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spacing w:line="440" w:lineRule="exact"/>
        <w:jc w:val="center"/>
        <w:rPr>
          <w:rFonts w:ascii="宋体" w:cs="宋体"/>
          <w:b/>
          <w:sz w:val="44"/>
          <w:szCs w:val="44"/>
        </w:rPr>
      </w:pPr>
      <w:bookmarkStart w:id="0" w:name="_GoBack"/>
      <w:r>
        <w:rPr>
          <w:rFonts w:ascii="宋体" w:hAnsi="宋体" w:cs="宋体"/>
          <w:b/>
          <w:sz w:val="44"/>
          <w:szCs w:val="44"/>
        </w:rPr>
        <w:t>2019</w:t>
      </w:r>
      <w:r>
        <w:rPr>
          <w:rFonts w:hint="eastAsia" w:ascii="宋体" w:hAnsi="宋体" w:cs="宋体"/>
          <w:b/>
          <w:sz w:val="44"/>
          <w:szCs w:val="44"/>
        </w:rPr>
        <w:t>年魏县气象防灾减灾绩效考评指标任务分解</w:t>
      </w:r>
    </w:p>
    <w:bookmarkEnd w:id="0"/>
    <w:p>
      <w:pPr>
        <w:spacing w:line="440" w:lineRule="exact"/>
        <w:jc w:val="center"/>
        <w:rPr>
          <w:rFonts w:ascii="方正小标宋简体" w:eastAsia="方正小标宋简体"/>
          <w:w w:val="76"/>
          <w:sz w:val="44"/>
          <w:szCs w:val="44"/>
        </w:rPr>
      </w:pPr>
    </w:p>
    <w:tbl>
      <w:tblPr>
        <w:tblStyle w:val="5"/>
        <w:tblW w:w="12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99"/>
        <w:gridCol w:w="724"/>
        <w:gridCol w:w="4526"/>
        <w:gridCol w:w="1260"/>
        <w:gridCol w:w="1785"/>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67" w:type="dxa"/>
            <w:vAlign w:val="center"/>
          </w:tcPr>
          <w:p>
            <w:pPr>
              <w:spacing w:before="100" w:beforeAutospacing="1" w:line="320" w:lineRule="exact"/>
              <w:jc w:val="center"/>
              <w:rPr>
                <w:rFonts w:ascii="宋体"/>
                <w:b/>
                <w:bCs/>
                <w:color w:val="000000"/>
                <w:sz w:val="24"/>
              </w:rPr>
            </w:pPr>
            <w:r>
              <w:rPr>
                <w:rFonts w:hint="eastAsia" w:ascii="宋体" w:hAnsi="宋体" w:cs="宋体"/>
                <w:b/>
                <w:bCs/>
                <w:color w:val="000000"/>
                <w:sz w:val="24"/>
              </w:rPr>
              <w:t>一级指标</w:t>
            </w:r>
          </w:p>
        </w:tc>
        <w:tc>
          <w:tcPr>
            <w:tcW w:w="1499" w:type="dxa"/>
            <w:vAlign w:val="center"/>
          </w:tcPr>
          <w:p>
            <w:pPr>
              <w:spacing w:before="100" w:beforeAutospacing="1" w:line="320" w:lineRule="exact"/>
              <w:jc w:val="center"/>
              <w:rPr>
                <w:rFonts w:ascii="宋体"/>
                <w:b/>
                <w:bCs/>
                <w:color w:val="000000"/>
                <w:sz w:val="24"/>
              </w:rPr>
            </w:pPr>
            <w:r>
              <w:rPr>
                <w:rFonts w:hint="eastAsia" w:ascii="宋体" w:hAnsi="宋体" w:cs="宋体"/>
                <w:b/>
                <w:bCs/>
                <w:color w:val="000000"/>
                <w:sz w:val="24"/>
              </w:rPr>
              <w:t>二级指标</w:t>
            </w:r>
          </w:p>
        </w:tc>
        <w:tc>
          <w:tcPr>
            <w:tcW w:w="724" w:type="dxa"/>
            <w:vAlign w:val="center"/>
          </w:tcPr>
          <w:p>
            <w:pPr>
              <w:spacing w:before="100" w:beforeAutospacing="1" w:line="320" w:lineRule="exact"/>
              <w:jc w:val="center"/>
              <w:rPr>
                <w:rFonts w:ascii="宋体"/>
                <w:b/>
                <w:bCs/>
                <w:color w:val="000000"/>
                <w:sz w:val="24"/>
              </w:rPr>
            </w:pPr>
            <w:r>
              <w:rPr>
                <w:rFonts w:hint="eastAsia" w:ascii="宋体" w:hAnsi="宋体" w:cs="宋体"/>
                <w:b/>
                <w:bCs/>
                <w:color w:val="000000"/>
                <w:sz w:val="24"/>
              </w:rPr>
              <w:t>权重</w:t>
            </w:r>
          </w:p>
        </w:tc>
        <w:tc>
          <w:tcPr>
            <w:tcW w:w="4526" w:type="dxa"/>
            <w:vAlign w:val="center"/>
          </w:tcPr>
          <w:p>
            <w:pPr>
              <w:spacing w:before="100" w:beforeAutospacing="1" w:line="320" w:lineRule="exact"/>
              <w:jc w:val="center"/>
              <w:rPr>
                <w:rFonts w:ascii="宋体"/>
                <w:b/>
                <w:bCs/>
                <w:color w:val="000000"/>
                <w:sz w:val="24"/>
              </w:rPr>
            </w:pPr>
            <w:r>
              <w:rPr>
                <w:rFonts w:hint="eastAsia" w:ascii="宋体" w:hAnsi="宋体" w:cs="宋体"/>
                <w:b/>
                <w:bCs/>
                <w:color w:val="000000"/>
                <w:sz w:val="24"/>
              </w:rPr>
              <w:t>考核标准</w:t>
            </w:r>
          </w:p>
        </w:tc>
        <w:tc>
          <w:tcPr>
            <w:tcW w:w="1260" w:type="dxa"/>
            <w:vAlign w:val="center"/>
          </w:tcPr>
          <w:p>
            <w:pPr>
              <w:spacing w:before="100" w:beforeAutospacing="1" w:line="320" w:lineRule="exact"/>
              <w:jc w:val="center"/>
              <w:rPr>
                <w:rFonts w:ascii="宋体"/>
                <w:b/>
                <w:bCs/>
                <w:color w:val="000000"/>
                <w:sz w:val="24"/>
              </w:rPr>
            </w:pPr>
            <w:r>
              <w:rPr>
                <w:rFonts w:hint="eastAsia" w:ascii="宋体" w:hAnsi="宋体"/>
                <w:b/>
                <w:bCs/>
                <w:color w:val="000000"/>
                <w:sz w:val="24"/>
              </w:rPr>
              <w:t>牵头单位</w:t>
            </w:r>
          </w:p>
        </w:tc>
        <w:tc>
          <w:tcPr>
            <w:tcW w:w="1785" w:type="dxa"/>
            <w:vAlign w:val="center"/>
          </w:tcPr>
          <w:p>
            <w:pPr>
              <w:spacing w:before="100" w:beforeAutospacing="1" w:line="320" w:lineRule="exact"/>
              <w:jc w:val="center"/>
              <w:rPr>
                <w:rFonts w:ascii="宋体"/>
                <w:b/>
                <w:bCs/>
                <w:color w:val="000000"/>
                <w:sz w:val="24"/>
              </w:rPr>
            </w:pPr>
            <w:r>
              <w:rPr>
                <w:rFonts w:hint="eastAsia" w:ascii="宋体" w:hAnsi="宋体"/>
                <w:b/>
                <w:bCs/>
                <w:color w:val="000000"/>
                <w:sz w:val="24"/>
              </w:rPr>
              <w:t>协作单位</w:t>
            </w:r>
          </w:p>
        </w:tc>
        <w:tc>
          <w:tcPr>
            <w:tcW w:w="2258" w:type="dxa"/>
            <w:vAlign w:val="center"/>
          </w:tcPr>
          <w:p>
            <w:pPr>
              <w:spacing w:before="100" w:beforeAutospacing="1" w:line="320" w:lineRule="exact"/>
              <w:jc w:val="center"/>
              <w:rPr>
                <w:rFonts w:ascii="宋体"/>
                <w:b/>
                <w:bCs/>
                <w:color w:val="000000"/>
                <w:sz w:val="24"/>
              </w:rPr>
            </w:pPr>
            <w:r>
              <w:rPr>
                <w:rFonts w:hint="eastAsia" w:ascii="宋体" w:hAnsi="宋体" w:cs="宋体"/>
                <w:b/>
                <w:bCs/>
                <w:color w:val="000000"/>
                <w:sz w:val="24"/>
              </w:rPr>
              <w:t>指标依据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867" w:type="dxa"/>
            <w:vMerge w:val="restart"/>
            <w:vAlign w:val="center"/>
          </w:tcPr>
          <w:p>
            <w:pPr>
              <w:spacing w:before="100" w:beforeAutospacing="1" w:line="320" w:lineRule="exact"/>
              <w:jc w:val="center"/>
              <w:rPr>
                <w:rFonts w:ascii="宋体" w:cs="宋体"/>
                <w:bCs/>
                <w:spacing w:val="-18"/>
                <w:szCs w:val="21"/>
              </w:rPr>
            </w:pPr>
            <w:r>
              <w:rPr>
                <w:rFonts w:hint="eastAsia" w:ascii="宋体" w:hAnsi="宋体"/>
                <w:bCs/>
                <w:spacing w:val="-18"/>
                <w:szCs w:val="21"/>
              </w:rPr>
              <w:t>气象灾害监测预警体系（</w:t>
            </w:r>
            <w:r>
              <w:rPr>
                <w:rFonts w:ascii="宋体" w:hAnsi="宋体"/>
                <w:bCs/>
                <w:spacing w:val="-18"/>
                <w:szCs w:val="21"/>
              </w:rPr>
              <w:t>15</w:t>
            </w:r>
            <w:r>
              <w:rPr>
                <w:rFonts w:hint="eastAsia" w:ascii="宋体" w:hAnsi="宋体"/>
                <w:bCs/>
                <w:spacing w:val="-18"/>
                <w:szCs w:val="21"/>
              </w:rPr>
              <w:t>分）</w:t>
            </w:r>
          </w:p>
        </w:tc>
        <w:tc>
          <w:tcPr>
            <w:tcW w:w="1499" w:type="dxa"/>
            <w:vAlign w:val="center"/>
          </w:tcPr>
          <w:p>
            <w:pPr>
              <w:spacing w:before="100" w:beforeAutospacing="1" w:line="320" w:lineRule="exact"/>
              <w:jc w:val="center"/>
              <w:rPr>
                <w:rFonts w:ascii="宋体" w:cs="宋体"/>
                <w:color w:val="000000"/>
                <w:szCs w:val="21"/>
              </w:rPr>
            </w:pPr>
            <w:r>
              <w:rPr>
                <w:rFonts w:hint="eastAsia" w:ascii="宋体" w:hAnsi="宋体" w:cs="宋体"/>
                <w:color w:val="000000"/>
                <w:szCs w:val="21"/>
              </w:rPr>
              <w:t>灾害监测建设</w:t>
            </w:r>
          </w:p>
        </w:tc>
        <w:tc>
          <w:tcPr>
            <w:tcW w:w="724" w:type="dxa"/>
            <w:vAlign w:val="center"/>
          </w:tcPr>
          <w:p>
            <w:pPr>
              <w:spacing w:before="100" w:beforeAutospacing="1" w:line="320" w:lineRule="exact"/>
              <w:jc w:val="center"/>
              <w:rPr>
                <w:rFonts w:ascii="宋体" w:cs="宋体"/>
                <w:color w:val="000000"/>
                <w:szCs w:val="21"/>
              </w:rPr>
            </w:pPr>
            <w:r>
              <w:rPr>
                <w:rFonts w:ascii="宋体" w:hAnsi="宋体" w:cs="宋体"/>
                <w:color w:val="000000"/>
                <w:szCs w:val="21"/>
              </w:rPr>
              <w:t>5</w:t>
            </w:r>
          </w:p>
        </w:tc>
        <w:tc>
          <w:tcPr>
            <w:tcW w:w="4526" w:type="dxa"/>
            <w:vAlign w:val="center"/>
          </w:tcPr>
          <w:p>
            <w:pPr>
              <w:spacing w:line="320" w:lineRule="exact"/>
              <w:rPr>
                <w:rFonts w:ascii="宋体"/>
                <w:color w:val="000000"/>
                <w:szCs w:val="21"/>
              </w:rPr>
            </w:pPr>
            <w:r>
              <w:rPr>
                <w:rFonts w:hint="eastAsia" w:ascii="宋体" w:hAnsi="宋体" w:cs="宋体"/>
                <w:szCs w:val="21"/>
              </w:rPr>
              <w:t>加强气象灾情监测信息共享，不发生气象探测环境遭破坏事件，得</w:t>
            </w:r>
            <w:r>
              <w:rPr>
                <w:rFonts w:ascii="宋体" w:hAnsi="宋体" w:cs="宋体"/>
                <w:szCs w:val="21"/>
              </w:rPr>
              <w:t>5</w:t>
            </w:r>
            <w:r>
              <w:rPr>
                <w:rFonts w:hint="eastAsia" w:ascii="宋体" w:hAnsi="宋体" w:cs="宋体"/>
                <w:szCs w:val="21"/>
              </w:rPr>
              <w:t>分。</w:t>
            </w:r>
          </w:p>
        </w:tc>
        <w:tc>
          <w:tcPr>
            <w:tcW w:w="1260" w:type="dxa"/>
            <w:vAlign w:val="center"/>
          </w:tcPr>
          <w:p>
            <w:pPr>
              <w:spacing w:before="100" w:beforeAutospacing="1" w:line="320" w:lineRule="exact"/>
              <w:jc w:val="center"/>
              <w:rPr>
                <w:rFonts w:ascii="宋体"/>
                <w:color w:val="000000"/>
                <w:szCs w:val="21"/>
              </w:rPr>
            </w:pPr>
            <w:r>
              <w:rPr>
                <w:rFonts w:hint="eastAsia" w:ascii="宋体" w:hAnsi="宋体"/>
                <w:color w:val="000000"/>
                <w:szCs w:val="21"/>
              </w:rPr>
              <w:t>县气象局</w:t>
            </w:r>
          </w:p>
        </w:tc>
        <w:tc>
          <w:tcPr>
            <w:tcW w:w="1785" w:type="dxa"/>
            <w:vAlign w:val="center"/>
          </w:tcPr>
          <w:p>
            <w:pPr>
              <w:spacing w:before="100" w:beforeAutospacing="1" w:line="320" w:lineRule="exact"/>
              <w:jc w:val="left"/>
              <w:rPr>
                <w:rFonts w:ascii="宋体"/>
                <w:color w:val="000000"/>
                <w:sz w:val="18"/>
                <w:szCs w:val="18"/>
              </w:rPr>
            </w:pPr>
            <w:r>
              <w:rPr>
                <w:rFonts w:hint="eastAsia" w:ascii="宋体" w:hAnsi="宋体"/>
                <w:color w:val="000000"/>
                <w:sz w:val="18"/>
                <w:szCs w:val="18"/>
              </w:rPr>
              <w:t>县应急管理局、县水利局、邯郸市生态环境局魏县分局、县自然资源和规划局</w:t>
            </w:r>
          </w:p>
        </w:tc>
        <w:tc>
          <w:tcPr>
            <w:tcW w:w="2258" w:type="dxa"/>
            <w:vMerge w:val="restart"/>
            <w:vAlign w:val="center"/>
          </w:tcPr>
          <w:p>
            <w:pPr>
              <w:spacing w:before="100" w:beforeAutospacing="1" w:line="320" w:lineRule="exact"/>
              <w:rPr>
                <w:rFonts w:ascii="宋体"/>
                <w:color w:val="000000"/>
                <w:sz w:val="18"/>
                <w:szCs w:val="18"/>
              </w:rPr>
            </w:pPr>
            <w:r>
              <w:rPr>
                <w:rFonts w:hint="eastAsia" w:ascii="宋体" w:hAnsi="宋体" w:cs="宋体"/>
                <w:color w:val="000000"/>
                <w:sz w:val="15"/>
                <w:szCs w:val="15"/>
              </w:rPr>
              <w:t>《中华人民共和国气象法》《河北省气象灾害防御条例》、河北省分灾种气象灾害防御办法、《中国气象局关于加强气象防灾减灾救灾工作的意见》（气发〔</w:t>
            </w:r>
            <w:r>
              <w:rPr>
                <w:rFonts w:ascii="宋体" w:hAnsi="宋体" w:cs="宋体"/>
                <w:color w:val="000000"/>
                <w:sz w:val="15"/>
                <w:szCs w:val="15"/>
              </w:rPr>
              <w:t>2017</w:t>
            </w:r>
            <w:r>
              <w:rPr>
                <w:rFonts w:hint="eastAsia" w:ascii="宋体" w:hAnsi="宋体" w:cs="宋体"/>
                <w:color w:val="000000"/>
                <w:sz w:val="15"/>
                <w:szCs w:val="15"/>
              </w:rPr>
              <w:t>〕</w:t>
            </w:r>
            <w:r>
              <w:rPr>
                <w:rFonts w:ascii="宋体" w:hAnsi="宋体" w:cs="宋体"/>
                <w:color w:val="000000"/>
                <w:sz w:val="15"/>
                <w:szCs w:val="15"/>
              </w:rPr>
              <w:t>89</w:t>
            </w:r>
            <w:r>
              <w:rPr>
                <w:rFonts w:hint="eastAsia" w:ascii="宋体" w:hAnsi="宋体" w:cs="宋体"/>
                <w:color w:val="000000"/>
                <w:sz w:val="15"/>
                <w:szCs w:val="15"/>
              </w:rPr>
              <w:t>号）、《中共中国气象局党组关于贯彻落实乡村振兴战略的意见》（中气党发〔</w:t>
            </w:r>
            <w:r>
              <w:rPr>
                <w:rFonts w:ascii="宋体" w:hAnsi="宋体" w:cs="宋体"/>
                <w:color w:val="000000"/>
                <w:sz w:val="15"/>
                <w:szCs w:val="15"/>
              </w:rPr>
              <w:t>2018</w:t>
            </w:r>
            <w:r>
              <w:rPr>
                <w:rFonts w:hint="eastAsia" w:ascii="宋体" w:hAnsi="宋体" w:cs="宋体"/>
                <w:color w:val="000000"/>
                <w:sz w:val="15"/>
                <w:szCs w:val="15"/>
              </w:rPr>
              <w:t>〕</w:t>
            </w:r>
            <w:r>
              <w:rPr>
                <w:rFonts w:ascii="宋体" w:hAnsi="宋体" w:cs="宋体"/>
                <w:color w:val="000000"/>
                <w:sz w:val="15"/>
                <w:szCs w:val="15"/>
              </w:rPr>
              <w:t>94</w:t>
            </w:r>
            <w:r>
              <w:rPr>
                <w:rFonts w:hint="eastAsia" w:ascii="宋体" w:hAnsi="宋体" w:cs="宋体"/>
                <w:color w:val="000000"/>
                <w:sz w:val="15"/>
                <w:szCs w:val="15"/>
              </w:rPr>
              <w:t>号）、《中共河北省委</w:t>
            </w:r>
            <w:r>
              <w:rPr>
                <w:rFonts w:ascii="宋体" w:hAnsi="宋体" w:cs="宋体"/>
                <w:color w:val="000000"/>
                <w:sz w:val="15"/>
                <w:szCs w:val="15"/>
              </w:rPr>
              <w:t xml:space="preserve"> </w:t>
            </w:r>
            <w:r>
              <w:rPr>
                <w:rFonts w:hint="eastAsia" w:ascii="宋体" w:hAnsi="宋体" w:cs="宋体"/>
                <w:color w:val="000000"/>
                <w:sz w:val="15"/>
                <w:szCs w:val="15"/>
              </w:rPr>
              <w:t>河北省人民政府关于推进防灾减灾救灾体制机制改革的实施意见》（冀发〔</w:t>
            </w:r>
            <w:r>
              <w:rPr>
                <w:rFonts w:ascii="宋体" w:hAnsi="宋体" w:cs="宋体"/>
                <w:color w:val="000000"/>
                <w:sz w:val="15"/>
                <w:szCs w:val="15"/>
              </w:rPr>
              <w:t>2017</w:t>
            </w:r>
            <w:r>
              <w:rPr>
                <w:rFonts w:hint="eastAsia" w:ascii="宋体" w:hAnsi="宋体" w:cs="宋体"/>
                <w:color w:val="000000"/>
                <w:sz w:val="15"/>
                <w:szCs w:val="15"/>
              </w:rPr>
              <w:t>〕</w:t>
            </w:r>
            <w:r>
              <w:rPr>
                <w:rFonts w:ascii="宋体" w:hAnsi="宋体" w:cs="宋体"/>
                <w:color w:val="000000"/>
                <w:sz w:val="15"/>
                <w:szCs w:val="15"/>
              </w:rPr>
              <w:t>4</w:t>
            </w:r>
            <w:r>
              <w:rPr>
                <w:rFonts w:hint="eastAsia" w:ascii="宋体" w:hAnsi="宋体" w:cs="宋体"/>
                <w:color w:val="000000"/>
                <w:sz w:val="15"/>
                <w:szCs w:val="15"/>
              </w:rPr>
              <w:t>号）、《中共河北省委办公厅</w:t>
            </w:r>
            <w:r>
              <w:rPr>
                <w:rFonts w:ascii="宋体" w:hAnsi="宋体" w:cs="宋体"/>
                <w:color w:val="000000"/>
                <w:sz w:val="15"/>
                <w:szCs w:val="15"/>
              </w:rPr>
              <w:t xml:space="preserve"> </w:t>
            </w:r>
            <w:r>
              <w:rPr>
                <w:rFonts w:hint="eastAsia" w:ascii="宋体" w:hAnsi="宋体" w:cs="宋体"/>
                <w:color w:val="000000"/>
                <w:sz w:val="15"/>
                <w:szCs w:val="15"/>
              </w:rPr>
              <w:t>河北省人民政府办公厅关于加强重要气象信息报告工作的通知》（冀办传〔</w:t>
            </w:r>
            <w:r>
              <w:rPr>
                <w:rFonts w:ascii="宋体" w:hAnsi="宋体" w:cs="宋体"/>
                <w:color w:val="000000"/>
                <w:sz w:val="15"/>
                <w:szCs w:val="15"/>
              </w:rPr>
              <w:t>2018</w:t>
            </w:r>
            <w:r>
              <w:rPr>
                <w:rFonts w:hint="eastAsia" w:ascii="宋体" w:hAnsi="宋体" w:cs="宋体"/>
                <w:color w:val="000000"/>
                <w:sz w:val="15"/>
                <w:szCs w:val="15"/>
              </w:rPr>
              <w:t>〕</w:t>
            </w:r>
            <w:r>
              <w:rPr>
                <w:rFonts w:ascii="宋体" w:hAnsi="宋体" w:cs="宋体"/>
                <w:color w:val="000000"/>
                <w:sz w:val="15"/>
                <w:szCs w:val="15"/>
              </w:rPr>
              <w:t>31</w:t>
            </w:r>
            <w:r>
              <w:rPr>
                <w:rFonts w:hint="eastAsia" w:ascii="宋体" w:hAnsi="宋体" w:cs="宋体"/>
                <w:color w:val="000000"/>
                <w:sz w:val="15"/>
                <w:szCs w:val="15"/>
              </w:rPr>
              <w:t>号）、《河北省突发事件预警信息发布管理办法》（办字〔</w:t>
            </w:r>
            <w:r>
              <w:rPr>
                <w:rFonts w:ascii="宋体" w:hAnsi="宋体" w:cs="宋体"/>
                <w:color w:val="000000"/>
                <w:sz w:val="15"/>
                <w:szCs w:val="15"/>
              </w:rPr>
              <w:t>2012</w:t>
            </w:r>
            <w:r>
              <w:rPr>
                <w:rFonts w:hint="eastAsia" w:ascii="宋体" w:hAnsi="宋体" w:cs="宋体"/>
                <w:color w:val="000000"/>
                <w:sz w:val="15"/>
                <w:szCs w:val="15"/>
              </w:rPr>
              <w:t>〕</w:t>
            </w:r>
            <w:r>
              <w:rPr>
                <w:rFonts w:ascii="宋体" w:hAnsi="宋体" w:cs="宋体"/>
                <w:color w:val="000000"/>
                <w:sz w:val="15"/>
                <w:szCs w:val="15"/>
              </w:rPr>
              <w:t>42</w:t>
            </w:r>
            <w:r>
              <w:rPr>
                <w:rFonts w:hint="eastAsia" w:ascii="宋体" w:hAnsi="宋体" w:cs="宋体"/>
                <w:color w:val="000000"/>
                <w:sz w:val="15"/>
                <w:szCs w:val="15"/>
              </w:rPr>
              <w:t>号）、《河北省气象灾害普查办法》</w:t>
            </w:r>
            <w:r>
              <w:rPr>
                <w:rFonts w:hint="eastAsia" w:ascii="宋体" w:hAnsi="宋体" w:cs="宋体"/>
                <w:color w:val="000000"/>
                <w:sz w:val="18"/>
                <w:szCs w:val="18"/>
              </w:rPr>
              <w:t>（〔</w:t>
            </w:r>
            <w:r>
              <w:rPr>
                <w:rFonts w:ascii="宋体" w:hAnsi="宋体" w:cs="宋体"/>
                <w:color w:val="000000"/>
                <w:sz w:val="18"/>
                <w:szCs w:val="18"/>
              </w:rPr>
              <w:t>2017</w:t>
            </w:r>
            <w:r>
              <w:rPr>
                <w:rFonts w:hint="eastAsia" w:ascii="宋体" w:hAnsi="宋体" w:cs="宋体"/>
                <w:color w:val="000000"/>
                <w:sz w:val="15"/>
                <w:szCs w:val="15"/>
              </w:rPr>
              <w:t>〕</w:t>
            </w:r>
            <w:r>
              <w:rPr>
                <w:rFonts w:ascii="宋体" w:hAnsi="宋体" w:cs="宋体"/>
                <w:color w:val="000000"/>
                <w:sz w:val="15"/>
                <w:szCs w:val="15"/>
              </w:rPr>
              <w:t>-44</w:t>
            </w:r>
            <w:r>
              <w:rPr>
                <w:rFonts w:hint="eastAsia" w:ascii="宋体" w:hAnsi="宋体" w:cs="宋体"/>
                <w:color w:val="000000"/>
                <w:sz w:val="15"/>
                <w:szCs w:val="15"/>
              </w:rPr>
              <w:t>）、《河北省减灾委员会办公室关于印发贯彻落实</w:t>
            </w:r>
            <w:r>
              <w:rPr>
                <w:rFonts w:ascii="宋体" w:hAnsi="宋体" w:cs="宋体"/>
                <w:color w:val="000000"/>
                <w:sz w:val="15"/>
                <w:szCs w:val="15"/>
              </w:rPr>
              <w:t>&lt;</w:t>
            </w:r>
            <w:r>
              <w:rPr>
                <w:rFonts w:hint="eastAsia" w:ascii="宋体" w:hAnsi="宋体" w:cs="宋体"/>
                <w:color w:val="000000"/>
                <w:sz w:val="15"/>
                <w:szCs w:val="15"/>
              </w:rPr>
              <w:t>河北省综合防灾减灾规划（</w:t>
            </w:r>
            <w:r>
              <w:rPr>
                <w:rFonts w:ascii="宋体" w:hAnsi="宋体" w:cs="宋体"/>
                <w:color w:val="000000"/>
                <w:sz w:val="15"/>
                <w:szCs w:val="15"/>
              </w:rPr>
              <w:t>2016-2020</w:t>
            </w:r>
            <w:r>
              <w:rPr>
                <w:rFonts w:hint="eastAsia" w:ascii="宋体" w:hAnsi="宋体" w:cs="宋体"/>
                <w:color w:val="000000"/>
                <w:sz w:val="15"/>
                <w:szCs w:val="15"/>
              </w:rPr>
              <w:t>年）</w:t>
            </w:r>
            <w:r>
              <w:rPr>
                <w:rFonts w:ascii="宋体" w:hAnsi="宋体" w:cs="宋体"/>
                <w:color w:val="000000"/>
                <w:sz w:val="15"/>
                <w:szCs w:val="15"/>
              </w:rPr>
              <w:t>&gt;</w:t>
            </w:r>
            <w:r>
              <w:rPr>
                <w:rFonts w:hint="eastAsia" w:ascii="宋体" w:hAnsi="宋体" w:cs="宋体"/>
                <w:color w:val="000000"/>
                <w:sz w:val="15"/>
                <w:szCs w:val="15"/>
              </w:rPr>
              <w:t>任务分工方案的通知》（冀减办发〔</w:t>
            </w:r>
            <w:r>
              <w:rPr>
                <w:rFonts w:ascii="宋体" w:hAnsi="宋体" w:cs="宋体"/>
                <w:color w:val="000000"/>
                <w:sz w:val="15"/>
                <w:szCs w:val="15"/>
              </w:rPr>
              <w:t>2019</w:t>
            </w:r>
            <w:r>
              <w:rPr>
                <w:rFonts w:hint="eastAsia" w:ascii="宋体" w:hAnsi="宋体" w:cs="宋体"/>
                <w:color w:val="000000"/>
                <w:sz w:val="15"/>
                <w:szCs w:val="15"/>
              </w:rPr>
              <w:t>〕</w:t>
            </w:r>
            <w:r>
              <w:rPr>
                <w:rFonts w:ascii="宋体" w:hAnsi="宋体" w:cs="宋体"/>
                <w:color w:val="000000"/>
                <w:sz w:val="15"/>
                <w:szCs w:val="15"/>
              </w:rPr>
              <w:t>1</w:t>
            </w:r>
            <w:r>
              <w:rPr>
                <w:rFonts w:hint="eastAsia" w:ascii="宋体" w:hAnsi="宋体" w:cs="宋体"/>
                <w:color w:val="000000"/>
                <w:sz w:val="15"/>
                <w:szCs w:val="15"/>
              </w:rPr>
              <w:t>号）、《邯郸市气象灾害防御条例》《邯郸市人民政府关于印发邯郸市灾害性天气预警信号发布与传播办法的通知》（邯政规〔</w:t>
            </w:r>
            <w:r>
              <w:rPr>
                <w:rFonts w:ascii="宋体" w:hAnsi="宋体" w:cs="宋体"/>
                <w:color w:val="000000"/>
                <w:sz w:val="15"/>
                <w:szCs w:val="15"/>
              </w:rPr>
              <w:t>2018</w:t>
            </w:r>
            <w:r>
              <w:rPr>
                <w:rFonts w:hint="eastAsia" w:ascii="宋体" w:hAnsi="宋体" w:cs="宋体"/>
                <w:color w:val="000000"/>
                <w:sz w:val="15"/>
                <w:szCs w:val="15"/>
              </w:rPr>
              <w:t>〕</w:t>
            </w:r>
            <w:r>
              <w:rPr>
                <w:rFonts w:ascii="宋体" w:hAnsi="宋体" w:cs="宋体"/>
                <w:color w:val="000000"/>
                <w:sz w:val="15"/>
                <w:szCs w:val="15"/>
              </w:rPr>
              <w:t>11</w:t>
            </w:r>
            <w:r>
              <w:rPr>
                <w:rFonts w:hint="eastAsia" w:ascii="宋体" w:hAnsi="宋体" w:cs="宋体"/>
                <w:color w:val="000000"/>
                <w:sz w:val="15"/>
                <w:szCs w:val="15"/>
              </w:rPr>
              <w:t>号）、《邯郸市人民政府办公厅关于进一步加强气象灾害防御工作的通知》（邯政办规〔</w:t>
            </w:r>
            <w:r>
              <w:rPr>
                <w:rFonts w:ascii="宋体" w:hAnsi="宋体" w:cs="宋体"/>
                <w:color w:val="000000"/>
                <w:sz w:val="15"/>
                <w:szCs w:val="15"/>
              </w:rPr>
              <w:t>2019</w:t>
            </w:r>
            <w:r>
              <w:rPr>
                <w:rFonts w:hint="eastAsia" w:ascii="宋体" w:hAnsi="宋体" w:cs="宋体"/>
                <w:color w:val="000000"/>
                <w:sz w:val="15"/>
                <w:szCs w:val="15"/>
              </w:rPr>
              <w:t>〕</w:t>
            </w:r>
            <w:r>
              <w:rPr>
                <w:rFonts w:ascii="宋体" w:hAnsi="宋体" w:cs="宋体"/>
                <w:color w:val="000000"/>
                <w:sz w:val="15"/>
                <w:szCs w:val="15"/>
              </w:rPr>
              <w:t>4</w:t>
            </w:r>
            <w:r>
              <w:rPr>
                <w:rFonts w:hint="eastAsia" w:ascii="宋体" w:hAnsi="宋体" w:cs="宋体"/>
                <w:color w:val="000000"/>
                <w:sz w:val="15"/>
                <w:szCs w:val="15"/>
              </w:rPr>
              <w:t>号）、《中共邯郸市委办公厅邯郸市人民政府办公厅关于进一步加强重要气象信息报送工作的通知》（邯市传〔</w:t>
            </w:r>
            <w:r>
              <w:rPr>
                <w:rFonts w:ascii="宋体" w:hAnsi="宋体" w:cs="宋体"/>
                <w:color w:val="000000"/>
                <w:sz w:val="15"/>
                <w:szCs w:val="15"/>
              </w:rPr>
              <w:t>2018</w:t>
            </w:r>
            <w:r>
              <w:rPr>
                <w:rFonts w:hint="eastAsia" w:ascii="宋体" w:hAnsi="宋体" w:cs="宋体"/>
                <w:color w:val="000000"/>
                <w:sz w:val="15"/>
                <w:szCs w:val="15"/>
              </w:rPr>
              <w:t>〕</w:t>
            </w:r>
            <w:r>
              <w:rPr>
                <w:rFonts w:ascii="宋体" w:hAnsi="宋体" w:cs="宋体"/>
                <w:color w:val="000000"/>
                <w:sz w:val="15"/>
                <w:szCs w:val="15"/>
              </w:rPr>
              <w:t>59</w:t>
            </w:r>
            <w:r>
              <w:rPr>
                <w:rFonts w:hint="eastAsia" w:ascii="宋体" w:hAnsi="宋体" w:cs="宋体"/>
                <w:color w:val="000000"/>
                <w:sz w:val="15"/>
                <w:szCs w:val="15"/>
              </w:rPr>
              <w:t>号）、《中共魏县县委办公室、魏县人民政府办公室关于印发魏县重要气象信息报送管理办法（试行）的通知》（魏办字〔</w:t>
            </w:r>
            <w:r>
              <w:rPr>
                <w:rFonts w:ascii="宋体" w:hAnsi="宋体" w:cs="宋体"/>
                <w:color w:val="000000"/>
                <w:sz w:val="15"/>
                <w:szCs w:val="15"/>
              </w:rPr>
              <w:t>2018</w:t>
            </w:r>
            <w:r>
              <w:rPr>
                <w:rFonts w:hint="eastAsia" w:ascii="宋体" w:hAnsi="宋体" w:cs="宋体"/>
                <w:color w:val="000000"/>
                <w:sz w:val="15"/>
                <w:szCs w:val="15"/>
              </w:rPr>
              <w:t>〕</w:t>
            </w:r>
            <w:r>
              <w:rPr>
                <w:rFonts w:ascii="宋体" w:hAnsi="宋体" w:cs="宋体"/>
                <w:color w:val="000000"/>
                <w:sz w:val="15"/>
                <w:szCs w:val="15"/>
              </w:rPr>
              <w:t>54</w:t>
            </w:r>
            <w:r>
              <w:rPr>
                <w:rFonts w:hint="eastAsia" w:ascii="宋体" w:hAnsi="宋体" w:cs="宋体"/>
                <w:color w:val="000000"/>
                <w:sz w:val="15"/>
                <w:szCs w:val="15"/>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7" w:type="dxa"/>
            <w:vMerge w:val="continue"/>
            <w:vAlign w:val="center"/>
          </w:tcPr>
          <w:p>
            <w:pPr>
              <w:spacing w:before="100" w:beforeAutospacing="1" w:line="320" w:lineRule="exact"/>
              <w:jc w:val="center"/>
              <w:rPr>
                <w:rFonts w:ascii="宋体" w:cs="宋体"/>
                <w:bCs/>
                <w:spacing w:val="-18"/>
                <w:szCs w:val="21"/>
              </w:rPr>
            </w:pPr>
          </w:p>
        </w:tc>
        <w:tc>
          <w:tcPr>
            <w:tcW w:w="1499" w:type="dxa"/>
            <w:vAlign w:val="center"/>
          </w:tcPr>
          <w:p>
            <w:pPr>
              <w:spacing w:before="100" w:beforeAutospacing="1" w:line="320" w:lineRule="exact"/>
              <w:jc w:val="center"/>
              <w:rPr>
                <w:rFonts w:ascii="宋体" w:cs="宋体"/>
                <w:color w:val="000000"/>
                <w:szCs w:val="21"/>
              </w:rPr>
            </w:pPr>
            <w:r>
              <w:rPr>
                <w:rFonts w:hint="eastAsia" w:ascii="宋体" w:hAnsi="宋体" w:cs="宋体"/>
                <w:color w:val="000000"/>
                <w:szCs w:val="21"/>
              </w:rPr>
              <w:t>预警发布建设</w:t>
            </w:r>
          </w:p>
        </w:tc>
        <w:tc>
          <w:tcPr>
            <w:tcW w:w="724" w:type="dxa"/>
            <w:vAlign w:val="center"/>
          </w:tcPr>
          <w:p>
            <w:pPr>
              <w:spacing w:before="100" w:beforeAutospacing="1" w:line="320" w:lineRule="exact"/>
              <w:jc w:val="center"/>
              <w:rPr>
                <w:rFonts w:ascii="宋体" w:cs="宋体"/>
                <w:color w:val="000000"/>
                <w:szCs w:val="21"/>
              </w:rPr>
            </w:pPr>
            <w:r>
              <w:rPr>
                <w:rFonts w:ascii="宋体" w:hAnsi="宋体" w:cs="宋体"/>
                <w:color w:val="000000"/>
                <w:szCs w:val="21"/>
              </w:rPr>
              <w:t>10</w:t>
            </w:r>
          </w:p>
        </w:tc>
        <w:tc>
          <w:tcPr>
            <w:tcW w:w="4526" w:type="dxa"/>
            <w:vAlign w:val="center"/>
          </w:tcPr>
          <w:p>
            <w:pPr>
              <w:spacing w:line="320" w:lineRule="exact"/>
              <w:rPr>
                <w:rFonts w:ascii="宋体" w:cs="宋体"/>
                <w:color w:val="000000"/>
                <w:szCs w:val="21"/>
              </w:rPr>
            </w:pPr>
            <w:r>
              <w:rPr>
                <w:rFonts w:hint="eastAsia" w:ascii="宋体" w:hAnsi="宋体" w:cs="宋体"/>
                <w:szCs w:val="21"/>
              </w:rPr>
              <w:t>加强突发事件预警信息发布人才队伍建设，得</w:t>
            </w:r>
            <w:r>
              <w:rPr>
                <w:rFonts w:ascii="宋体" w:hAnsi="宋体" w:cs="宋体"/>
                <w:szCs w:val="21"/>
              </w:rPr>
              <w:t>5</w:t>
            </w:r>
            <w:r>
              <w:rPr>
                <w:rFonts w:hint="eastAsia" w:ascii="宋体" w:hAnsi="宋体" w:cs="宋体"/>
                <w:szCs w:val="21"/>
              </w:rPr>
              <w:t>分；</w:t>
            </w:r>
            <w:r>
              <w:rPr>
                <w:rFonts w:hint="eastAsia" w:ascii="宋体" w:hAnsi="宋体" w:cs="宋体"/>
                <w:color w:val="000000"/>
                <w:szCs w:val="21"/>
              </w:rPr>
              <w:t>年内至少有</w:t>
            </w:r>
            <w:r>
              <w:rPr>
                <w:rFonts w:ascii="宋体" w:hAnsi="宋体" w:cs="宋体"/>
                <w:color w:val="000000"/>
                <w:szCs w:val="21"/>
              </w:rPr>
              <w:t>2</w:t>
            </w:r>
            <w:r>
              <w:rPr>
                <w:rFonts w:hint="eastAsia" w:ascii="宋体" w:hAnsi="宋体" w:cs="宋体"/>
                <w:color w:val="000000"/>
                <w:szCs w:val="21"/>
              </w:rPr>
              <w:t>个以上气象外部门通过突发事件预警发布系统发布有关信息，得</w:t>
            </w:r>
            <w:r>
              <w:rPr>
                <w:rFonts w:ascii="宋体" w:hAnsi="宋体" w:cs="宋体"/>
                <w:color w:val="000000"/>
                <w:szCs w:val="21"/>
              </w:rPr>
              <w:t>5</w:t>
            </w:r>
            <w:r>
              <w:rPr>
                <w:rFonts w:hint="eastAsia" w:ascii="宋体" w:hAnsi="宋体" w:cs="宋体"/>
                <w:color w:val="000000"/>
                <w:szCs w:val="21"/>
              </w:rPr>
              <w:t>分。</w:t>
            </w:r>
          </w:p>
        </w:tc>
        <w:tc>
          <w:tcPr>
            <w:tcW w:w="1260" w:type="dxa"/>
            <w:vAlign w:val="center"/>
          </w:tcPr>
          <w:p>
            <w:pPr>
              <w:spacing w:before="100" w:beforeAutospacing="1" w:line="320" w:lineRule="exact"/>
              <w:jc w:val="center"/>
              <w:rPr>
                <w:rFonts w:ascii="宋体"/>
                <w:szCs w:val="21"/>
              </w:rPr>
            </w:pPr>
            <w:r>
              <w:rPr>
                <w:rFonts w:hint="eastAsia" w:ascii="宋体" w:hAnsi="宋体"/>
                <w:color w:val="000000"/>
                <w:szCs w:val="21"/>
              </w:rPr>
              <w:t>县气象局</w:t>
            </w:r>
          </w:p>
        </w:tc>
        <w:tc>
          <w:tcPr>
            <w:tcW w:w="1785" w:type="dxa"/>
            <w:vAlign w:val="center"/>
          </w:tcPr>
          <w:p>
            <w:pPr>
              <w:spacing w:before="100" w:beforeAutospacing="1" w:line="320" w:lineRule="exact"/>
              <w:jc w:val="left"/>
              <w:rPr>
                <w:rFonts w:ascii="宋体"/>
                <w:sz w:val="18"/>
                <w:szCs w:val="18"/>
              </w:rPr>
            </w:pPr>
            <w:r>
              <w:rPr>
                <w:rFonts w:hint="eastAsia" w:ascii="宋体" w:hAnsi="宋体"/>
                <w:sz w:val="18"/>
                <w:szCs w:val="18"/>
              </w:rPr>
              <w:t>县气象灾害防御指挥部相关成员单位</w:t>
            </w:r>
          </w:p>
        </w:tc>
        <w:tc>
          <w:tcPr>
            <w:tcW w:w="2258" w:type="dxa"/>
            <w:vMerge w:val="continue"/>
            <w:vAlign w:val="center"/>
          </w:tcPr>
          <w:p>
            <w:pPr>
              <w:spacing w:before="100" w:beforeAutospacing="1" w:line="320" w:lineRule="exact"/>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867" w:type="dxa"/>
            <w:vMerge w:val="restart"/>
            <w:vAlign w:val="center"/>
          </w:tcPr>
          <w:p>
            <w:pPr>
              <w:widowControl/>
              <w:spacing w:before="100" w:beforeAutospacing="1" w:line="320" w:lineRule="exact"/>
              <w:jc w:val="left"/>
              <w:rPr>
                <w:rFonts w:ascii="宋体"/>
                <w:bCs/>
                <w:spacing w:val="-18"/>
                <w:szCs w:val="21"/>
              </w:rPr>
            </w:pPr>
            <w:r>
              <w:rPr>
                <w:rFonts w:hint="eastAsia" w:ascii="宋体" w:hAnsi="宋体"/>
                <w:bCs/>
                <w:spacing w:val="-18"/>
                <w:szCs w:val="21"/>
              </w:rPr>
              <w:t>气象灾害风险防范体系（</w:t>
            </w:r>
            <w:r>
              <w:rPr>
                <w:rFonts w:ascii="宋体" w:hAnsi="宋体"/>
                <w:bCs/>
                <w:spacing w:val="-18"/>
                <w:szCs w:val="21"/>
              </w:rPr>
              <w:t>45</w:t>
            </w:r>
            <w:r>
              <w:rPr>
                <w:rFonts w:hint="eastAsia" w:ascii="宋体" w:hAnsi="宋体"/>
                <w:bCs/>
                <w:spacing w:val="-18"/>
                <w:szCs w:val="21"/>
              </w:rPr>
              <w:t>分）</w:t>
            </w:r>
          </w:p>
        </w:tc>
        <w:tc>
          <w:tcPr>
            <w:tcW w:w="1499" w:type="dxa"/>
            <w:vAlign w:val="center"/>
          </w:tcPr>
          <w:p>
            <w:pPr>
              <w:spacing w:before="100" w:beforeAutospacing="1" w:line="320" w:lineRule="exact"/>
              <w:jc w:val="center"/>
              <w:rPr>
                <w:rFonts w:ascii="宋体"/>
                <w:szCs w:val="21"/>
              </w:rPr>
            </w:pPr>
            <w:r>
              <w:rPr>
                <w:rFonts w:hint="eastAsia" w:ascii="宋体" w:hAnsi="宋体"/>
                <w:szCs w:val="21"/>
              </w:rPr>
              <w:t>风险排查开展</w:t>
            </w:r>
          </w:p>
        </w:tc>
        <w:tc>
          <w:tcPr>
            <w:tcW w:w="724" w:type="dxa"/>
            <w:vAlign w:val="center"/>
          </w:tcPr>
          <w:p>
            <w:pPr>
              <w:spacing w:before="100" w:beforeAutospacing="1" w:line="320" w:lineRule="exact"/>
              <w:jc w:val="center"/>
              <w:rPr>
                <w:rFonts w:ascii="宋体" w:cs="宋体"/>
                <w:szCs w:val="21"/>
              </w:rPr>
            </w:pPr>
            <w:r>
              <w:rPr>
                <w:rFonts w:ascii="宋体" w:hAnsi="宋体" w:cs="宋体"/>
                <w:szCs w:val="21"/>
              </w:rPr>
              <w:t>10</w:t>
            </w:r>
          </w:p>
        </w:tc>
        <w:tc>
          <w:tcPr>
            <w:tcW w:w="4526" w:type="dxa"/>
            <w:vAlign w:val="center"/>
          </w:tcPr>
          <w:p>
            <w:pPr>
              <w:spacing w:before="100" w:beforeAutospacing="1" w:afterLines="50" w:line="320" w:lineRule="exact"/>
              <w:rPr>
                <w:rFonts w:ascii="宋体"/>
                <w:szCs w:val="21"/>
              </w:rPr>
            </w:pPr>
            <w:r>
              <w:rPr>
                <w:rFonts w:hint="eastAsia" w:ascii="宋体" w:hAnsi="宋体" w:cs="宋体"/>
                <w:szCs w:val="21"/>
              </w:rPr>
              <w:t>组织开展气象灾害重大风险隐患排查，建立暴雨、雷电、大风、冰雹、高温等风险隐患台账，得</w:t>
            </w:r>
            <w:r>
              <w:rPr>
                <w:rFonts w:ascii="宋体" w:hAnsi="宋体" w:cs="宋体"/>
                <w:szCs w:val="21"/>
              </w:rPr>
              <w:t>5</w:t>
            </w:r>
            <w:r>
              <w:rPr>
                <w:rFonts w:hint="eastAsia" w:ascii="宋体" w:hAnsi="宋体" w:cs="宋体"/>
                <w:szCs w:val="21"/>
              </w:rPr>
              <w:t>分；</w:t>
            </w:r>
            <w:r>
              <w:rPr>
                <w:rFonts w:hint="eastAsia" w:ascii="宋体" w:hAnsi="宋体"/>
                <w:szCs w:val="21"/>
              </w:rPr>
              <w:t>按要求完成雷电、低温冻害和气象灾害防御能力等普查任务，数据上报率按要求达</w:t>
            </w:r>
            <w:r>
              <w:rPr>
                <w:rFonts w:ascii="宋体" w:hAnsi="宋体"/>
                <w:szCs w:val="21"/>
              </w:rPr>
              <w:t>90%</w:t>
            </w:r>
            <w:r>
              <w:rPr>
                <w:rFonts w:hint="eastAsia" w:ascii="宋体" w:hAnsi="宋体"/>
                <w:szCs w:val="21"/>
              </w:rPr>
              <w:t>以上，得</w:t>
            </w:r>
            <w:r>
              <w:rPr>
                <w:rFonts w:ascii="宋体" w:hAnsi="宋体"/>
                <w:szCs w:val="21"/>
              </w:rPr>
              <w:t>5</w:t>
            </w:r>
            <w:r>
              <w:rPr>
                <w:rFonts w:hint="eastAsia" w:ascii="宋体" w:hAnsi="宋体"/>
                <w:szCs w:val="21"/>
              </w:rPr>
              <w:t>分。</w:t>
            </w:r>
          </w:p>
        </w:tc>
        <w:tc>
          <w:tcPr>
            <w:tcW w:w="1260" w:type="dxa"/>
            <w:vAlign w:val="center"/>
          </w:tcPr>
          <w:p>
            <w:pPr>
              <w:widowControl/>
              <w:spacing w:before="100" w:beforeAutospacing="1" w:line="320" w:lineRule="exact"/>
              <w:jc w:val="center"/>
              <w:rPr>
                <w:rFonts w:ascii="宋体"/>
                <w:szCs w:val="21"/>
              </w:rPr>
            </w:pPr>
            <w:r>
              <w:rPr>
                <w:rFonts w:hint="eastAsia" w:ascii="宋体" w:hAnsi="宋体"/>
                <w:szCs w:val="21"/>
              </w:rPr>
              <w:t>县气象局</w:t>
            </w:r>
          </w:p>
        </w:tc>
        <w:tc>
          <w:tcPr>
            <w:tcW w:w="1785" w:type="dxa"/>
            <w:vAlign w:val="center"/>
          </w:tcPr>
          <w:p>
            <w:pPr>
              <w:widowControl/>
              <w:spacing w:before="100" w:beforeAutospacing="1" w:line="320" w:lineRule="exact"/>
              <w:jc w:val="left"/>
              <w:rPr>
                <w:rFonts w:ascii="宋体"/>
                <w:sz w:val="18"/>
                <w:szCs w:val="18"/>
              </w:rPr>
            </w:pPr>
            <w:r>
              <w:rPr>
                <w:rFonts w:hint="eastAsia" w:ascii="宋体" w:hAnsi="宋体"/>
                <w:sz w:val="18"/>
                <w:szCs w:val="18"/>
              </w:rPr>
              <w:t>县统计局、县民政局、县水利局、县自然资源和规划局，各乡镇（街道办）</w:t>
            </w:r>
          </w:p>
        </w:tc>
        <w:tc>
          <w:tcPr>
            <w:tcW w:w="2258" w:type="dxa"/>
            <w:vMerge w:val="continue"/>
            <w:vAlign w:val="center"/>
          </w:tcPr>
          <w:p>
            <w:pPr>
              <w:widowControl/>
              <w:spacing w:before="100" w:beforeAutospacing="1" w:line="32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67" w:type="dxa"/>
            <w:vMerge w:val="continue"/>
            <w:vAlign w:val="center"/>
          </w:tcPr>
          <w:p>
            <w:pPr>
              <w:widowControl/>
              <w:spacing w:before="100" w:beforeAutospacing="1" w:line="320" w:lineRule="exact"/>
              <w:jc w:val="left"/>
              <w:rPr>
                <w:rFonts w:ascii="宋体"/>
                <w:b/>
                <w:bCs/>
                <w:spacing w:val="-18"/>
                <w:sz w:val="24"/>
              </w:rPr>
            </w:pPr>
          </w:p>
        </w:tc>
        <w:tc>
          <w:tcPr>
            <w:tcW w:w="1499" w:type="dxa"/>
            <w:vAlign w:val="center"/>
          </w:tcPr>
          <w:p>
            <w:pPr>
              <w:spacing w:before="100" w:beforeAutospacing="1" w:line="320" w:lineRule="exact"/>
              <w:jc w:val="center"/>
              <w:rPr>
                <w:rFonts w:ascii="宋体"/>
                <w:szCs w:val="21"/>
              </w:rPr>
            </w:pPr>
            <w:r>
              <w:rPr>
                <w:rFonts w:hint="eastAsia" w:ascii="宋体" w:hAnsi="宋体"/>
                <w:szCs w:val="21"/>
              </w:rPr>
              <w:t>风险防控开展</w:t>
            </w:r>
          </w:p>
        </w:tc>
        <w:tc>
          <w:tcPr>
            <w:tcW w:w="724" w:type="dxa"/>
            <w:vAlign w:val="center"/>
          </w:tcPr>
          <w:p>
            <w:pPr>
              <w:spacing w:before="100" w:beforeAutospacing="1" w:line="320" w:lineRule="exact"/>
              <w:jc w:val="center"/>
              <w:rPr>
                <w:rFonts w:ascii="宋体" w:cs="宋体"/>
                <w:szCs w:val="21"/>
              </w:rPr>
            </w:pPr>
            <w:r>
              <w:rPr>
                <w:rFonts w:ascii="宋体" w:hAnsi="宋体" w:cs="宋体"/>
                <w:szCs w:val="21"/>
              </w:rPr>
              <w:t>5</w:t>
            </w:r>
          </w:p>
        </w:tc>
        <w:tc>
          <w:tcPr>
            <w:tcW w:w="4526" w:type="dxa"/>
            <w:vAlign w:val="center"/>
          </w:tcPr>
          <w:p>
            <w:pPr>
              <w:spacing w:before="100" w:beforeAutospacing="1" w:afterLines="50" w:line="320" w:lineRule="exact"/>
              <w:rPr>
                <w:rFonts w:ascii="宋体" w:cs="宋体"/>
                <w:szCs w:val="21"/>
              </w:rPr>
            </w:pPr>
            <w:r>
              <w:rPr>
                <w:rFonts w:hint="eastAsia" w:ascii="宋体" w:hAnsi="宋体" w:cs="宋体"/>
                <w:szCs w:val="21"/>
              </w:rPr>
              <w:t>开展气象灾害风险评估和气候可行性论证，得</w:t>
            </w:r>
            <w:r>
              <w:rPr>
                <w:rFonts w:ascii="宋体" w:hAnsi="宋体" w:cs="宋体"/>
                <w:szCs w:val="21"/>
              </w:rPr>
              <w:t>5</w:t>
            </w:r>
            <w:r>
              <w:rPr>
                <w:rFonts w:hint="eastAsia" w:ascii="宋体" w:hAnsi="宋体" w:cs="宋体"/>
                <w:szCs w:val="21"/>
              </w:rPr>
              <w:t>分。</w:t>
            </w:r>
          </w:p>
        </w:tc>
        <w:tc>
          <w:tcPr>
            <w:tcW w:w="1260" w:type="dxa"/>
            <w:vAlign w:val="center"/>
          </w:tcPr>
          <w:p>
            <w:pPr>
              <w:spacing w:before="100" w:beforeAutospacing="1" w:line="320" w:lineRule="exact"/>
              <w:jc w:val="center"/>
              <w:rPr>
                <w:rFonts w:ascii="宋体"/>
                <w:szCs w:val="21"/>
              </w:rPr>
            </w:pPr>
            <w:r>
              <w:rPr>
                <w:rFonts w:hint="eastAsia" w:ascii="宋体" w:hAnsi="宋体"/>
                <w:szCs w:val="21"/>
              </w:rPr>
              <w:t>县气象局</w:t>
            </w:r>
          </w:p>
        </w:tc>
        <w:tc>
          <w:tcPr>
            <w:tcW w:w="1785" w:type="dxa"/>
            <w:vAlign w:val="center"/>
          </w:tcPr>
          <w:p>
            <w:pPr>
              <w:spacing w:before="100" w:beforeAutospacing="1" w:line="320" w:lineRule="exact"/>
              <w:jc w:val="left"/>
              <w:rPr>
                <w:rFonts w:ascii="宋体"/>
                <w:sz w:val="18"/>
                <w:szCs w:val="18"/>
              </w:rPr>
            </w:pPr>
          </w:p>
        </w:tc>
        <w:tc>
          <w:tcPr>
            <w:tcW w:w="2258" w:type="dxa"/>
            <w:vMerge w:val="continue"/>
            <w:vAlign w:val="center"/>
          </w:tcPr>
          <w:p>
            <w:pPr>
              <w:widowControl/>
              <w:spacing w:before="100" w:beforeAutospacing="1" w:line="32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867" w:type="dxa"/>
            <w:vMerge w:val="continue"/>
            <w:vAlign w:val="center"/>
          </w:tcPr>
          <w:p>
            <w:pPr>
              <w:spacing w:before="100" w:beforeAutospacing="1" w:line="320" w:lineRule="exact"/>
              <w:jc w:val="center"/>
              <w:rPr>
                <w:rFonts w:ascii="宋体"/>
                <w:spacing w:val="-18"/>
                <w:sz w:val="24"/>
              </w:rPr>
            </w:pPr>
          </w:p>
        </w:tc>
        <w:tc>
          <w:tcPr>
            <w:tcW w:w="1499" w:type="dxa"/>
            <w:vAlign w:val="center"/>
          </w:tcPr>
          <w:p>
            <w:pPr>
              <w:spacing w:before="100" w:beforeAutospacing="1" w:line="320" w:lineRule="exact"/>
              <w:jc w:val="center"/>
              <w:rPr>
                <w:rFonts w:ascii="宋体"/>
                <w:szCs w:val="21"/>
              </w:rPr>
            </w:pPr>
            <w:r>
              <w:rPr>
                <w:rFonts w:hint="eastAsia" w:ascii="宋体" w:hAnsi="宋体"/>
                <w:szCs w:val="21"/>
              </w:rPr>
              <w:t>科技支撑建设</w:t>
            </w:r>
          </w:p>
        </w:tc>
        <w:tc>
          <w:tcPr>
            <w:tcW w:w="724" w:type="dxa"/>
            <w:vAlign w:val="center"/>
          </w:tcPr>
          <w:p>
            <w:pPr>
              <w:spacing w:before="100" w:beforeAutospacing="1" w:line="320" w:lineRule="exact"/>
              <w:jc w:val="center"/>
              <w:rPr>
                <w:rFonts w:ascii="宋体" w:cs="宋体"/>
                <w:szCs w:val="21"/>
              </w:rPr>
            </w:pPr>
            <w:r>
              <w:rPr>
                <w:rFonts w:ascii="宋体" w:hAnsi="宋体" w:cs="宋体"/>
                <w:szCs w:val="21"/>
              </w:rPr>
              <w:t>10</w:t>
            </w:r>
          </w:p>
        </w:tc>
        <w:tc>
          <w:tcPr>
            <w:tcW w:w="4526" w:type="dxa"/>
            <w:vAlign w:val="center"/>
          </w:tcPr>
          <w:p>
            <w:pPr>
              <w:spacing w:before="100" w:beforeAutospacing="1" w:afterLines="50" w:line="320" w:lineRule="exact"/>
              <w:rPr>
                <w:rFonts w:ascii="宋体"/>
                <w:szCs w:val="21"/>
              </w:rPr>
            </w:pPr>
            <w:r>
              <w:rPr>
                <w:rFonts w:hint="eastAsia" w:ascii="宋体" w:hAnsi="宋体" w:cs="宋体"/>
                <w:szCs w:val="21"/>
              </w:rPr>
              <w:t>实现气象灾害防御指挥平台本地化应用，得</w:t>
            </w:r>
            <w:r>
              <w:rPr>
                <w:rFonts w:ascii="宋体" w:hAnsi="宋体" w:cs="宋体"/>
                <w:szCs w:val="21"/>
              </w:rPr>
              <w:t>5</w:t>
            </w:r>
            <w:r>
              <w:rPr>
                <w:rFonts w:hint="eastAsia" w:ascii="宋体" w:hAnsi="宋体" w:cs="宋体"/>
                <w:szCs w:val="21"/>
              </w:rPr>
              <w:t>分；</w:t>
            </w:r>
            <w:r>
              <w:rPr>
                <w:rFonts w:hint="eastAsia" w:ascii="宋体" w:hAnsi="宋体"/>
                <w:szCs w:val="21"/>
              </w:rPr>
              <w:t>完成气象防灾减灾地图制定，得</w:t>
            </w:r>
            <w:r>
              <w:rPr>
                <w:rFonts w:ascii="宋体" w:hAnsi="宋体"/>
                <w:szCs w:val="21"/>
              </w:rPr>
              <w:t>5</w:t>
            </w:r>
            <w:r>
              <w:rPr>
                <w:rFonts w:hint="eastAsia" w:ascii="宋体" w:hAnsi="宋体"/>
                <w:szCs w:val="21"/>
              </w:rPr>
              <w:t>分。</w:t>
            </w:r>
          </w:p>
        </w:tc>
        <w:tc>
          <w:tcPr>
            <w:tcW w:w="1260" w:type="dxa"/>
            <w:vAlign w:val="center"/>
          </w:tcPr>
          <w:p>
            <w:pPr>
              <w:widowControl/>
              <w:spacing w:before="100" w:beforeAutospacing="1" w:line="320" w:lineRule="exact"/>
              <w:jc w:val="center"/>
              <w:rPr>
                <w:rFonts w:ascii="宋体"/>
                <w:szCs w:val="21"/>
              </w:rPr>
            </w:pPr>
            <w:r>
              <w:rPr>
                <w:rFonts w:hint="eastAsia" w:ascii="宋体" w:hAnsi="宋体"/>
                <w:szCs w:val="21"/>
              </w:rPr>
              <w:t>县气象局</w:t>
            </w:r>
          </w:p>
        </w:tc>
        <w:tc>
          <w:tcPr>
            <w:tcW w:w="1785" w:type="dxa"/>
            <w:vAlign w:val="center"/>
          </w:tcPr>
          <w:p>
            <w:pPr>
              <w:spacing w:before="100" w:beforeAutospacing="1" w:line="320" w:lineRule="exact"/>
              <w:jc w:val="left"/>
              <w:rPr>
                <w:rFonts w:ascii="宋体"/>
                <w:sz w:val="18"/>
                <w:szCs w:val="18"/>
              </w:rPr>
            </w:pPr>
            <w:r>
              <w:rPr>
                <w:rFonts w:hint="eastAsia" w:ascii="宋体" w:hAnsi="宋体"/>
                <w:sz w:val="18"/>
                <w:szCs w:val="18"/>
              </w:rPr>
              <w:t>县气象灾害防御指挥部相关成员单位，各乡镇（街道办）</w:t>
            </w:r>
          </w:p>
        </w:tc>
        <w:tc>
          <w:tcPr>
            <w:tcW w:w="2258" w:type="dxa"/>
            <w:vMerge w:val="continue"/>
            <w:vAlign w:val="center"/>
          </w:tcPr>
          <w:p>
            <w:pPr>
              <w:widowControl/>
              <w:spacing w:before="100" w:beforeAutospacing="1" w:line="32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7" w:type="dxa"/>
            <w:vMerge w:val="continue"/>
            <w:vAlign w:val="center"/>
          </w:tcPr>
          <w:p>
            <w:pPr>
              <w:spacing w:before="100" w:beforeAutospacing="1" w:line="320" w:lineRule="exact"/>
              <w:jc w:val="center"/>
              <w:rPr>
                <w:rFonts w:ascii="宋体"/>
                <w:spacing w:val="-18"/>
                <w:sz w:val="24"/>
              </w:rPr>
            </w:pPr>
          </w:p>
        </w:tc>
        <w:tc>
          <w:tcPr>
            <w:tcW w:w="1499" w:type="dxa"/>
            <w:vAlign w:val="center"/>
          </w:tcPr>
          <w:p>
            <w:pPr>
              <w:spacing w:before="100" w:beforeAutospacing="1" w:line="320" w:lineRule="exact"/>
              <w:jc w:val="center"/>
              <w:rPr>
                <w:rFonts w:ascii="宋体"/>
                <w:color w:val="000000"/>
                <w:szCs w:val="21"/>
              </w:rPr>
            </w:pPr>
            <w:r>
              <w:rPr>
                <w:rFonts w:hint="eastAsia" w:ascii="宋体" w:hAnsi="宋体"/>
                <w:color w:val="000000"/>
                <w:szCs w:val="21"/>
              </w:rPr>
              <w:t>应急能力建设</w:t>
            </w:r>
          </w:p>
        </w:tc>
        <w:tc>
          <w:tcPr>
            <w:tcW w:w="724" w:type="dxa"/>
            <w:vAlign w:val="center"/>
          </w:tcPr>
          <w:p>
            <w:pPr>
              <w:spacing w:before="100" w:beforeAutospacing="1" w:line="320" w:lineRule="exact"/>
              <w:jc w:val="center"/>
              <w:rPr>
                <w:rFonts w:ascii="宋体" w:cs="宋体"/>
                <w:color w:val="000000"/>
                <w:szCs w:val="21"/>
              </w:rPr>
            </w:pPr>
            <w:r>
              <w:rPr>
                <w:rFonts w:ascii="宋体" w:hAnsi="宋体" w:cs="宋体"/>
                <w:color w:val="000000"/>
                <w:szCs w:val="21"/>
              </w:rPr>
              <w:t>10</w:t>
            </w:r>
          </w:p>
        </w:tc>
        <w:tc>
          <w:tcPr>
            <w:tcW w:w="4526" w:type="dxa"/>
            <w:vAlign w:val="center"/>
          </w:tcPr>
          <w:p>
            <w:pPr>
              <w:spacing w:before="100" w:beforeAutospacing="1" w:afterLines="50" w:line="320" w:lineRule="exact"/>
              <w:rPr>
                <w:rFonts w:ascii="宋体"/>
                <w:color w:val="000000"/>
                <w:szCs w:val="21"/>
              </w:rPr>
            </w:pPr>
            <w:r>
              <w:rPr>
                <w:rFonts w:hint="eastAsia" w:ascii="宋体" w:hAnsi="宋体"/>
                <w:color w:val="000000"/>
                <w:szCs w:val="21"/>
              </w:rPr>
              <w:t>组织开展重大气象灾害应急演练</w:t>
            </w:r>
            <w:r>
              <w:rPr>
                <w:rFonts w:ascii="宋体" w:hAnsi="宋体"/>
                <w:color w:val="000000"/>
                <w:szCs w:val="21"/>
              </w:rPr>
              <w:t>1</w:t>
            </w:r>
            <w:r>
              <w:rPr>
                <w:rFonts w:hint="eastAsia" w:ascii="宋体" w:hAnsi="宋体"/>
                <w:color w:val="000000"/>
                <w:szCs w:val="21"/>
              </w:rPr>
              <w:t>次以上，得</w:t>
            </w:r>
            <w:r>
              <w:rPr>
                <w:rFonts w:ascii="宋体" w:hAnsi="宋体"/>
                <w:color w:val="000000"/>
                <w:szCs w:val="21"/>
              </w:rPr>
              <w:t>5</w:t>
            </w:r>
            <w:r>
              <w:rPr>
                <w:rFonts w:hint="eastAsia" w:ascii="宋体" w:hAnsi="宋体"/>
                <w:color w:val="000000"/>
                <w:szCs w:val="21"/>
              </w:rPr>
              <w:t>分；</w:t>
            </w:r>
            <w:r>
              <w:rPr>
                <w:rFonts w:hint="eastAsia" w:ascii="宋体" w:hAnsi="宋体" w:cs="宋体"/>
                <w:szCs w:val="21"/>
              </w:rPr>
              <w:t>召开一次联络员会议和专家会商研判会议，得</w:t>
            </w:r>
            <w:r>
              <w:rPr>
                <w:rFonts w:ascii="宋体" w:hAnsi="宋体" w:cs="宋体"/>
                <w:szCs w:val="21"/>
              </w:rPr>
              <w:t>3</w:t>
            </w:r>
            <w:r>
              <w:rPr>
                <w:rFonts w:hint="eastAsia" w:ascii="宋体" w:hAnsi="宋体" w:cs="宋体"/>
                <w:szCs w:val="21"/>
              </w:rPr>
              <w:t>分；</w:t>
            </w:r>
            <w:r>
              <w:rPr>
                <w:rFonts w:hint="eastAsia" w:ascii="宋体" w:hAnsi="宋体"/>
                <w:color w:val="000000"/>
                <w:szCs w:val="21"/>
              </w:rPr>
              <w:t>更新指挥部成员单位名单，</w:t>
            </w:r>
            <w:r>
              <w:rPr>
                <w:rFonts w:ascii="宋体" w:hAnsi="宋体"/>
                <w:color w:val="000000"/>
                <w:szCs w:val="21"/>
              </w:rPr>
              <w:t>2</w:t>
            </w:r>
            <w:r>
              <w:rPr>
                <w:rFonts w:hint="eastAsia" w:ascii="宋体" w:hAnsi="宋体"/>
                <w:color w:val="000000"/>
                <w:szCs w:val="21"/>
              </w:rPr>
              <w:t>分。</w:t>
            </w:r>
          </w:p>
        </w:tc>
        <w:tc>
          <w:tcPr>
            <w:tcW w:w="1260" w:type="dxa"/>
            <w:vAlign w:val="center"/>
          </w:tcPr>
          <w:p>
            <w:pPr>
              <w:spacing w:before="100" w:beforeAutospacing="1" w:line="320" w:lineRule="exact"/>
              <w:jc w:val="center"/>
              <w:rPr>
                <w:rFonts w:ascii="宋体"/>
                <w:szCs w:val="21"/>
              </w:rPr>
            </w:pPr>
            <w:r>
              <w:rPr>
                <w:rFonts w:hint="eastAsia" w:ascii="宋体" w:hAnsi="宋体"/>
                <w:color w:val="000000"/>
                <w:szCs w:val="21"/>
              </w:rPr>
              <w:t>县气象局</w:t>
            </w:r>
          </w:p>
        </w:tc>
        <w:tc>
          <w:tcPr>
            <w:tcW w:w="1785" w:type="dxa"/>
            <w:vAlign w:val="center"/>
          </w:tcPr>
          <w:p>
            <w:pPr>
              <w:spacing w:before="100" w:beforeAutospacing="1" w:line="320" w:lineRule="exact"/>
              <w:jc w:val="left"/>
              <w:rPr>
                <w:rFonts w:ascii="宋体"/>
                <w:sz w:val="18"/>
                <w:szCs w:val="18"/>
              </w:rPr>
            </w:pPr>
            <w:r>
              <w:rPr>
                <w:rFonts w:hint="eastAsia" w:ascii="宋体" w:hAnsi="宋体"/>
                <w:sz w:val="18"/>
                <w:szCs w:val="18"/>
              </w:rPr>
              <w:t>县气象灾害防御指挥部相关成员单位</w:t>
            </w:r>
          </w:p>
        </w:tc>
        <w:tc>
          <w:tcPr>
            <w:tcW w:w="2258" w:type="dxa"/>
            <w:vMerge w:val="continue"/>
            <w:vAlign w:val="center"/>
          </w:tcPr>
          <w:p>
            <w:pPr>
              <w:widowControl/>
              <w:spacing w:before="100" w:beforeAutospacing="1" w:line="32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7" w:type="dxa"/>
            <w:vMerge w:val="continue"/>
            <w:vAlign w:val="center"/>
          </w:tcPr>
          <w:p>
            <w:pPr>
              <w:widowControl/>
              <w:spacing w:before="100" w:beforeAutospacing="1" w:line="320" w:lineRule="exact"/>
              <w:jc w:val="left"/>
              <w:rPr>
                <w:rFonts w:ascii="宋体"/>
                <w:spacing w:val="-18"/>
                <w:sz w:val="24"/>
              </w:rPr>
            </w:pPr>
          </w:p>
        </w:tc>
        <w:tc>
          <w:tcPr>
            <w:tcW w:w="1499" w:type="dxa"/>
            <w:vAlign w:val="center"/>
          </w:tcPr>
          <w:p>
            <w:pPr>
              <w:spacing w:before="100" w:beforeAutospacing="1" w:line="320" w:lineRule="exact"/>
              <w:jc w:val="center"/>
              <w:rPr>
                <w:rFonts w:ascii="宋体"/>
                <w:color w:val="000000"/>
                <w:szCs w:val="21"/>
              </w:rPr>
            </w:pPr>
            <w:r>
              <w:rPr>
                <w:rFonts w:hint="eastAsia" w:ascii="宋体" w:hAnsi="宋体"/>
                <w:color w:val="000000"/>
                <w:szCs w:val="21"/>
              </w:rPr>
              <w:t>科普培训开展</w:t>
            </w:r>
          </w:p>
        </w:tc>
        <w:tc>
          <w:tcPr>
            <w:tcW w:w="724" w:type="dxa"/>
            <w:vAlign w:val="center"/>
          </w:tcPr>
          <w:p>
            <w:pPr>
              <w:spacing w:before="100" w:beforeAutospacing="1" w:line="320" w:lineRule="exact"/>
              <w:jc w:val="center"/>
              <w:rPr>
                <w:rFonts w:ascii="宋体" w:cs="宋体"/>
                <w:color w:val="000000"/>
                <w:szCs w:val="21"/>
              </w:rPr>
            </w:pPr>
            <w:r>
              <w:rPr>
                <w:rFonts w:ascii="宋体" w:hAnsi="宋体" w:cs="宋体"/>
                <w:color w:val="000000"/>
                <w:szCs w:val="21"/>
              </w:rPr>
              <w:t>10</w:t>
            </w:r>
          </w:p>
        </w:tc>
        <w:tc>
          <w:tcPr>
            <w:tcW w:w="4526" w:type="dxa"/>
            <w:vAlign w:val="center"/>
          </w:tcPr>
          <w:p>
            <w:pPr>
              <w:spacing w:before="100" w:beforeAutospacing="1" w:afterLines="50" w:line="320" w:lineRule="exact"/>
              <w:rPr>
                <w:rFonts w:ascii="宋体"/>
                <w:color w:val="000000"/>
                <w:szCs w:val="21"/>
              </w:rPr>
            </w:pPr>
            <w:r>
              <w:rPr>
                <w:rFonts w:hint="eastAsia" w:ascii="宋体" w:hAnsi="宋体" w:cs="宋体"/>
                <w:szCs w:val="21"/>
              </w:rPr>
              <w:t>将气象防灾减灾纳入党政领导干部培训内容，得</w:t>
            </w:r>
            <w:r>
              <w:rPr>
                <w:rFonts w:ascii="宋体" w:hAnsi="宋体" w:cs="宋体"/>
                <w:szCs w:val="21"/>
              </w:rPr>
              <w:t>5</w:t>
            </w:r>
            <w:r>
              <w:rPr>
                <w:rFonts w:hint="eastAsia" w:ascii="宋体" w:hAnsi="宋体" w:cs="宋体"/>
                <w:szCs w:val="21"/>
              </w:rPr>
              <w:t>分；开展多部门共同参与的气象防灾减灾救灾科普活动，得</w:t>
            </w:r>
            <w:r>
              <w:rPr>
                <w:rFonts w:ascii="宋体" w:hAnsi="宋体" w:cs="宋体"/>
                <w:szCs w:val="21"/>
              </w:rPr>
              <w:t>5</w:t>
            </w:r>
            <w:r>
              <w:rPr>
                <w:rFonts w:hint="eastAsia" w:ascii="宋体" w:hAnsi="宋体" w:cs="宋体"/>
                <w:szCs w:val="21"/>
              </w:rPr>
              <w:t>分。</w:t>
            </w:r>
          </w:p>
        </w:tc>
        <w:tc>
          <w:tcPr>
            <w:tcW w:w="1260" w:type="dxa"/>
            <w:vAlign w:val="center"/>
          </w:tcPr>
          <w:p>
            <w:pPr>
              <w:spacing w:before="100" w:beforeAutospacing="1" w:line="320" w:lineRule="exact"/>
              <w:jc w:val="center"/>
              <w:rPr>
                <w:rFonts w:ascii="宋体"/>
                <w:szCs w:val="21"/>
              </w:rPr>
            </w:pPr>
            <w:r>
              <w:rPr>
                <w:rFonts w:hint="eastAsia" w:ascii="宋体" w:hAnsi="宋体"/>
                <w:color w:val="000000"/>
                <w:szCs w:val="21"/>
              </w:rPr>
              <w:t>县委党校</w:t>
            </w:r>
          </w:p>
        </w:tc>
        <w:tc>
          <w:tcPr>
            <w:tcW w:w="1785" w:type="dxa"/>
            <w:vAlign w:val="center"/>
          </w:tcPr>
          <w:p>
            <w:pPr>
              <w:spacing w:before="100" w:beforeAutospacing="1" w:line="320" w:lineRule="exact"/>
              <w:jc w:val="left"/>
              <w:rPr>
                <w:rFonts w:ascii="宋体"/>
                <w:sz w:val="18"/>
                <w:szCs w:val="18"/>
              </w:rPr>
            </w:pPr>
            <w:r>
              <w:rPr>
                <w:rFonts w:hint="eastAsia" w:ascii="宋体" w:hAnsi="宋体"/>
                <w:sz w:val="18"/>
                <w:szCs w:val="18"/>
              </w:rPr>
              <w:t>县委党校、县气象灾害防御指挥部相关成员单位</w:t>
            </w:r>
          </w:p>
        </w:tc>
        <w:tc>
          <w:tcPr>
            <w:tcW w:w="2258" w:type="dxa"/>
            <w:vMerge w:val="continue"/>
            <w:vAlign w:val="center"/>
          </w:tcPr>
          <w:p>
            <w:pPr>
              <w:widowControl/>
              <w:spacing w:before="100" w:beforeAutospacing="1" w:line="32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7" w:type="dxa"/>
            <w:vMerge w:val="restart"/>
            <w:vAlign w:val="center"/>
          </w:tcPr>
          <w:p>
            <w:pPr>
              <w:spacing w:before="100" w:beforeAutospacing="1" w:line="320" w:lineRule="exact"/>
              <w:jc w:val="center"/>
              <w:rPr>
                <w:rFonts w:ascii="宋体" w:cs="宋体"/>
                <w:bCs/>
                <w:spacing w:val="-18"/>
                <w:szCs w:val="21"/>
              </w:rPr>
            </w:pPr>
            <w:r>
              <w:rPr>
                <w:rFonts w:hint="eastAsia" w:ascii="宋体" w:hAnsi="宋体"/>
                <w:bCs/>
                <w:szCs w:val="21"/>
              </w:rPr>
              <w:t>气象灾害防御组织责任体系（</w:t>
            </w:r>
            <w:r>
              <w:rPr>
                <w:rFonts w:ascii="宋体" w:hAnsi="宋体"/>
                <w:bCs/>
                <w:szCs w:val="21"/>
              </w:rPr>
              <w:t>25</w:t>
            </w:r>
            <w:r>
              <w:rPr>
                <w:rFonts w:hint="eastAsia" w:ascii="宋体" w:hAnsi="宋体"/>
                <w:bCs/>
                <w:szCs w:val="21"/>
              </w:rPr>
              <w:t>分）</w:t>
            </w:r>
          </w:p>
        </w:tc>
        <w:tc>
          <w:tcPr>
            <w:tcW w:w="1499" w:type="dxa"/>
            <w:vAlign w:val="center"/>
          </w:tcPr>
          <w:p>
            <w:pPr>
              <w:spacing w:before="100" w:beforeAutospacing="1" w:line="320" w:lineRule="exact"/>
              <w:jc w:val="center"/>
              <w:rPr>
                <w:rFonts w:ascii="宋体"/>
                <w:color w:val="000000"/>
                <w:szCs w:val="21"/>
              </w:rPr>
            </w:pPr>
            <w:r>
              <w:rPr>
                <w:rFonts w:hint="eastAsia" w:ascii="宋体" w:hAnsi="宋体" w:cs="宋体"/>
                <w:color w:val="000000"/>
                <w:szCs w:val="21"/>
              </w:rPr>
              <w:t>专业队伍建设</w:t>
            </w:r>
          </w:p>
        </w:tc>
        <w:tc>
          <w:tcPr>
            <w:tcW w:w="724" w:type="dxa"/>
            <w:vAlign w:val="center"/>
          </w:tcPr>
          <w:p>
            <w:pPr>
              <w:spacing w:before="100" w:beforeAutospacing="1" w:line="320" w:lineRule="exact"/>
              <w:jc w:val="center"/>
              <w:rPr>
                <w:rFonts w:ascii="宋体" w:cs="宋体"/>
                <w:color w:val="000000"/>
                <w:szCs w:val="21"/>
              </w:rPr>
            </w:pPr>
            <w:r>
              <w:rPr>
                <w:rFonts w:ascii="宋体" w:hAnsi="宋体" w:cs="宋体"/>
                <w:color w:val="000000"/>
                <w:szCs w:val="21"/>
              </w:rPr>
              <w:t>10</w:t>
            </w:r>
          </w:p>
        </w:tc>
        <w:tc>
          <w:tcPr>
            <w:tcW w:w="4526" w:type="dxa"/>
            <w:vAlign w:val="center"/>
          </w:tcPr>
          <w:p>
            <w:pPr>
              <w:spacing w:before="100" w:beforeAutospacing="1" w:line="320" w:lineRule="exact"/>
              <w:rPr>
                <w:rFonts w:ascii="宋体"/>
                <w:color w:val="000000"/>
                <w:szCs w:val="21"/>
              </w:rPr>
            </w:pPr>
            <w:r>
              <w:rPr>
                <w:rFonts w:hint="eastAsia" w:ascii="宋体" w:hAnsi="宋体" w:cs="宋体"/>
                <w:szCs w:val="21"/>
              </w:rPr>
              <w:t>加强气象灾害防御中心专业队伍建设，得</w:t>
            </w:r>
            <w:r>
              <w:rPr>
                <w:rFonts w:ascii="宋体" w:hAnsi="宋体" w:cs="宋体"/>
                <w:szCs w:val="21"/>
              </w:rPr>
              <w:t>5</w:t>
            </w:r>
            <w:r>
              <w:rPr>
                <w:rFonts w:hint="eastAsia" w:ascii="宋体" w:hAnsi="宋体" w:cs="宋体"/>
                <w:szCs w:val="21"/>
              </w:rPr>
              <w:t>分；加强基层气象信息员与应急管理部门融入式建设，实现多员合一，得</w:t>
            </w:r>
            <w:r>
              <w:rPr>
                <w:rFonts w:ascii="宋体" w:hAnsi="宋体" w:cs="宋体"/>
                <w:szCs w:val="21"/>
              </w:rPr>
              <w:t>3</w:t>
            </w:r>
            <w:r>
              <w:rPr>
                <w:rFonts w:hint="eastAsia" w:ascii="宋体" w:hAnsi="宋体" w:cs="宋体"/>
                <w:szCs w:val="21"/>
              </w:rPr>
              <w:t>分；组织一次针对乡（镇）、村干部的气象防灾减灾专题培训，得</w:t>
            </w:r>
            <w:r>
              <w:rPr>
                <w:rFonts w:ascii="宋体" w:hAnsi="宋体" w:cs="宋体"/>
                <w:szCs w:val="21"/>
              </w:rPr>
              <w:t>2</w:t>
            </w:r>
            <w:r>
              <w:rPr>
                <w:rFonts w:hint="eastAsia" w:ascii="宋体" w:hAnsi="宋体" w:cs="宋体"/>
                <w:szCs w:val="21"/>
              </w:rPr>
              <w:t>分。</w:t>
            </w:r>
          </w:p>
        </w:tc>
        <w:tc>
          <w:tcPr>
            <w:tcW w:w="1260" w:type="dxa"/>
            <w:vAlign w:val="center"/>
          </w:tcPr>
          <w:p>
            <w:pPr>
              <w:spacing w:before="100" w:beforeAutospacing="1" w:line="320" w:lineRule="exact"/>
              <w:jc w:val="center"/>
              <w:rPr>
                <w:rFonts w:ascii="宋体"/>
                <w:szCs w:val="21"/>
              </w:rPr>
            </w:pPr>
            <w:r>
              <w:rPr>
                <w:rFonts w:hint="eastAsia" w:ascii="宋体" w:hAnsi="宋体"/>
                <w:color w:val="000000"/>
                <w:szCs w:val="21"/>
              </w:rPr>
              <w:t>县气象局</w:t>
            </w:r>
          </w:p>
        </w:tc>
        <w:tc>
          <w:tcPr>
            <w:tcW w:w="1785" w:type="dxa"/>
            <w:vAlign w:val="center"/>
          </w:tcPr>
          <w:p>
            <w:pPr>
              <w:spacing w:before="100" w:beforeAutospacing="1" w:line="320" w:lineRule="exact"/>
              <w:jc w:val="left"/>
              <w:rPr>
                <w:rFonts w:ascii="宋体"/>
                <w:sz w:val="18"/>
                <w:szCs w:val="18"/>
              </w:rPr>
            </w:pPr>
            <w:r>
              <w:rPr>
                <w:rFonts w:hint="eastAsia" w:ascii="宋体" w:hAnsi="宋体"/>
                <w:sz w:val="18"/>
                <w:szCs w:val="18"/>
              </w:rPr>
              <w:t>县应急管理局、县气象灾害防御指挥部相关成员单位，各乡镇（街道办）</w:t>
            </w:r>
          </w:p>
        </w:tc>
        <w:tc>
          <w:tcPr>
            <w:tcW w:w="2258" w:type="dxa"/>
            <w:vMerge w:val="continue"/>
            <w:vAlign w:val="center"/>
          </w:tcPr>
          <w:p>
            <w:pPr>
              <w:spacing w:before="100" w:beforeAutospacing="1" w:line="320" w:lineRule="exact"/>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jc w:val="center"/>
        </w:trPr>
        <w:tc>
          <w:tcPr>
            <w:tcW w:w="867" w:type="dxa"/>
            <w:vMerge w:val="continue"/>
            <w:vAlign w:val="center"/>
          </w:tcPr>
          <w:p>
            <w:pPr>
              <w:widowControl/>
              <w:spacing w:before="100" w:beforeAutospacing="1" w:line="320" w:lineRule="exact"/>
              <w:jc w:val="left"/>
              <w:rPr>
                <w:rFonts w:ascii="宋体"/>
                <w:bCs/>
                <w:spacing w:val="-18"/>
                <w:szCs w:val="21"/>
              </w:rPr>
            </w:pPr>
          </w:p>
        </w:tc>
        <w:tc>
          <w:tcPr>
            <w:tcW w:w="1499" w:type="dxa"/>
            <w:vAlign w:val="center"/>
          </w:tcPr>
          <w:p>
            <w:pPr>
              <w:spacing w:before="100" w:beforeAutospacing="1" w:line="320" w:lineRule="exact"/>
              <w:jc w:val="center"/>
              <w:rPr>
                <w:rFonts w:ascii="宋体"/>
                <w:color w:val="000000"/>
                <w:szCs w:val="21"/>
              </w:rPr>
            </w:pPr>
            <w:r>
              <w:rPr>
                <w:rFonts w:hint="eastAsia" w:ascii="宋体" w:hAnsi="宋体" w:cs="宋体"/>
                <w:color w:val="000000"/>
                <w:szCs w:val="21"/>
              </w:rPr>
              <w:t>责任体系建设</w:t>
            </w:r>
          </w:p>
        </w:tc>
        <w:tc>
          <w:tcPr>
            <w:tcW w:w="724" w:type="dxa"/>
            <w:vAlign w:val="center"/>
          </w:tcPr>
          <w:p>
            <w:pPr>
              <w:spacing w:before="100" w:beforeAutospacing="1" w:line="320" w:lineRule="exact"/>
              <w:jc w:val="center"/>
              <w:rPr>
                <w:rFonts w:ascii="宋体" w:cs="宋体"/>
                <w:color w:val="FF0000"/>
                <w:szCs w:val="21"/>
              </w:rPr>
            </w:pPr>
            <w:r>
              <w:rPr>
                <w:rFonts w:ascii="宋体" w:hAnsi="宋体" w:cs="宋体"/>
                <w:szCs w:val="21"/>
              </w:rPr>
              <w:t>15</w:t>
            </w:r>
          </w:p>
        </w:tc>
        <w:tc>
          <w:tcPr>
            <w:tcW w:w="4526" w:type="dxa"/>
            <w:vAlign w:val="center"/>
          </w:tcPr>
          <w:p>
            <w:pPr>
              <w:spacing w:before="100" w:beforeAutospacing="1" w:afterLines="50" w:line="320" w:lineRule="exact"/>
              <w:rPr>
                <w:rFonts w:ascii="宋体"/>
                <w:color w:val="000000"/>
                <w:szCs w:val="21"/>
              </w:rPr>
            </w:pPr>
            <w:r>
              <w:rPr>
                <w:rFonts w:hint="eastAsia" w:ascii="宋体" w:hAnsi="宋体" w:cs="宋体"/>
                <w:szCs w:val="21"/>
              </w:rPr>
              <w:t>建立完善本级重要气象信息报告程序和办法，得</w:t>
            </w:r>
            <w:r>
              <w:rPr>
                <w:rFonts w:ascii="宋体" w:hAnsi="宋体" w:cs="宋体"/>
                <w:szCs w:val="21"/>
              </w:rPr>
              <w:t>5</w:t>
            </w:r>
            <w:r>
              <w:rPr>
                <w:rFonts w:hint="eastAsia" w:ascii="宋体" w:hAnsi="宋体" w:cs="宋体"/>
                <w:szCs w:val="21"/>
              </w:rPr>
              <w:t>分；建立健全气象灾害防御联席会议和气象灾害防御专家咨询制度，得</w:t>
            </w:r>
            <w:r>
              <w:rPr>
                <w:rFonts w:ascii="宋体" w:hAnsi="宋体" w:cs="宋体"/>
                <w:szCs w:val="21"/>
              </w:rPr>
              <w:t>3</w:t>
            </w:r>
            <w:r>
              <w:rPr>
                <w:rFonts w:hint="eastAsia" w:ascii="宋体" w:hAnsi="宋体" w:cs="宋体"/>
                <w:szCs w:val="21"/>
              </w:rPr>
              <w:t>分；召开一次联络员会议和专家会商研判会议，得</w:t>
            </w:r>
            <w:r>
              <w:rPr>
                <w:rFonts w:ascii="宋体" w:hAnsi="宋体" w:cs="宋体"/>
                <w:szCs w:val="21"/>
              </w:rPr>
              <w:t>2</w:t>
            </w:r>
            <w:r>
              <w:rPr>
                <w:rFonts w:hint="eastAsia" w:ascii="宋体" w:hAnsi="宋体" w:cs="宋体"/>
                <w:szCs w:val="21"/>
              </w:rPr>
              <w:t>分；明确乡镇政府（街道办事处）气象防灾减灾责任人，得</w:t>
            </w:r>
            <w:r>
              <w:rPr>
                <w:rFonts w:ascii="宋体" w:hAnsi="宋体" w:cs="宋体"/>
                <w:szCs w:val="21"/>
              </w:rPr>
              <w:t>2</w:t>
            </w:r>
            <w:r>
              <w:rPr>
                <w:rFonts w:hint="eastAsia" w:ascii="宋体" w:hAnsi="宋体" w:cs="宋体"/>
                <w:szCs w:val="21"/>
              </w:rPr>
              <w:t>分；加强气象灾害防御重点单位日常管理，得</w:t>
            </w:r>
            <w:r>
              <w:rPr>
                <w:rFonts w:ascii="宋体" w:hAnsi="宋体" w:cs="宋体"/>
                <w:szCs w:val="21"/>
              </w:rPr>
              <w:t>3</w:t>
            </w:r>
            <w:r>
              <w:rPr>
                <w:rFonts w:hint="eastAsia" w:ascii="宋体" w:hAnsi="宋体" w:cs="宋体"/>
                <w:szCs w:val="21"/>
              </w:rPr>
              <w:t>分。</w:t>
            </w:r>
          </w:p>
        </w:tc>
        <w:tc>
          <w:tcPr>
            <w:tcW w:w="1260" w:type="dxa"/>
            <w:vAlign w:val="center"/>
          </w:tcPr>
          <w:p>
            <w:pPr>
              <w:spacing w:before="100" w:beforeAutospacing="1" w:line="320" w:lineRule="exact"/>
              <w:jc w:val="center"/>
              <w:rPr>
                <w:rFonts w:ascii="宋体"/>
                <w:szCs w:val="21"/>
              </w:rPr>
            </w:pPr>
            <w:r>
              <w:rPr>
                <w:rFonts w:hint="eastAsia" w:ascii="宋体" w:hAnsi="宋体"/>
                <w:color w:val="000000"/>
                <w:szCs w:val="21"/>
              </w:rPr>
              <w:t>县气象局</w:t>
            </w:r>
          </w:p>
        </w:tc>
        <w:tc>
          <w:tcPr>
            <w:tcW w:w="1785" w:type="dxa"/>
            <w:vAlign w:val="center"/>
          </w:tcPr>
          <w:p>
            <w:pPr>
              <w:spacing w:before="100" w:beforeAutospacing="1" w:line="320" w:lineRule="exact"/>
              <w:jc w:val="left"/>
              <w:rPr>
                <w:rFonts w:ascii="宋体"/>
                <w:sz w:val="18"/>
                <w:szCs w:val="18"/>
              </w:rPr>
            </w:pPr>
            <w:r>
              <w:rPr>
                <w:rFonts w:hint="eastAsia" w:ascii="宋体" w:hAnsi="宋体"/>
                <w:sz w:val="18"/>
                <w:szCs w:val="18"/>
              </w:rPr>
              <w:t>县气象灾害防御指挥部办公室、县气象灾害防御指挥部相关成员单位，各乡镇（街道办）</w:t>
            </w:r>
          </w:p>
        </w:tc>
        <w:tc>
          <w:tcPr>
            <w:tcW w:w="2258" w:type="dxa"/>
            <w:vMerge w:val="continue"/>
            <w:vAlign w:val="center"/>
          </w:tcPr>
          <w:p>
            <w:pPr>
              <w:widowControl/>
              <w:spacing w:before="100" w:beforeAutospacing="1" w:line="32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7" w:type="dxa"/>
            <w:vMerge w:val="restart"/>
            <w:vAlign w:val="center"/>
          </w:tcPr>
          <w:p>
            <w:pPr>
              <w:spacing w:before="100" w:beforeAutospacing="1" w:line="320" w:lineRule="exact"/>
              <w:jc w:val="center"/>
              <w:rPr>
                <w:rFonts w:ascii="宋体" w:hAnsi="宋体" w:cs="宋体"/>
                <w:bCs/>
                <w:szCs w:val="21"/>
              </w:rPr>
            </w:pPr>
            <w:r>
              <w:rPr>
                <w:rFonts w:hint="eastAsia" w:ascii="宋体" w:hAnsi="宋体" w:cs="宋体"/>
                <w:bCs/>
                <w:szCs w:val="21"/>
              </w:rPr>
              <w:t>气象灾害防御标准化建设体系</w:t>
            </w:r>
            <w:r>
              <w:rPr>
                <w:rFonts w:ascii="宋体" w:hAnsi="宋体" w:cs="宋体"/>
                <w:bCs/>
                <w:szCs w:val="21"/>
              </w:rPr>
              <w:t>(15</w:t>
            </w:r>
            <w:r>
              <w:rPr>
                <w:rFonts w:hint="eastAsia" w:ascii="宋体" w:hAnsi="宋体" w:cs="宋体"/>
                <w:bCs/>
                <w:szCs w:val="21"/>
              </w:rPr>
              <w:t>分</w:t>
            </w:r>
            <w:r>
              <w:rPr>
                <w:rFonts w:ascii="宋体" w:hAnsi="宋体" w:cs="宋体"/>
                <w:bCs/>
                <w:szCs w:val="21"/>
              </w:rPr>
              <w:t>)</w:t>
            </w:r>
          </w:p>
        </w:tc>
        <w:tc>
          <w:tcPr>
            <w:tcW w:w="1499" w:type="dxa"/>
            <w:vAlign w:val="center"/>
          </w:tcPr>
          <w:p>
            <w:pPr>
              <w:spacing w:before="100" w:beforeAutospacing="1" w:line="320" w:lineRule="exact"/>
              <w:jc w:val="center"/>
              <w:rPr>
                <w:rFonts w:ascii="宋体" w:cs="宋体"/>
                <w:color w:val="000000"/>
                <w:szCs w:val="21"/>
              </w:rPr>
            </w:pPr>
            <w:r>
              <w:rPr>
                <w:rFonts w:hint="eastAsia" w:ascii="宋体" w:hAnsi="宋体" w:cs="宋体"/>
                <w:color w:val="000000"/>
                <w:szCs w:val="21"/>
              </w:rPr>
              <w:t>基层示范建设</w:t>
            </w:r>
          </w:p>
        </w:tc>
        <w:tc>
          <w:tcPr>
            <w:tcW w:w="724" w:type="dxa"/>
            <w:vAlign w:val="center"/>
          </w:tcPr>
          <w:p>
            <w:pPr>
              <w:spacing w:before="100" w:beforeAutospacing="1" w:line="320" w:lineRule="exact"/>
              <w:jc w:val="center"/>
              <w:rPr>
                <w:rFonts w:ascii="宋体" w:cs="宋体"/>
                <w:color w:val="000000"/>
                <w:szCs w:val="21"/>
              </w:rPr>
            </w:pPr>
            <w:r>
              <w:rPr>
                <w:rFonts w:ascii="宋体" w:hAnsi="宋体" w:cs="宋体"/>
                <w:color w:val="000000"/>
                <w:szCs w:val="21"/>
              </w:rPr>
              <w:t>5</w:t>
            </w:r>
          </w:p>
        </w:tc>
        <w:tc>
          <w:tcPr>
            <w:tcW w:w="4526" w:type="dxa"/>
            <w:vAlign w:val="center"/>
          </w:tcPr>
          <w:p>
            <w:pPr>
              <w:spacing w:before="100" w:beforeAutospacing="1" w:afterLines="50" w:line="320" w:lineRule="exact"/>
              <w:rPr>
                <w:rFonts w:ascii="宋体" w:cs="宋体"/>
                <w:szCs w:val="21"/>
              </w:rPr>
            </w:pPr>
            <w:r>
              <w:rPr>
                <w:rFonts w:hint="eastAsia" w:ascii="宋体" w:hAnsi="宋体" w:cs="宋体"/>
                <w:szCs w:val="21"/>
              </w:rPr>
              <w:t>开展气象防灾减灾示范村建设，至少申报</w:t>
            </w:r>
            <w:r>
              <w:rPr>
                <w:rFonts w:ascii="宋体" w:hAnsi="宋体" w:cs="宋体"/>
                <w:szCs w:val="21"/>
              </w:rPr>
              <w:t>1</w:t>
            </w:r>
            <w:r>
              <w:rPr>
                <w:rFonts w:hint="eastAsia" w:ascii="宋体" w:hAnsi="宋体" w:cs="宋体"/>
                <w:szCs w:val="21"/>
              </w:rPr>
              <w:t>个，得</w:t>
            </w:r>
            <w:r>
              <w:rPr>
                <w:rFonts w:ascii="宋体" w:hAnsi="宋体" w:cs="宋体"/>
                <w:szCs w:val="21"/>
              </w:rPr>
              <w:t>5</w:t>
            </w:r>
            <w:r>
              <w:rPr>
                <w:rFonts w:hint="eastAsia" w:ascii="宋体" w:hAnsi="宋体" w:cs="宋体"/>
                <w:szCs w:val="21"/>
              </w:rPr>
              <w:t>分。</w:t>
            </w:r>
          </w:p>
        </w:tc>
        <w:tc>
          <w:tcPr>
            <w:tcW w:w="1260" w:type="dxa"/>
            <w:vAlign w:val="center"/>
          </w:tcPr>
          <w:p>
            <w:pPr>
              <w:widowControl/>
              <w:spacing w:before="100" w:beforeAutospacing="1" w:line="320" w:lineRule="exact"/>
              <w:rPr>
                <w:rFonts w:ascii="宋体"/>
                <w:szCs w:val="21"/>
              </w:rPr>
            </w:pPr>
            <w:r>
              <w:rPr>
                <w:rFonts w:hint="eastAsia" w:ascii="宋体" w:hAnsi="宋体"/>
                <w:szCs w:val="21"/>
              </w:rPr>
              <w:t>各乡镇（街道办）</w:t>
            </w:r>
          </w:p>
        </w:tc>
        <w:tc>
          <w:tcPr>
            <w:tcW w:w="1785" w:type="dxa"/>
            <w:vAlign w:val="center"/>
          </w:tcPr>
          <w:p>
            <w:pPr>
              <w:widowControl/>
              <w:spacing w:before="100" w:beforeAutospacing="1" w:line="320" w:lineRule="exact"/>
              <w:jc w:val="left"/>
              <w:rPr>
                <w:rFonts w:ascii="宋体"/>
                <w:sz w:val="18"/>
                <w:szCs w:val="18"/>
              </w:rPr>
            </w:pPr>
          </w:p>
        </w:tc>
        <w:tc>
          <w:tcPr>
            <w:tcW w:w="2258" w:type="dxa"/>
            <w:vMerge w:val="continue"/>
            <w:vAlign w:val="center"/>
          </w:tcPr>
          <w:p>
            <w:pPr>
              <w:widowControl/>
              <w:spacing w:before="100" w:beforeAutospacing="1" w:line="32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7" w:type="dxa"/>
            <w:vMerge w:val="continue"/>
            <w:vAlign w:val="center"/>
          </w:tcPr>
          <w:p>
            <w:pPr>
              <w:spacing w:before="100" w:beforeAutospacing="1" w:line="320" w:lineRule="exact"/>
              <w:jc w:val="center"/>
              <w:rPr>
                <w:rFonts w:ascii="宋体"/>
                <w:b/>
                <w:bCs/>
                <w:szCs w:val="21"/>
              </w:rPr>
            </w:pPr>
          </w:p>
        </w:tc>
        <w:tc>
          <w:tcPr>
            <w:tcW w:w="1499" w:type="dxa"/>
            <w:vAlign w:val="center"/>
          </w:tcPr>
          <w:p>
            <w:pPr>
              <w:spacing w:before="100" w:beforeAutospacing="1" w:line="320" w:lineRule="exact"/>
              <w:jc w:val="center"/>
              <w:rPr>
                <w:rFonts w:ascii="宋体" w:cs="宋体"/>
                <w:color w:val="000000"/>
                <w:szCs w:val="21"/>
              </w:rPr>
            </w:pPr>
            <w:r>
              <w:rPr>
                <w:rFonts w:hint="eastAsia" w:ascii="宋体" w:hAnsi="宋体" w:cs="宋体"/>
                <w:color w:val="000000"/>
                <w:szCs w:val="21"/>
              </w:rPr>
              <w:t>人影作业站点标准化建设</w:t>
            </w:r>
          </w:p>
        </w:tc>
        <w:tc>
          <w:tcPr>
            <w:tcW w:w="724" w:type="dxa"/>
            <w:vAlign w:val="center"/>
          </w:tcPr>
          <w:p>
            <w:pPr>
              <w:spacing w:before="100" w:beforeAutospacing="1" w:line="320" w:lineRule="exact"/>
              <w:jc w:val="center"/>
              <w:rPr>
                <w:rFonts w:ascii="宋体" w:cs="宋体"/>
                <w:color w:val="000000"/>
                <w:szCs w:val="21"/>
              </w:rPr>
            </w:pPr>
            <w:r>
              <w:rPr>
                <w:rFonts w:ascii="宋体" w:hAnsi="宋体" w:cs="宋体"/>
                <w:color w:val="000000"/>
                <w:szCs w:val="21"/>
              </w:rPr>
              <w:t>5</w:t>
            </w:r>
          </w:p>
        </w:tc>
        <w:tc>
          <w:tcPr>
            <w:tcW w:w="4526" w:type="dxa"/>
            <w:vAlign w:val="center"/>
          </w:tcPr>
          <w:p>
            <w:pPr>
              <w:spacing w:before="100" w:beforeAutospacing="1" w:afterLines="50" w:line="320" w:lineRule="exact"/>
              <w:rPr>
                <w:rFonts w:ascii="宋体" w:cs="宋体"/>
                <w:szCs w:val="21"/>
              </w:rPr>
            </w:pPr>
            <w:r>
              <w:rPr>
                <w:rFonts w:hint="eastAsia" w:ascii="宋体" w:hAnsi="宋体" w:cs="宋体"/>
                <w:szCs w:val="21"/>
              </w:rPr>
              <w:t>积极开展人工增雨（雪）和防雹作业，地面固定作业站点标准化率达到</w:t>
            </w:r>
            <w:r>
              <w:rPr>
                <w:rFonts w:ascii="宋体" w:hAnsi="宋体" w:cs="宋体"/>
                <w:szCs w:val="21"/>
              </w:rPr>
              <w:t>90%</w:t>
            </w:r>
            <w:r>
              <w:rPr>
                <w:rFonts w:hint="eastAsia" w:ascii="宋体" w:hAnsi="宋体" w:cs="宋体"/>
                <w:szCs w:val="21"/>
              </w:rPr>
              <w:t>以上，得</w:t>
            </w:r>
            <w:r>
              <w:rPr>
                <w:rFonts w:ascii="宋体" w:hAnsi="宋体" w:cs="宋体"/>
                <w:szCs w:val="21"/>
              </w:rPr>
              <w:t>5</w:t>
            </w:r>
            <w:r>
              <w:rPr>
                <w:rFonts w:hint="eastAsia" w:ascii="宋体" w:hAnsi="宋体" w:cs="宋体"/>
                <w:szCs w:val="21"/>
              </w:rPr>
              <w:t>分。</w:t>
            </w:r>
          </w:p>
        </w:tc>
        <w:tc>
          <w:tcPr>
            <w:tcW w:w="1260" w:type="dxa"/>
            <w:vAlign w:val="center"/>
          </w:tcPr>
          <w:p>
            <w:pPr>
              <w:spacing w:before="100" w:beforeAutospacing="1" w:line="320" w:lineRule="exact"/>
              <w:jc w:val="center"/>
              <w:rPr>
                <w:rFonts w:ascii="宋体"/>
                <w:szCs w:val="21"/>
              </w:rPr>
            </w:pPr>
            <w:r>
              <w:rPr>
                <w:rFonts w:hint="eastAsia" w:ascii="宋体" w:hAnsi="宋体"/>
                <w:color w:val="000000"/>
                <w:szCs w:val="21"/>
              </w:rPr>
              <w:t>县气象局</w:t>
            </w:r>
          </w:p>
        </w:tc>
        <w:tc>
          <w:tcPr>
            <w:tcW w:w="1785" w:type="dxa"/>
            <w:vAlign w:val="center"/>
          </w:tcPr>
          <w:p>
            <w:pPr>
              <w:spacing w:before="100" w:beforeAutospacing="1" w:line="320" w:lineRule="exact"/>
              <w:jc w:val="left"/>
              <w:rPr>
                <w:rFonts w:ascii="宋体"/>
                <w:sz w:val="18"/>
                <w:szCs w:val="18"/>
              </w:rPr>
            </w:pPr>
          </w:p>
        </w:tc>
        <w:tc>
          <w:tcPr>
            <w:tcW w:w="2258" w:type="dxa"/>
            <w:vMerge w:val="continue"/>
            <w:vAlign w:val="center"/>
          </w:tcPr>
          <w:p>
            <w:pPr>
              <w:widowControl/>
              <w:spacing w:before="100" w:beforeAutospacing="1" w:line="320" w:lineRule="exact"/>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867" w:type="dxa"/>
            <w:vMerge w:val="continue"/>
            <w:vAlign w:val="center"/>
          </w:tcPr>
          <w:p>
            <w:pPr>
              <w:spacing w:before="100" w:beforeAutospacing="1" w:line="320" w:lineRule="exact"/>
              <w:jc w:val="center"/>
              <w:rPr>
                <w:rFonts w:ascii="宋体" w:cs="宋体"/>
                <w:b/>
                <w:bCs/>
                <w:sz w:val="24"/>
              </w:rPr>
            </w:pPr>
          </w:p>
        </w:tc>
        <w:tc>
          <w:tcPr>
            <w:tcW w:w="1499" w:type="dxa"/>
            <w:vAlign w:val="center"/>
          </w:tcPr>
          <w:p>
            <w:pPr>
              <w:spacing w:before="100" w:beforeAutospacing="1" w:line="320" w:lineRule="exact"/>
              <w:jc w:val="center"/>
              <w:rPr>
                <w:rFonts w:ascii="宋体" w:cs="宋体"/>
                <w:color w:val="000000"/>
                <w:szCs w:val="21"/>
              </w:rPr>
            </w:pPr>
            <w:r>
              <w:rPr>
                <w:rFonts w:hint="eastAsia" w:ascii="宋体" w:hAnsi="宋体" w:cs="宋体"/>
                <w:color w:val="000000"/>
                <w:szCs w:val="21"/>
              </w:rPr>
              <w:t>气象灾害减损效果</w:t>
            </w:r>
          </w:p>
        </w:tc>
        <w:tc>
          <w:tcPr>
            <w:tcW w:w="724" w:type="dxa"/>
            <w:vAlign w:val="center"/>
          </w:tcPr>
          <w:p>
            <w:pPr>
              <w:spacing w:before="100" w:beforeAutospacing="1" w:line="320" w:lineRule="exact"/>
              <w:jc w:val="center"/>
              <w:rPr>
                <w:rFonts w:ascii="宋体" w:cs="宋体"/>
                <w:color w:val="000000"/>
                <w:szCs w:val="21"/>
              </w:rPr>
            </w:pPr>
            <w:r>
              <w:rPr>
                <w:rFonts w:ascii="宋体" w:hAnsi="宋体" w:cs="宋体"/>
                <w:color w:val="000000"/>
                <w:szCs w:val="21"/>
              </w:rPr>
              <w:t>5</w:t>
            </w:r>
          </w:p>
        </w:tc>
        <w:tc>
          <w:tcPr>
            <w:tcW w:w="4526" w:type="dxa"/>
            <w:vAlign w:val="center"/>
          </w:tcPr>
          <w:p>
            <w:pPr>
              <w:spacing w:before="100" w:beforeAutospacing="1" w:afterLines="50" w:line="320" w:lineRule="exact"/>
              <w:rPr>
                <w:rFonts w:ascii="宋体" w:cs="宋体"/>
                <w:szCs w:val="21"/>
              </w:rPr>
            </w:pPr>
            <w:r>
              <w:rPr>
                <w:rFonts w:hint="eastAsia" w:ascii="宋体" w:hAnsi="宋体" w:cs="宋体"/>
                <w:szCs w:val="21"/>
              </w:rPr>
              <w:t>因气象灾害死亡人员低于近</w:t>
            </w:r>
            <w:r>
              <w:rPr>
                <w:rFonts w:ascii="宋体" w:hAnsi="宋体" w:cs="宋体"/>
                <w:szCs w:val="21"/>
              </w:rPr>
              <w:t>5</w:t>
            </w:r>
            <w:r>
              <w:rPr>
                <w:rFonts w:hint="eastAsia" w:ascii="宋体" w:hAnsi="宋体" w:cs="宋体"/>
                <w:szCs w:val="21"/>
              </w:rPr>
              <w:t>年平均水平，直接经济损失占</w:t>
            </w:r>
            <w:r>
              <w:rPr>
                <w:rFonts w:ascii="宋体" w:hAnsi="宋体" w:cs="宋体"/>
                <w:szCs w:val="21"/>
              </w:rPr>
              <w:t>GDP</w:t>
            </w:r>
            <w:r>
              <w:rPr>
                <w:rFonts w:hint="eastAsia" w:ascii="宋体" w:hAnsi="宋体" w:cs="宋体"/>
                <w:szCs w:val="21"/>
              </w:rPr>
              <w:t>比例低于近</w:t>
            </w:r>
            <w:r>
              <w:rPr>
                <w:rFonts w:ascii="宋体" w:hAnsi="宋体" w:cs="宋体"/>
                <w:szCs w:val="21"/>
              </w:rPr>
              <w:t>5</w:t>
            </w:r>
            <w:r>
              <w:rPr>
                <w:rFonts w:hint="eastAsia" w:ascii="宋体" w:hAnsi="宋体" w:cs="宋体"/>
                <w:szCs w:val="21"/>
              </w:rPr>
              <w:t>年平均水平，得</w:t>
            </w:r>
            <w:r>
              <w:rPr>
                <w:rFonts w:ascii="宋体" w:hAnsi="宋体" w:cs="宋体"/>
                <w:szCs w:val="21"/>
              </w:rPr>
              <w:t>5</w:t>
            </w:r>
            <w:r>
              <w:rPr>
                <w:rFonts w:hint="eastAsia" w:ascii="宋体" w:hAnsi="宋体" w:cs="宋体"/>
                <w:szCs w:val="21"/>
              </w:rPr>
              <w:t>分。</w:t>
            </w:r>
          </w:p>
        </w:tc>
        <w:tc>
          <w:tcPr>
            <w:tcW w:w="1260" w:type="dxa"/>
            <w:vAlign w:val="center"/>
          </w:tcPr>
          <w:p>
            <w:pPr>
              <w:spacing w:before="100" w:beforeAutospacing="1" w:line="320" w:lineRule="exact"/>
              <w:jc w:val="center"/>
              <w:rPr>
                <w:rFonts w:ascii="宋体"/>
                <w:szCs w:val="21"/>
              </w:rPr>
            </w:pPr>
            <w:r>
              <w:rPr>
                <w:rFonts w:hint="eastAsia" w:ascii="宋体" w:hAnsi="宋体"/>
                <w:szCs w:val="21"/>
              </w:rPr>
              <w:t>县应急管理局</w:t>
            </w:r>
          </w:p>
        </w:tc>
        <w:tc>
          <w:tcPr>
            <w:tcW w:w="1785" w:type="dxa"/>
            <w:vAlign w:val="center"/>
          </w:tcPr>
          <w:p>
            <w:pPr>
              <w:spacing w:before="100" w:beforeAutospacing="1" w:line="320" w:lineRule="exact"/>
              <w:jc w:val="left"/>
              <w:rPr>
                <w:rFonts w:ascii="宋体"/>
                <w:sz w:val="18"/>
                <w:szCs w:val="18"/>
              </w:rPr>
            </w:pPr>
          </w:p>
        </w:tc>
        <w:tc>
          <w:tcPr>
            <w:tcW w:w="2258" w:type="dxa"/>
            <w:vMerge w:val="continue"/>
            <w:vAlign w:val="center"/>
          </w:tcPr>
          <w:p>
            <w:pPr>
              <w:widowControl/>
              <w:spacing w:before="100" w:beforeAutospacing="1" w:line="320" w:lineRule="exact"/>
              <w:jc w:val="left"/>
              <w:rPr>
                <w:rFonts w:ascii="宋体"/>
                <w:color w:val="000000"/>
                <w:sz w:val="24"/>
              </w:rPr>
            </w:pPr>
          </w:p>
        </w:tc>
      </w:tr>
    </w:tbl>
    <w:p>
      <w:pPr>
        <w:spacing w:line="300" w:lineRule="exact"/>
        <w:rPr>
          <w:rFonts w:ascii="仿宋_GB2312" w:eastAsia="仿宋_GB2312"/>
        </w:rPr>
      </w:pPr>
    </w:p>
    <w:sectPr>
      <w:headerReference r:id="rId3" w:type="default"/>
      <w:footerReference r:id="rId5" w:type="default"/>
      <w:headerReference r:id="rId4" w:type="even"/>
      <w:footerReference r:id="rId6" w:type="even"/>
      <w:pgSz w:w="16840" w:h="11907" w:orient="landscape"/>
      <w:pgMar w:top="1531" w:right="2098" w:bottom="1531" w:left="1985" w:header="851" w:footer="1531"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18030">
    <w:altName w:val="微软雅黑"/>
    <w:panose1 w:val="02010609060101010101"/>
    <w:charset w:val="86"/>
    <w:family w:val="modern"/>
    <w:pitch w:val="default"/>
    <w:sig w:usb0="00000000" w:usb1="00000000" w:usb2="000A005E"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56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FA3"/>
    <w:rsid w:val="00006523"/>
    <w:rsid w:val="00093C0A"/>
    <w:rsid w:val="000B3A7A"/>
    <w:rsid w:val="0010224C"/>
    <w:rsid w:val="0012446A"/>
    <w:rsid w:val="002166A4"/>
    <w:rsid w:val="00344400"/>
    <w:rsid w:val="003652B5"/>
    <w:rsid w:val="00485E73"/>
    <w:rsid w:val="004C66C2"/>
    <w:rsid w:val="005B0A75"/>
    <w:rsid w:val="00722706"/>
    <w:rsid w:val="007F23AF"/>
    <w:rsid w:val="0093611E"/>
    <w:rsid w:val="00985722"/>
    <w:rsid w:val="009E096A"/>
    <w:rsid w:val="00A96942"/>
    <w:rsid w:val="00AB4F81"/>
    <w:rsid w:val="00C25670"/>
    <w:rsid w:val="00D2007E"/>
    <w:rsid w:val="00E37A5B"/>
    <w:rsid w:val="00F24FA3"/>
    <w:rsid w:val="1C8E53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7">
    <w:name w:val="Header Char"/>
    <w:basedOn w:val="6"/>
    <w:link w:val="3"/>
    <w:semiHidden/>
    <w:locked/>
    <w:uiPriority w:val="99"/>
    <w:rPr>
      <w:rFonts w:cs="Times New Roman"/>
      <w:sz w:val="18"/>
      <w:szCs w:val="18"/>
    </w:rPr>
  </w:style>
  <w:style w:type="character" w:customStyle="1" w:styleId="8">
    <w:name w:val="Footer Char"/>
    <w:basedOn w:val="6"/>
    <w:link w:val="2"/>
    <w:semiHidden/>
    <w:locked/>
    <w:uiPriority w:val="99"/>
    <w:rPr>
      <w:rFonts w:cs="Times New Roman"/>
      <w:sz w:val="18"/>
      <w:szCs w:val="18"/>
    </w:rPr>
  </w:style>
  <w:style w:type="paragraph" w:styleId="9">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9</Pages>
  <Words>636</Words>
  <Characters>3630</Characters>
  <Lines>0</Lines>
  <Paragraphs>0</Paragraphs>
  <TotalTime>31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2019-09-19T06:46:00Z</dcterms:created>
  <dc:creator>气象局</dc:creator>
  <cp:lastModifiedBy>草木心</cp:lastModifiedBy>
  <cp:lastPrinted>2019-09-19T07:16:00Z</cp:lastPrinted>
  <dcterms:modified xsi:type="dcterms:W3CDTF">2019-09-24T06:57:08Z</dcterms:modified>
  <dc:title>魏县人民政府办公室</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