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76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</w:t>
      </w:r>
    </w:p>
    <w:p>
      <w:pPr>
        <w:shd w:val="clear" w:color="auto" w:fill="FFFFFF"/>
        <w:spacing w:line="576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魏县全面落实减税降费工作小组成员名单</w:t>
      </w:r>
    </w:p>
    <w:p>
      <w:pPr>
        <w:shd w:val="clear" w:color="auto" w:fill="FFFFFF"/>
        <w:spacing w:line="576" w:lineRule="exact"/>
        <w:jc w:val="center"/>
        <w:rPr>
          <w:rFonts w:ascii="仿宋_GB2312" w:eastAsia="仿宋_GB2312"/>
          <w:sz w:val="32"/>
          <w:szCs w:val="21"/>
        </w:rPr>
      </w:pPr>
    </w:p>
    <w:p>
      <w:pPr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组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长：樊中青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县政府县长</w:t>
      </w:r>
    </w:p>
    <w:p>
      <w:pPr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副组长：王常智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县政府常务副县长</w:t>
      </w:r>
    </w:p>
    <w:p>
      <w:pPr>
        <w:shd w:val="clear" w:color="auto" w:fill="FFFFFF"/>
        <w:spacing w:line="576" w:lineRule="exact"/>
        <w:ind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成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员：王瑞岭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县政府办主任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路金锋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县财政局局长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于晓峰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县税务局局长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王腊梅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人行魏县支行副行长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陈海林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县发展和改革局党组书记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王俊河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县审计局局长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任舜理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县统计局局长</w:t>
      </w:r>
    </w:p>
    <w:p>
      <w:pPr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赵法青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县人社局局长</w:t>
      </w:r>
    </w:p>
    <w:p>
      <w:pPr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王永军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县住建局党组书记</w:t>
      </w:r>
    </w:p>
    <w:p>
      <w:pPr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祁彦林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县交通运输局局长</w:t>
      </w:r>
    </w:p>
    <w:p>
      <w:pPr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姬海波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县民政局局长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郭庆军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县市场监管局局长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李翔锋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县残联理事长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翟军锋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县卫生健康局局长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周军有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县教育体育局局长</w:t>
      </w:r>
    </w:p>
    <w:p>
      <w:pPr>
        <w:shd w:val="clear" w:color="auto" w:fill="FFFFFF"/>
        <w:spacing w:line="576" w:lineRule="exact"/>
        <w:jc w:val="left"/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张建设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县自然资源和规划局局长</w:t>
      </w:r>
    </w:p>
    <w:p>
      <w:pPr>
        <w:shd w:val="clear" w:color="auto" w:fill="FFFFFF"/>
        <w:spacing w:line="576" w:lineRule="exact"/>
        <w:jc w:val="left"/>
      </w:pP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路耀斌</w:t>
      </w:r>
      <w:r>
        <w:rPr>
          <w:rFonts w:ascii="仿宋_GB2312" w:hAnsi="宋体" w:eastAsia="仿宋_GB2312" w:cs="宋体"/>
          <w:kern w:val="0"/>
          <w:sz w:val="32"/>
          <w:szCs w:val="21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21"/>
          <w:shd w:val="clear" w:color="auto" w:fill="FFFFFF"/>
        </w:rPr>
        <w:t>市生态环境局魏县分局局长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/>
      <w:jc w:val="right"/>
      <w:rPr>
        <w:rFonts w:ascii="汉仪书宋二简" w:eastAsia="汉仪书宋二简"/>
        <w:sz w:val="28"/>
        <w:szCs w:val="28"/>
      </w:rPr>
    </w:pPr>
    <w:r>
      <w:rPr>
        <w:rFonts w:ascii="汉仪书宋二简" w:eastAsia="汉仪书宋二简"/>
        <w:kern w:val="0"/>
        <w:sz w:val="28"/>
        <w:szCs w:val="28"/>
      </w:rPr>
      <w:t xml:space="preserve">- </w:t>
    </w:r>
    <w:r>
      <w:rPr>
        <w:rFonts w:ascii="汉仪书宋二简" w:eastAsia="汉仪书宋二简"/>
        <w:kern w:val="0"/>
        <w:sz w:val="28"/>
        <w:szCs w:val="28"/>
      </w:rPr>
      <w:fldChar w:fldCharType="begin"/>
    </w:r>
    <w:r>
      <w:rPr>
        <w:rFonts w:ascii="汉仪书宋二简" w:eastAsia="汉仪书宋二简"/>
        <w:kern w:val="0"/>
        <w:sz w:val="28"/>
        <w:szCs w:val="28"/>
      </w:rPr>
      <w:instrText xml:space="preserve"> PAGE </w:instrText>
    </w:r>
    <w:r>
      <w:rPr>
        <w:rFonts w:ascii="汉仪书宋二简" w:eastAsia="汉仪书宋二简"/>
        <w:kern w:val="0"/>
        <w:sz w:val="28"/>
        <w:szCs w:val="28"/>
      </w:rPr>
      <w:fldChar w:fldCharType="separate"/>
    </w:r>
    <w:r>
      <w:rPr>
        <w:rFonts w:ascii="汉仪书宋二简" w:eastAsia="汉仪书宋二简"/>
        <w:kern w:val="0"/>
        <w:sz w:val="28"/>
        <w:szCs w:val="28"/>
      </w:rPr>
      <w:t>1</w:t>
    </w:r>
    <w:r>
      <w:rPr>
        <w:rFonts w:ascii="汉仪书宋二简" w:eastAsia="汉仪书宋二简"/>
        <w:kern w:val="0"/>
        <w:sz w:val="28"/>
        <w:szCs w:val="28"/>
      </w:rPr>
      <w:fldChar w:fldCharType="end"/>
    </w:r>
    <w:r>
      <w:rPr>
        <w:rFonts w:ascii="汉仪书宋二简" w:eastAsia="汉仪书宋二简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/>
      <w:rPr>
        <w:rFonts w:ascii="汉仪书宋二简" w:eastAsia="汉仪书宋二简"/>
        <w:sz w:val="28"/>
        <w:szCs w:val="28"/>
      </w:rPr>
    </w:pPr>
    <w:r>
      <w:rPr>
        <w:rFonts w:ascii="汉仪书宋二简" w:eastAsia="汉仪书宋二简"/>
        <w:kern w:val="0"/>
        <w:sz w:val="28"/>
        <w:szCs w:val="28"/>
      </w:rPr>
      <w:t xml:space="preserve">- </w:t>
    </w:r>
    <w:r>
      <w:rPr>
        <w:rFonts w:ascii="汉仪书宋二简" w:eastAsia="汉仪书宋二简"/>
        <w:kern w:val="0"/>
        <w:sz w:val="28"/>
        <w:szCs w:val="28"/>
      </w:rPr>
      <w:fldChar w:fldCharType="begin"/>
    </w:r>
    <w:r>
      <w:rPr>
        <w:rFonts w:ascii="汉仪书宋二简" w:eastAsia="汉仪书宋二简"/>
        <w:kern w:val="0"/>
        <w:sz w:val="28"/>
        <w:szCs w:val="28"/>
      </w:rPr>
      <w:instrText xml:space="preserve"> PAGE </w:instrText>
    </w:r>
    <w:r>
      <w:rPr>
        <w:rFonts w:ascii="汉仪书宋二简" w:eastAsia="汉仪书宋二简"/>
        <w:kern w:val="0"/>
        <w:sz w:val="28"/>
        <w:szCs w:val="28"/>
      </w:rPr>
      <w:fldChar w:fldCharType="separate"/>
    </w:r>
    <w:r>
      <w:rPr>
        <w:rFonts w:ascii="汉仪书宋二简" w:eastAsia="汉仪书宋二简"/>
        <w:kern w:val="0"/>
        <w:sz w:val="28"/>
        <w:szCs w:val="28"/>
      </w:rPr>
      <w:t>2</w:t>
    </w:r>
    <w:r>
      <w:rPr>
        <w:rFonts w:ascii="汉仪书宋二简" w:eastAsia="汉仪书宋二简"/>
        <w:kern w:val="0"/>
        <w:sz w:val="28"/>
        <w:szCs w:val="28"/>
      </w:rPr>
      <w:fldChar w:fldCharType="end"/>
    </w:r>
    <w:r>
      <w:rPr>
        <w:rFonts w:ascii="汉仪书宋二简" w:eastAsia="汉仪书宋二简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84"/>
    <w:rsid w:val="000A3165"/>
    <w:rsid w:val="003E6337"/>
    <w:rsid w:val="004D37A0"/>
    <w:rsid w:val="004D4084"/>
    <w:rsid w:val="006325B9"/>
    <w:rsid w:val="0066775D"/>
    <w:rsid w:val="00746209"/>
    <w:rsid w:val="00765BA9"/>
    <w:rsid w:val="007D2C7C"/>
    <w:rsid w:val="007E1DB8"/>
    <w:rsid w:val="00B35806"/>
    <w:rsid w:val="00C92547"/>
    <w:rsid w:val="00D41DCA"/>
    <w:rsid w:val="00DA2805"/>
    <w:rsid w:val="00E10EB7"/>
    <w:rsid w:val="4C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Heading 2 Char"/>
    <w:basedOn w:val="7"/>
    <w:link w:val="2"/>
    <w:qFormat/>
    <w:locked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672</Words>
  <Characters>3832</Characters>
  <Lines>0</Lines>
  <Paragraphs>0</Paragraphs>
  <TotalTime>16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2019-07-04T00:48:00Z</dcterms:created>
  <dc:creator>财政局</dc:creator>
  <cp:lastModifiedBy>草木心</cp:lastModifiedBy>
  <dcterms:modified xsi:type="dcterms:W3CDTF">2019-07-15T01:41:54Z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