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0" w:afterAutospacing="0" w:line="560" w:lineRule="exact"/>
        <w:rPr>
          <w:rFonts w:hint="eastAsia" w:ascii="方正小标宋简体" w:eastAsia="方正小标宋简体"/>
          <w:sz w:val="44"/>
          <w:szCs w:val="44"/>
          <w:u w:val="single"/>
        </w:rPr>
      </w:pPr>
      <w:r>
        <w:rPr>
          <w:rFonts w:hint="eastAsia" w:ascii="黑体" w:hAnsi="黑体" w:eastAsia="黑体" w:cs="方正黑体_GBK"/>
          <w:sz w:val="32"/>
          <w:szCs w:val="32"/>
        </w:rPr>
        <w:t>附件4</w:t>
      </w:r>
      <w:bookmarkStart w:id="0" w:name="_GoBack"/>
      <w:bookmarkEnd w:id="0"/>
    </w:p>
    <w:p>
      <w:pPr>
        <w:pStyle w:val="2"/>
        <w:widowControl w:val="0"/>
        <w:spacing w:before="0" w:beforeAutospacing="0" w:after="0" w:afterAutospacing="0" w:line="560" w:lineRule="exact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魏县房地产经纪机构违法违规明细表</w:t>
      </w:r>
    </w:p>
    <w:p>
      <w:pPr>
        <w:widowControl/>
        <w:spacing w:line="560" w:lineRule="exact"/>
        <w:rPr>
          <w:rFonts w:hint="eastAsia" w:ascii="仿宋_GB2312" w:hAnsi="仿宋" w:cs="宋体"/>
          <w:color w:val="000000"/>
          <w:kern w:val="0"/>
          <w:sz w:val="28"/>
          <w:szCs w:val="28"/>
        </w:rPr>
      </w:pPr>
      <w:r>
        <w:rPr>
          <w:rFonts w:hint="eastAsia" w:ascii="仿宋_GB2312" w:hAnsi="仿宋" w:cs="宋体"/>
          <w:color w:val="000000"/>
          <w:kern w:val="0"/>
          <w:sz w:val="28"/>
          <w:szCs w:val="28"/>
        </w:rPr>
        <w:t>填报单位（加盖公章）</w:t>
      </w:r>
      <w:r>
        <w:rPr>
          <w:rFonts w:hint="eastAsia" w:ascii="仿宋_GB2312" w:hAnsi="仿宋" w:cs="宋体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" w:cs="宋体"/>
          <w:color w:val="000000"/>
          <w:kern w:val="0"/>
          <w:sz w:val="28"/>
          <w:szCs w:val="28"/>
        </w:rPr>
        <w:t xml:space="preserve">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                                    </w:t>
      </w:r>
      <w:r>
        <w:rPr>
          <w:rFonts w:hint="eastAsia" w:ascii="仿宋_GB2312" w:hAnsi="仿宋" w:cs="宋体"/>
          <w:color w:val="000000"/>
          <w:kern w:val="0"/>
          <w:sz w:val="28"/>
          <w:szCs w:val="28"/>
        </w:rPr>
        <w:t>2019年</w:t>
      </w:r>
      <w:r>
        <w:rPr>
          <w:rFonts w:hint="eastAsia" w:ascii="仿宋_GB2312" w:hAnsi="仿宋" w:cs="宋体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仿宋" w:cs="宋体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仿宋" w:cs="宋体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仿宋" w:cs="宋体"/>
          <w:color w:val="000000"/>
          <w:kern w:val="0"/>
          <w:sz w:val="28"/>
          <w:szCs w:val="28"/>
        </w:rPr>
        <w:t>日</w:t>
      </w:r>
    </w:p>
    <w:tbl>
      <w:tblPr>
        <w:tblStyle w:val="3"/>
        <w:tblW w:w="1391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930"/>
        <w:gridCol w:w="3388"/>
        <w:gridCol w:w="1163"/>
        <w:gridCol w:w="1003"/>
        <w:gridCol w:w="1147"/>
        <w:gridCol w:w="1003"/>
        <w:gridCol w:w="895"/>
        <w:gridCol w:w="862"/>
        <w:gridCol w:w="866"/>
        <w:gridCol w:w="8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794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930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经纪机构名称</w:t>
            </w:r>
          </w:p>
        </w:tc>
        <w:tc>
          <w:tcPr>
            <w:tcW w:w="3388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违法违规行为表现形式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（属于第 条）</w:t>
            </w:r>
          </w:p>
        </w:tc>
        <w:tc>
          <w:tcPr>
            <w:tcW w:w="7805" w:type="dxa"/>
            <w:gridSpan w:val="8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处理情况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（个、家、万元）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94" w:type="dxa"/>
            <w:vMerge w:val="continue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930" w:type="dxa"/>
            <w:vMerge w:val="continue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388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书面警示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约谈负责人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限期整改</w:t>
            </w:r>
          </w:p>
        </w:tc>
        <w:tc>
          <w:tcPr>
            <w:tcW w:w="100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整改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到位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行政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处罚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处罚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记入诚信档案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公开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曝光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94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93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388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94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93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388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94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93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388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94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93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388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94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93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388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94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93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388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94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93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388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94" w:type="dxa"/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hAnsi="仿宋" w:cs="宋体"/>
                <w:color w:val="000000"/>
                <w:kern w:val="0"/>
                <w:sz w:val="24"/>
              </w:rPr>
              <w:t>…</w:t>
            </w:r>
          </w:p>
        </w:tc>
        <w:tc>
          <w:tcPr>
            <w:tcW w:w="1930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3388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63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noWrap w:val="0"/>
            <w:vAlign w:val="top"/>
          </w:tcPr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noWrap w:val="0"/>
            <w:vAlign w:val="top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134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26A4B"/>
    <w:rsid w:val="03F2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2019-03-25T08:19:00Z</dcterms:created>
  <dc:creator>草木心</dc:creator>
  <cp:lastModifiedBy>草木心</cp:lastModifiedBy>
  <dcterms:modified xsi:type="dcterms:W3CDTF">2019-03-25T08:20:13Z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