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10</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kinsoku/>
        <w:wordWrap/>
        <w:overflowPunct w:val="0"/>
        <w:topLinePunct w:val="0"/>
        <w:autoSpaceDE/>
        <w:autoSpaceDN/>
        <w:bidi w:val="0"/>
        <w:adjustRightInd/>
        <w:snapToGrid/>
        <w:spacing w:before="360" w:line="576" w:lineRule="exact"/>
        <w:ind w:left="0" w:leftChars="0" w:right="0"/>
        <w:jc w:val="center"/>
        <w:textAlignment w:val="auto"/>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关于</w:t>
      </w:r>
      <w:r>
        <w:rPr>
          <w:rFonts w:hint="eastAsia" w:ascii="方正小标宋简体" w:hAnsi="方正小标宋简体" w:eastAsia="方正小标宋简体" w:cs="方正小标宋简体"/>
          <w:b w:val="0"/>
          <w:bCs/>
          <w:color w:val="000000" w:themeColor="text1"/>
          <w:w w:val="100"/>
          <w:sz w:val="44"/>
          <w:szCs w:val="44"/>
          <w:lang w:eastAsia="zh-CN"/>
          <w14:textFill>
            <w14:solidFill>
              <w14:schemeClr w14:val="tx1"/>
            </w14:solidFill>
          </w14:textFill>
        </w:rPr>
        <w:t>魏县宇坤祥再生资源回收有限公司废旧家电拆解项目</w:t>
      </w:r>
      <w:r>
        <w:rPr>
          <w:rFonts w:hint="eastAsia" w:ascii="方正小标宋简体" w:hAnsi="方正小标宋简体" w:eastAsia="方正小标宋简体" w:cs="方正小标宋简体"/>
          <w:b w:val="0"/>
          <w:bCs/>
          <w:color w:val="000000" w:themeColor="text1"/>
          <w:w w:val="100"/>
          <w:sz w:val="44"/>
          <w:szCs w:val="44"/>
          <w14:textFill>
            <w14:solidFill>
              <w14:schemeClr w14:val="tx1"/>
            </w14:solidFill>
          </w14:textFill>
        </w:rPr>
        <w:t>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魏县宇坤祥再生资源回收有限公司：</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魏县宇坤祥再生资源回收有限公司废旧家电拆解项目环境影响报告表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一、项目位于河北省邯郸市魏县张二庄镇中烟村南地工业开发区 1 号路 19 号</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厂址中心地理坐标为东经114°57′35.360′′,北纬36°5′52.760′′。建设内容及建设规模：</w:t>
      </w:r>
      <w:r>
        <w:rPr>
          <w:rFonts w:hint="default" w:ascii="Times New Roman" w:hAnsi="Times New Roman" w:eastAsia="仿宋_GB2312" w:cs="Times New Roman"/>
          <w:w w:val="100"/>
          <w:sz w:val="32"/>
          <w:szCs w:val="32"/>
          <w:lang w:val="en-US" w:eastAsia="zh-CN"/>
        </w:rPr>
        <w:t>项目租赁厂房,总占地面积 3000</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,建筑面积3000</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 xml:space="preserve"> ,购置撕碎机、打包机等设备。项目建成后,年拆解废旧空调 3 万台,</w:t>
      </w:r>
    </w:p>
    <w:p>
      <w:pPr>
        <w:keepNext w:val="0"/>
        <w:keepLines w:val="0"/>
        <w:pageBreakBefore w:val="0"/>
        <w:widowControl w:val="0"/>
        <w:suppressLineNumbers w:val="0"/>
        <w:kinsoku/>
        <w:wordWrap/>
        <w:overflowPunct w:val="0"/>
        <w:topLinePunct w:val="0"/>
        <w:autoSpaceDE/>
        <w:autoSpaceDN/>
        <w:bidi w:val="0"/>
        <w:spacing w:line="550" w:lineRule="exact"/>
        <w:ind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废旧冰箱 5 万台,报废电视机 2 万台。项目总投资</w:t>
      </w:r>
      <w:r>
        <w:rPr>
          <w:rFonts w:hint="eastAsia" w:ascii="Times New Roman" w:hAnsi="Times New Roman" w:eastAsia="仿宋_GB2312" w:cs="Times New Roman"/>
          <w:w w:val="100"/>
          <w:sz w:val="32"/>
          <w:szCs w:val="32"/>
          <w:lang w:val="en-US" w:eastAsia="zh-CN"/>
        </w:rPr>
        <w:t>500</w:t>
      </w:r>
      <w:r>
        <w:rPr>
          <w:rFonts w:hint="default" w:ascii="Times New Roman" w:hAnsi="Times New Roman" w:eastAsia="仿宋_GB2312" w:cs="Times New Roman"/>
          <w:w w:val="100"/>
          <w:sz w:val="32"/>
          <w:szCs w:val="32"/>
          <w:lang w:val="en-US" w:eastAsia="zh-CN"/>
        </w:rPr>
        <w:t>万元，其中环保投资</w:t>
      </w:r>
      <w:r>
        <w:rPr>
          <w:rFonts w:hint="eastAsia" w:ascii="Times New Roman" w:hAnsi="Times New Roman" w:eastAsia="仿宋_GB2312" w:cs="Times New Roman"/>
          <w:w w:val="100"/>
          <w:sz w:val="32"/>
          <w:szCs w:val="32"/>
          <w:lang w:val="en-US" w:eastAsia="zh-CN"/>
        </w:rPr>
        <w:t>10</w:t>
      </w:r>
      <w:r>
        <w:rPr>
          <w:rFonts w:hint="default" w:ascii="Times New Roman" w:hAnsi="Times New Roman" w:eastAsia="仿宋_GB2312" w:cs="Times New Roman"/>
          <w:w w:val="100"/>
          <w:sz w:val="32"/>
          <w:szCs w:val="32"/>
          <w:lang w:val="en-US" w:eastAsia="zh-CN"/>
        </w:rPr>
        <w:t>万元，占总投资</w:t>
      </w: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val="en-US" w:eastAsia="zh-CN"/>
        </w:rPr>
        <w:t>河北百翼环境科技有限公司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为撕碎、磁选、风选工序废气以及未收集的无组织废气</w:t>
      </w:r>
      <w:r>
        <w:rPr>
          <w:rFonts w:hint="default" w:ascii="Times New Roman" w:hAnsi="Times New Roman" w:eastAsia="仿宋_GB2312" w:cs="Times New Roman"/>
          <w:w w:val="100"/>
          <w:sz w:val="32"/>
          <w:szCs w:val="32"/>
          <w:lang w:val="en-US" w:eastAsia="zh-CN"/>
        </w:rPr>
        <w:t>等。</w:t>
      </w:r>
    </w:p>
    <w:p>
      <w:pPr>
        <w:ind w:firstLine="640" w:firstLineChars="200"/>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撕碎、磁选、风选工序废气。通过出料口上方设置集气罩(加软帘)+布袋除尘器处理后经排气筒排放，满足《大气污染物综合排放标准》(GB16297-1996)表 2二级标准。</w:t>
      </w:r>
    </w:p>
    <w:p>
      <w:pPr>
        <w:ind w:firstLine="640" w:firstLineChars="200"/>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满足《大气污染物综合排放标准》(GB16297-1996)表2 厂界无组织排放浓度限值要求。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废水：本项目无生产废水;生活盥洗废水水质简单,用于厂区泼洒抑尘</w:t>
      </w:r>
      <w:r>
        <w:rPr>
          <w:rFonts w:hint="eastAsia" w:ascii="Times New Roman" w:hAnsi="Times New Roman" w:eastAsia="仿宋_GB2312" w:cs="Times New Roman"/>
          <w:w w:val="100"/>
          <w:sz w:val="32"/>
          <w:szCs w:val="32"/>
          <w:lang w:val="en-US" w:eastAsia="zh-CN"/>
        </w:rPr>
        <w:t>。</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（3）噪声：本项目噪声主要来源于各生产设备</w:t>
      </w:r>
      <w:r>
        <w:rPr>
          <w:rFonts w:hint="eastAsia" w:ascii="Times New Roman" w:hAnsi="Times New Roman" w:eastAsia="仿宋_GB2312" w:cs="Times New Roman"/>
          <w:w w:val="100"/>
          <w:sz w:val="32"/>
          <w:szCs w:val="32"/>
          <w:lang w:val="en-US" w:eastAsia="zh-CN"/>
        </w:rPr>
        <w:t>等运行时产生的噪声</w:t>
      </w:r>
      <w:r>
        <w:rPr>
          <w:rFonts w:hint="default" w:ascii="Times New Roman" w:hAnsi="Times New Roman" w:eastAsia="仿宋_GB2312" w:cs="Times New Roman"/>
          <w:w w:val="100"/>
          <w:sz w:val="32"/>
          <w:szCs w:val="32"/>
          <w:lang w:val="en-US" w:eastAsia="zh-CN"/>
        </w:rPr>
        <w:t>，设备通过选用低噪声设备，采取基础减振，风机设置软连接、厂房隔声等措施，满足《工业企业厂界环境噪声排放标准》(GB12348.2008)3类标准。</w:t>
      </w:r>
    </w:p>
    <w:p>
      <w:pPr>
        <w:keepNext w:val="0"/>
        <w:keepLines w:val="0"/>
        <w:pageBreakBefore w:val="0"/>
        <w:widowControl/>
        <w:suppressLineNumbers w:val="0"/>
        <w:tabs>
          <w:tab w:val="left" w:pos="377"/>
        </w:tabs>
        <w:kinsoku/>
        <w:wordWrap/>
        <w:overflowPunct/>
        <w:topLinePunct w:val="0"/>
        <w:autoSpaceDE/>
        <w:autoSpaceDN/>
        <w:bidi w:val="0"/>
        <w:spacing w:before="0" w:beforeAutospacing="0" w:after="0" w:afterAutospacing="0" w:line="360" w:lineRule="auto"/>
        <w:ind w:left="0" w:right="0" w:firstLine="640" w:firstLineChars="200"/>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主要包括一般工业固体废物、危险废物和生活垃圾。一般工业固体废物包括泡沫、废玻璃、除尘灰、废布袋</w:t>
      </w:r>
      <w:r>
        <w:rPr>
          <w:rFonts w:hint="eastAsia" w:ascii="Times New Roman" w:hAnsi="Times New Roman" w:eastAsia="仿宋_GB2312" w:cs="Times New Roman"/>
          <w:w w:val="100"/>
          <w:sz w:val="32"/>
          <w:szCs w:val="32"/>
          <w:lang w:val="en-US" w:eastAsia="zh-CN"/>
        </w:rPr>
        <w:t>。集中收集后均外售综合利用。</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荧光灯、废线路板、废润滑油、废润滑油桶，均</w:t>
      </w:r>
      <w:r>
        <w:rPr>
          <w:rFonts w:hint="default" w:ascii="Times New Roman" w:hAnsi="Times New Roman" w:eastAsia="仿宋_GB2312" w:cs="Times New Roman"/>
          <w:w w:val="100"/>
          <w:sz w:val="32"/>
          <w:szCs w:val="32"/>
          <w:lang w:val="en-US" w:eastAsia="zh-CN"/>
        </w:rPr>
        <w:t>收集后暂存于危废间内，定期交有资质单位处置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t/a；NH3-N：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三</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十六</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3</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1</w:t>
      </w:r>
      <w:bookmarkStart w:id="0" w:name="_GoBack"/>
      <w:bookmarkEnd w:id="0"/>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2FF721E"/>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7F4D04"/>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DD9130"/>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93BA8A07"/>
    <w:rsid w:val="9C3B2DDE"/>
    <w:rsid w:val="9F91B3F9"/>
    <w:rsid w:val="9FEF04B4"/>
    <w:rsid w:val="BFDF3EB1"/>
    <w:rsid w:val="BFDFB3FC"/>
    <w:rsid w:val="BFEF58B8"/>
    <w:rsid w:val="D6DE0F29"/>
    <w:rsid w:val="DF3A376E"/>
    <w:rsid w:val="E81362F8"/>
    <w:rsid w:val="EDF9CC66"/>
    <w:rsid w:val="EEBF7C0F"/>
    <w:rsid w:val="F977A930"/>
    <w:rsid w:val="FA7BBE83"/>
    <w:rsid w:val="FD5FD92E"/>
    <w:rsid w:val="FE76207E"/>
    <w:rsid w:val="FEF560DA"/>
    <w:rsid w:val="FF770519"/>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4</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2014-11-08T20:08:00Z</dcterms:created>
  <dc:creator>ZWFWTYSL03</dc:creator>
  <cp:lastModifiedBy>thtf</cp:lastModifiedBy>
  <cp:lastPrinted>2025-11-19T22:03:00Z</cp:lastPrinted>
  <dcterms:modified xsi:type="dcterms:W3CDTF">2026-03-13T13:45:07Z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