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000000" w:themeColor="text1"/>
          <w:sz w:val="20"/>
          <w14:textFill>
            <w14:solidFill>
              <w14:schemeClr w14:val="tx1"/>
            </w14:solidFill>
          </w14:textFill>
        </w:rPr>
      </w:pPr>
      <w:bookmarkStart w:id="4" w:name="_GoBack"/>
      <w:bookmarkEnd w:id="4"/>
    </w:p>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900" w:firstLineChars="25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宋体" w:hAnsi="宋体"/>
          <w:color w:val="auto"/>
          <w:sz w:val="32"/>
          <w:szCs w:val="32"/>
          <w:u w:val="single"/>
          <w:lang w:eastAsia="zh-CN"/>
        </w:rPr>
        <w:t>魏县鸿坤五金科技有限公司</w:t>
      </w:r>
      <w:r>
        <w:rPr>
          <w:rFonts w:hint="eastAsia" w:ascii="宋体" w:hAnsi="宋体" w:eastAsia="宋体" w:cs="Times New Roman"/>
          <w:color w:val="auto"/>
          <w:sz w:val="32"/>
          <w:szCs w:val="32"/>
          <w:u w:val="single"/>
          <w:lang w:val="zh-CN" w:eastAsia="zh-CN"/>
        </w:rPr>
        <w:t>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900" w:firstLineChars="25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宋体" w:hAnsi="宋体"/>
          <w:color w:val="auto"/>
          <w:sz w:val="32"/>
          <w:szCs w:val="32"/>
          <w:u w:val="single"/>
          <w:lang w:eastAsia="zh-CN"/>
        </w:rPr>
        <w:t>魏县鸿坤五金科技有限公司</w:t>
      </w:r>
      <w:r>
        <w:rPr>
          <w:rFonts w:hint="eastAsia"/>
          <w:color w:val="auto"/>
          <w:sz w:val="28"/>
          <w:szCs w:val="28"/>
          <w:u w:val="single"/>
          <w:lang w:val="en-US" w:eastAsia="zh-CN"/>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900" w:firstLineChars="25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auto"/>
          <w:sz w:val="32"/>
          <w:szCs w:val="32"/>
          <w:u w:val="single"/>
          <w:lang w:val="en-US" w:eastAsia="zh-CN"/>
        </w:rPr>
        <w:t>2021年</w:t>
      </w:r>
      <w:r>
        <w:rPr>
          <w:rFonts w:hint="eastAsia" w:ascii="Times New Roman" w:hAnsi="Times New Roman" w:eastAsia="仿宋_GB2312" w:cs="Times New Roman"/>
          <w:color w:val="auto"/>
          <w:sz w:val="32"/>
          <w:szCs w:val="32"/>
          <w:u w:val="single"/>
          <w:lang w:val="en-US" w:eastAsia="zh-CN"/>
        </w:rPr>
        <w:t>11</w:t>
      </w:r>
      <w:r>
        <w:rPr>
          <w:rFonts w:hint="default" w:ascii="Times New Roman" w:hAnsi="Times New Roman" w:eastAsia="仿宋_GB2312" w:cs="Times New Roman"/>
          <w:color w:val="auto"/>
          <w:sz w:val="32"/>
          <w:szCs w:val="32"/>
          <w:u w:val="single"/>
          <w:lang w:val="en-US" w:eastAsia="zh-CN"/>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bookmarkStart w:id="0" w:name="_Hlk57884087"/>
    </w:p>
    <w:p>
      <w:pPr>
        <w:pStyle w:val="8"/>
        <w:rPr>
          <w:rFonts w:hint="default"/>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8"/>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魏县鸿坤五金科技有限公司</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auto"/>
                <w:w w:val="100"/>
                <w:sz w:val="21"/>
                <w:szCs w:val="21"/>
                <w:lang w:val="en-US" w:eastAsia="zh-CN"/>
              </w:rPr>
              <w:t>2111-130434-89-01-610064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郭海鸥</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18830034619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河北</w:t>
            </w:r>
            <w:r>
              <w:rPr>
                <w:rFonts w:hint="default" w:ascii="Times New Roman" w:hAnsi="Times New Roman" w:eastAsia="宋体" w:cs="Times New Roman"/>
                <w:color w:val="000000" w:themeColor="text1"/>
                <w:sz w:val="21"/>
                <w:szCs w:val="21"/>
                <w14:textFill>
                  <w14:solidFill>
                    <w14:schemeClr w14:val="tx1"/>
                  </w14:solidFill>
                </w14:textFill>
              </w:rPr>
              <w:t>省</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邯郸</w:t>
            </w:r>
            <w:r>
              <w:rPr>
                <w:rFonts w:hint="default" w:ascii="Times New Roman" w:hAnsi="Times New Roman" w:eastAsia="宋体" w:cs="Times New Roman"/>
                <w:color w:val="000000" w:themeColor="text1"/>
                <w:sz w:val="21"/>
                <w:szCs w:val="21"/>
                <w14:textFill>
                  <w14:solidFill>
                    <w14:schemeClr w14:val="tx1"/>
                  </w14:solidFill>
                </w14:textFill>
              </w:rPr>
              <w:t>市</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魏</w:t>
            </w:r>
            <w:r>
              <w:rPr>
                <w:rFonts w:hint="default" w:ascii="Times New Roman" w:hAnsi="Times New Roman" w:eastAsia="宋体" w:cs="Times New Roman"/>
                <w:color w:val="000000" w:themeColor="text1"/>
                <w:sz w:val="21"/>
                <w:szCs w:val="21"/>
                <w14:textFill>
                  <w14:solidFill>
                    <w14:schemeClr w14:val="tx1"/>
                  </w14:solidFill>
                </w14:textFill>
              </w:rPr>
              <w:t>县</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经济开发区天雨</w:t>
            </w:r>
            <w:r>
              <w:rPr>
                <w:rFonts w:hint="default" w:ascii="Times New Roman" w:hAnsi="Times New Roman" w:cs="Times New Roman"/>
                <w:color w:val="000000" w:themeColor="text1"/>
                <w:sz w:val="21"/>
                <w:szCs w:val="21"/>
                <w:u w:val="single"/>
                <w:lang w:eastAsia="zh-CN"/>
                <w14:textFill>
                  <w14:solidFill>
                    <w14:schemeClr w14:val="tx1"/>
                  </w14:solidFill>
                </w14:textFill>
              </w:rPr>
              <w:t>东路</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3003</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号</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15.415</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55.779</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w w:val="100"/>
                <w:sz w:val="21"/>
                <w:szCs w:val="21"/>
                <w14:textFill>
                  <w14:solidFill>
                    <w14:schemeClr w14:val="tx1"/>
                  </w14:solidFill>
                </w14:textFill>
              </w:rPr>
            </w:pPr>
            <w:r>
              <w:rPr>
                <w:rFonts w:hint="default" w:ascii="Times New Roman" w:hAnsi="Times New Roman" w:cs="Times New Roman"/>
                <w:sz w:val="21"/>
                <w:szCs w:val="21"/>
                <w:lang w:val="en-US" w:eastAsia="zh-CN"/>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三十一、通用设备制造业；</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69</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通用零部件制造</w:t>
            </w:r>
            <w:r>
              <w:rPr>
                <w:rFonts w:hint="default" w:ascii="Times New Roman" w:hAnsi="Times New Roman" w:cs="Times New Roman"/>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z w:val="21"/>
                <w:szCs w:val="21"/>
                <w14:textFill>
                  <w14:solidFill>
                    <w14:schemeClr w14:val="tx1"/>
                  </w14:solidFill>
                </w14:textFill>
              </w:rPr>
              <w:t>新建（迁建）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1"/>
                <w:sz w:val="21"/>
                <w:szCs w:val="21"/>
                <w14:textFill>
                  <w14:solidFill>
                    <w14:schemeClr w14:val="tx1"/>
                  </w14:solidFill>
                </w14:textFill>
              </w:rPr>
              <w:t>改建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1"/>
                <w:sz w:val="21"/>
                <w:szCs w:val="21"/>
                <w14:textFill>
                  <w14:solidFill>
                    <w14:schemeClr w14:val="tx1"/>
                  </w14:solidFill>
                </w14:textFill>
              </w:rPr>
              <w:t>扩建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z w:val="21"/>
                <w:szCs w:val="21"/>
                <w14:textFill>
                  <w14:solidFill>
                    <w14:schemeClr w14:val="tx1"/>
                  </w14:solidFill>
                </w14:textFill>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首次申报项目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不予批准后再次申报项目</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超五年重新审核项目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pacing w:val="-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lang w:eastAsia="zh-CN"/>
                <w14:textFill>
                  <w14:solidFill>
                    <w14:schemeClr w14:val="tx1"/>
                  </w14:solidFill>
                </w14:textFill>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文号</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魏投资备案[202</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88</w:t>
            </w:r>
            <w:r>
              <w:rPr>
                <w:rFonts w:hint="eastAsia" w:ascii="Times New Roman" w:hAnsi="Times New Roman" w:cs="Times New Roman"/>
                <w:color w:val="auto"/>
                <w:sz w:val="21"/>
                <w:szCs w:val="21"/>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200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pacing w:val="-3"/>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pacing w:val="-3"/>
                <w:sz w:val="21"/>
                <w:szCs w:val="21"/>
                <w:lang w:val="en-US" w:eastAsia="zh-CN"/>
                <w14:textFill>
                  <w14:solidFill>
                    <w14:schemeClr w14:val="tx1"/>
                  </w14:solidFill>
                </w14:textFill>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eastAsia" w:ascii="Times New Roman" w:hAnsi="Times New Roman" w:cs="Times New Roman"/>
                <w:color w:val="000000" w:themeColor="text1"/>
                <w:spacing w:val="-3"/>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5"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eastAsia="宋体" w:cs="Times New Roman"/>
                <w:b/>
                <w:bCs/>
                <w:color w:val="auto"/>
                <w:sz w:val="21"/>
                <w:szCs w:val="21"/>
                <w:lang w:eastAsia="zh-CN"/>
              </w:rPr>
              <w:t>魏县鸿坤五金科技有限公司紧</w:t>
            </w:r>
            <w:r>
              <w:rPr>
                <w:rFonts w:hint="eastAsia" w:ascii="Times New Roman" w:hAnsi="Times New Roman" w:cs="Times New Roman"/>
                <w:b/>
                <w:bCs/>
                <w:color w:val="auto"/>
                <w:sz w:val="21"/>
                <w:szCs w:val="21"/>
                <w:lang w:eastAsia="zh-CN"/>
              </w:rPr>
              <w:t>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w:t>
            </w:r>
            <w:r>
              <w:rPr>
                <w:rFonts w:hint="eastAsia" w:ascii="Times New Roman" w:hAnsi="Times New Roman" w:cs="Times New Roman"/>
                <w:b/>
                <w:bCs/>
                <w:color w:val="auto"/>
                <w:w w:val="100"/>
                <w:sz w:val="21"/>
                <w:lang w:val="en-US" w:eastAsia="zh-CN"/>
              </w:rPr>
              <w:t>9</w:t>
            </w:r>
            <w:r>
              <w:rPr>
                <w:rFonts w:hint="default" w:ascii="Times New Roman" w:hAnsi="Times New Roman" w:cs="Times New Roman"/>
                <w:b/>
                <w:bCs/>
                <w:color w:val="auto"/>
                <w:w w:val="100"/>
                <w:sz w:val="21"/>
                <w:lang w:val="en-US" w:eastAsia="zh-CN"/>
              </w:rPr>
              <w:t>月</w:t>
            </w:r>
            <w:r>
              <w:rPr>
                <w:rFonts w:hint="eastAsia"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lang w:val="en-US" w:eastAsia="zh-CN"/>
              </w:rPr>
              <w:t>日将德友精工（魏县）华北产业园A区内</w:t>
            </w:r>
            <w:r>
              <w:rPr>
                <w:rFonts w:hint="eastAsia" w:ascii="Times New Roman" w:hAnsi="Times New Roman" w:cs="Times New Roman"/>
                <w:b/>
                <w:bCs/>
                <w:color w:val="auto"/>
                <w:w w:val="100"/>
                <w:sz w:val="21"/>
                <w:lang w:val="en-US" w:eastAsia="zh-CN"/>
              </w:rPr>
              <w:t>1-10#</w:t>
            </w:r>
            <w:r>
              <w:rPr>
                <w:rFonts w:hint="default" w:ascii="Times New Roman" w:hAnsi="Times New Roman" w:cs="Times New Roman"/>
                <w:b/>
                <w:bCs/>
                <w:color w:val="auto"/>
                <w:w w:val="100"/>
                <w:sz w:val="21"/>
                <w:lang w:val="en-US" w:eastAsia="zh-CN"/>
              </w:rPr>
              <w:t>厂房租赁给</w:t>
            </w:r>
            <w:r>
              <w:rPr>
                <w:rFonts w:hint="eastAsia" w:ascii="Times New Roman" w:hAnsi="Times New Roman" w:eastAsia="宋体" w:cs="Times New Roman"/>
                <w:b/>
                <w:bCs/>
                <w:color w:val="auto"/>
                <w:sz w:val="21"/>
                <w:szCs w:val="21"/>
                <w:lang w:eastAsia="zh-CN"/>
              </w:rPr>
              <w:t>魏县鸿坤五金科技有限公司</w:t>
            </w:r>
            <w:r>
              <w:rPr>
                <w:rFonts w:hint="default" w:ascii="Times New Roman" w:hAnsi="Times New Roman" w:cs="Times New Roman"/>
                <w:b/>
                <w:bCs/>
                <w:color w:val="auto"/>
                <w:w w:val="100"/>
                <w:sz w:val="21"/>
                <w:lang w:val="en-US" w:eastAsia="zh-CN"/>
              </w:rPr>
              <w:t>（租赁协议见附件6）。魏县经济开发区管委会已于2021年11月11日出具了《关于</w:t>
            </w:r>
            <w:r>
              <w:rPr>
                <w:rFonts w:hint="eastAsia" w:ascii="Times New Roman" w:hAnsi="Times New Roman" w:eastAsia="宋体" w:cs="Times New Roman"/>
                <w:b/>
                <w:bCs/>
                <w:color w:val="auto"/>
                <w:sz w:val="21"/>
                <w:szCs w:val="21"/>
                <w:lang w:eastAsia="zh-CN"/>
              </w:rPr>
              <w:t>魏县鸿坤五金科技有限公司</w:t>
            </w:r>
            <w:r>
              <w:rPr>
                <w:rFonts w:hint="default" w:ascii="Times New Roman" w:hAnsi="Times New Roman" w:cs="Times New Roman"/>
                <w:b/>
                <w:bCs/>
                <w:color w:val="auto"/>
                <w:w w:val="100"/>
                <w:sz w:val="21"/>
                <w:lang w:val="en-US" w:eastAsia="zh-CN"/>
              </w:rPr>
              <w:t>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本项目年耗电量约为376.61万kW·h</w:t>
            </w:r>
            <w:r>
              <w:rPr>
                <w:rFonts w:hint="default" w:ascii="Times New Roman" w:hAnsi="Times New Roman" w:cs="Times New Roman"/>
                <w:b/>
                <w:bCs/>
                <w:color w:val="0000FF"/>
                <w:w w:val="100"/>
                <w:sz w:val="21"/>
                <w:lang w:val="en-US" w:eastAsia="zh-CN"/>
              </w:rPr>
              <w:t>，</w:t>
            </w:r>
            <w:r>
              <w:rPr>
                <w:rFonts w:hint="default" w:ascii="Times New Roman" w:hAnsi="Times New Roman" w:cs="Times New Roman"/>
                <w:b/>
                <w:bCs/>
                <w:color w:val="auto"/>
                <w:w w:val="100"/>
                <w:sz w:val="21"/>
                <w:lang w:val="en-US" w:eastAsia="zh-CN"/>
              </w:rPr>
              <w:t>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91"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年）中禁止和许可类项目，属于市场准入负面清单以外的行业、领域、业务等，市场主体可依法平等进入。</w:t>
            </w:r>
            <w:r>
              <w:rPr>
                <w:rFonts w:hint="default" w:ascii="Times New Roman" w:hAnsi="Times New Roman" w:cs="Times New Roman"/>
                <w:b/>
                <w:bCs/>
                <w:color w:val="000000" w:themeColor="text1"/>
                <w:kern w:val="0"/>
                <w:sz w:val="21"/>
                <w:szCs w:val="21"/>
                <w14:textFill>
                  <w14:solidFill>
                    <w14:schemeClr w14:val="tx1"/>
                  </w14:solidFill>
                </w14:textFill>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本项目</w:t>
            </w:r>
            <w:r>
              <w:rPr>
                <w:rFonts w:hint="eastAsia" w:ascii="Times New Roman" w:hAnsi="Times New Roman" w:cs="Times New Roman"/>
                <w:color w:val="000000" w:themeColor="text1"/>
                <w:kern w:val="0"/>
                <w:sz w:val="21"/>
                <w:szCs w:val="21"/>
                <w:lang w:eastAsia="zh-CN"/>
                <w14:textFill>
                  <w14:solidFill>
                    <w14:schemeClr w14:val="tx1"/>
                  </w14:solidFill>
                </w14:textFill>
              </w:rPr>
              <w:t>不</w:t>
            </w:r>
            <w:r>
              <w:rPr>
                <w:rFonts w:hint="default" w:ascii="Times New Roman" w:hAnsi="Times New Roman" w:cs="Times New Roman"/>
                <w:color w:val="000000" w:themeColor="text1"/>
                <w:kern w:val="0"/>
                <w:sz w:val="21"/>
                <w:szCs w:val="21"/>
                <w14:textFill>
                  <w14:solidFill>
                    <w14:schemeClr w14:val="tx1"/>
                  </w14:solidFill>
                </w14:textFill>
              </w:rPr>
              <w:t>属于《河北省新增限制和淘汰类产业目录(2015年版)》中限制类、淘汰类项目</w:t>
            </w:r>
            <w:r>
              <w:rPr>
                <w:rFonts w:hint="eastAsia"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不属于《魏县禁止投资的项目负面清单（2015年版）》。</w:t>
            </w:r>
            <w:r>
              <w:rPr>
                <w:rFonts w:hint="default" w:ascii="Times New Roman" w:hAnsi="Times New Roman" w:cs="Times New Roman"/>
                <w:color w:val="auto"/>
                <w:kern w:val="0"/>
                <w:sz w:val="21"/>
                <w:szCs w:val="21"/>
              </w:rPr>
              <w:t>同时本项目已通过魏县行政审批局备案，其备案编号：</w:t>
            </w:r>
            <w:r>
              <w:rPr>
                <w:rFonts w:hint="eastAsia" w:ascii="Times New Roman" w:hAnsi="Times New Roman" w:cs="Times New Roman"/>
                <w:color w:val="auto"/>
                <w:kern w:val="0"/>
                <w:sz w:val="21"/>
                <w:szCs w:val="21"/>
                <w:lang w:eastAsia="zh-CN"/>
              </w:rPr>
              <w:t>魏投资备案[202</w:t>
            </w:r>
            <w:r>
              <w:rPr>
                <w:rFonts w:hint="eastAsia"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88</w:t>
            </w:r>
            <w:r>
              <w:rPr>
                <w:rFonts w:hint="eastAsia" w:ascii="Times New Roman" w:hAnsi="Times New Roman" w:cs="Times New Roman"/>
                <w:color w:val="auto"/>
                <w:kern w:val="0"/>
                <w:sz w:val="21"/>
                <w:szCs w:val="21"/>
                <w:lang w:eastAsia="zh-CN"/>
              </w:rPr>
              <w:t>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000000" w:themeColor="text1"/>
                <w:kern w:val="0"/>
                <w:sz w:val="21"/>
                <w:szCs w:val="21"/>
                <w14:textFill>
                  <w14:solidFill>
                    <w14:schemeClr w14:val="tx1"/>
                  </w14:solidFill>
                </w14:textFill>
              </w:rPr>
              <w:t>项目建设符合</w:t>
            </w:r>
            <w:r>
              <w:rPr>
                <w:rFonts w:hint="default" w:ascii="Times New Roman" w:hAnsi="Times New Roman" w:cs="Times New Roman"/>
                <w:b/>
                <w:bCs/>
                <w:color w:val="000000" w:themeColor="text1"/>
                <w:kern w:val="0"/>
                <w:sz w:val="21"/>
                <w:szCs w:val="21"/>
                <w:lang w:eastAsia="zh-CN"/>
                <w14:textFill>
                  <w14:solidFill>
                    <w14:schemeClr w14:val="tx1"/>
                  </w14:solidFill>
                </w14:textFill>
              </w:rPr>
              <w:t>地方</w:t>
            </w:r>
            <w:r>
              <w:rPr>
                <w:rFonts w:hint="default" w:ascii="Times New Roman" w:hAnsi="Times New Roman" w:cs="Times New Roman"/>
                <w:b/>
                <w:bCs/>
                <w:color w:val="000000" w:themeColor="text1"/>
                <w:kern w:val="0"/>
                <w:sz w:val="21"/>
                <w:szCs w:val="21"/>
                <w14:textFill>
                  <w14:solidFill>
                    <w14:schemeClr w14:val="tx1"/>
                  </w14:solidFill>
                </w14:textFill>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本项目位于魏县经济开发区，</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根据邯郸市生态保护红线图（见附图</w:t>
            </w:r>
            <w:r>
              <w:rPr>
                <w:rFonts w:hint="eastAsia" w:ascii="Times New Roman" w:hAnsi="Times New Roman" w:eastAsia="宋体" w:cs="Times New Roman"/>
                <w:b w:val="0"/>
                <w:bCs w:val="0"/>
                <w:color w:val="000000" w:themeColor="text1"/>
                <w:sz w:val="21"/>
                <w:szCs w:val="21"/>
                <w:lang w:val="en-US" w:eastAsia="zh-CN" w:bidi="zh-CN"/>
                <w14:textFill>
                  <w14:solidFill>
                    <w14:schemeClr w14:val="tx1"/>
                  </w14:solidFill>
                </w14:textFill>
              </w:rPr>
              <w:t>9</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）可知，魏县</w:t>
            </w: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经济开发区位于生态红线范围之外，因此该项目建设符合生态红线要求。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不达标区，不达标因子为</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项目用水由魏县经济开发区供水管网供给，项目用电由魏县经济开发区供电电网提供。本项目消耗适量的电资源、水资源和土地资源，项目资源消耗量相对区域资源利用总量较小，所在区域原辅料、水、电供应充足，生产过程尽可能做到合理利用和节约能耗，最大限度地减少物耗、能耗，不会突破资源利用上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根据园区规划环评，对于达不到进区企业要求的建设项目不支持进入。环境准入负面清单对照详见下表。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00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w:t>
                  </w:r>
                  <w:r>
                    <w:rPr>
                      <w:rFonts w:hint="eastAsia" w:ascii="Times New Roman" w:hAnsi="Times New Roman" w:cs="Times New Roman"/>
                      <w:color w:val="000000"/>
                      <w:kern w:val="0"/>
                      <w:sz w:val="21"/>
                      <w:szCs w:val="21"/>
                      <w:lang w:val="en-US" w:eastAsia="zh-CN"/>
                    </w:rPr>
                    <w:t>及</w:t>
                  </w:r>
                  <w:r>
                    <w:rPr>
                      <w:rFonts w:hint="default" w:ascii="Times New Roman" w:hAnsi="Times New Roman" w:cs="Times New Roman"/>
                      <w:color w:val="000000"/>
                      <w:kern w:val="0"/>
                      <w:sz w:val="21"/>
                      <w:szCs w:val="21"/>
                      <w:lang w:val="en-US" w:eastAsia="zh-CN"/>
                    </w:rPr>
                    <w:t>盐份含量较高的项目；废水经预处理达不到污水处理厂接管标准的项目。</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val="en-US" w:eastAsia="zh-CN" w:bidi="zh-CN"/>
              </w:rPr>
              <w:t>综上所述，建设项目符合“三线一单”要求</w:t>
            </w:r>
            <w:r>
              <w:rPr>
                <w:rFonts w:hint="default" w:ascii="Times New Roman" w:hAnsi="Times New Roman" w:eastAsia="宋体" w:cs="Times New Roman"/>
                <w:color w:val="auto"/>
                <w:spacing w:val="0"/>
                <w:sz w:val="21"/>
                <w:szCs w:val="21"/>
                <w:lang w:val="zh-CN" w:eastAsia="zh-CN" w:bidi="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1"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bidi="zh-CN"/>
              </w:rPr>
              <w:t>根据邯郸市区域空间生态环境评价暨“三线一单”编制工作协调小组办公室 2021年6月29日印发的《邯郸市“三线一单”生态环境分区管控准入清单》，本项目位于河北省邯郸市魏县经济开发区天雨东路3003号。所在单元类别为重点管控单元，环境要素类别为</w:t>
            </w:r>
            <w:r>
              <w:rPr>
                <w:rFonts w:hint="default" w:ascii="Times New Roman" w:hAnsi="Times New Roman" w:eastAsia="宋体" w:cs="Times New Roman"/>
                <w:color w:val="auto"/>
                <w:spacing w:val="0"/>
                <w:sz w:val="21"/>
                <w:szCs w:val="21"/>
                <w:lang w:val="en-US" w:eastAsia="zh-CN" w:bidi="zh-CN"/>
              </w:rPr>
              <w:t>大气环境高排放</w:t>
            </w:r>
            <w:r>
              <w:rPr>
                <w:rFonts w:hint="default" w:ascii="Times New Roman" w:hAnsi="Times New Roman" w:eastAsia="宋体" w:cs="Times New Roman"/>
                <w:color w:val="auto"/>
                <w:spacing w:val="0"/>
                <w:sz w:val="21"/>
                <w:szCs w:val="21"/>
              </w:rPr>
              <w:t>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w:t>
            </w:r>
            <w:r>
              <w:rPr>
                <w:rFonts w:hint="default" w:ascii="Times New Roman" w:hAnsi="Times New Roman" w:eastAsia="宋体" w:cs="Times New Roman"/>
                <w:color w:val="auto"/>
                <w:spacing w:val="0"/>
                <w:sz w:val="21"/>
                <w:szCs w:val="21"/>
                <w:lang w:val="en-US" w:eastAsia="zh-CN"/>
              </w:rPr>
              <w:t>图见附图1</w:t>
            </w:r>
            <w:r>
              <w:rPr>
                <w:rFonts w:hint="eastAsia" w:ascii="Times New Roman" w:hAnsi="Times New Roman" w:eastAsia="宋体" w:cs="Times New Roman"/>
                <w:color w:val="auto"/>
                <w:spacing w:val="0"/>
                <w:sz w:val="21"/>
                <w:szCs w:val="21"/>
                <w:lang w:val="en-US" w:eastAsia="zh-CN"/>
              </w:rPr>
              <w:t>0，魏县生态环境准入清单如下：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w:t>
                  </w:r>
                  <w:r>
                    <w:rPr>
                      <w:rFonts w:hint="eastAsia" w:ascii="Times New Roman" w:hAnsi="Times New Roman" w:cs="Times New Roman"/>
                      <w:color w:val="auto"/>
                      <w:spacing w:val="0"/>
                      <w:sz w:val="21"/>
                      <w:szCs w:val="21"/>
                      <w:lang w:eastAsia="zh-CN"/>
                    </w:rPr>
                    <w:t>及</w:t>
                  </w:r>
                  <w:r>
                    <w:rPr>
                      <w:rFonts w:hint="default" w:ascii="Times New Roman" w:hAnsi="Times New Roman" w:eastAsia="宋体" w:cs="Times New Roman"/>
                      <w:color w:val="auto"/>
                      <w:spacing w:val="0"/>
                      <w:sz w:val="21"/>
                      <w:szCs w:val="21"/>
                    </w:rPr>
                    <w:t>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r>
                    <w:rPr>
                      <w:rFonts w:hint="eastAsia" w:ascii="Times New Roman" w:hAnsi="Times New Roman" w:cs="Times New Roman"/>
                      <w:color w:val="auto"/>
                      <w:spacing w:val="0"/>
                      <w:kern w:val="2"/>
                      <w:sz w:val="21"/>
                      <w:szCs w:val="21"/>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r>
                    <w:rPr>
                      <w:rFonts w:hint="eastAsia" w:ascii="Times New Roman" w:hAnsi="Times New Roman" w:cs="Times New Roman"/>
                      <w:color w:val="auto"/>
                      <w:spacing w:val="0"/>
                      <w:kern w:val="2"/>
                      <w:sz w:val="21"/>
                      <w:szCs w:val="21"/>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为润滑油，属于低反应活性原辅料，供冷镦、搓牙、滚丝、夹尾等工艺使用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项目机加工过程中产生的非甲烷总烃，采用机械过滤+静电过滤+活性炭吸附的处理措施。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本项目位于邯郸市魏县经济开发区</w:t>
            </w:r>
            <w:r>
              <w:rPr>
                <w:rFonts w:hint="default" w:ascii="Times New Roman" w:hAnsi="Times New Roman" w:cs="Times New Roman"/>
                <w:color w:val="0000FF"/>
                <w:kern w:val="0"/>
                <w:szCs w:val="21"/>
                <w:lang w:eastAsia="zh-CN"/>
              </w:rPr>
              <w:t>，</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租赁德友精工（魏县）华北产业园A区现有厂房用于生产经营，本项目租赁厂房占地面积</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28</w:t>
            </w:r>
            <w:r>
              <w:rPr>
                <w:rFonts w:hint="eastAsia" w:ascii="Times New Roman" w:hAnsi="Times New Roman" w:cs="Times New Roman"/>
                <w:b w:val="0"/>
                <w:bCs w:val="0"/>
                <w:color w:val="000000" w:themeColor="text1"/>
                <w:kern w:val="2"/>
                <w:sz w:val="21"/>
                <w:szCs w:val="21"/>
                <w:vertAlign w:val="baseline"/>
                <w:lang w:val="en-US" w:eastAsia="zh-CN" w:bidi="zh-CN"/>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0</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m</w:t>
            </w:r>
            <w:r>
              <w:rPr>
                <w:rFonts w:hint="default" w:ascii="Times New Roman" w:hAnsi="Times New Roman" w:cs="Times New Roman"/>
                <w:color w:val="000000"/>
                <w:kern w:val="0"/>
                <w:sz w:val="21"/>
                <w:szCs w:val="21"/>
                <w:vertAlign w:val="superscript"/>
                <w:lang w:eastAsia="zh-CN"/>
              </w:rPr>
              <w:t>2</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。厂址中心地理坐标为东经114度59分</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15.415</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秒 ，北纬36度19分</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55.779</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秒，用地类型为工业用地。根据魏县经济开发区用地布局规划图（见附图</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8</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）可知，该用地为二类工业用地，本项目主要加工工艺为冷镦、</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搓丝</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、夹尾等工艺，对环境有一定污染，但污染情况较轻，符合二类工业用地要求。本项目已取得经济开发区管委会出具的入园意见（见附件3）。</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w w:val="100"/>
                <w:kern w:val="2"/>
                <w:sz w:val="21"/>
                <w:szCs w:val="22"/>
                <w:lang w:val="en-US" w:eastAsia="zh-CN" w:bidi="zh-CN"/>
                <w14:textFill>
                  <w14:solidFill>
                    <w14:schemeClr w14:val="tx1"/>
                  </w14:solidFill>
                </w14:textFill>
              </w:rPr>
              <w:t>综上所述，本项目符合园区土地利用规划。</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于2021年9月1日将德友精工（魏县）华北产业园A区内1-10#厂房租赁给魏县双合盛五金科技有限公司（租赁协议见附件6）</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w:t>
            </w:r>
            <w:r>
              <w:rPr>
                <w:rFonts w:hint="eastAsia" w:ascii="Times New Roman" w:hAnsi="Times New Roman" w:cs="Times New Roman"/>
                <w:b w:val="0"/>
                <w:bCs w:val="0"/>
                <w:color w:val="auto"/>
                <w:w w:val="100"/>
                <w:sz w:val="21"/>
                <w:lang w:val="en-US" w:eastAsia="zh-CN"/>
              </w:rPr>
              <w:t>魏县鸿坤五金科技有限公司</w:t>
            </w:r>
            <w:r>
              <w:rPr>
                <w:rFonts w:hint="default" w:ascii="Times New Roman" w:hAnsi="Times New Roman" w:cs="Times New Roman"/>
                <w:b w:val="0"/>
                <w:bCs w:val="0"/>
                <w:color w:val="auto"/>
                <w:w w:val="100"/>
                <w:sz w:val="21"/>
                <w:lang w:val="en-US" w:eastAsia="zh-CN"/>
              </w:rPr>
              <w:t>入驻开发区的意见》（见附件3）</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，同意该项目入驻开发区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6"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eastAsia="宋体" w:cs="Times New Roman"/>
                <w:color w:val="000000" w:themeColor="text1"/>
                <w:sz w:val="21"/>
                <w:szCs w:val="21"/>
                <w:lang w:eastAsia="zh-CN"/>
                <w14:textFill>
                  <w14:solidFill>
                    <w14:schemeClr w14:val="tx1"/>
                  </w14:solidFill>
                </w14:textFill>
              </w:rPr>
              <w:t>魏县鸿坤五金科技有限公司</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紧固件加工项目；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eastAsia="宋体" w:cs="Times New Roman"/>
                <w:color w:val="000000" w:themeColor="text1"/>
                <w:sz w:val="21"/>
                <w:szCs w:val="21"/>
                <w:lang w:eastAsia="zh-CN"/>
                <w14:textFill>
                  <w14:solidFill>
                    <w14:schemeClr w14:val="tx1"/>
                  </w14:solidFill>
                </w14:textFill>
              </w:rPr>
              <w:t>魏县鸿坤五金科技有限公司</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本项目位于河北省邯郸市魏县经济开发区天雨东路3003号德友精工（魏县）华北产业园A区内，厂址中心地理坐标为东经114度59分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15.415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秒 ，北纬36度19分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55.779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秒。项目</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北侧为魏县垃圾填埋场，南侧为河北英洁环保设备有限公司、河北恒跃机械科技有限公司，东侧为河北蓝盾威尔纳米科技有限公司，西侧为陆星航天河北专用汽车有限公司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距离本项目</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14:textFill>
                  <w14:solidFill>
                    <w14:schemeClr w14:val="tx1"/>
                  </w14:solidFill>
                </w14:textFill>
              </w:rPr>
              <w:t>年产3000吨钻尾螺丝钉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28</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2</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级制8.8级以上的公制规格钻尾螺丝等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6、劳动定员与工作制度：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本项目劳动定员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0人。采取</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两</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万元。占总投资</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项目租赁厂房</w:t>
            </w:r>
            <w:r>
              <w:rPr>
                <w:rFonts w:hint="eastAsia" w:ascii="Times New Roman" w:hAnsi="Times New Roman" w:cs="Times New Roman"/>
                <w:color w:val="000000" w:themeColor="text1"/>
                <w:sz w:val="21"/>
                <w:szCs w:val="21"/>
                <w:lang w:val="en-US" w:eastAsia="zh-CN" w:bidi="zh-CN"/>
                <w14:textFill>
                  <w14:solidFill>
                    <w14:schemeClr w14:val="tx1"/>
                  </w14:solidFill>
                </w14:textFill>
              </w:rPr>
              <w:t>2880m</w:t>
            </w:r>
            <w:r>
              <w:rPr>
                <w:rFonts w:hint="eastAsia" w:ascii="Times New Roman" w:hAnsi="Times New Roman" w:cs="Times New Roman"/>
                <w:color w:val="000000" w:themeColor="text1"/>
                <w:sz w:val="21"/>
                <w:szCs w:val="21"/>
                <w:vertAlign w:val="superscript"/>
                <w:lang w:val="en-US" w:eastAsia="zh-CN" w:bidi="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，总建筑面积为</w:t>
            </w:r>
            <w:r>
              <w:rPr>
                <w:rFonts w:hint="default" w:ascii="Times New Roman" w:hAnsi="Times New Roman" w:cs="Times New Roman"/>
                <w:color w:val="000000" w:themeColor="text1"/>
                <w:sz w:val="21"/>
                <w:szCs w:val="21"/>
                <w:lang w:val="en-US" w:eastAsia="zh-CN" w:bidi="zh-CN"/>
                <w14:textFill>
                  <w14:solidFill>
                    <w14:schemeClr w14:val="tx1"/>
                  </w14:solidFill>
                </w14:textFill>
              </w:rPr>
              <w:t>4200</w:t>
            </w:r>
            <w:r>
              <w:rPr>
                <w:rFonts w:hint="eastAsia" w:ascii="Times New Roman" w:hAnsi="Times New Roman" w:cs="Times New Roman"/>
                <w:color w:val="000000" w:themeColor="text1"/>
                <w:sz w:val="21"/>
                <w:szCs w:val="21"/>
                <w:lang w:val="en-US" w:eastAsia="zh-CN" w:bidi="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bidi="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。主要建设办公、生产车间、库房等基础设施，购置安装</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冷镦机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搓丝机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夹尾机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eastAsia" w:ascii="Times New Roman" w:hAnsi="Times New Roman" w:cs="Times New Roman"/>
                <w:color w:val="000000" w:themeColor="text1"/>
                <w:sz w:val="21"/>
                <w:szCs w:val="21"/>
                <w:lang w:val="en-US" w:eastAsia="zh-CN" w:bidi="zh-CN"/>
                <w14:textFill>
                  <w14:solidFill>
                    <w14:schemeClr w14:val="tx1"/>
                  </w14:solidFill>
                </w14:textFill>
              </w:rPr>
              <w:t>环保设备</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空压机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等生产设备。</w:t>
            </w:r>
            <w:r>
              <w:rPr>
                <w:rFonts w:hint="eastAsia" w:ascii="Times New Roman" w:hAnsi="Times New Roman" w:cs="Times New Roman"/>
                <w:color w:val="000000" w:themeColor="text1"/>
                <w:sz w:val="21"/>
                <w:szCs w:val="21"/>
                <w:lang w:val="en-US" w:eastAsia="zh-CN" w:bidi="zh-CN"/>
                <w14:textFill>
                  <w14:solidFill>
                    <w14:schemeClr w14:val="tx1"/>
                  </w14:solidFill>
                </w14:textFill>
              </w:rPr>
              <w:t>项目建成后</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年产3000吨</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钻尾螺丝钉</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。工</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程内容一览表如下</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5408;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05"/>
              <w:gridCol w:w="1785"/>
              <w:gridCol w:w="532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76"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1-10#厂</w:t>
                  </w:r>
                  <w:r>
                    <w:rPr>
                      <w:rFonts w:hint="eastAsia" w:ascii="宋体" w:hAnsi="宋体" w:eastAsia="宋体" w:cs="宋体"/>
                      <w:i w:val="0"/>
                      <w:iCs w:val="0"/>
                      <w:color w:val="000000"/>
                      <w:kern w:val="0"/>
                      <w:sz w:val="20"/>
                      <w:szCs w:val="20"/>
                      <w:u w:val="none"/>
                      <w:lang w:val="en-US" w:eastAsia="zh-CN" w:bidi="ar"/>
                    </w:rPr>
                    <w:t>房</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color w:val="auto"/>
                      <w:sz w:val="21"/>
                      <w:szCs w:val="21"/>
                      <w:lang w:val="en-US" w:eastAsia="zh-CN"/>
                    </w:rPr>
                    <w:t>2880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val="en-US" w:eastAsia="zh-CN"/>
                    </w:rPr>
                    <w:t>冷镦机、</w:t>
                  </w:r>
                  <w:r>
                    <w:rPr>
                      <w:rFonts w:hint="eastAsia" w:ascii="Times New Roman" w:hAnsi="Times New Roman" w:cs="Times New Roman"/>
                      <w:b w:val="0"/>
                      <w:bCs w:val="0"/>
                      <w:color w:val="auto"/>
                      <w:sz w:val="21"/>
                      <w:szCs w:val="21"/>
                      <w:lang w:val="en-US" w:eastAsia="zh-CN"/>
                    </w:rPr>
                    <w:t>搓丝机、</w:t>
                  </w:r>
                  <w:r>
                    <w:rPr>
                      <w:rFonts w:hint="default" w:ascii="Times New Roman" w:hAnsi="Times New Roman" w:cs="Times New Roman"/>
                      <w:b w:val="0"/>
                      <w:bCs w:val="0"/>
                      <w:color w:val="auto"/>
                      <w:sz w:val="21"/>
                      <w:szCs w:val="21"/>
                      <w:lang w:val="en-US" w:eastAsia="zh-CN"/>
                    </w:rPr>
                    <w:t>夹尾机、</w:t>
                  </w:r>
                  <w:r>
                    <w:rPr>
                      <w:rFonts w:hint="eastAsia" w:ascii="Times New Roman" w:hAnsi="Times New Roman" w:cs="Times New Roman"/>
                      <w:b w:val="0"/>
                      <w:bCs w:val="0"/>
                      <w:color w:val="auto"/>
                      <w:sz w:val="21"/>
                      <w:szCs w:val="21"/>
                      <w:lang w:val="en-US" w:eastAsia="zh-CN"/>
                    </w:rPr>
                    <w:t>静电油烟净化机、</w:t>
                  </w:r>
                  <w:r>
                    <w:rPr>
                      <w:rFonts w:hint="default" w:ascii="Times New Roman" w:hAnsi="Times New Roman" w:cs="Times New Roman"/>
                      <w:b w:val="0"/>
                      <w:bCs w:val="0"/>
                      <w:color w:val="auto"/>
                      <w:sz w:val="21"/>
                      <w:szCs w:val="21"/>
                      <w:lang w:val="en-US" w:eastAsia="zh-CN"/>
                    </w:rPr>
                    <w:t>空压机等设备</w:t>
                  </w:r>
                  <w:r>
                    <w:rPr>
                      <w:rFonts w:hint="default" w:ascii="Times New Roman" w:hAnsi="Times New Roman" w:cs="Times New Roman"/>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w:t>
                  </w:r>
                  <w:r>
                    <w:rPr>
                      <w:rFonts w:hint="default" w:ascii="Times New Roman" w:hAnsi="Times New Roman" w:cs="Times New Roman"/>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76"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76"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999"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71"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005"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冷镦、夹尾、搓牙废气排放口（DA0</w:t>
                  </w:r>
                  <w:r>
                    <w:rPr>
                      <w:rFonts w:hint="eastAsia" w:ascii="Times New Roman" w:hAnsi="Times New Roman" w:cs="Times New Roman"/>
                      <w:color w:val="auto"/>
                      <w:spacing w:val="0"/>
                      <w:kern w:val="21"/>
                      <w:sz w:val="21"/>
                      <w:szCs w:val="21"/>
                      <w:highlight w:val="none"/>
                      <w:lang w:val="en-US" w:eastAsia="zh-CN" w:bidi="ar-SA"/>
                    </w:rPr>
                    <w:t>01</w:t>
                  </w:r>
                  <w:r>
                    <w:rPr>
                      <w:rFonts w:hint="default" w:ascii="Times New Roman" w:hAnsi="Times New Roman" w:cs="Times New Roman"/>
                      <w:color w:val="auto"/>
                      <w:spacing w:val="0"/>
                      <w:kern w:val="21"/>
                      <w:sz w:val="21"/>
                      <w:szCs w:val="21"/>
                      <w:highlight w:val="none"/>
                      <w:lang w:val="en-US" w:eastAsia="zh-CN" w:bidi="ar-SA"/>
                    </w:rPr>
                    <w:t>）</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05"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999"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提高集气效率，厂房密闭</w:t>
                  </w:r>
                  <w:r>
                    <w:rPr>
                      <w:rFonts w:hint="eastAsia" w:ascii="Times New Roman" w:hAnsi="Times New Roman" w:cs="Times New Roman"/>
                      <w:color w:val="auto"/>
                      <w:sz w:val="21"/>
                      <w:szCs w:val="21"/>
                      <w:lang w:eastAsia="zh-CN"/>
                    </w:rPr>
                    <w:t>，密闭油池</w:t>
                  </w:r>
                </w:p>
              </w:tc>
              <w:tc>
                <w:tcPr>
                  <w:tcW w:w="461"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2999"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2999"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经隔油池预处理后排入魏县经济开发区污水处理</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999"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职工生活垃圾、厨余垃圾</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含油抹布、手套</w:t>
                  </w:r>
                </w:p>
              </w:tc>
              <w:tc>
                <w:tcPr>
                  <w:tcW w:w="299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vertAlign w:val="baseline"/>
                      <w:lang w:val="en-US" w:eastAsia="zh-CN" w:bidi="zh-CN"/>
                    </w:rPr>
                    <w:t>集中收集后交由环卫部门清运</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下脚料及废金属件、废垫片</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vertAlign w:val="baseline"/>
                      <w:lang w:val="en-US" w:eastAsia="zh-CN" w:bidi="zh-CN"/>
                    </w:rPr>
                    <w:t>集中收集后外售处理</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油泥</w:t>
                  </w:r>
                  <w:r>
                    <w:rPr>
                      <w:rFonts w:hint="default" w:ascii="Times New Roman" w:hAnsi="Times New Roman" w:cs="Times New Roman"/>
                      <w:b w:val="0"/>
                      <w:bCs w:val="0"/>
                      <w:color w:val="auto"/>
                      <w:sz w:val="21"/>
                      <w:szCs w:val="21"/>
                      <w:lang w:val="en-US" w:eastAsia="zh-CN"/>
                    </w:rPr>
                    <w:t>、废活性炭</w:t>
                  </w:r>
                  <w:r>
                    <w:rPr>
                      <w:rFonts w:hint="eastAsia" w:ascii="Times New Roman" w:hAnsi="Times New Roman" w:cs="Times New Roman"/>
                      <w:b w:val="0"/>
                      <w:bCs w:val="0"/>
                      <w:color w:val="auto"/>
                      <w:sz w:val="21"/>
                      <w:szCs w:val="21"/>
                      <w:lang w:val="en-US" w:eastAsia="zh-CN"/>
                    </w:rPr>
                    <w:t>、废油桶</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vertAlign w:val="baseline"/>
                      <w:lang w:val="en-US" w:eastAsia="zh-CN" w:bidi="zh-CN"/>
                    </w:rPr>
                    <w:t>暂存危废间，定期由资质单位处置</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净化装置回收的润滑油</w:t>
                  </w:r>
                  <w:r>
                    <w:rPr>
                      <w:rFonts w:hint="eastAsia" w:ascii="Times New Roman" w:hAnsi="Times New Roman" w:cs="Times New Roman"/>
                      <w:b w:val="0"/>
                      <w:bCs w:val="0"/>
                      <w:color w:val="auto"/>
                      <w:sz w:val="21"/>
                      <w:szCs w:val="21"/>
                      <w:lang w:val="en-US" w:eastAsia="zh-CN"/>
                    </w:rPr>
                    <w:t>、检修过程中产生的废油</w:t>
                  </w:r>
                </w:p>
              </w:tc>
              <w:tc>
                <w:tcPr>
                  <w:tcW w:w="299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b w:val="0"/>
                      <w:bCs w:val="0"/>
                      <w:color w:val="auto"/>
                      <w:sz w:val="21"/>
                      <w:szCs w:val="21"/>
                      <w:vertAlign w:val="baseline"/>
                      <w:lang w:val="en-US" w:eastAsia="zh-CN" w:bidi="zh-CN"/>
                    </w:rPr>
                    <w:t>经存油池沉淀后循环使用</w:t>
                  </w:r>
                </w:p>
              </w:tc>
              <w:tc>
                <w:tcPr>
                  <w:tcW w:w="461"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FF0000"/>
                <w:sz w:val="21"/>
                <w:szCs w:val="21"/>
                <w:lang w:eastAsia="zh-CN"/>
              </w:rPr>
              <w:t>本</w:t>
            </w:r>
            <w:r>
              <w:rPr>
                <w:rFonts w:hint="default" w:ascii="Times New Roman" w:hAnsi="Times New Roman" w:cs="Times New Roman"/>
                <w:color w:val="FF0000"/>
                <w:sz w:val="21"/>
                <w:szCs w:val="21"/>
              </w:rPr>
              <w:t>项目</w:t>
            </w:r>
            <w:r>
              <w:rPr>
                <w:rFonts w:hint="eastAsia" w:ascii="Times New Roman" w:hAnsi="Times New Roman" w:cs="Times New Roman"/>
                <w:color w:val="FF0000"/>
                <w:sz w:val="21"/>
                <w:szCs w:val="21"/>
                <w:lang w:eastAsia="zh-CN"/>
              </w:rPr>
              <w:t>备案中生产设备未包含行车、叉车、串垫设备、油循环系统等辅助生产设备、运输设备，备案设备数量共计</w:t>
            </w:r>
            <w:r>
              <w:rPr>
                <w:rFonts w:hint="eastAsia" w:ascii="Times New Roman" w:hAnsi="Times New Roman" w:cs="Times New Roman"/>
                <w:b w:val="0"/>
                <w:bCs w:val="0"/>
                <w:color w:val="FF0000"/>
                <w:sz w:val="21"/>
                <w:szCs w:val="21"/>
                <w:lang w:val="en-US" w:eastAsia="zh-CN"/>
              </w:rPr>
              <w:t>132台（套）</w:t>
            </w:r>
            <w:r>
              <w:rPr>
                <w:rFonts w:hint="eastAsia" w:ascii="Times New Roman" w:hAnsi="Times New Roman" w:cs="Times New Roman"/>
                <w:color w:val="FF0000"/>
                <w:sz w:val="21"/>
                <w:szCs w:val="21"/>
                <w:lang w:val="en-US" w:eastAsia="zh-CN"/>
              </w:rPr>
              <w:t>，本次评价列举所有生产用设备，共计152台/套</w:t>
            </w:r>
            <w:r>
              <w:rPr>
                <w:rFonts w:hint="eastAsia" w:ascii="Times New Roman" w:hAnsi="Times New Roman" w:cs="Times New Roman"/>
                <w:color w:val="FF0000"/>
                <w:sz w:val="21"/>
                <w:szCs w:val="21"/>
                <w:lang w:eastAsia="zh-CN"/>
              </w:rPr>
              <w:t>。</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搓丝机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夹尾机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CN14-125</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串垫机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D6-50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i w:val="0"/>
                      <w:iCs w:val="0"/>
                      <w:color w:val="auto"/>
                      <w:kern w:val="0"/>
                      <w:sz w:val="20"/>
                      <w:szCs w:val="20"/>
                      <w:u w:val="none"/>
                      <w:lang w:val="en-US" w:eastAsia="zh-CN" w:bidi="ar"/>
                    </w:rPr>
                    <w:t>15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color w:val="auto"/>
                      <w:kern w:val="2"/>
                      <w:sz w:val="21"/>
                      <w:szCs w:val="24"/>
                      <w:u w:val="none" w:color="auto"/>
                      <w:lang w:val="en-US" w:eastAsia="zh-CN" w:bidi="ar-SA"/>
                    </w:rPr>
                    <w:t>空压机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5.3</w:t>
                  </w:r>
                  <w:r>
                    <w:rPr>
                      <w:rFonts w:hint="default" w:ascii="Times New Roman" w:hAnsi="Times New Roman" w:cs="Times New Roman"/>
                      <w:i w:val="0"/>
                      <w:iCs w:val="0"/>
                      <w:color w:val="auto"/>
                      <w:kern w:val="0"/>
                      <w:sz w:val="20"/>
                      <w:szCs w:val="20"/>
                      <w:u w:val="none"/>
                      <w:lang w:val="en-US" w:eastAsia="zh-CN" w:bidi="ar"/>
                    </w:rPr>
                    <w:t>kw</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8</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152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147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垫片</w:t>
                  </w:r>
                </w:p>
              </w:tc>
              <w:tc>
                <w:tcPr>
                  <w:tcW w:w="153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9.6t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sz w:val="21"/>
                      <w:szCs w:val="21"/>
                      <w:lang w:val="en-US" w:eastAsia="zh-CN"/>
                    </w:rPr>
                    <w:t>生产车间内贮</w:t>
                  </w:r>
                  <w:r>
                    <w:rPr>
                      <w:rFonts w:hint="eastAsia"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1.072</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w:t>
                  </w:r>
                  <w:r>
                    <w:rPr>
                      <w:rFonts w:hint="eastAsia" w:ascii="Times New Roman" w:hAnsi="Times New Roman" w:cs="Times New Roman"/>
                      <w:color w:val="auto"/>
                      <w:sz w:val="21"/>
                      <w:szCs w:val="21"/>
                      <w:lang w:val="en-US" w:eastAsia="zh-CN"/>
                    </w:rPr>
                    <w:t>8.6569t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0.555t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9000</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376.61万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eastAsia="宋体" w:cs="Times New Roman"/>
                <w:color w:val="auto"/>
                <w:kern w:val="0"/>
                <w:sz w:val="21"/>
                <w:szCs w:val="21"/>
                <w:vertAlign w:val="baseline"/>
                <w:lang w:val="en-US" w:eastAsia="zh-CN" w:bidi="ar-SA"/>
              </w:rPr>
              <w:t>冷镦机</w:t>
            </w:r>
            <w:r>
              <w:rPr>
                <w:rFonts w:hint="eastAsia" w:ascii="Times New Roman" w:hAnsi="Times New Roman" w:eastAsia="宋体" w:cs="Times New Roman"/>
                <w:color w:val="auto"/>
                <w:kern w:val="0"/>
                <w:sz w:val="21"/>
                <w:szCs w:val="21"/>
                <w:vertAlign w:val="baseline"/>
                <w:lang w:val="en-US" w:eastAsia="zh-CN" w:bidi="ar-SA"/>
              </w:rPr>
              <w:t>、</w:t>
            </w:r>
            <w:r>
              <w:rPr>
                <w:rFonts w:hint="default" w:ascii="Times New Roman" w:hAnsi="Times New Roman" w:eastAsia="宋体" w:cs="Times New Roman"/>
                <w:color w:val="auto"/>
                <w:kern w:val="0"/>
                <w:sz w:val="21"/>
                <w:szCs w:val="21"/>
                <w:vertAlign w:val="baseline"/>
                <w:lang w:val="en-US" w:eastAsia="zh-CN" w:bidi="ar-SA"/>
              </w:rPr>
              <w:t>夹尾机</w:t>
            </w:r>
            <w:r>
              <w:rPr>
                <w:rFonts w:hint="eastAsia" w:ascii="Times New Roman" w:hAnsi="Times New Roman" w:eastAsia="宋体" w:cs="Times New Roman"/>
                <w:color w:val="auto"/>
                <w:kern w:val="0"/>
                <w:sz w:val="21"/>
                <w:szCs w:val="21"/>
                <w:vertAlign w:val="baseline"/>
                <w:lang w:val="en-US" w:eastAsia="zh-CN" w:bidi="ar-SA"/>
              </w:rPr>
              <w:t>使用</w:t>
            </w:r>
            <w:r>
              <w:rPr>
                <w:rFonts w:hint="default" w:ascii="Times New Roman" w:hAnsi="Times New Roman" w:eastAsia="宋体" w:cs="Times New Roman"/>
                <w:color w:val="auto"/>
                <w:kern w:val="0"/>
                <w:sz w:val="21"/>
                <w:szCs w:val="21"/>
                <w:vertAlign w:val="baseline"/>
                <w:lang w:val="en-US" w:eastAsia="zh-CN" w:bidi="ar-SA"/>
              </w:rPr>
              <w:t>45</w:t>
            </w:r>
            <w:r>
              <w:rPr>
                <w:rFonts w:hint="eastAsia" w:ascii="Times New Roman" w:hAnsi="Times New Roman" w:eastAsia="宋体" w:cs="Times New Roman"/>
                <w:color w:val="auto"/>
                <w:kern w:val="0"/>
                <w:sz w:val="21"/>
                <w:szCs w:val="21"/>
                <w:vertAlign w:val="baseline"/>
                <w:lang w:val="en-US" w:eastAsia="zh-CN" w:bidi="ar-SA"/>
              </w:rPr>
              <w:t>#</w:t>
            </w:r>
            <w:r>
              <w:rPr>
                <w:rFonts w:hint="default" w:ascii="Times New Roman" w:hAnsi="Times New Roman" w:eastAsia="宋体" w:cs="Times New Roman"/>
                <w:color w:val="auto"/>
                <w:kern w:val="0"/>
                <w:sz w:val="21"/>
                <w:szCs w:val="21"/>
                <w:vertAlign w:val="baseline"/>
                <w:lang w:val="en-US" w:eastAsia="zh-CN" w:bidi="ar-SA"/>
              </w:rPr>
              <w:t>机油</w:t>
            </w:r>
            <w:r>
              <w:rPr>
                <w:rFonts w:hint="eastAsia" w:ascii="Times New Roman" w:hAnsi="Times New Roman" w:eastAsia="宋体" w:cs="Times New Roman"/>
                <w:color w:val="auto"/>
                <w:kern w:val="0"/>
                <w:sz w:val="21"/>
                <w:szCs w:val="21"/>
                <w:vertAlign w:val="baseline"/>
                <w:lang w:val="en-US" w:eastAsia="zh-CN" w:bidi="ar-SA"/>
              </w:rPr>
              <w:t>，</w:t>
            </w:r>
            <w:r>
              <w:rPr>
                <w:rFonts w:hint="default" w:ascii="Times New Roman" w:hAnsi="Times New Roman" w:eastAsia="宋体" w:cs="Times New Roman"/>
                <w:color w:val="auto"/>
                <w:kern w:val="0"/>
                <w:sz w:val="21"/>
                <w:szCs w:val="21"/>
                <w:vertAlign w:val="baseline"/>
                <w:lang w:val="en-US" w:eastAsia="zh-CN" w:bidi="ar-SA"/>
              </w:rPr>
              <w:t>主要成分为矿物质油，机加工润滑降温。物理状态：液体；颜色：琥珀色；嗅味阈值：未制定；相对密度：0.881；闪点&gt;204℃；爆炸下限（在空气中%vol）：</w:t>
            </w:r>
            <w:r>
              <w:rPr>
                <w:rFonts w:hint="default" w:ascii="Times New Roman" w:hAnsi="Times New Roman" w:cs="Times New Roman"/>
                <w:bCs/>
                <w:color w:val="auto"/>
                <w:sz w:val="21"/>
                <w:szCs w:val="21"/>
                <w:highlight w:val="none"/>
                <w:lang w:val="en-US" w:eastAsia="zh-CN"/>
              </w:rPr>
              <w:t>0.9；爆炸上限（在空气中%vol）：7.0；自燃温度：未制定；沸点</w:t>
            </w:r>
            <w:r>
              <w:rPr>
                <w:rFonts w:hint="default" w:ascii="Times New Roman" w:hAnsi="Times New Roman" w:eastAsia="宋体" w:cs="Times New Roman"/>
                <w:bCs/>
                <w:color w:val="auto"/>
                <w:sz w:val="21"/>
                <w:szCs w:val="21"/>
                <w:highlight w:val="none"/>
                <w:lang w:val="en-US" w:eastAsia="zh-CN"/>
              </w:rPr>
              <w:t>&gt;</w:t>
            </w:r>
            <w:r>
              <w:rPr>
                <w:rFonts w:hint="default" w:ascii="Times New Roman" w:hAnsi="Times New Roman" w:cs="Times New Roman"/>
                <w:bCs/>
                <w:color w:val="auto"/>
                <w:sz w:val="21"/>
                <w:szCs w:val="21"/>
                <w:highlight w:val="none"/>
                <w:lang w:val="en-US" w:eastAsia="zh-CN"/>
              </w:rPr>
              <w:t>306</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val="en-US" w:eastAsia="zh-CN"/>
              </w:rPr>
              <w:t>；蒸汽压力</w:t>
            </w:r>
            <w:r>
              <w:rPr>
                <w:rFonts w:hint="default" w:ascii="Times New Roman" w:hAnsi="Times New Roman" w:eastAsia="宋体" w:cs="Times New Roman"/>
                <w:bCs/>
                <w:color w:val="auto"/>
                <w:sz w:val="21"/>
                <w:szCs w:val="21"/>
                <w:highlight w:val="none"/>
                <w:lang w:val="en-US" w:eastAsia="zh-CN"/>
              </w:rPr>
              <w:t>&lt;0.013kpa</w:t>
            </w:r>
            <w:r>
              <w:rPr>
                <w:rFonts w:hint="default" w:ascii="Times New Roman" w:hAnsi="Times New Roman" w:cs="Times New Roman"/>
                <w:bCs/>
                <w:color w:val="auto"/>
                <w:sz w:val="21"/>
                <w:szCs w:val="21"/>
                <w:highlight w:val="none"/>
                <w:lang w:val="en-US" w:eastAsia="zh-CN"/>
              </w:rPr>
              <w:t>；在水中的溶解度可忽略；粘度：</w:t>
            </w:r>
            <w:r>
              <w:rPr>
                <w:rFonts w:hint="eastAsia" w:ascii="Times New Roman" w:hAnsi="Times New Roman" w:cs="Times New Roman"/>
                <w:bCs/>
                <w:color w:val="auto"/>
                <w:sz w:val="21"/>
                <w:szCs w:val="21"/>
                <w:highlight w:val="none"/>
                <w:lang w:val="en-US" w:eastAsia="zh-CN"/>
              </w:rPr>
              <w:t>45</w:t>
            </w:r>
            <w:r>
              <w:rPr>
                <w:rFonts w:hint="default" w:ascii="Times New Roman" w:hAnsi="Times New Roman" w:cs="Times New Roman"/>
                <w:bCs/>
                <w:color w:val="auto"/>
                <w:sz w:val="21"/>
                <w:szCs w:val="21"/>
                <w:highlight w:val="none"/>
                <w:lang w:val="en-US" w:eastAsia="zh-CN"/>
              </w:rPr>
              <w:t>cSt（</w:t>
            </w:r>
            <w:r>
              <w:rPr>
                <w:rFonts w:hint="eastAsia" w:ascii="Times New Roman" w:hAnsi="Times New Roman" w:cs="Times New Roman"/>
                <w:bCs/>
                <w:color w:val="auto"/>
                <w:sz w:val="21"/>
                <w:szCs w:val="21"/>
                <w:highlight w:val="none"/>
                <w:lang w:val="en-US" w:eastAsia="zh-CN"/>
              </w:rPr>
              <w:t>45</w:t>
            </w:r>
            <w:r>
              <w:rPr>
                <w:rFonts w:hint="default" w:ascii="Times New Roman" w:hAnsi="Times New Roman" w:cs="Times New Roman"/>
                <w:bCs/>
                <w:color w:val="auto"/>
                <w:sz w:val="21"/>
                <w:szCs w:val="21"/>
                <w:highlight w:val="none"/>
                <w:lang w:val="en-US" w:eastAsia="zh-CN"/>
              </w:rPr>
              <w:t>mm</w:t>
            </w:r>
            <w:r>
              <w:rPr>
                <w:rFonts w:hint="default" w:ascii="Times New Roman" w:hAnsi="Times New Roman" w:cs="Times New Roman"/>
                <w:bCs/>
                <w:color w:val="auto"/>
                <w:sz w:val="21"/>
                <w:szCs w:val="21"/>
                <w:highlight w:val="none"/>
                <w:vertAlign w:val="superscript"/>
                <w:lang w:val="en-US" w:eastAsia="zh-CN"/>
              </w:rPr>
              <w:t>2</w:t>
            </w:r>
            <w:r>
              <w:rPr>
                <w:rFonts w:hint="default" w:ascii="Times New Roman" w:hAnsi="Times New Roman" w:cs="Times New Roman"/>
                <w:bCs/>
                <w:color w:val="auto"/>
                <w:sz w:val="21"/>
                <w:szCs w:val="21"/>
                <w:highlight w:val="none"/>
                <w:lang w:val="en-US" w:eastAsia="zh-CN"/>
              </w:rPr>
              <w:t>/sec）；密度：780~820kg/m</w:t>
            </w:r>
            <w:r>
              <w:rPr>
                <w:rFonts w:hint="default" w:ascii="Times New Roman" w:hAnsi="Times New Roman" w:cs="Times New Roman"/>
                <w:bCs/>
                <w:color w:val="auto"/>
                <w:sz w:val="21"/>
                <w:szCs w:val="21"/>
                <w:highlight w:val="none"/>
                <w:vertAlign w:val="superscript"/>
                <w:lang w:val="en-US" w:eastAsia="zh-CN"/>
              </w:rPr>
              <w:t>3</w:t>
            </w:r>
            <w:r>
              <w:rPr>
                <w:rFonts w:hint="default" w:ascii="Times New Roman" w:hAnsi="Times New Roman" w:cs="Times New Roman"/>
                <w:bCs/>
                <w:color w:val="auto"/>
                <w:sz w:val="21"/>
                <w:szCs w:val="21"/>
                <w:highlight w:val="none"/>
                <w:lang w:val="en-US" w:eastAsia="zh-CN"/>
              </w:rPr>
              <w:t>之间。</w:t>
            </w:r>
          </w:p>
          <w:p>
            <w:pPr>
              <w:keepNext w:val="0"/>
              <w:keepLines w:val="0"/>
              <w:numPr>
                <w:ilvl w:val="0"/>
                <w:numId w:val="0"/>
              </w:numPr>
              <w:suppressLineNumbers w:val="0"/>
              <w:autoSpaceDE/>
              <w:autoSpaceDN/>
              <w:snapToGrid w:val="0"/>
              <w:spacing w:beforeLines="0" w:beforeAutospacing="0" w:afterLines="0" w:afterAutospacing="0" w:line="400" w:lineRule="exact"/>
              <w:ind w:left="110" w:leftChars="50" w:firstLine="421" w:firstLineChars="200"/>
              <w:rPr>
                <w:rFonts w:hint="eastAsia" w:ascii="Times New Roman" w:hAnsi="Times New Roman" w:eastAsia="Times New Roman" w:cs="Times New Roman"/>
                <w:b/>
                <w:color w:val="auto"/>
                <w:sz w:val="21"/>
                <w:szCs w:val="21"/>
                <w:lang w:val="en-US" w:bidi="ar-SA"/>
              </w:rPr>
            </w:pPr>
            <w:r>
              <w:rPr>
                <w:rFonts w:hint="eastAsia" w:ascii="Times New Roman" w:hAnsi="Times New Roman" w:cs="Times New Roman"/>
                <w:b/>
                <w:color w:val="auto"/>
                <w:sz w:val="21"/>
                <w:szCs w:val="21"/>
                <w:lang w:val="en-US"/>
              </w:rPr>
              <w:t>润滑油（搓丝油）：</w:t>
            </w:r>
            <w:r>
              <w:rPr>
                <w:rFonts w:hint="eastAsia" w:ascii="Times New Roman" w:hAnsi="Times New Roman" w:cs="Times New Roman"/>
                <w:color w:val="auto"/>
                <w:sz w:val="21"/>
                <w:szCs w:val="21"/>
                <w:lang w:val="en-US"/>
              </w:rPr>
              <w:t>搓丝机使用20#搓丝油，</w:t>
            </w:r>
            <w:r>
              <w:rPr>
                <w:rFonts w:hint="eastAsia" w:ascii="Times New Roman" w:hAnsi="Times New Roman" w:cs="Times New Roman"/>
                <w:color w:val="auto"/>
                <w:sz w:val="21"/>
                <w:szCs w:val="21"/>
                <w:lang w:val="en-US" w:bidi="ar-SA"/>
              </w:rPr>
              <w:t>主要成分为矿物质油，机加工润滑降温。</w:t>
            </w:r>
            <w:r>
              <w:rPr>
                <w:rFonts w:hint="eastAsia" w:ascii="Times New Roman" w:hAnsi="Times New Roman" w:cs="Times New Roman"/>
                <w:color w:val="auto"/>
                <w:sz w:val="21"/>
                <w:szCs w:val="21"/>
                <w:lang w:val="en-US"/>
              </w:rPr>
              <w:t>物理状态：液体；颜色：淡黄色透明；嗅味阈值：未制定；相对密度：0.80~0.85；闪点</w:t>
            </w:r>
            <w:r>
              <w:rPr>
                <w:rFonts w:hint="eastAsia" w:ascii="Times New Roman" w:hAnsi="Times New Roman" w:eastAsia="Times New Roman" w:cs="Times New Roman"/>
                <w:color w:val="auto"/>
                <w:sz w:val="21"/>
                <w:szCs w:val="21"/>
                <w:lang w:val="en-US"/>
              </w:rPr>
              <w:t>&gt;</w:t>
            </w:r>
            <w:r>
              <w:rPr>
                <w:rFonts w:hint="eastAsia" w:ascii="Times New Roman" w:hAnsi="Times New Roman" w:cs="Times New Roman"/>
                <w:color w:val="auto"/>
                <w:sz w:val="21"/>
                <w:szCs w:val="21"/>
                <w:lang w:val="en-US"/>
              </w:rPr>
              <w:t>180</w:t>
            </w:r>
            <w:r>
              <w:rPr>
                <w:rFonts w:hint="eastAsia" w:ascii="Times New Roman" w:hAnsi="Times New Roman" w:eastAsia="Times New Roman" w:cs="Times New Roman"/>
                <w:color w:val="auto"/>
                <w:sz w:val="21"/>
                <w:szCs w:val="21"/>
                <w:lang w:val="en-US"/>
              </w:rPr>
              <w:t>℃</w:t>
            </w:r>
            <w:r>
              <w:rPr>
                <w:rFonts w:hint="eastAsia" w:ascii="Times New Roman" w:hAnsi="Times New Roman" w:cs="Times New Roman"/>
                <w:color w:val="auto"/>
                <w:sz w:val="21"/>
                <w:szCs w:val="21"/>
                <w:lang w:val="en-US"/>
              </w:rPr>
              <w:t>；爆炸下限（在空气中%vol）：0.9；爆炸上限（在空气中%vol）：7.0；自燃温度：未制定；沸点：未制定；在水中的溶解度可忽略；粘度：20</w:t>
            </w:r>
            <w:r>
              <w:rPr>
                <w:rFonts w:hint="eastAsia" w:ascii="Times New Roman" w:hAnsi="Times New Roman" w:eastAsia="Times New Roman" w:cs="Times New Roman"/>
                <w:color w:val="auto"/>
                <w:sz w:val="21"/>
                <w:szCs w:val="21"/>
                <w:lang w:val="en-US"/>
              </w:rPr>
              <w:t>cSt</w:t>
            </w:r>
            <w:r>
              <w:rPr>
                <w:rFonts w:hint="eastAsia" w:ascii="Times New Roman" w:hAnsi="Times New Roman" w:cs="Times New Roman"/>
                <w:color w:val="auto"/>
                <w:sz w:val="21"/>
                <w:szCs w:val="21"/>
                <w:lang w:val="en-US"/>
              </w:rPr>
              <w:t>（20</w:t>
            </w:r>
            <w:r>
              <w:rPr>
                <w:rFonts w:hint="eastAsia" w:ascii="Times New Roman" w:hAnsi="Times New Roman" w:eastAsia="Times New Roman" w:cs="Times New Roman"/>
                <w:color w:val="auto"/>
                <w:sz w:val="21"/>
                <w:szCs w:val="21"/>
                <w:lang w:val="en-US"/>
              </w:rPr>
              <w:t>mm</w:t>
            </w:r>
            <w:r>
              <w:rPr>
                <w:rFonts w:hint="eastAsia" w:ascii="Times New Roman" w:hAnsi="Times New Roman" w:eastAsia="Times New Roman" w:cs="Times New Roman"/>
                <w:color w:val="auto"/>
                <w:sz w:val="21"/>
                <w:szCs w:val="21"/>
                <w:vertAlign w:val="superscript"/>
                <w:lang w:val="en-US"/>
              </w:rPr>
              <w:t>2</w:t>
            </w:r>
            <w:r>
              <w:rPr>
                <w:rFonts w:hint="eastAsia" w:ascii="Times New Roman" w:hAnsi="Times New Roman" w:eastAsia="Times New Roman" w:cs="Times New Roman"/>
                <w:color w:val="auto"/>
                <w:sz w:val="21"/>
                <w:szCs w:val="21"/>
                <w:lang w:val="en-US"/>
              </w:rPr>
              <w:t>/sec</w:t>
            </w:r>
            <w:r>
              <w:rPr>
                <w:rFonts w:hint="eastAsia" w:ascii="Times New Roman" w:hAnsi="Times New Roman" w:cs="Times New Roman"/>
                <w:color w:val="auto"/>
                <w:sz w:val="21"/>
                <w:szCs w:val="21"/>
                <w:lang w:val="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kern w:val="0"/>
                <w:sz w:val="21"/>
                <w:szCs w:val="21"/>
                <w:lang w:val="en-US" w:eastAsia="zh-CN" w:bidi="ar-SA"/>
              </w:rPr>
              <w:t>垫片仅组装（串垫）工序使用，不再对其进行详细分析。</w:t>
            </w:r>
          </w:p>
          <w:p>
            <w:pPr>
              <w:keepNext w:val="0"/>
              <w:keepLines w:val="0"/>
              <w:numPr>
                <w:ilvl w:val="0"/>
                <w:numId w:val="0"/>
              </w:numPr>
              <w:suppressLineNumbers w:val="0"/>
              <w:autoSpaceDE/>
              <w:autoSpaceDN/>
              <w:snapToGrid w:val="0"/>
              <w:spacing w:beforeLines="0" w:beforeAutospacing="0" w:afterLines="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bidi="ar-SA"/>
              </w:rPr>
              <w:t>根据企业提供的连云港德友精工科技有限公司现有工程润滑油使用情况，结合本项目废气排放核算。本项目</w:t>
            </w:r>
            <w:r>
              <w:rPr>
                <w:rFonts w:hint="eastAsia" w:ascii="Times New Roman" w:hAnsi="Times New Roman" w:cs="Times New Roman"/>
                <w:color w:val="auto"/>
                <w:kern w:val="2"/>
                <w:sz w:val="21"/>
                <w:szCs w:val="21"/>
                <w:lang w:val="en-US" w:bidi="ar-SA"/>
              </w:rPr>
              <w:t>冷镦工序润滑油年使用量为</w:t>
            </w:r>
            <w:r>
              <w:rPr>
                <w:rFonts w:hint="eastAsia" w:ascii="Times New Roman" w:hAnsi="Times New Roman" w:cs="Times New Roman"/>
                <w:color w:val="auto"/>
                <w:sz w:val="21"/>
                <w:szCs w:val="21"/>
                <w:lang w:val="en-US" w:bidi="ar"/>
              </w:rPr>
              <w:t>1.20</w:t>
            </w:r>
            <w:r>
              <w:rPr>
                <w:rFonts w:hint="eastAsia" w:ascii="Times New Roman" w:hAnsi="Times New Roman" w:eastAsia="Times New Roman" w:cs="Times New Roman"/>
                <w:color w:val="auto"/>
                <w:kern w:val="2"/>
                <w:sz w:val="21"/>
                <w:szCs w:val="21"/>
                <w:lang w:val="en-US" w:bidi="ar-SA"/>
              </w:rPr>
              <w:t>t</w:t>
            </w:r>
            <w:r>
              <w:rPr>
                <w:rFonts w:hint="eastAsia" w:ascii="Times New Roman" w:hAnsi="Times New Roman" w:cs="Times New Roman"/>
                <w:color w:val="auto"/>
                <w:kern w:val="2"/>
                <w:sz w:val="21"/>
                <w:szCs w:val="21"/>
                <w:lang w:val="en-US" w:bidi="ar-SA"/>
              </w:rPr>
              <w:t>/a，搓丝工序润滑油年使用量为</w:t>
            </w:r>
            <w:r>
              <w:rPr>
                <w:rFonts w:hint="eastAsia" w:ascii="Times New Roman" w:hAnsi="Times New Roman" w:cs="Times New Roman"/>
                <w:color w:val="auto"/>
                <w:sz w:val="21"/>
                <w:szCs w:val="21"/>
                <w:lang w:val="en-US" w:bidi="ar"/>
              </w:rPr>
              <w:t>0.70</w:t>
            </w:r>
            <w:r>
              <w:rPr>
                <w:rFonts w:hint="eastAsia" w:ascii="Times New Roman" w:hAnsi="Times New Roman" w:eastAsia="Times New Roman" w:cs="Times New Roman"/>
                <w:color w:val="auto"/>
                <w:kern w:val="2"/>
                <w:sz w:val="21"/>
                <w:szCs w:val="21"/>
                <w:lang w:val="en-US" w:bidi="ar-SA"/>
              </w:rPr>
              <w:t>t</w:t>
            </w:r>
            <w:r>
              <w:rPr>
                <w:rFonts w:hint="eastAsia" w:ascii="Times New Roman" w:hAnsi="Times New Roman" w:cs="Times New Roman"/>
                <w:color w:val="auto"/>
                <w:kern w:val="2"/>
                <w:sz w:val="21"/>
                <w:szCs w:val="21"/>
                <w:lang w:val="en-US" w:bidi="ar-SA"/>
              </w:rPr>
              <w:t>/a，共计年用润滑油1.9</w:t>
            </w:r>
            <w:r>
              <w:rPr>
                <w:rFonts w:hint="eastAsia" w:ascii="Times New Roman" w:hAnsi="Times New Roman" w:eastAsia="Times New Roman" w:cs="Times New Roman"/>
                <w:color w:val="auto"/>
                <w:kern w:val="2"/>
                <w:sz w:val="21"/>
                <w:szCs w:val="21"/>
                <w:lang w:val="en-US" w:bidi="ar-SA"/>
              </w:rPr>
              <w:t>t/a</w:t>
            </w:r>
            <w:r>
              <w:rPr>
                <w:rFonts w:hint="eastAsia" w:ascii="Times New Roman" w:hAnsi="Times New Roman" w:cs="Times New Roman"/>
                <w:color w:val="auto"/>
                <w:kern w:val="2"/>
                <w:sz w:val="21"/>
                <w:szCs w:val="21"/>
                <w:lang w:val="en-US" w:bidi="ar-SA"/>
              </w:rPr>
              <w:t>。为降低润滑油消耗量，本项目润滑油存放于油池内，经润滑油循环系统循环使用定期清掏底部油泥，可有效降低润滑油浪费。油池正常存油量为</w:t>
            </w:r>
            <w:r>
              <w:rPr>
                <w:rFonts w:hint="eastAsia" w:ascii="Times New Roman" w:hAnsi="Times New Roman" w:cs="Times New Roman"/>
                <w:color w:val="auto"/>
                <w:kern w:val="2"/>
                <w:sz w:val="21"/>
                <w:szCs w:val="21"/>
                <w:lang w:val="en-US" w:eastAsia="zh-CN" w:bidi="ar-SA"/>
              </w:rPr>
              <w:t>5~8</w:t>
            </w:r>
            <w:r>
              <w:rPr>
                <w:rFonts w:hint="eastAsia" w:ascii="Times New Roman" w:hAnsi="Times New Roman" w:cs="Times New Roman"/>
                <w:color w:val="auto"/>
                <w:kern w:val="2"/>
                <w:sz w:val="21"/>
                <w:szCs w:val="21"/>
                <w:lang w:val="en-US" w:bidi="ar-SA"/>
              </w:rPr>
              <w:t>t，润滑油循环系统最大输送油量约为0.5t/h（回用油量）。各损耗方式核算方法见下文“运营期环境影响和保护措施”废气排放量核算部分。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sz w:val="21"/>
                <w:szCs w:val="21"/>
                <w:lang w:val="en-US" w:eastAsia="zh-CN"/>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bookmarkStart w:id="3" w:name="OLE_LINK1"/>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w:t>
                  </w:r>
                  <w:r>
                    <w:rPr>
                      <w:rFonts w:hint="eastAsia" w:ascii="Times New Roman" w:hAnsi="Times New Roman" w:cs="Times New Roman"/>
                      <w:i w:val="0"/>
                      <w:iCs w:val="0"/>
                      <w:color w:val="000000"/>
                      <w:kern w:val="0"/>
                      <w:sz w:val="21"/>
                      <w:szCs w:val="21"/>
                      <w:u w:val="none"/>
                      <w:lang w:val="en-US" w:eastAsia="zh-CN" w:bidi="ar"/>
                    </w:rPr>
                    <w:t>、夹尾</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0.0120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0.1280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搓丝</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0.555</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0.0179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0.145</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bookmarkEnd w:id="3"/>
          </w:tbl>
          <w:p>
            <w:pPr>
              <w:keepNext w:val="0"/>
              <w:keepLines w:val="0"/>
              <w:numPr>
                <w:ilvl w:val="0"/>
                <w:numId w:val="0"/>
              </w:numPr>
              <w:suppressLineNumbers w:val="0"/>
              <w:autoSpaceDE/>
              <w:autoSpaceDN/>
              <w:adjustRightInd w:val="0"/>
              <w:snapToGrid w:val="0"/>
              <w:spacing w:beforeLines="0" w:beforeAutospacing="0" w:afterLines="0" w:afterAutospacing="0" w:line="400" w:lineRule="exact"/>
              <w:ind w:left="110" w:leftChars="50" w:firstLine="420" w:firstLineChars="200"/>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sz w:val="21"/>
                <w:szCs w:val="21"/>
                <w:lang w:val="en-US" w:bidi="ar-SA"/>
              </w:rPr>
              <w:t>根据上表可知，本项目共计投入润滑油1.94</w:t>
            </w:r>
            <w:r>
              <w:rPr>
                <w:rFonts w:hint="eastAsia" w:ascii="Times New Roman" w:hAnsi="Times New Roman" w:eastAsia="Times New Roman" w:cs="Times New Roman"/>
                <w:color w:val="auto"/>
                <w:sz w:val="21"/>
                <w:szCs w:val="21"/>
                <w:lang w:val="en-US" w:bidi="ar-SA"/>
              </w:rPr>
              <w:t>t/a</w:t>
            </w:r>
            <w:r>
              <w:rPr>
                <w:rFonts w:hint="eastAsia" w:ascii="Times New Roman" w:hAnsi="Times New Roman" w:cs="Times New Roman"/>
                <w:color w:val="auto"/>
                <w:sz w:val="21"/>
                <w:szCs w:val="21"/>
                <w:lang w:val="en-US" w:bidi="ar-SA"/>
              </w:rPr>
              <w:t>，主要消耗途径为产品带走、废抹布、手套带走、定期更换废油、活性炭吸附、</w:t>
            </w:r>
            <w:r>
              <w:rPr>
                <w:rFonts w:hint="eastAsia" w:ascii="Times New Roman" w:hAnsi="Times New Roman" w:cs="Times New Roman"/>
                <w:color w:val="auto"/>
                <w:sz w:val="21"/>
                <w:szCs w:val="21"/>
                <w:lang w:val="en-US" w:bidi="ar"/>
              </w:rPr>
              <w:t>净化装置收集、</w:t>
            </w:r>
            <w:r>
              <w:rPr>
                <w:rFonts w:hint="eastAsia" w:ascii="Times New Roman" w:hAnsi="Times New Roman" w:cs="Times New Roman"/>
                <w:color w:val="auto"/>
                <w:sz w:val="21"/>
                <w:szCs w:val="21"/>
                <w:lang w:val="en-US" w:bidi="ar-SA"/>
              </w:rPr>
              <w:t>油雾排放以及设备检维修等，产出量共计1.94</w:t>
            </w:r>
            <w:r>
              <w:rPr>
                <w:rFonts w:hint="eastAsia" w:ascii="Times New Roman" w:hAnsi="Times New Roman" w:eastAsia="Times New Roman" w:cs="Times New Roman"/>
                <w:color w:val="auto"/>
                <w:sz w:val="21"/>
                <w:szCs w:val="21"/>
                <w:lang w:val="en-US" w:bidi="ar-SA"/>
              </w:rPr>
              <w:t>t/a</w:t>
            </w:r>
            <w:r>
              <w:rPr>
                <w:rFonts w:hint="eastAsia" w:ascii="Times New Roman" w:hAnsi="Times New Roman" w:cs="Times New Roman"/>
                <w:color w:val="auto"/>
                <w:sz w:val="21"/>
                <w:szCs w:val="21"/>
                <w:lang w:val="en-US" w:bidi="ar-SA"/>
              </w:rPr>
              <w:t>。其中净化装置收集润滑油以及设备检维修产生的废润滑油全部排入存油池</w:t>
            </w:r>
            <w:r>
              <w:rPr>
                <w:rFonts w:hint="eastAsia" w:ascii="Times New Roman" w:hAnsi="Times New Roman" w:cs="Times New Roman"/>
                <w:color w:val="auto"/>
                <w:kern w:val="0"/>
                <w:sz w:val="21"/>
                <w:szCs w:val="21"/>
                <w:lang w:val="en-US" w:eastAsia="zh-CN" w:bidi="ar-SA"/>
              </w:rPr>
              <w:t>（三座，长2.28m×宽1.06m×高1m、长4.27m×宽1.06m×高1m、长2.72m×宽1.06m×高1m）</w:t>
            </w:r>
            <w:r>
              <w:rPr>
                <w:rFonts w:hint="eastAsia" w:ascii="Times New Roman" w:hAnsi="Times New Roman" w:cs="Times New Roman"/>
                <w:color w:val="auto"/>
                <w:sz w:val="21"/>
                <w:szCs w:val="21"/>
                <w:lang w:val="en-US" w:bidi="ar-SA"/>
              </w:rPr>
              <w:t>，经存油池沉淀后通过</w:t>
            </w:r>
            <w:r>
              <w:rPr>
                <w:rFonts w:hint="eastAsia" w:ascii="Times New Roman" w:hAnsi="Times New Roman" w:cs="Times New Roman"/>
                <w:color w:val="auto"/>
                <w:kern w:val="2"/>
                <w:sz w:val="21"/>
                <w:szCs w:val="24"/>
                <w:u w:val="none" w:color="auto"/>
                <w:lang w:val="en-US" w:bidi="ar-SA"/>
              </w:rPr>
              <w:t>润滑油循环系统</w:t>
            </w:r>
            <w:r>
              <w:rPr>
                <w:rFonts w:hint="eastAsia" w:ascii="Times New Roman" w:hAnsi="Times New Roman" w:cs="Times New Roman"/>
                <w:color w:val="auto"/>
                <w:sz w:val="21"/>
                <w:szCs w:val="21"/>
                <w:lang w:val="en-US" w:bidi="ar-SA"/>
              </w:rPr>
              <w:t>循环使用，底部油泥每两年清掏一次，暂存于危废间，由资质单位定期清运。项目润滑油投入量等于产出量，油量平衡。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suppressLineNumbers w:val="0"/>
              <w:autoSpaceDE/>
              <w:autoSpaceDN/>
              <w:spacing w:beforeLines="0" w:beforeAutospacing="0" w:afterLines="0" w:afterAutospacing="0" w:line="400" w:lineRule="exact"/>
              <w:ind w:left="110" w:leftChars="50" w:firstLine="421"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b/>
                <w:color w:val="000000"/>
                <w:sz w:val="21"/>
                <w:szCs w:val="21"/>
                <w:lang w:val="en-US"/>
              </w:rPr>
              <w:t>职工生活盥洗用水：</w:t>
            </w:r>
            <w:r>
              <w:rPr>
                <w:rFonts w:hint="eastAsia" w:ascii="Times New Roman" w:hAnsi="Times New Roman" w:cs="Times New Roman"/>
                <w:color w:val="000000"/>
                <w:sz w:val="21"/>
                <w:szCs w:val="21"/>
                <w:lang w:val="en-US"/>
              </w:rPr>
              <w:t>根据河北省地方标准《用水定额》（DB13/T 1161.3-2016）的用水标准，职工生活用水按40L/（人·d），则职工生活用水量为0.8</w:t>
            </w:r>
            <w:r>
              <w:rPr>
                <w:rFonts w:hint="eastAsia" w:ascii="Times New Roman" w:hAnsi="Times New Roman" w:eastAsia="Times New Roman" w:cs="Times New Roman"/>
                <w:color w:val="000000"/>
                <w:sz w:val="21"/>
                <w:szCs w:val="21"/>
                <w:lang w:val="en-US"/>
              </w:rPr>
              <w:t>m</w:t>
            </w:r>
            <w:r>
              <w:rPr>
                <w:rFonts w:hint="eastAsia" w:ascii="Times New Roman" w:hAnsi="Times New Roman" w:eastAsia="Times New Roman" w:cs="Times New Roman"/>
                <w:color w:val="000000"/>
                <w:sz w:val="21"/>
                <w:szCs w:val="21"/>
                <w:vertAlign w:val="superscript"/>
                <w:lang w:val="en-US"/>
              </w:rPr>
              <w:t>3</w:t>
            </w:r>
            <w:r>
              <w:rPr>
                <w:rFonts w:hint="eastAsia" w:ascii="Times New Roman" w:hAnsi="Times New Roman" w:eastAsia="Times New Roman" w:cs="Times New Roman"/>
                <w:color w:val="000000"/>
                <w:sz w:val="21"/>
                <w:szCs w:val="21"/>
                <w:lang w:val="en-US"/>
              </w:rPr>
              <w:t>/d</w:t>
            </w:r>
            <w:r>
              <w:rPr>
                <w:rFonts w:hint="eastAsia" w:ascii="Times New Roman" w:hAnsi="Times New Roman" w:cs="Times New Roman"/>
                <w:color w:val="000000"/>
                <w:sz w:val="21"/>
                <w:szCs w:val="21"/>
                <w:lang w:val="en-US"/>
              </w:rPr>
              <w:t>（240</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w:t>
            </w:r>
            <w:r>
              <w:rPr>
                <w:rFonts w:hint="eastAsia" w:ascii="Times New Roman" w:hAnsi="Times New Roman" w:eastAsia="Times New Roman" w:cs="Times New Roman"/>
                <w:color w:val="000000"/>
                <w:sz w:val="21"/>
                <w:szCs w:val="21"/>
                <w:lang w:val="en-US"/>
              </w:rPr>
              <w:t>a</w:t>
            </w:r>
            <w:r>
              <w:rPr>
                <w:rFonts w:hint="eastAsia" w:ascii="Times New Roman" w:hAnsi="Times New Roman" w:cs="Times New Roman"/>
                <w:color w:val="000000"/>
                <w:sz w:val="21"/>
                <w:szCs w:val="21"/>
                <w:lang w:val="en-US"/>
              </w:rPr>
              <w:t>）。</w:t>
            </w:r>
          </w:p>
          <w:p>
            <w:pPr>
              <w:pStyle w:val="8"/>
              <w:keepNext w:val="0"/>
              <w:keepLines w:val="0"/>
              <w:suppressLineNumbers w:val="0"/>
              <w:autoSpaceDE/>
              <w:autoSpaceDN/>
              <w:adjustRightInd/>
              <w:snapToGrid/>
              <w:spacing w:beforeLines="0" w:beforeAutospacing="0" w:afterLines="0" w:afterAutospacing="0" w:line="400" w:lineRule="exact"/>
              <w:ind w:left="110" w:leftChars="50" w:firstLine="422"/>
              <w:rPr>
                <w:rFonts w:hint="eastAsia" w:ascii="Times New Roman" w:hAnsi="Times New Roman" w:eastAsia="Times New Roman" w:cs="Times New Roman"/>
                <w:b/>
                <w:color w:val="000000"/>
                <w:kern w:val="2"/>
                <w:sz w:val="21"/>
                <w:szCs w:val="21"/>
                <w:lang w:val="en-US" w:bidi="ar-SA"/>
              </w:rPr>
            </w:pPr>
            <w:r>
              <w:rPr>
                <w:rFonts w:hint="eastAsia" w:ascii="Times New Roman" w:hAnsi="Times New Roman" w:cs="Times New Roman"/>
                <w:b/>
                <w:color w:val="000000"/>
                <w:kern w:val="2"/>
                <w:sz w:val="21"/>
                <w:szCs w:val="21"/>
                <w:lang w:val="en-US" w:bidi="ar-SA"/>
              </w:rPr>
              <w:t>职工餐饮用水：</w:t>
            </w:r>
            <w:r>
              <w:rPr>
                <w:rFonts w:hint="eastAsia" w:ascii="Times New Roman" w:hAnsi="Times New Roman" w:cs="Times New Roman"/>
                <w:color w:val="000000"/>
                <w:kern w:val="2"/>
                <w:sz w:val="21"/>
                <w:szCs w:val="21"/>
                <w:lang w:val="en-US" w:bidi="ar-SA"/>
              </w:rPr>
              <w:t>按全员就餐核算，就餐人数为</w:t>
            </w:r>
            <w:r>
              <w:rPr>
                <w:rFonts w:hint="eastAsia" w:ascii="Times New Roman" w:hAnsi="Times New Roman" w:cs="Times New Roman"/>
                <w:color w:val="000000"/>
                <w:sz w:val="21"/>
                <w:szCs w:val="21"/>
                <w:lang w:val="en-US"/>
              </w:rPr>
              <w:t>20</w:t>
            </w:r>
            <w:r>
              <w:rPr>
                <w:rFonts w:hint="eastAsia" w:ascii="Times New Roman" w:hAnsi="Times New Roman" w:cs="Times New Roman"/>
                <w:color w:val="000000"/>
                <w:kern w:val="2"/>
                <w:sz w:val="21"/>
                <w:szCs w:val="21"/>
                <w:lang w:val="en-US" w:bidi="ar-SA"/>
              </w:rPr>
              <w:t>人，</w:t>
            </w:r>
            <w:r>
              <w:rPr>
                <w:rFonts w:hint="eastAsia" w:ascii="Times New Roman" w:hAnsi="Times New Roman" w:cs="Times New Roman"/>
                <w:color w:val="000000"/>
                <w:sz w:val="21"/>
                <w:szCs w:val="21"/>
                <w:lang w:val="en-US"/>
              </w:rPr>
              <w:t>每日提供两餐（中餐、晚餐）。</w:t>
            </w:r>
            <w:r>
              <w:rPr>
                <w:rFonts w:hint="eastAsia" w:ascii="Times New Roman" w:hAnsi="Times New Roman" w:cs="Times New Roman"/>
                <w:color w:val="000000"/>
                <w:kern w:val="2"/>
                <w:sz w:val="21"/>
                <w:szCs w:val="21"/>
                <w:lang w:val="en-US" w:bidi="ar-SA"/>
              </w:rPr>
              <w:t>据河北省地方标准《用水定额》（DB13/T1161.3-2016）中非营业食堂的用水标准，餐饮用水按10L/人·餐计算，餐饮用水量为0.4</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（120</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color w:val="000000"/>
                <w:sz w:val="21"/>
                <w:szCs w:val="21"/>
                <w:lang w:val="en-US"/>
              </w:rPr>
              <w:t>综上所述，本项目用水量为1.2</w:t>
            </w:r>
            <w:r>
              <w:rPr>
                <w:rFonts w:hint="eastAsia" w:ascii="Times New Roman" w:hAnsi="Times New Roman" w:eastAsia="Times New Roman" w:cs="Times New Roman"/>
                <w:color w:val="000000"/>
                <w:sz w:val="21"/>
                <w:szCs w:val="21"/>
                <w:lang w:val="en-US"/>
              </w:rPr>
              <w:t>m³/d</w:t>
            </w:r>
            <w:r>
              <w:rPr>
                <w:rFonts w:hint="eastAsia" w:ascii="Times New Roman" w:hAnsi="Times New Roman" w:cs="Times New Roman"/>
                <w:color w:val="000000"/>
                <w:sz w:val="21"/>
                <w:szCs w:val="21"/>
                <w:lang w:val="en-US"/>
              </w:rPr>
              <w:t>（360</w:t>
            </w:r>
            <w:r>
              <w:rPr>
                <w:rFonts w:hint="eastAsia" w:ascii="Times New Roman" w:hAnsi="Times New Roman" w:eastAsia="Times New Roman" w:cs="Times New Roman"/>
                <w:color w:val="000000"/>
                <w:sz w:val="21"/>
                <w:szCs w:val="21"/>
                <w:lang w:val="en-US"/>
              </w:rPr>
              <w:t>m³/a</w:t>
            </w:r>
            <w:r>
              <w:rPr>
                <w:rFonts w:hint="eastAsia" w:ascii="Times New Roman" w:hAnsi="Times New Roman" w:cs="Times New Roman"/>
                <w:color w:val="000000"/>
                <w:sz w:val="21"/>
                <w:szCs w:val="21"/>
                <w:lang w:val="en-US"/>
              </w:rPr>
              <w:t>）。</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b/>
                <w:color w:val="000000"/>
                <w:sz w:val="21"/>
                <w:szCs w:val="21"/>
              </w:rPr>
            </w:pPr>
            <w:r>
              <w:rPr>
                <w:rFonts w:hint="eastAsia" w:ascii="Times New Roman" w:hAnsi="Times New Roman" w:eastAsia="Times New Roman" w:cs="Times New Roman"/>
                <w:b/>
                <w:color w:val="000000"/>
                <w:sz w:val="21"/>
                <w:szCs w:val="21"/>
              </w:rPr>
              <w:t>②</w:t>
            </w:r>
            <w:r>
              <w:rPr>
                <w:rFonts w:hint="eastAsia" w:ascii="Times New Roman" w:hAnsi="Times New Roman" w:cs="Times New Roman"/>
                <w:b/>
                <w:color w:val="000000"/>
                <w:sz w:val="21"/>
                <w:szCs w:val="21"/>
              </w:rPr>
              <w:t>排水</w:t>
            </w:r>
          </w:p>
          <w:p>
            <w:pPr>
              <w:pStyle w:val="31"/>
              <w:keepNext w:val="0"/>
              <w:keepLines w:val="0"/>
              <w:suppressLineNumbers w:val="0"/>
              <w:autoSpaceDE/>
              <w:autoSpaceDN/>
              <w:adjustRightInd/>
              <w:snapToGrid/>
              <w:spacing w:beforeLines="0" w:beforeAutospacing="0" w:afterLines="0" w:afterAutospacing="0" w:line="400" w:lineRule="exact"/>
              <w:ind w:left="110" w:leftChars="50" w:firstLine="422"/>
              <w:rPr>
                <w:rFonts w:hint="eastAsia" w:ascii="Times New Roman" w:hAnsi="Times New Roman" w:eastAsia="Times New Roman" w:cs="Times New Roman"/>
                <w:color w:val="000000"/>
                <w:sz w:val="21"/>
                <w:szCs w:val="21"/>
              </w:rPr>
            </w:pPr>
            <w:r>
              <w:rPr>
                <w:rFonts w:hint="eastAsia" w:ascii="Times New Roman" w:hAnsi="Times New Roman" w:cs="Times New Roman"/>
                <w:b/>
                <w:color w:val="000000"/>
                <w:sz w:val="21"/>
                <w:szCs w:val="21"/>
              </w:rPr>
              <w:t>职工生活盥洗污水：</w:t>
            </w:r>
            <w:r>
              <w:rPr>
                <w:rFonts w:hint="eastAsia" w:ascii="Times New Roman" w:hAnsi="Times New Roman" w:cs="Times New Roman"/>
                <w:color w:val="000000"/>
                <w:sz w:val="21"/>
                <w:szCs w:val="21"/>
              </w:rPr>
              <w:t>职工生活盥洗污水产生量按用水量的80%计算，根据上文可知，本项目职工盥洗用水量为0.8</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/d</w:t>
            </w:r>
            <w:r>
              <w:rPr>
                <w:rFonts w:hint="eastAsia" w:ascii="Times New Roman" w:hAnsi="Times New Roman" w:cs="Times New Roman"/>
                <w:color w:val="000000"/>
                <w:sz w:val="21"/>
                <w:szCs w:val="21"/>
              </w:rPr>
              <w:t>（240</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/a</w:t>
            </w:r>
            <w:r>
              <w:rPr>
                <w:rFonts w:hint="eastAsia" w:ascii="Times New Roman" w:hAnsi="Times New Roman" w:cs="Times New Roman"/>
                <w:color w:val="000000"/>
                <w:sz w:val="21"/>
                <w:szCs w:val="21"/>
              </w:rPr>
              <w:t>），则生活污水产生量为0.64</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/d</w:t>
            </w:r>
            <w:r>
              <w:rPr>
                <w:rFonts w:hint="eastAsia" w:ascii="Times New Roman" w:hAnsi="Times New Roman" w:cs="Times New Roman"/>
                <w:color w:val="000000"/>
                <w:sz w:val="21"/>
                <w:szCs w:val="21"/>
              </w:rPr>
              <w:t>（192</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/a</w:t>
            </w:r>
            <w:r>
              <w:rPr>
                <w:rFonts w:hint="eastAsia" w:ascii="Times New Roman" w:hAnsi="Times New Roman" w:cs="Times New Roman"/>
                <w:color w:val="000000"/>
                <w:sz w:val="21"/>
                <w:szCs w:val="21"/>
              </w:rPr>
              <w:t>），职工生活盥洗污水经厂区化粪池处理后，通过厂区生活废水排放口排入魏县经济开发区污水处理厂处理。</w:t>
            </w:r>
          </w:p>
          <w:p>
            <w:pPr>
              <w:keepNext w:val="0"/>
              <w:keepLines w:val="0"/>
              <w:suppressLineNumbers w:val="0"/>
              <w:autoSpaceDE/>
              <w:autoSpaceDN/>
              <w:spacing w:beforeLines="0" w:beforeAutospacing="0" w:afterLines="0" w:afterAutospacing="0" w:line="400" w:lineRule="exact"/>
              <w:ind w:left="110" w:leftChars="50" w:firstLine="421"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b/>
                <w:color w:val="000000"/>
                <w:sz w:val="21"/>
                <w:szCs w:val="21"/>
                <w:lang w:val="en-US"/>
              </w:rPr>
              <w:t>职工食堂污水：</w:t>
            </w:r>
            <w:r>
              <w:rPr>
                <w:rFonts w:hint="eastAsia" w:ascii="Times New Roman" w:hAnsi="Times New Roman" w:cs="Times New Roman"/>
                <w:color w:val="000000"/>
                <w:sz w:val="21"/>
                <w:szCs w:val="21"/>
                <w:lang w:val="en-US"/>
              </w:rPr>
              <w:t>食堂污水产生量按用水量的80%计算，根据上文可知，本项目职工餐饮用水量为</w:t>
            </w:r>
            <w:r>
              <w:rPr>
                <w:rFonts w:hint="eastAsia" w:ascii="Times New Roman" w:hAnsi="Times New Roman" w:cs="Times New Roman"/>
                <w:color w:val="000000"/>
                <w:kern w:val="2"/>
                <w:sz w:val="21"/>
                <w:szCs w:val="21"/>
                <w:lang w:val="en-US" w:bidi="ar-SA"/>
              </w:rPr>
              <w:t>0.4</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（120</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，则本项目餐饮废水产生量为</w:t>
            </w:r>
            <w:r>
              <w:rPr>
                <w:rFonts w:hint="eastAsia" w:ascii="Times New Roman" w:hAnsi="Times New Roman" w:cs="Times New Roman"/>
                <w:color w:val="000000"/>
                <w:kern w:val="2"/>
                <w:sz w:val="21"/>
                <w:szCs w:val="21"/>
                <w:lang w:val="en-US" w:bidi="ar-SA"/>
              </w:rPr>
              <w:t>0.32</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（96</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，职工食堂污水经厂区隔油池处理后，通过厂区生活废水排放口排入魏县经济开发区污水处理厂处理。</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综上所述，本项目废水排放量共计0.96</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（288</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。本项目水量平衡图见下图。</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00000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lang w:eastAsia="zh-CN"/>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398780</wp:posOffset>
                      </wp:positionH>
                      <wp:positionV relativeFrom="paragraph">
                        <wp:posOffset>17145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55" name="直接连接符 1"/>
                              <wps:cNvCnPr/>
                              <wps:spPr>
                                <a:xfrm flipH="true">
                                  <a:off x="657225" y="452755"/>
                                  <a:ext cx="2540" cy="593725"/>
                                </a:xfrm>
                                <a:prstGeom prst="line">
                                  <a:avLst/>
                                </a:prstGeom>
                                <a:noFill/>
                                <a:ln w="9525" cap="flat" cmpd="sng" algn="ctr">
                                  <a:solidFill>
                                    <a:srgbClr val="000000"/>
                                  </a:solidFill>
                                  <a:prstDash val="solid"/>
                                </a:ln>
                                <a:effectLst/>
                              </wps:spPr>
                              <wps:bodyPr/>
                            </wps:wsp>
                            <wps:wsp>
                              <wps:cNvPr id="156"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157"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4"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185" name="文本框 48"/>
                              <wps:cNvSpPr txBox="true"/>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6" name="文本框 78"/>
                              <wps:cNvSpPr txBox="true"/>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sz w:val="21"/>
                                        <w:szCs w:val="21"/>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7" name="文本框 81"/>
                              <wps:cNvSpPr txBox="true"/>
                              <wps:spPr>
                                <a:xfrm>
                                  <a:off x="241935" y="518160"/>
                                  <a:ext cx="610235" cy="29273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8" name="文本框 82"/>
                              <wps:cNvSpPr txBox="true"/>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9"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190" name="文本框 85"/>
                              <wps:cNvSpPr txBox="true"/>
                              <wps:spPr>
                                <a:xfrm>
                                  <a:off x="1403350" y="76200"/>
                                  <a:ext cx="44323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1" name="文本框 86"/>
                              <wps:cNvSpPr txBox="true"/>
                              <wps:spPr>
                                <a:xfrm>
                                  <a:off x="2145665" y="22098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2" name="文本框 87"/>
                              <wps:cNvSpPr txBox="true"/>
                              <wps:spPr>
                                <a:xfrm>
                                  <a:off x="3360420" y="229235"/>
                                  <a:ext cx="4483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3" name="文本框 113"/>
                              <wps:cNvSpPr txBox="true"/>
                              <wps:spPr>
                                <a:xfrm>
                                  <a:off x="0" y="412115"/>
                                  <a:ext cx="238125" cy="689610"/>
                                </a:xfrm>
                                <a:prstGeom prst="rect">
                                  <a:avLst/>
                                </a:prstGeom>
                                <a:noFill/>
                                <a:ln w="6350">
                                  <a:noFill/>
                                </a:ln>
                                <a:effectLst/>
                              </wps:spPr>
                              <wps:txbx>
                                <w:txbxContent>
                                  <w:p>
                                    <w:pPr>
                                      <w:rPr>
                                        <w:rFonts w:hint="eastAsia" w:eastAsia="宋体"/>
                                        <w:lang w:eastAsia="zh-CN"/>
                                      </w:rPr>
                                    </w:pPr>
                                    <w:r>
                                      <w:rPr>
                                        <w:rFonts w:hint="eastAsia"/>
                                        <w:sz w:val="21"/>
                                        <w:szCs w:val="21"/>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4" name="文本框 114"/>
                              <wps:cNvSpPr txBox="true"/>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5" name="文本框 118"/>
                              <wps:cNvSpPr txBox="true"/>
                              <wps:spPr>
                                <a:xfrm>
                                  <a:off x="780415" y="813435"/>
                                  <a:ext cx="362585" cy="2489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6" name="文本框 119"/>
                              <wps:cNvSpPr txBox="true"/>
                              <wps:spPr>
                                <a:xfrm>
                                  <a:off x="1395730" y="665480"/>
                                  <a:ext cx="46736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7"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98" name="直接箭头连接符 128"/>
                              <wps:cNvCnPr>
                                <a:stCxn id="142" idx="0"/>
                              </wps:cNvCnPr>
                              <wps:spPr>
                                <a:xfrm flipV="true">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99" name="直接箭头连接符 139"/>
                              <wps:cNvCnPr>
                                <a:endCxn id="142" idx="1"/>
                              </wps:cNvCnPr>
                              <wps:spPr>
                                <a:xfrm flipV="true">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200" name="文本框 142"/>
                              <wps:cNvSpPr txBox="true"/>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1" name="文本框 143"/>
                              <wps:cNvSpPr txBox="true"/>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2" name="文本框 146"/>
                              <wps:cNvSpPr txBox="true"/>
                              <wps:spPr>
                                <a:xfrm>
                                  <a:off x="2145665" y="81915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3" name="文本框 147"/>
                              <wps:cNvSpPr txBox="true"/>
                              <wps:spPr>
                                <a:xfrm>
                                  <a:off x="3789045" y="513080"/>
                                  <a:ext cx="4483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4"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205"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206" name="肘形连接符 150"/>
                              <wps:cNvCnPr>
                                <a:stCxn id="143" idx="3"/>
                                <a:endCxn id="78" idx="1"/>
                              </wps:cNvCnPr>
                              <wps:spPr>
                                <a:xfrm flipV="true">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207" name="文本框 151"/>
                              <wps:cNvSpPr txBox="true"/>
                              <wps:spPr>
                                <a:xfrm>
                                  <a:off x="3399155" y="83693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31.4pt;margin-top:1.35pt;height:123.45pt;width:384.35pt;mso-wrap-distance-bottom:0pt;mso-wrap-distance-top:0pt;z-index:251666432;mso-width-relative:page;mso-height-relative:page;" coordsize="4881245,1567815" editas="canvas" o:gfxdata="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">
                      <o:lock v:ext="edit" aspectratio="f"/>
                      <v:shape id="_x0000_s1026" o:spid="_x0000_s1026" style="position:absolute;left:0;top:0;height:1567815;width:4881245;" filled="f" stroked="f" coordsize="21600,21600" o:gfxdata="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FgAAAGRy&#10;cy9QSwECFAAUAAAACACHTuJAw20NwNkAAAAIAQAADwAAAAAAAAABACAAAAA4AAAAZHJzL2Rvd25y&#10;ZXYueG1sUEsBAhQAFAAAAAgAh07iQOD+WTVcCAAA+EcAAA4AAAAAAAAAAQAgAAAAPgEAAGRycy9l&#10;Mm9Eb2MueG1sUEsFBgAAAAAGAAYAWQEAAAwMAAAAAA==&#10;">
                        <v:fill on="f" focussize="0,0"/>
                        <v:stroke on="f"/>
                        <v:imagedata o:title=""/>
                        <o:lock v:ext="edit" aspectratio="f"/>
                      </v:shape>
                      <v:line id="直接连接符 1" o:spid="_x0000_s1026" o:spt="20" style="position:absolute;left:657225;top:452755;flip:x;height:593725;width:2540;" filled="f" stroked="t" coordsize="21600,21600" o:gfxdata="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E3m61wAAAAgBAAAPAAAAAAAAAAEAIAAAADgAAABkcnMvZG93bnJldi54bWxQSwECFAAUAAAA&#10;CACHTuJAyi3oltkBAAB1AwAADgAAAAAAAAABACAAAAA8AQAAZHJzL2Uyb0RvYy54bWxQSwUGAAAA&#10;AAYABgBZAQAAhwUAAAAA&#10;">
                        <v:fill on="f" focussize="0,0"/>
                        <v:stroke color="#000000" joinstyle="round"/>
                        <v:imagedata o:title=""/>
                        <o:lock v:ext="edit" aspectratio="f"/>
                      </v:line>
                      <v:shape id="直接箭头连接符 2" o:spid="_x0000_s1026" o:spt="32" type="#_x0000_t32" style="position:absolute;left:659765;top:452755;height:0;width:445135;"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9TmqSdkAAAAIAQAADwAAAAAAAAABACAAAAA4AAAA&#10;ZHJzL2Rvd25yZXYueG1sUEsBAhQAFAAAAAgAh07iQL1kRi3wAQAAlQMAAA4AAAAAAAAAAQAgAAAA&#10;PgEAAGRycy9lMm9Eb2MueG1sUEsFBgAAAAAGAAYAWQEAAKAFAAAAAA==&#10;">
                        <v:fill on="f" focussize="0,0"/>
                        <v:stroke color="#000000" joinstyle="round" endarrow="block"/>
                        <v:imagedata o:title=""/>
                        <o:lock v:ext="edit" aspectratio="f"/>
                      </v:shape>
                      <v:shape id="文本框 31" o:spid="_x0000_s1026" o:spt="202" type="#_x0000_t202" style="position:absolute;left:1118235;top:313055;height:258445;width:1010920;"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ITlMY3VAAAACAEAAA8AAAAAAAAAAQAgAAAAOAAAAGRycy9kb3ducmV2Lnht&#10;bFBLAQIUABQAAAAIAIdO4kDCk+hPWAIAAJcEAAAOAAAAAAAAAAEAIAAAADoBAABkcnMvZTJvRG9j&#10;LnhtbFBLBQYAAAAABgAGAFkBAAAE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直接箭头连接符 41" o:spid="_x0000_s1026" o:spt="32" type="#_x0000_t32" style="position:absolute;left:2129155;top:442595;height:3175;width:456565;"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U5qknZAAAACAEAAA8AAAAAAAAAAQAgAAAAOAAAAGRycy9kb3ducmV2LnhtbFBLAQIUABQAAAAI&#10;AIdO4kDqDc0WDwIAANwDAAAOAAAAAAAAAAEAIAAAAD4BAABkcnMvZTJvRG9jLnhtbFBLBQYAAAAA&#10;BgAGAFkBAAC/BQAAAAA=&#10;">
                        <v:fill on="f" focussize="0,0"/>
                        <v:stroke color="#000000" joinstyle="round" endarrow="block"/>
                        <v:imagedata o:title=""/>
                        <o:lock v:ext="edit" aspectratio="f"/>
                      </v:shape>
                      <v:shape id="文本框 48" o:spid="_x0000_s1026" o:spt="202" type="#_x0000_t202" style="position:absolute;left:2585720;top:307340;height:276225;width:807720;"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E5TGN1QAAAAgBAAAPAAAAAAAAAAEAIAAAADgAAABkcnMvZG93bnJldi54bWxQSwEC&#10;FAAUAAAACACHTuJAYzvVH1MCAACWBAAADgAAAAAAAAABACAAAAA6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文本框 78" o:spid="_x0000_s1026" o:spt="202" type="#_x0000_t202" style="position:absolute;left:4265295;top:205740;height:1031875;width:27368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EAKDeM4AgAARgQA&#10;AA4AAAAAAAAAAQAgAAAAPgEAAGRycy9lMm9Eb2MueG1sUEsFBgAAAAAGAAYAWQEAAOgFAAAAAA==&#10;">
                        <v:fill on="f" focussize="0,0"/>
                        <v:stroke on="f" weight="0.5pt"/>
                        <v:imagedata o:title=""/>
                        <o:lock v:ext="edit" aspectratio="f"/>
                        <v:textbox>
                          <w:txbxContent>
                            <w:p>
                              <w:pPr>
                                <w:rPr>
                                  <w:rFonts w:hint="eastAsia" w:ascii="Calibri" w:hAnsi="Calibri"/>
                                  <w:lang w:eastAsia="zh-CN"/>
                                </w:rPr>
                              </w:pPr>
                              <w:r>
                                <w:rPr>
                                  <w:rFonts w:hint="eastAsia"/>
                                  <w:sz w:val="21"/>
                                  <w:szCs w:val="21"/>
                                  <w:lang w:eastAsia="zh-CN"/>
                                </w:rPr>
                                <w:t>污水处理厂</w:t>
                              </w:r>
                            </w:p>
                          </w:txbxContent>
                        </v:textbox>
                      </v:shape>
                      <v:shape id="文本框 81" o:spid="_x0000_s1026" o:spt="202" type="#_x0000_t202" style="position:absolute;left:241935;top:518160;height:292735;width:61023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LAXH1bZAAAACAEAAA8AAAAAAAAA&#10;AQAgAAAAOAAAAGRycy9kb3ducmV2LnhtbFBLAQIUABQAAAAIAIdO4kA2S+mnMwIAAEQEAAAOAAAA&#10;AAAAAAEAIAAAAD4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v:textbox>
                      </v:shape>
                      <v:shape id="文本框 82" o:spid="_x0000_s1026" o:spt="202" type="#_x0000_t202" style="position:absolute;left:727710;top:239395;height:258445;width:4565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AXH1bZAAAACAEAAA8AAAAA&#10;AAAAAQAgAAAAOAAAAGRycy9kb3ducmV2LnhtbFBLAQIUABQAAAAIAIdO4kD2/wtINgIAAEQEAAAO&#10;AAAAAAAAAAEAIAAAAD4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v:textbox>
                      </v:shape>
                      <v:shape id="直接箭头连接符 83" o:spid="_x0000_s1026" o:spt="32" type="#_x0000_t32" style="position:absolute;left:1633220;top:127000;flip:y;height:186055;width:279400;" filled="f" stroked="t" coordsize="21600,21600" o:gfxdata="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TPEPc1AAAAAgBAAAPAAAAAAAA&#10;AAEAIAAAADgAAABkcnMvZG93bnJldi54bWxQSwECFAAUAAAACACHTuJAUa88ZQACAACoAwAADgAA&#10;AAAAAAABACAAAAA5AQAAZHJzL2Uyb0RvYy54bWxQSwUGAAAAAAYABgBZAQAAqwUAAAAA&#10;">
                        <v:fill on="f" focussize="0,0"/>
                        <v:stroke color="#000000" joinstyle="round" dashstyle="dash" endarrow="block"/>
                        <v:imagedata o:title=""/>
                        <o:lock v:ext="edit" aspectratio="f"/>
                      </v:shape>
                      <v:shape id="文本框 85" o:spid="_x0000_s1026" o:spt="202" type="#_x0000_t202" style="position:absolute;left:1403350;top:76200;height:261620;width:44323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wFx9W2QAAAAgBAAAPAAAAAAAA&#10;AAEAIAAAADgAAABkcnMvZG93bnJldi54bWxQSwECFAAUAAAACACHTuJA/pl9hjQCAABEBAAADgAA&#10;AAAAAAABACAAAAA+AQAAZHJzL2Uyb0RvYy54bWxQSwUGAAAAAAYABgBZAQAA5A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v:textbox>
                      </v:shape>
                      <v:shape id="文本框 86" o:spid="_x0000_s1026" o:spt="202" type="#_x0000_t202" style="position:absolute;left:2145665;top:220980;height:271780;width:4692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LAXH1bZAAAACAEAAA8AAAAAAAAA&#10;AQAgAAAAOAAAAGRycy9kb3ducmV2LnhtbFBLAQIUABQAAAAIAIdO4kDECjs1MwIAAEUEAAAOAAAA&#10;AAAAAAEAIAAAAD4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v:textbox>
                      </v:shape>
                      <v:shape id="文本框 87" o:spid="_x0000_s1026" o:spt="202" type="#_x0000_t202" style="position:absolute;left:3360420;top:229235;height:256540;width:44831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BtzAao4AgAARQQA&#10;AA4AAAAAAAAAAQAgAAAAPg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0.64</w:t>
                              </w:r>
                            </w:p>
                          </w:txbxContent>
                        </v:textbox>
                      </v:shape>
                      <v:shape id="文本框 113" o:spid="_x0000_s1026" o:spt="202" type="#_x0000_t202" style="position:absolute;left:0;top:412115;height:689610;width:23812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wFx9W2QAAAAgBAAAPAAAAAAAA&#10;AAEAIAAAADgAAABkcnMvZG93bnJldi54bWxQSwECFAAUAAAACACHTuJAknb0LDQCAABABAAADgAA&#10;AAAAAAABACAAAAA+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sz w:val="21"/>
                                  <w:szCs w:val="21"/>
                                  <w:lang w:eastAsia="zh-CN"/>
                                </w:rPr>
                                <w:t>新鲜水</w:t>
                              </w:r>
                            </w:p>
                          </w:txbxContent>
                        </v:textbox>
                      </v:shape>
                      <v:shape id="文本框 114" o:spid="_x0000_s1026" o:spt="202" type="#_x0000_t202" style="position:absolute;left:1097915;top:1289050;height:278130;width:372681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wFx9W2QAAAAgBAAAPAAAA&#10;AAAAAAEAIAAAADgAAABkcnMvZG93bnJldi54bWxQSwECFAAUAAAACACHTuJAF5r2fTcCAABIBAAA&#10;DgAAAAAAAAABACAAAAA+AQAAZHJzL2Uyb0RvYy54bWxQSwUGAAAAAAYABgBZAQAA5wU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文本框 118" o:spid="_x0000_s1026" o:spt="202" type="#_x0000_t202" style="position:absolute;left:780415;top:813435;height:248920;width:36258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LAXH1bZAAAACAEAAA8A&#10;AAAAAAAAAQAgAAAAOAAAAGRycy9kb3ducmV2LnhtbFBLAQIUABQAAAAIAIdO4kBCQS/YOQIAAEUE&#10;AAAOAAAAAAAAAAEAIAAAAD4BAABkcnMvZTJvRG9jLnhtbFBLBQYAAAAABgAGAFkBAADp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w:t>
                              </w:r>
                            </w:p>
                          </w:txbxContent>
                        </v:textbox>
                      </v:shape>
                      <v:shape id="文本框 119" o:spid="_x0000_s1026" o:spt="202" type="#_x0000_t202" style="position:absolute;left:1395730;top:665480;height:269240;width:46736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H0sLh84AgAARgQA&#10;AA4AAAAAAAAAAQAgAAAAPg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v:textbox>
                      </v:shape>
                      <v:shape id="直接箭头连接符 125" o:spid="_x0000_s1026" o:spt="32" type="#_x0000_t32" style="position:absolute;left:303530;top:741680;height:0;width:372745;"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9TmqSdkAAAAIAQAADwAAAAAAAAABACAAAAA4&#10;AAAAZHJzL2Rvd25yZXYueG1sUEsBAhQAFAAAAAgAh07iQJZFAgjzAQAAlwMAAA4AAAAAAAAAAQAg&#10;AAAAPgEAAGRycy9lMm9Eb2MueG1sUEsFBgAAAAAGAAYAWQEAAKMFAAAAAA==&#10;">
                        <v:fill on="f" focussize="0,0"/>
                        <v:stroke color="#000000" joinstyle="round" endarrow="block"/>
                        <v:imagedata o:title=""/>
                        <o:lock v:ext="edit" aspectratio="f"/>
                      </v:shape>
                      <v:shape id="直接箭头连接符 128" o:spid="_x0000_s1026" o:spt="32" type="#_x0000_t32" style="position:absolute;left:1640840;top:694690;flip:y;height:208915;width:264160;" filled="f" stroked="t" coordsize="21600,21600" o:gfxdata="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PEPc&#10;1AAAAAgBAAAPAAAAAAAAAAEAIAAAADgAAABkcnMvZG93bnJldi54bWxQSwECFAAUAAAACACHTuJA&#10;yUYSHw8CAADRAwAADgAAAAAAAAABACAAAAA5AQAAZHJzL2Uyb0RvYy54bWxQSwUGAAAAAAYABgBZ&#10;AQAAugUAAAAA&#10;">
                        <v:fill on="f" focussize="0,0"/>
                        <v:stroke color="#000000" joinstyle="round" dashstyle="dash" endarrow="block"/>
                        <v:imagedata o:title=""/>
                        <o:lock v:ext="edit" aspectratio="f"/>
                      </v:shape>
                      <v:shape id="直接箭头连接符 139" o:spid="_x0000_s1026" o:spt="32" type="#_x0000_t32" style="position:absolute;left:666750;top:1042035;flip:y;height:3810;width:455930;" filled="f" stroked="t" coordsize="21600,21600" o:gfxdata="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7GAhdcAAAAIAQAADwAAAAAAAAABACAAAAA4AAAAZHJzL2Rvd25yZXYueG1sUEsBAhQAFAAAAAgA&#10;h07iQNkNbtQQAgAA0QMAAA4AAAAAAAAAAQAgAAAAPAEAAGRycy9lMm9Eb2MueG1sUEsFBgAAAAAG&#10;AAYAWQEAAL4FAAAAAA==&#10;">
                        <v:fill on="f" focussize="0,0"/>
                        <v:stroke color="#000000" joinstyle="round" endarrow="block"/>
                        <v:imagedata o:title=""/>
                        <o:lock v:ext="edit" aspectratio="f"/>
                      </v:shape>
                      <v:shape id="文本框 142" o:spid="_x0000_s1026" o:spt="202" type="#_x0000_t202" style="position:absolute;left:1122680;top:903605;height:276225;width:1035685;"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E5TGN1QAAAAgBAAAPAAAAAAAAAAEAIAAAADgAAABkcnMvZG93bnJldi54&#10;bWxQSwECFAAUAAAACACHTuJAH2YldFkCAACYBAAADgAAAAAAAAABACAAAAA6AQAAZHJzL2Uyb0Rv&#10;Yy54bWxQSwUGAAAAAAYABgBZAQAABQY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文本框 143" o:spid="_x0000_s1026" o:spt="202" type="#_x0000_t202" style="position:absolute;left:2595245;top:905510;height:276225;width:807720;"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E5TGN1QAAAAgBAAAPAAAAAAAAAAEAIAAAADgAAABkcnMvZG93bnJldi54bWxQ&#10;SwECFAAUAAAACACHTuJAEWX8JlYCAACXBAAADgAAAAAAAAABACAAAAA6AQAAZHJzL2Uyb0RvYy54&#10;bWxQSwUGAAAAAAYABgBZAQAAAgY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文本框 146" o:spid="_x0000_s1026" o:spt="202" type="#_x0000_t202" style="position:absolute;left:2145665;top:819150;height:271780;width:4692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AXH1bZAAAACAEAAA8AAAAA&#10;AAAAAQAgAAAAOAAAAGRycy9kb3ducmV2LnhtbFBLAQIUABQAAAAIAIdO4kC+kOHvNgIAAEYEAAAO&#10;AAAAAAAAAAEAIAAAAD4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v:textbox>
                      </v:shape>
                      <v:shape id="文本框 147" o:spid="_x0000_s1026" o:spt="202" type="#_x0000_t202" style="position:absolute;left:3789045;top:513080;height:256540;width:44831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LAXH1bZAAAACAEAAA8A&#10;AAAAAAAAAQAgAAAAOAAAAGRycy9kb3ducmV2LnhtbFBLAQIUABQAAAAIAIdO4kBrpb+5OQIAAEYE&#10;AAAOAAAAAAAAAAEAIAAAAD4BAABkcnMvZTJvRG9jLnhtbFBLBQYAAAAABgAGAFkBAADp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0.96</w:t>
                              </w:r>
                            </w:p>
                          </w:txbxContent>
                        </v:textbox>
                      </v:shape>
                      <v:shape id="直接箭头连接符 148" o:spid="_x0000_s1026" o:spt="32" type="#_x0000_t32" style="position:absolute;left:2158365;top:1042035;height:1905;width:436880;"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9TmqSdkAAAAIAQAADwAAAAAAAAABACAAAAA4AAAAZHJzL2Rvd25yZXYueG1sUEsBAhQAFAAA&#10;AAgAh07iQKkqYwERAgAA4AMAAA4AAAAAAAAAAQAgAAAAPgEAAGRycy9lMm9Eb2MueG1sUEsFBgAA&#10;AAAGAAYAWQEAAMEFAAAAAA==&#10;">
                        <v:fill on="f" focussize="0,0"/>
                        <v:stroke color="#000000" joinstyle="round" endarrow="block"/>
                        <v:imagedata o:title=""/>
                        <o:lock v:ext="edit" aspectratio="f"/>
                      </v:shape>
                      <v:shape id="肘形连接符 149" o:spid="_x0000_s1026" o:spt="34" type="#_x0000_t34" style="position:absolute;left:3393440;top:445770;height:276225;width:871855;" filled="f" stroked="t" coordsize="21600,21600" o:gfxdata="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ZDPPA0wAAAAgBAAAPAAAAAAAAAAEA&#10;IAAAADgAAABkcnMvZG93bnJldi54bWxQSwECFAAUAAAACACHTuJAJ+1i5zcCAAAsBAAADgAAAAAA&#10;AAABACAAAAA4AQAAZHJzL2Uyb0RvYy54bWxQSwUGAAAAAAYABgBZAQAA4QUAAAAA&#10;" adj="10808">
                        <v:fill on="f" focussize="0,0"/>
                        <v:stroke color="#000000" joinstyle="round" endarrow="block"/>
                        <v:imagedata o:title=""/>
                        <o:lock v:ext="edit" aspectratio="f"/>
                      </v:shape>
                      <v:shape id="肘形连接符 150" o:spid="_x0000_s1026" o:spt="34" type="#_x0000_t34" style="position:absolute;left:3402965;top:721995;flip:y;height:321945;width:862330;" filled="f" stroked="t" coordsize="21600,21600" o:gfxdata="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Z5OMfWAAAA&#10;CAEAAA8AAAAAAAAAAQAgAAAAOAAAAGRycy9kb3ducmV2LnhtbFBLAQIUABQAAAAIAIdO4kATVSHH&#10;QgIAADoEAAAOAAAAAAAAAAEAIAAAADsBAABkcnMvZTJvRG9jLnhtbFBLBQYAAAAABgAGAFkBAADv&#10;BQAAAAA=&#10;" adj="10800">
                        <v:fill on="f" focussize="0,0"/>
                        <v:stroke color="#000000" joinstyle="round" endarrow="block"/>
                        <v:imagedata o:title=""/>
                        <o:lock v:ext="edit" aspectratio="f"/>
                      </v:shape>
                      <v:shape id="文本框 151" o:spid="_x0000_s1026" o:spt="202" type="#_x0000_t202" style="position:absolute;left:3399155;top:836930;height:271780;width:4692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EhuuHQ4AgAARgQA&#10;AA4AAAAAAAAAAQAgAAAAPg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v:textbox>
                      </v:shape>
                      <w10:wrap type="topAndBottom"/>
                    </v:group>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所提供，年用电量376.61万kWh。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b/>
                <w:color w:val="000000"/>
                <w:sz w:val="21"/>
                <w:szCs w:val="21"/>
                <w:lang w:val="en-US"/>
              </w:rPr>
            </w:pPr>
            <w:r>
              <w:rPr>
                <w:rFonts w:hint="eastAsia" w:ascii="Times New Roman" w:hAnsi="Times New Roman" w:cs="Times New Roman"/>
                <w:color w:val="000000"/>
                <w:kern w:val="44"/>
                <w:sz w:val="21"/>
                <w:szCs w:val="21"/>
              </w:rPr>
              <w:t>根据《工业企业总平面设计规范》（</w:t>
            </w:r>
            <w:r>
              <w:rPr>
                <w:rFonts w:hint="eastAsia" w:ascii="Times New Roman" w:hAnsi="Times New Roman" w:eastAsia="Times New Roman" w:cs="Times New Roman"/>
                <w:color w:val="000000"/>
                <w:kern w:val="44"/>
                <w:sz w:val="21"/>
                <w:szCs w:val="21"/>
                <w:lang w:val="en-US"/>
              </w:rPr>
              <w:t>GB50187-2012</w:t>
            </w:r>
            <w:r>
              <w:rPr>
                <w:rFonts w:hint="eastAsia" w:ascii="Times New Roman" w:hAnsi="Times New Roman" w:cs="Times New Roman"/>
                <w:color w:val="000000"/>
                <w:kern w:val="44"/>
                <w:sz w:val="21"/>
                <w:szCs w:val="21"/>
              </w:rPr>
              <w:t>）的相关规定，按照“合理分区，物流便捷，突出环保，和谐统一”的原则，结合场地的用地条件及生产工艺，综合考虑了生产、环保、绿化、劳动卫生要求，对厂区进行了统筹安排。</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color w:val="000000"/>
                <w:sz w:val="21"/>
                <w:szCs w:val="21"/>
                <w:lang w:val="en-US"/>
              </w:rPr>
              <w:t>本项目位于德友精工通用紧固件华北产业园A区1号生产车间内1-</w:t>
            </w:r>
            <w:r>
              <w:rPr>
                <w:rFonts w:hint="eastAsia" w:ascii="Times New Roman" w:hAnsi="Times New Roman" w:cs="Times New Roman"/>
                <w:color w:val="000000"/>
                <w:sz w:val="21"/>
                <w:szCs w:val="21"/>
                <w:lang w:val="en-US" w:eastAsia="zh-CN"/>
              </w:rPr>
              <w:t>10</w:t>
            </w:r>
            <w:r>
              <w:rPr>
                <w:rFonts w:hint="eastAsia" w:ascii="Times New Roman" w:hAnsi="Times New Roman" w:cs="Times New Roman"/>
                <w:color w:val="000000"/>
                <w:sz w:val="21"/>
                <w:szCs w:val="21"/>
                <w:lang w:val="en-US"/>
              </w:rPr>
              <w:t>#厂房，</w:t>
            </w:r>
            <w:r>
              <w:rPr>
                <w:rFonts w:hint="eastAsia" w:ascii="Times New Roman" w:hAnsi="Times New Roman" w:cs="Times New Roman"/>
                <w:color w:val="000000"/>
                <w:sz w:val="21"/>
                <w:szCs w:val="21"/>
              </w:rPr>
              <w:t>职工出入、原料和成品运输出入口</w:t>
            </w:r>
            <w:r>
              <w:rPr>
                <w:rFonts w:hint="eastAsia" w:ascii="Times New Roman" w:hAnsi="Times New Roman" w:cs="Times New Roman"/>
                <w:color w:val="000000"/>
                <w:sz w:val="21"/>
                <w:szCs w:val="21"/>
                <w:lang w:val="en-US"/>
              </w:rPr>
              <w:t>位于厂房北侧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，1号生产车间平面布置图见附图5，本项目租赁1-10#厂房平面布置图见附图6</w:t>
            </w:r>
            <w:r>
              <w:rPr>
                <w:rFonts w:hint="default" w:ascii="Times New Roman" w:hAnsi="Times New Roman" w:cs="Times New Roman"/>
                <w:b w:val="0"/>
                <w:bCs/>
                <w:color w:val="auto"/>
                <w:sz w:val="21"/>
                <w:szCs w:val="21"/>
                <w:lang w:val="en-US" w:eastAsia="zh-CN"/>
              </w:rPr>
              <w:t>）</w:t>
            </w:r>
            <w:r>
              <w:rPr>
                <w:rFonts w:hint="eastAsia" w:ascii="Times New Roman" w:hAnsi="Times New Roman" w:cs="Times New Roman"/>
                <w:color w:val="000000"/>
                <w:sz w:val="21"/>
                <w:szCs w:val="21"/>
                <w:lang w:val="en-US"/>
              </w:rPr>
              <w:t>。</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r>
              <w:rPr>
                <w:rFonts w:hint="eastAsia" w:ascii="Times New Roman" w:hAnsi="Times New Roman" w:cs="Times New Roman"/>
                <w:color w:val="auto"/>
                <w:sz w:val="21"/>
                <w:szCs w:val="21"/>
                <w:lang w:val="en-US"/>
              </w:rPr>
              <w:t>本项目</w:t>
            </w:r>
            <w:r>
              <w:rPr>
                <w:rFonts w:hint="eastAsia" w:ascii="Times New Roman" w:hAnsi="Times New Roman" w:cs="Times New Roman"/>
                <w:color w:val="auto"/>
                <w:kern w:val="44"/>
                <w:sz w:val="21"/>
                <w:szCs w:val="21"/>
              </w:rPr>
              <w:t>工艺分区清晰，工艺流程顺畅。平面布置图使原材料和成品运输线路短捷，提高了产品的生产效率，总体看，厂区内各功能区布设便于生产的开展，符合</w:t>
            </w:r>
            <w:r>
              <w:rPr>
                <w:rFonts w:hint="eastAsia" w:ascii="Times New Roman" w:hAnsi="Times New Roman" w:cs="Times New Roman"/>
                <w:color w:val="auto"/>
                <w:kern w:val="44"/>
                <w:sz w:val="21"/>
                <w:szCs w:val="21"/>
                <w:lang w:val="en-US"/>
              </w:rPr>
              <w:t>规范</w:t>
            </w:r>
            <w:r>
              <w:rPr>
                <w:rFonts w:hint="eastAsia" w:ascii="Times New Roman" w:hAnsi="Times New Roman" w:cs="Times New Roman"/>
                <w:color w:val="auto"/>
                <w:kern w:val="44"/>
                <w:sz w:val="21"/>
                <w:szCs w:val="21"/>
              </w:rPr>
              <w:t>要求。</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default" w:ascii="Times New Roman" w:hAnsi="Times New Roman" w:cs="Times New Roman"/>
                <w:color w:val="auto"/>
                <w:kern w:val="44"/>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3"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 w:val="21"/>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50" w:beforeAutospacing="0" w:afterAutospacing="0" w:line="360" w:lineRule="auto"/>
              <w:ind w:right="0" w:rightChars="0" w:firstLine="420" w:firstLineChars="200"/>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sz w:val="21"/>
              </w:rPr>
              <mc:AlternateContent>
                <mc:Choice Requires="wpc">
                  <w:drawing>
                    <wp:anchor distT="0" distB="0" distL="114300" distR="114300" simplePos="0" relativeHeight="251667456" behindDoc="0" locked="0" layoutInCell="1" allowOverlap="1">
                      <wp:simplePos x="0" y="0"/>
                      <wp:positionH relativeFrom="column">
                        <wp:posOffset>93345</wp:posOffset>
                      </wp:positionH>
                      <wp:positionV relativeFrom="paragraph">
                        <wp:posOffset>126365</wp:posOffset>
                      </wp:positionV>
                      <wp:extent cx="5486400" cy="5248275"/>
                      <wp:effectExtent l="0" t="0" r="0" b="8890"/>
                      <wp:wrapSquare wrapText="bothSides"/>
                      <wp:docPr id="89" name="画布 89"/>
                      <wp:cNvGraphicFramePr/>
                      <a:graphic xmlns:a="http://schemas.openxmlformats.org/drawingml/2006/main">
                        <a:graphicData uri="http://schemas.microsoft.com/office/word/2010/wordprocessingCanvas">
                          <wpc:wpc>
                            <wpc:bg/>
                            <wpc:whole/>
                            <wps:wsp>
                              <wps:cNvPr id="208" name="文本框 265"/>
                              <wps:cNvSpPr txBox="true"/>
                              <wps:spPr>
                                <a:xfrm>
                                  <a:off x="2065020" y="713105"/>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9" name="文本框 266"/>
                              <wps:cNvSpPr txBox="true"/>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0" name="文本框 158"/>
                              <wps:cNvSpPr txBox="true"/>
                              <wps:spPr>
                                <a:xfrm>
                                  <a:off x="2303780" y="40957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1" name="文本框 159"/>
                              <wps:cNvSpPr txBox="true"/>
                              <wps:spPr>
                                <a:xfrm>
                                  <a:off x="2179955" y="8369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2" name="直接箭头连接符 165"/>
                              <wps:cNvCnPr/>
                              <wps:spPr>
                                <a:xfrm>
                                  <a:off x="2604135" y="666750"/>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3" name="文本框 159"/>
                              <wps:cNvSpPr txBox="true"/>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4" name="直接箭头连接符 165"/>
                              <wps:cNvCnPr>
                                <a:stCxn id="8" idx="2"/>
                                <a:endCxn id="241" idx="0"/>
                              </wps:cNvCnPr>
                              <wps:spPr>
                                <a:xfrm flipH="true">
                                  <a:off x="2594610" y="1094105"/>
                                  <a:ext cx="9525"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5" name="文本框 159"/>
                              <wps:cNvSpPr txBox="true"/>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6"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7" name="文本框 159"/>
                              <wps:cNvSpPr txBox="true"/>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8"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9" name="文本框 159"/>
                              <wps:cNvSpPr txBox="true"/>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0"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1" name="文本框 159"/>
                              <wps:cNvSpPr txBox="true"/>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2" name="文本框 159"/>
                              <wps:cNvSpPr txBox="true"/>
                              <wps:spPr>
                                <a:xfrm>
                                  <a:off x="371348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3"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4" name="文本框 258"/>
                              <wps:cNvSpPr txBox="true"/>
                              <wps:spPr>
                                <a:xfrm>
                                  <a:off x="3437255" y="396113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5" name="直接箭头连接符 165"/>
                              <wps:cNvCnPr>
                                <a:stCxn id="297" idx="2"/>
                                <a:endCxn id="300" idx="0"/>
                              </wps:cNvCnPr>
                              <wps:spPr>
                                <a:xfrm flipH="true">
                                  <a:off x="4137025" y="3742055"/>
                                  <a:ext cx="635" cy="2190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6" name="文本框 260"/>
                              <wps:cNvSpPr txBox="true"/>
                              <wps:spPr>
                                <a:xfrm>
                                  <a:off x="1894205" y="3942080"/>
                                  <a:ext cx="1399540"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7"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8" name="文本框 262"/>
                              <wps:cNvSpPr txBox="true"/>
                              <wps:spPr>
                                <a:xfrm>
                                  <a:off x="370205" y="4728210"/>
                                  <a:ext cx="4809490" cy="478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229" name="图片 57"/>
                                <pic:cNvPicPr>
                                  <a:picLocks noChangeAspect="true"/>
                                </pic:cNvPicPr>
                              </pic:nvPicPr>
                              <pic:blipFill>
                                <a:blip r:embed="rId14"/>
                                <a:stretch>
                                  <a:fillRect/>
                                </a:stretch>
                              </pic:blipFill>
                              <pic:spPr>
                                <a:xfrm>
                                  <a:off x="0" y="3913505"/>
                                  <a:ext cx="1346200" cy="673100"/>
                                </a:xfrm>
                                <a:prstGeom prst="rect">
                                  <a:avLst/>
                                </a:prstGeom>
                                <a:noFill/>
                                <a:ln>
                                  <a:noFill/>
                                </a:ln>
                                <a:effectLst/>
                              </pic:spPr>
                            </pic:pic>
                            <wps:wsp>
                              <wps:cNvPr id="230"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1"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2"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3"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4"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文本框 275"/>
                              <wps:cNvSpPr txBox="true"/>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6"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37" name="文本框 277"/>
                              <wps:cNvSpPr txBox="true"/>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8"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39" name="文本框 279"/>
                              <wps:cNvSpPr txBox="true"/>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0"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41" name="文本框 281"/>
                              <wps:cNvSpPr txBox="true"/>
                              <wps:spPr>
                                <a:xfrm>
                                  <a:off x="383730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2" name="直接箭头连接符 282"/>
                              <wps:cNvCnPr>
                                <a:stCxn id="254" idx="0"/>
                                <a:endCxn id="281" idx="2"/>
                              </wps:cNvCnPr>
                              <wps:spPr>
                                <a:xfrm flipV="true">
                                  <a:off x="412813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43"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4"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5"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6"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7"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8"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49" name="文本框 159"/>
                              <wps:cNvSpPr txBox="true"/>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0" name="直接箭头连接符 165"/>
                              <wps:cNvCnPr>
                                <a:stCxn id="18" idx="2"/>
                                <a:endCxn id="302" idx="0"/>
                              </wps:cNvCnPr>
                              <wps:spPr>
                                <a:xfrm flipH="true">
                                  <a:off x="2593975" y="3742055"/>
                                  <a:ext cx="635"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1" name="直接箭头连接符 165"/>
                              <wps:cNvCnPr>
                                <a:stCxn id="18" idx="3"/>
                                <a:endCxn id="297" idx="1"/>
                              </wps:cNvCnPr>
                              <wps:spPr>
                                <a:xfrm>
                                  <a:off x="3018155" y="3613785"/>
                                  <a:ext cx="69532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2" name="文本框 281"/>
                              <wps:cNvSpPr txBox="true"/>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3" name="直接箭头连接符 280"/>
                              <wps:cNvCnPr>
                                <a:stCxn id="18" idx="1"/>
                                <a:endCxn id="23" idx="3"/>
                              </wps:cNvCnPr>
                              <wps:spPr>
                                <a:xfrm flipH="true">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35pt;margin-top:9.95pt;height:413.25pt;width:432pt;mso-wrap-distance-bottom:0pt;mso-wrap-distance-left:9pt;mso-wrap-distance-right:9pt;mso-wrap-distance-top:0pt;z-index:251667456;mso-width-relative:page;mso-height-relative:page;" coordsize="5486400,5248275" editas="canvas" o:gfxdata="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">
                      <o:lock v:ext="edit" aspectratio="f"/>
                      <v:shape id="_x0000_s1026" o:spid="_x0000_s1026" style="position:absolute;left:0;top:0;height:5248275;width:5486400;" filled="f" stroked="f" coordsize="21600,21600" o:gfxdata="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">
                        <v:fill on="f" focussize="0,0"/>
                        <v:stroke on="f"/>
                        <v:imagedata o:title=""/>
                        <o:lock v:ext="edit" aspectratio="f"/>
                      </v:shape>
                      <v:shape id="文本框 265" o:spid="_x0000_s1026" o:spt="202" type="#_x0000_t202" style="position:absolute;left:2065020;top:713105;height:420370;width:1341755;" filled="f" stroked="t" coordsize="21600,21600" o:gfxdata="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KIfQCrXAAAACQEAAA8AAAAAAAAAAQAgAAAAOAAAAGRycy9kb3ducmV2Lnht&#10;bFBLAQIUABQAAAAIAIdO4kAZ9tUkVgIAAHoEAAAOAAAAAAAAAAEAIAAAADwBAABkcnMvZTJvRG9j&#10;LnhtbFBLBQYAAAAABgAGAFkBAAAE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266" o:spid="_x0000_s1026" o:spt="202" type="#_x0000_t202" style="position:absolute;left:2046605;top:2437130;height:944245;width:1341755;" filled="f" stroked="t" coordsize="21600,21600" o:gfxdata="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h9AKtcAAAAJAQAADwAAAAAAAAABACAAAAA4AAAAZHJzL2Rvd25yZXYueG1s&#10;UEsBAhQAFAAAAAgAh07iQL1VVlJVAgAAewQAAA4AAAAAAAAAAQAgAAAAPAEAAGRycy9lMm9Eb2Mu&#10;eG1sUEsFBgAAAAAGAAYAWQEAAAMGA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303780;top:409575;height:257175;width:600075;"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no9fT&#10;AAAACQEAAA8AAAAAAAAAAQAgAAAAOAAAAGRycy9kb3ducmV2LnhtbFBLAQIUABQAAAAIAIdO4kBB&#10;j0dvSAIAAGEEAAAOAAAAAAAAAAEAIAAAADg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9955;top:83693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XN5E9UAAAAJAQAADwAAAAAAAAABACAAAAA4AAAAZHJzL2Rvd25yZXYueG1sUEsBAhQA&#10;FAAAAAgAh07iQJ28nCRRAgAAiQQAAA4AAAAAAAAAAQAgAAAAOgEAAGRycy9lMm9Eb2MueG1sUEsF&#10;BgAAAAAGAAYAWQEAAP0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604135;top:666750;height:170180;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upvzTYAAAACQEAAA8A&#10;AAAAAAAAAQAgAAAAOAAAAGRycy9kb3ducmV2LnhtbFBLAQIUABQAAAAIAIdO4kA+flowAQIAALQD&#10;AAAOAAAAAAAAAAEAIAAAAD0BAABkcnMvZTJvRG9jLnhtbFBLBQYAAAAABgAGAFkBAACwBQAAA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CoKl7yUgIAAIoEAAAOAAAAAAAAAAEAIAAAADo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094105;flip:x;height:180975;width:9525;" filled="f" stroked="t" coordsize="21600,21600" o:gfxdata="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ifdrXAAAACQEAAA8AAAAAAAAAAQAgAAAAOAAAAGRycy9k&#10;b3ducmV2LnhtbFBLAQIUABQAAAAIAIdO4kDMNHdrJgIAAAcEAAAOAAAAAAAAAAEAIAAAADwBAABk&#10;cnMvZTJvRG9jLnhtbFBLBQYAAAAABgAGAFkBAADUBQ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XN5E9UAAAAJAQAADwAAAAAAAAABACAAAAA4AAAAZHJzL2Rvd25yZXYueG1sUEsBAhQA&#10;FAAAAAgAh07iQL3P6BNRAgAAigQAAA4AAAAAAAAAAQAgAAAAO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upvzTYAAAACQEAAA8AAAAAAAAAAQAgAAAAOAAAAGRycy9kb3ducmV2LnhtbFBL&#10;AQIUABQAAAAIAIdO4kCtWodWGQIAAPkDAAAOAAAAAAAAAAEAIAAAAD0BAABkcnMvZTJvRG9jLnht&#10;bFBLBQYAAAAABgAGAFkBAADIBQ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DYSduvUgIAAIoEAAAOAAAAAAAAAAEAIAAAADo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搓丝</w:t>
                              </w:r>
                            </w:p>
                          </w:txbxContent>
                        </v:textbox>
                      </v:shape>
                      <v:shape id="直接箭头连接符 165" o:spid="_x0000_s1026" o:spt="32" type="#_x0000_t32" style="position:absolute;left:2594610;top:1951355;height:171450;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upvzTYAAAACQEAAA8AAAAAAAAAAQAgAAAAOAAAAGRycy9kb3ducmV2LnhtbFBL&#10;AQIUABQAAAAIAIdO4kCW1InmGQIAAPkDAAAOAAAAAAAAAAEAIAAAAD0BAABkcnMvZTJvRG9jLnht&#10;bFBLBQYAAAAABgAGAFkBAADIBQ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C4wSHLUgIAAIoEAAAOAAAAAAAAAAEAIAAAADo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q6m/NNgAAAAJAQAADwAAAAAAAAABACAAAAA4AAAAZHJzL2Rvd25yZXYueG1s&#10;UEsBAhQAFAAAAAgAh07iQPkiha4bAgAA+QMAAA4AAAAAAAAAAQAgAAAAPQEAAGRycy9lMm9Eb2Mu&#10;eG1sUEsFBgAAAAAGAAYAWQEAAMoFA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3XN5E9UAAAAJAQAADwAAAAAAAAABACAAAAA4AAAAZHJzL2Rvd25yZXYueG1sUEsB&#10;AhQAFAAAAAgAh07iQI1ZYMtUAgAAigQAAA4AAAAAAAAAAQAgAAAAOgEAAGRycy9lMm9Eb2MueG1s&#10;UEsFBgAAAAAGAAYAWQEAAAAG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3713480;top:34848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A1JQ4MUgIAAIoEAAAOAAAAAAAAAAEAIAAAADo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6m/NNgAAAAJAQAADwAAAAAAAAABACAAAAA4AAAAZHJzL2Rvd25yZXYueG1sUEsB&#10;AhQAFAAAAAgAh07iQAfpx5kYAgAA+QMAAA4AAAAAAAAAAQAgAAAAPQEAAGRycy9lMm9Eb2MueG1s&#10;UEsFBgAAAAAGAAYAWQEAAMcFAAAAAA==&#10;">
                        <v:fill on="f" focussize="0,0"/>
                        <v:stroke color="#000000 [3213]" joinstyle="round" endarrow="block"/>
                        <v:imagedata o:title=""/>
                        <o:lock v:ext="edit" aspectratio="f"/>
                      </v:shape>
                      <v:shape id="文本框 258" o:spid="_x0000_s1026" o:spt="202" type="#_x0000_t202" style="position:absolute;left:3437255;top:3961130;height:257175;width:1399540;"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f56PX&#10;0wAAAAkBAAAPAAAAAAAAAAEAIAAAADgAAABkcnMvZG93bnJldi54bWxQSwECFAAUAAAACACHTuJA&#10;W4p8hkkCAABjBAAADgAAAAAAAAABACAAAAA4AQAAZHJzL2Uyb0RvYy54bWxQSwUGAAAAAAYABgBZ&#10;AQAA8wU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137025;top:3742055;flip:x;height:219075;width:635;" filled="f" stroked="t" coordsize="21600,21600" o:gfxdata="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P4n3a1wAAAAkBAAAPAAAAAAAAAAEAIAAAADgAAABk&#10;cnMvZG93bnJldi54bWxQSwECFAAUAAAACACHTuJA7Co0FCoCAAAIBAAADgAAAAAAAAABACAAAAA8&#10;AQAAZHJzL2Uyb0RvYy54bWxQSwUGAAAAAAYABgBZAQAA2AUAAAAA&#10;">
                        <v:fill on="f" focussize="0,0"/>
                        <v:stroke color="#000000 [3213]" joinstyle="round" endarrow="block"/>
                        <v:imagedata o:title=""/>
                        <o:lock v:ext="edit" aspectratio="f"/>
                      </v:shape>
                      <v:shape id="文本框 260" o:spid="_x0000_s1026" o:spt="202" type="#_x0000_t202" style="position:absolute;left:1894205;top:3942080;height:647065;width:1399540;"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B/no9fTAAAA&#10;CQEAAA8AAAAAAAAAAQAgAAAAOAAAAGRycy9kb3ducmV2LnhtbFBLAQIUABQAAAAIAIdO4kDUj/s9&#10;RQIAAGMEAAAOAAAAAAAAAAEAIAAAADgBAABkcnMvZTJvRG9jLnhtbFBLBQYAAAAABgAGAFkBAADv&#10;BQAAA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upvzTYAAAACQEAAA8AAAAAAAAAAQAgAAAAOAAAAGRycy9kb3ducmV2Lnht&#10;bFBLAQIUABQAAAAIAIdO4kD2mpWGHAIAAPgDAAAOAAAAAAAAAAEAIAAAAD0BAABkcnMvZTJvRG9j&#10;LnhtbFBLBQYAAAAABgAGAFkBAADLBQAAAAA=&#10;">
                        <v:fill on="f" focussize="0,0"/>
                        <v:stroke color="#000000 [3213]" joinstyle="round" endarrow="block"/>
                        <v:imagedata o:title=""/>
                        <o:lock v:ext="edit" aspectratio="f"/>
                      </v:shape>
                      <v:shape id="文本框 262" o:spid="_x0000_s1026" o:spt="202" type="#_x0000_t202" style="position:absolute;left:370205;top:4728210;height:478155;width:4809490;"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H+ej19MA&#10;AAAJAQAADwAAAAAAAAABACAAAAA4AAAAZHJzL2Rvd25yZXYueG1sUEsBAhQAFAAAAAgAh07iQFQ+&#10;fGBHAgAAYgQAAA4AAAAAAAAAAQAgAAAAOAEAAGRycy9lMm9Eb2MueG1sUEsFBgAAAAAGAAYAWQEA&#10;APEFA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913505;height:673100;width:1346200;" filled="f" o:preferrelative="t" stroked="f" coordsize="21600,21600" o:gfxdata="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">
                        <v:fill on="f" focussize="0,0"/>
                        <v:stroke on="f"/>
                        <v:imagedata r:id="rId14"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N1z&#10;eRPVAAAACQEAAA8AAAAAAAAAAQAgAAAAOAAAAGRycy9kb3ducmV2LnhtbFBLAQIUABQAAAAIAIdO&#10;4kBHbAugSQIAAIwEAAAOAAAAAAAAAAEAIAAAADoBAABkcnMvZTJvRG9jLnhtbFBLBQYAAAAABgAG&#10;AFkBAAD1BQ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no9fT&#10;AAAACQEAAA8AAAAAAAAAAQAgAAAAOAAAAGRycy9kb3ducmV2LnhtbFBLAQIUABQAAAAIAIdO4kBT&#10;Yfi8SAIAAGEEAAAOAAAAAAAAAAEAIAAAADg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EBLiINUAAAAJAQAA&#10;DwAAAAAAAAABACAAAAA4AAAAZHJzL2Rvd25yZXYueG1sUEsBAhQAFAAAAAgAh07iQIs6UgcGAgAA&#10;xwMAAA4AAAAAAAAAAQAgAAAAOgEAAGRycy9lMm9Eb2MueG1sUEsFBgAAAAAGAAYAWQEAALIFAAAA&#10;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rqb802AAAAAkBAAAP&#10;AAAAAAAAAAEAIAAAADgAAABkcnMvZG93bnJldi54bWxQSwECFAAUAAAACACHTuJAciTeEgICAAC1&#10;AwAADgAAAAAAAAABACAAAAA9AQAAZHJzL2Uyb0RvYy54bWxQSwUGAAAAAAYABgBZAQAAsQUAA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6m/NNgAAAAJAQAA&#10;DwAAAAAAAAABACAAAAA4AAAAZHJzL2Rvd25yZXYueG1sUEsBAhQAFAAAAAgAh07iQCeM9IEDAgAA&#10;tQMAAA4AAAAAAAAAAQAgAAAAPQEAAGRycy9lMm9Eb2MueG1sUEsFBgAAAAAGAAYAWQEAALIFAAAA&#10;AA==&#10;">
                        <v:fill on="f" focussize="0,0"/>
                        <v:stroke color="#000000 [3213]" joinstyle="round" endarrow="block"/>
                        <v:imagedata o:title=""/>
                        <o:lock v:ext="edit" aspectratio="f"/>
                      </v:shape>
                      <v:shape id="文本框 275" o:spid="_x0000_s1026" o:spt="202" type="#_x0000_t202" style="position:absolute;left:3789680;top:1275080;height:257175;width:118110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v5C9LVAAAACQEAAA8AAAAAAAAAAQAgAAAAOAAAAGRycy9kb3ducmV2&#10;LnhtbFBLAQIUABQAAAAIAIdO4kCVWQ7RWwIAAKMEAAAOAAAAAAAAAAEAIAAAADo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91uG1gAAAAkBAAAPAAAAAAAAAAEAIAAAADgAAABkcnMvZG93bnJldi54bWxQ&#10;SwECFAAUAAAACACHTuJAzmA6MhwCAAD2AwAADgAAAAAAAAABACAAAAA7AQAAZHJzL2Uyb0RvYy54&#10;bWxQSwUGAAAAAAYABgBZAQAAyQU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QvS1QAAAAkBAAAPAAAAAAAAAAEAIAAAADgAAABkcnMvZG93bnJl&#10;di54bWxQSwECFAAUAAAACACHTuJAlVcul1wCAACjBAAADgAAAAAAAAABACAAAAA6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91uG1gAAAAkBAAAPAAAAAAAAAAEAIAAAADgAAABkcnMvZG93bnJldi54bWxQ&#10;SwECFAAUAAAACACHTuJAbC3KUxwCAAD2AwAADgAAAAAAAAABACAAAAA7AQAAZHJzL2Uyb0RvYy54&#10;bWxQSwUGAAAAAAYABgBZAQAAyQU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QvS1QAAAAkBAAAPAAAAAAAAAAEAIAAAADgAAABkcnMvZG93bnJl&#10;di54bWxQSwECFAAUAAAACACHTuJAlgs8wVwCAACjBAAADgAAAAAAAAABACAAAAA6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D3W4bWAAAACQEAAA8AAAAAAAAAAQAgAAAAOAAAAGRycy9kb3ducmV2LnhtbFBLAQIU&#10;ABQAAAAIAIdO4kAZf21sGAIAAPYDAAAOAAAAAAAAAAEAIAAAADsBAABkcnMvZTJvRG9jLnhtbFBL&#10;BQYAAAAABgAGAFkBAADFBQAAAAA=&#10;">
                        <v:fill on="f" focussize="0,0"/>
                        <v:stroke color="#000000 [3213]" joinstyle="round" dashstyle="dash" endarrow="classic" endarrowlength="long"/>
                        <v:imagedata o:title=""/>
                        <o:lock v:ext="edit" aspectratio="f"/>
                      </v:shape>
                      <v:shape id="文本框 281" o:spid="_x0000_s1026" o:spt="202" type="#_x0000_t202" style="position:absolute;left:3837305;top:2961005;height:257175;width:58166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v5C9LVAAAACQEAAA8AAAAAAAAAAQAgAAAAOAAAAGRycy9kb3ducmV2&#10;LnhtbFBLAQIUABQAAAAIAIdO4kD3wzCdWwIAAKIEAAAOAAAAAAAAAAEAIAAAADo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128135;top:3218180;flip:y;height:276225;width:0;" filled="f" stroked="t" coordsize="21600,21600" o:gfxdata="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ABocptkAAAAJAQAADwAAAAAAAAABACAAAAA4AAAAZHJzL2Rv&#10;d25yZXYueG1sUEsBAhQAFAAAAAgAh07iQBMzz2MjAgAAAwQAAA4AAAAAAAAAAQAgAAAAPgEAAGRy&#10;cy9lMm9Eb2MueG1sUEsFBgAAAAAGAAYAWQEAANM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rqb802AAAAAkBAAAPAAAAAAAAAAEAIAAAADgAAABkcnMvZG93bnJl&#10;di54bWxQSwECFAAUAAAACACHTuJAQC4kRCACAAD8AwAADgAAAAAAAAABACAAAAA9AQAAZHJzL2Uy&#10;b0RvYy54bWxQSwUGAAAAAAYABgBZAQAAzwU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rqb802AAAAAkBAAAP&#10;AAAAAAAAAAEAIAAAADgAAABkcnMvZG93bnJldi54bWxQSwECFAAUAAAACACHTuJA/ACnugICAAC1&#10;AwAADgAAAAAAAAABACAAAAA9AQAAZHJzL2Uyb0RvYy54bWxQSwUGAAAAAAYABgBZAQAAsQUAAA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AS4iDVAAAACQEAAA8A&#10;AAAAAAAAAQAgAAAAOAAAAGRycy9kb3ducmV2LnhtbFBLAQIUABQAAAAIAIdO4kBbm8C0BAIAAMcD&#10;AAAOAAAAAAAAAAEAIAAAADoBAABkcnMvZTJvRG9jLnhtbFBLBQYAAAAABgAGAFkBAACwBQAAA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QEuIg1QAAAAkBAAAP&#10;AAAAAAAAAAEAIAAAADgAAABkcnMvZG93bnJldi54bWxQSwECFAAUAAAACACHTuJASV4MVQUCAADH&#10;AwAADgAAAAAAAAABACAAAAA6AQAAZHJzL2Uyb0RvYy54bWxQSwUGAAAAAAYABgBZAQAAsQUAAAAA&#10;">
                        <v:fill on="f" focussize="0,0"/>
                        <v:stroke color="#000000 [3213]" joinstyle="round" startarrow="block"/>
                        <v:imagedata o:title=""/>
                        <o:lock v:ext="edit" aspectratio="f"/>
                      </v:shape>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Fv5C9LVAAAACQEAAA8AAAAAAAAAAQAgAAAAOAAAAGRycy9kb3ducmV2Lnht&#10;bFBLAQIUABQAAAAIAIdO4kAUgn9fWAIAAKEEAAAOAAAAAAAAAAEAIAAAADo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91uG1gAAAAkBAAAPAAAAAAAAAAEAIAAAADgAAABkcnMvZG93bnJldi54bWxQ&#10;SwECFAAUAAAACACHTuJAioD6FxwCAAD0AwAADgAAAAAAAAABACAAAAA7AQAAZHJzL2Uyb0RvYy54&#10;bWxQSwUGAAAAAAYABgBZAQAAyQU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dc3kT1QAAAAkBAAAPAAAAAAAAAAEAIAAAADgAAABkcnMvZG93bnJldi54bWxQSwEC&#10;FAAUAAAACACHTuJAItrI3lMCAACKBAAADgAAAAAAAAABACAAAAA6AQAAZHJzL2Uyb0RvYy54bWxQ&#10;SwUGAAAAAAYABgBZAQAA/wU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3975;top:3742055;flip:x;height:200025;width:635;" filled="f" stroked="t" coordsize="21600,21600" o:gfxdata="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ifdrXAAAACQEAAA8AAAAAAAAAAQAgAAAAOAAAAGRy&#10;cy9kb3ducmV2LnhtbFBLAQIUABQAAAAIAIdO4kCIvwNFKQIAAAcEAAAOAAAAAAAAAAEAIAAAADwB&#10;AABkcnMvZTJvRG9jLnhtbFBLBQYAAAAABgAGAFkBAADXBQAAAAA=&#10;">
                        <v:fill on="f" focussize="0,0"/>
                        <v:stroke color="#000000 [3213]" joinstyle="round" endarrow="block"/>
                        <v:imagedata o:title=""/>
                        <o:lock v:ext="edit" aspectratio="f"/>
                      </v:shape>
                      <v:shape id="直接箭头连接符 165" o:spid="_x0000_s1026" o:spt="32" type="#_x0000_t32" style="position:absolute;left:3018155;top:3613785;height:0;width:695325;"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6m/NNgAAAAJAQAADwAAAAAAAAABACAAAAA4AAAAZHJzL2Rvd25yZXYu&#10;eG1sUEsBAhQAFAAAAAgAh07iQIj7kHceAgAA+AMAAA4AAAAAAAAAAQAgAAAAPQEAAGRycy9lMm9E&#10;b2MueG1sUEsFBgAAAAAGAAYAWQEAAM0FA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W/kL0tUAAAAJAQAADwAAAAAAAAABACAAAAA4AAAAZHJzL2Rvd25yZXYu&#10;eG1sUEsBAhQAFAAAAAgAh07iQAJFCSVaAgAAogQAAA4AAAAAAAAAAQAgAAAAOg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1884680;top:3613785;flip:x;height:0;width:285750;" filled="f" stroked="t" coordsize="21600,21600" o:gfxdata="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AaHKbZAAAACQEAAA8AAAAAAAAAAQAgAAAAOAAAAGRy&#10;cy9kb3ducmV2LnhtbFBLAQIUABQAAAAIAIdO4kB8aiYcJwIAAAEEAAAOAAAAAAAAAAEAIAAAAD4B&#10;AABkcnMvZTJvRG9jLnhtbFBLBQYAAAAABgAGAFkBAADXBQAAAAA=&#10;">
                        <v:fill on="f" focussize="0,0"/>
                        <v:stroke color="#000000 [3213]" joinstyle="round" dashstyle="dash" endarrow="classic" endarrowlength="long"/>
                        <v:imagedata o:title=""/>
                        <o:lock v:ext="edit" aspectratio="f"/>
                      </v:shape>
                      <w10:wrap type="square"/>
                    </v:group>
                  </w:pict>
                </mc:Fallback>
              </mc:AlternateContent>
            </w:r>
            <w:r>
              <w:rPr>
                <w:rFonts w:hint="eastAsia" w:ascii="Times New Roman" w:hAnsi="Times New Roman" w:cs="Times New Roman"/>
                <w:b/>
                <w:bCs/>
                <w:sz w:val="21"/>
                <w:lang w:eastAsia="zh-CN"/>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④</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对冷镦后的半成品送至夹尾机进行夹尾处理，已形成钻尾螺丝的尾部尖端。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夹尾废气（G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搓丝</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⑥热处理（外协）：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搓丝后的紧固件半成品</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⑦电镀（外协）：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干壁钉、纤维板钉、自攻钉、其他紧固件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钻尾螺丝送至串垫机串垫</w:t>
            </w:r>
            <w:r>
              <w:rPr>
                <w:rFonts w:hint="default" w:ascii="Times New Roman" w:hAnsi="Times New Roman" w:cs="Times New Roman"/>
                <w:color w:val="auto"/>
                <w:sz w:val="21"/>
                <w:szCs w:val="21"/>
                <w:lang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⑧</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⑨</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机、滚丝机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b w:val="0"/>
                <w:bCs w:val="0"/>
                <w:color w:val="auto"/>
                <w:spacing w:val="0"/>
                <w:sz w:val="21"/>
                <w:szCs w:val="21"/>
                <w:lang w:eastAsia="zh-CN"/>
              </w:rPr>
              <w:t>、</w:t>
            </w:r>
            <w:r>
              <w:rPr>
                <w:rFonts w:hint="default" w:ascii="Times New Roman" w:hAnsi="Times New Roman" w:cs="Times New Roman"/>
                <w:b w:val="0"/>
                <w:bCs w:val="0"/>
                <w:color w:val="auto"/>
                <w:spacing w:val="0"/>
                <w:sz w:val="21"/>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6"/>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68"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zh-CN" w:eastAsia="zh-CN" w:bidi="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串垫机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废垫片</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0"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3" w:firstLine="420" w:firstLineChars="200"/>
              <w:jc w:val="left"/>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SA"/>
              </w:rPr>
              <w:t>本项目为新建项目，租赁德友精工通用紧固件华北产业园A区现有厂房用于生产经营</w:t>
            </w:r>
            <w:r>
              <w:rPr>
                <w:rFonts w:hint="eastAsia" w:ascii="Times New Roman" w:hAnsi="Times New Roman" w:eastAsia="宋体" w:cs="Times New Roman"/>
                <w:color w:val="auto"/>
                <w:kern w:val="0"/>
                <w:sz w:val="21"/>
                <w:szCs w:val="21"/>
                <w:lang w:val="en-US" w:eastAsia="zh-CN" w:bidi="ar-SA"/>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color w:val="auto"/>
                <w:kern w:val="0"/>
                <w:sz w:val="21"/>
                <w:szCs w:val="21"/>
                <w:lang w:val="en-US" w:eastAsia="zh-CN" w:bidi="ar-SA"/>
              </w:rPr>
              <w:t>不存在与本项目有关的原有污染情况及主要环境问题</w:t>
            </w:r>
            <w:r>
              <w:rPr>
                <w:rFonts w:hint="default" w:ascii="Times New Roman" w:hAnsi="Times New Roman" w:eastAsia="宋体" w:cs="Times New Roman"/>
                <w:color w:val="auto"/>
                <w:kern w:val="0"/>
                <w:sz w:val="21"/>
                <w:szCs w:val="21"/>
                <w:lang w:val="zh-CN" w:eastAsia="zh-CN" w:bidi="ar-SA"/>
              </w:rPr>
              <w:t>。</w:t>
            </w:r>
          </w:p>
        </w:tc>
      </w:tr>
    </w:tbl>
    <w:p>
      <w:pPr>
        <w:spacing w:after="0"/>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242" w:right="1320" w:bottom="1225"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suppressLineNumbers w:val="0"/>
              <w:autoSpaceDE/>
              <w:autoSpaceDN/>
              <w:spacing w:beforeLines="0" w:beforeAutospacing="0" w:afterLines="0" w:afterAutospacing="0" w:line="400" w:lineRule="exact"/>
              <w:ind w:left="110" w:leftChars="50" w:firstLine="421" w:firstLineChars="200"/>
              <w:jc w:val="both"/>
              <w:rPr>
                <w:rFonts w:hint="eastAsia" w:ascii="Times New Roman" w:hAnsi="Times New Roman" w:eastAsia="Times New Roman" w:cs="Times New Roman"/>
                <w:b/>
                <w:color w:val="000000"/>
                <w:sz w:val="21"/>
                <w:szCs w:val="21"/>
                <w:lang w:val="en-US" w:bidi="ar-SA"/>
              </w:rPr>
            </w:pPr>
            <w:r>
              <w:rPr>
                <w:rFonts w:hint="eastAsia" w:ascii="Times New Roman" w:hAnsi="Times New Roman" w:cs="Times New Roman"/>
                <w:b/>
                <w:color w:val="000000"/>
                <w:sz w:val="21"/>
                <w:szCs w:val="21"/>
                <w:lang w:val="en-US" w:bidi="ar-SA"/>
              </w:rPr>
              <w:t>（1）常规污染物</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根据《建设项目环境影响报告表编制指南（污染环境类）</w:t>
            </w:r>
            <w:r>
              <w:rPr>
                <w:rFonts w:hint="eastAsia" w:ascii="Times New Roman" w:hAnsi="Times New Roman" w:cs="Times New Roman"/>
                <w:color w:val="auto"/>
                <w:sz w:val="21"/>
                <w:szCs w:val="21"/>
                <w:lang w:val="en-US" w:eastAsia="zh-CN" w:bidi="ar-SA"/>
              </w:rPr>
              <w:t>（试行）》</w:t>
            </w:r>
            <w:r>
              <w:rPr>
                <w:rFonts w:hint="eastAsia" w:ascii="Times New Roman" w:hAnsi="Times New Roman" w:cs="Times New Roman"/>
                <w:color w:val="auto"/>
                <w:sz w:val="21"/>
                <w:szCs w:val="21"/>
                <w:lang w:val="en-US" w:bidi="ar-SA"/>
              </w:rPr>
              <w:t>中的相关规定，本次评价大气常规污染物环境质量现状引用邯郸市生态环境局于</w:t>
            </w:r>
            <w:r>
              <w:rPr>
                <w:rFonts w:hint="eastAsia" w:ascii="Times New Roman" w:hAnsi="Times New Roman" w:eastAsia="Times New Roman" w:cs="Times New Roman"/>
                <w:color w:val="auto"/>
                <w:sz w:val="21"/>
                <w:szCs w:val="21"/>
                <w:lang w:val="en-US" w:bidi="ar-SA"/>
              </w:rPr>
              <w:t>202</w:t>
            </w:r>
            <w:r>
              <w:rPr>
                <w:rFonts w:hint="eastAsia" w:ascii="Times New Roman" w:hAnsi="Times New Roman" w:cs="Times New Roman"/>
                <w:color w:val="auto"/>
                <w:sz w:val="21"/>
                <w:szCs w:val="21"/>
                <w:lang w:val="en-US" w:bidi="ar-SA"/>
              </w:rPr>
              <w:t>1年7月8日公布的《2020年度邯郸市环境质量公报》中相关数据作为基本污染物环境空气质量现状数据，并对各常规污染物的年评价指标进行环境质量现状评价。引用数据为3年内国家、地方生态环境主管部门公开发布的有效质量数据，引用可行。</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Times New Roman" w:cs="Times New Roman"/>
                <w:color w:val="auto"/>
                <w:sz w:val="21"/>
                <w:szCs w:val="21"/>
                <w:lang w:val="en-US" w:bidi="ar-SA"/>
              </w:rPr>
              <w:t>20</w:t>
            </w:r>
            <w:r>
              <w:rPr>
                <w:rFonts w:hint="eastAsia" w:ascii="Times New Roman" w:hAnsi="Times New Roman" w:cs="Times New Roman"/>
                <w:color w:val="auto"/>
                <w:sz w:val="21"/>
                <w:szCs w:val="21"/>
                <w:lang w:val="en-US" w:bidi="ar-SA"/>
              </w:rPr>
              <w:t>20年均浓度值情况：空气质量综合指数为5.86，省内排名第9。二氧化硫（SO</w:t>
            </w:r>
            <w:r>
              <w:rPr>
                <w:rFonts w:hint="eastAsia" w:ascii="Times New Roman" w:hAnsi="Times New Roman" w:eastAsia="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）年平均浓度14微克/立方米、二氧化氮（NO</w:t>
            </w:r>
            <w:r>
              <w:rPr>
                <w:rFonts w:hint="eastAsia" w:ascii="Times New Roman" w:hAnsi="Times New Roman" w:eastAsia="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）年平均浓度35微克/立方米、一氧化碳（CO）24小时平均浓度第95百分位数2.1毫克/立方米，达到国家二级标准。臭氧（O</w:t>
            </w:r>
            <w:r>
              <w:rPr>
                <w:rFonts w:hint="eastAsia" w:ascii="Times New Roman" w:hAnsi="Times New Roman" w:eastAsia="Times New Roman" w:cs="Times New Roman"/>
                <w:color w:val="auto"/>
                <w:sz w:val="21"/>
                <w:szCs w:val="21"/>
                <w:vertAlign w:val="subscript"/>
                <w:lang w:val="en-US" w:bidi="ar-SA"/>
              </w:rPr>
              <w:t>3</w:t>
            </w:r>
            <w:r>
              <w:rPr>
                <w:rFonts w:hint="eastAsia" w:ascii="Times New Roman" w:hAnsi="Times New Roman" w:cs="Times New Roman"/>
                <w:color w:val="auto"/>
                <w:sz w:val="21"/>
                <w:szCs w:val="21"/>
                <w:lang w:val="en-US" w:bidi="ar-SA"/>
              </w:rPr>
              <w:t>）日最大8小时平均浓度第90百分位数182微克/立方米、可吸入颗粒物（PM</w:t>
            </w:r>
            <w:r>
              <w:rPr>
                <w:rFonts w:hint="eastAsia" w:ascii="Times New Roman" w:hAnsi="Times New Roman" w:eastAsia="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）年平均浓度102微克/立方米、细颗粒物（PM</w:t>
            </w:r>
            <w:r>
              <w:rPr>
                <w:rFonts w:hint="eastAsia" w:ascii="Times New Roman" w:hAnsi="Times New Roman" w:eastAsia="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）年平均浓度57微克/立方米。PM</w:t>
            </w:r>
            <w:r>
              <w:rPr>
                <w:rFonts w:hint="eastAsia" w:ascii="Times New Roman" w:hAnsi="Times New Roman" w:eastAsia="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和 PM</w:t>
            </w:r>
            <w:r>
              <w:rPr>
                <w:rFonts w:hint="eastAsia" w:ascii="Times New Roman" w:hAnsi="Times New Roman" w:eastAsia="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μg/m</w:t>
                  </w:r>
                  <w:r>
                    <w:rPr>
                      <w:rFonts w:hint="default" w:ascii="Times New Roman" w:hAnsi="Times New Roman" w:cs="Times New Roman"/>
                      <w:b/>
                      <w:bCs/>
                      <w:color w:val="auto"/>
                      <w:sz w:val="21"/>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μg/m</w:t>
                  </w:r>
                  <w:r>
                    <w:rPr>
                      <w:rFonts w:hint="default" w:ascii="Times New Roman" w:hAnsi="Times New Roman" w:cs="Times New Roman"/>
                      <w:b/>
                      <w:bCs/>
                      <w:color w:val="auto"/>
                      <w:sz w:val="21"/>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不达标</w:t>
                  </w:r>
                </w:p>
              </w:tc>
            </w:tr>
          </w:tbl>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上述六项污染物全部达标即为城市环境空气质量达标。根据邯郸市生态环境局公布的生态环境状况公报结果，本区域为环境空气质量不达标区，不达标因子为PM</w:t>
            </w:r>
            <w:r>
              <w:rPr>
                <w:rFonts w:hint="eastAsia" w:ascii="Times New Roman" w:hAnsi="Times New Roman" w:eastAsia="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、PM</w:t>
            </w:r>
            <w:r>
              <w:rPr>
                <w:rFonts w:hint="eastAsia" w:ascii="Times New Roman" w:hAnsi="Times New Roman" w:eastAsia="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、O</w:t>
            </w:r>
            <w:r>
              <w:rPr>
                <w:rFonts w:hint="eastAsia" w:ascii="Times New Roman" w:hAnsi="Times New Roman" w:eastAsia="Times New Roman" w:cs="Times New Roman"/>
                <w:color w:val="auto"/>
                <w:sz w:val="21"/>
                <w:szCs w:val="21"/>
                <w:vertAlign w:val="subscript"/>
                <w:lang w:val="en-US" w:bidi="ar-SA"/>
              </w:rPr>
              <w:t>3</w:t>
            </w:r>
            <w:r>
              <w:rPr>
                <w:rFonts w:hint="eastAsia" w:ascii="Times New Roman" w:hAnsi="Times New Roman" w:cs="Times New Roman"/>
                <w:color w:val="auto"/>
                <w:sz w:val="21"/>
                <w:szCs w:val="21"/>
                <w:lang w:val="en-US" w:bidi="ar-SA"/>
              </w:rPr>
              <w:t>。</w:t>
            </w:r>
          </w:p>
          <w:p>
            <w:pPr>
              <w:keepNext w:val="0"/>
              <w:keepLines w:val="0"/>
              <w:suppressLineNumbers w:val="0"/>
              <w:autoSpaceDE/>
              <w:autoSpaceDN/>
              <w:spacing w:beforeLines="0" w:beforeAutospacing="0" w:afterLines="0" w:afterAutospacing="0" w:line="400" w:lineRule="exact"/>
              <w:ind w:left="110" w:leftChars="50" w:firstLine="420" w:firstLineChars="200"/>
              <w:jc w:val="both"/>
              <w:rPr>
                <w:rFonts w:hint="eastAsia" w:ascii="Times New Roman" w:hAnsi="Times New Roman" w:cs="Times New Roman"/>
                <w:color w:val="auto"/>
                <w:sz w:val="21"/>
                <w:szCs w:val="21"/>
                <w:lang w:bidi="ar-SA"/>
              </w:rPr>
            </w:pPr>
            <w:r>
              <w:rPr>
                <w:rFonts w:hint="eastAsia" w:ascii="Times New Roman" w:hAnsi="Times New Roman" w:cs="Times New Roman"/>
                <w:color w:val="auto"/>
                <w:sz w:val="21"/>
                <w:szCs w:val="21"/>
                <w:lang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（试行）》</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suppressLineNumbers w:val="0"/>
              <w:autoSpaceDE/>
              <w:autoSpaceDN/>
              <w:spacing w:beforeLines="0" w:beforeAutospacing="0" w:afterLines="0" w:afterAutospacing="0" w:line="400" w:lineRule="exact"/>
              <w:ind w:firstLine="420" w:firstLineChars="200"/>
              <w:jc w:val="both"/>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监测情况如下。</w:t>
            </w:r>
          </w:p>
          <w:p>
            <w:pPr>
              <w:keepNext w:val="0"/>
              <w:keepLines w:val="0"/>
              <w:suppressLineNumbers w:val="0"/>
              <w:autoSpaceDE/>
              <w:autoSpaceDN/>
              <w:spacing w:beforeLines="0" w:beforeAutospacing="0" w:afterLines="0" w:afterAutospacing="0" w:line="400" w:lineRule="exact"/>
              <w:jc w:val="center"/>
              <w:rPr>
                <w:rFonts w:hint="eastAsia" w:ascii="Times New Roman" w:hAnsi="Times New Roman" w:eastAsia="Times New Roman" w:cs="Times New Roman"/>
                <w:b/>
                <w:color w:val="auto"/>
                <w:sz w:val="22"/>
                <w:szCs w:val="21"/>
              </w:rPr>
            </w:pPr>
            <w:r>
              <w:rPr>
                <w:rFonts w:hint="eastAsia" w:ascii="Times New Roman" w:hAnsi="Times New Roman" w:cs="Times New Roman"/>
                <w:b/>
                <w:color w:val="auto"/>
                <w:sz w:val="22"/>
                <w:szCs w:val="22"/>
              </w:rPr>
              <w:t>表</w:t>
            </w:r>
            <w:r>
              <w:rPr>
                <w:rFonts w:hint="eastAsia" w:ascii="Times New Roman" w:hAnsi="Times New Roman" w:cs="Times New Roman"/>
                <w:b/>
                <w:color w:val="auto"/>
                <w:sz w:val="22"/>
                <w:szCs w:val="22"/>
                <w:lang w:val="en-US"/>
              </w:rPr>
              <w:t>3.2</w:t>
            </w:r>
            <w:r>
              <w:rPr>
                <w:rFonts w:hint="eastAsia" w:ascii="Times New Roman" w:hAnsi="Times New Roman" w:eastAsia="Times New Roman" w:cs="Times New Roman"/>
                <w:b/>
                <w:color w:val="auto"/>
                <w:sz w:val="22"/>
                <w:szCs w:val="22"/>
              </w:rPr>
              <w:t xml:space="preserve">  </w:t>
            </w:r>
            <w:r>
              <w:rPr>
                <w:rFonts w:hint="eastAsia" w:ascii="Times New Roman" w:hAnsi="Times New Roman" w:cs="Times New Roman"/>
                <w:b/>
                <w:color w:val="auto"/>
                <w:sz w:val="21"/>
                <w:szCs w:val="21"/>
                <w:lang w:val="en-US"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exact"/>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序号</w:t>
                  </w:r>
                </w:p>
              </w:tc>
              <w:tc>
                <w:tcPr>
                  <w:tcW w:w="9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监测点</w:t>
                  </w:r>
                </w:p>
              </w:tc>
              <w:tc>
                <w:tcPr>
                  <w:tcW w:w="20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rPr>
                    <w:t>1</w:t>
                  </w:r>
                  <w:r>
                    <w:rPr>
                      <w:rFonts w:hint="eastAsia" w:ascii="Times New Roman" w:hAnsi="Times New Roman" w:cs="Times New Roman"/>
                      <w:color w:val="auto"/>
                      <w:sz w:val="21"/>
                      <w:szCs w:val="21"/>
                      <w:lang w:val="en-US"/>
                    </w:rPr>
                    <w:t>小时平均浓度</w:t>
                  </w:r>
                  <w:r>
                    <w:rPr>
                      <w:rFonts w:hint="eastAsia" w:ascii="Times New Roman" w:hAnsi="Times New Roman" w:eastAsia="Times New Roman" w:cs="Times New Roman"/>
                      <w:color w:val="auto"/>
                      <w:sz w:val="21"/>
                      <w:szCs w:val="21"/>
                      <w:lang w:val="en-US"/>
                    </w:rPr>
                    <w:t>mg/</w:t>
                  </w:r>
                  <w:r>
                    <w:rPr>
                      <w:rFonts w:hint="eastAsia" w:ascii="Times New Roman" w:hAnsi="Times New Roman" w:eastAsia="Times New Roman" w:cs="Times New Roman"/>
                      <w:color w:val="auto"/>
                      <w:sz w:val="21"/>
                      <w:szCs w:val="21"/>
                    </w:rPr>
                    <w:t>m</w:t>
                  </w:r>
                  <w:r>
                    <w:rPr>
                      <w:rFonts w:hint="eastAsia" w:ascii="Times New Roman" w:hAnsi="Times New Roman" w:eastAsia="Times New Roman" w:cs="Times New Roman"/>
                      <w:color w:val="auto"/>
                      <w:sz w:val="21"/>
                      <w:szCs w:val="21"/>
                      <w:vertAlign w:val="superscript"/>
                    </w:rPr>
                    <w:t>3</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样本个数</w:t>
                  </w:r>
                </w:p>
              </w:tc>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超标个数</w:t>
                  </w:r>
                </w:p>
              </w:tc>
              <w:tc>
                <w:tcPr>
                  <w:tcW w:w="9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rPr>
                    <w:t>超标率</w:t>
                  </w:r>
                  <w:r>
                    <w:rPr>
                      <w:rFonts w:hint="eastAsia" w:ascii="Times New Roman" w:hAnsi="Times New Roman" w:eastAsia="Times New Roman" w:cs="Times New Roman"/>
                      <w:color w:val="auto"/>
                      <w:sz w:val="21"/>
                      <w:szCs w:val="21"/>
                      <w:lang w:val="en-US"/>
                    </w:rPr>
                    <w:t>%</w:t>
                  </w:r>
                </w:p>
              </w:tc>
              <w:tc>
                <w:tcPr>
                  <w:tcW w:w="10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rPr>
                    <w:t>最大浓度占标百分比</w:t>
                  </w:r>
                  <w:r>
                    <w:rPr>
                      <w:rFonts w:hint="eastAsia" w:ascii="Times New Roman" w:hAnsi="Times New Roman" w:eastAsia="Times New Roman" w:cs="Times New Roman"/>
                      <w:color w:val="auto"/>
                      <w:sz w:val="21"/>
                      <w:szCs w:val="21"/>
                      <w:lang w:val="en-US"/>
                    </w:rPr>
                    <w:t>%</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exact"/>
                    <w:jc w:val="center"/>
                    <w:rPr>
                      <w:rFonts w:hint="eastAsia" w:ascii="Times New Roman" w:hAnsi="Times New Roman" w:eastAsia="Times New Roman" w:cs="Times New Roman"/>
                      <w:color w:val="auto"/>
                      <w:sz w:val="21"/>
                      <w:szCs w:val="21"/>
                    </w:rPr>
                  </w:pPr>
                </w:p>
              </w:tc>
              <w:tc>
                <w:tcPr>
                  <w:tcW w:w="9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lang w:val="en-US"/>
                    </w:rPr>
                    <w:t>最小值</w:t>
                  </w:r>
                </w:p>
              </w:tc>
              <w:tc>
                <w:tcPr>
                  <w:tcW w:w="8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lang w:val="en-US"/>
                    </w:rPr>
                    <w:t>最大值</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exact"/>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lang w:val="en-US"/>
                    </w:rPr>
                    <w:t>1</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atLeast"/>
                    <w:jc w:val="center"/>
                    <w:rPr>
                      <w:rFonts w:hint="eastAsia" w:ascii="Times New Roman" w:hAnsi="Times New Roman" w:eastAsia="Times New Roman" w:cs="Times New Roman"/>
                      <w:color w:val="auto"/>
                      <w:spacing w:val="-10"/>
                      <w:kern w:val="2"/>
                      <w:sz w:val="21"/>
                      <w:szCs w:val="21"/>
                      <w:lang w:val="en-US" w:bidi="ar-SA"/>
                    </w:rPr>
                  </w:pPr>
                  <w:r>
                    <w:rPr>
                      <w:rFonts w:hint="eastAsia" w:ascii="Times New Roman" w:hAnsi="Times New Roman" w:cs="Times New Roman"/>
                      <w:color w:val="auto"/>
                      <w:spacing w:val="-10"/>
                      <w:sz w:val="21"/>
                      <w:szCs w:val="21"/>
                    </w:rPr>
                    <w:t>前西营村东</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eastAsia="Times New Roman" w:cs="Times New Roman"/>
                      <w:color w:val="auto"/>
                      <w:sz w:val="21"/>
                      <w:szCs w:val="21"/>
                      <w:lang w:val="en-US"/>
                    </w:rPr>
                    <w:t>0.45</w:t>
                  </w:r>
                </w:p>
              </w:tc>
              <w:tc>
                <w:tcPr>
                  <w:tcW w:w="8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eastAsia="Times New Roman" w:cs="Times New Roman"/>
                      <w:color w:val="auto"/>
                      <w:sz w:val="21"/>
                      <w:szCs w:val="21"/>
                      <w:lang w:val="en-US"/>
                    </w:rPr>
                    <w:t>1.51</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sz w:val="21"/>
                      <w:szCs w:val="21"/>
                      <w:lang w:val="en-US"/>
                    </w:rPr>
                    <w:t>28</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sz w:val="21"/>
                      <w:szCs w:val="21"/>
                      <w:lang w:val="en-US"/>
                    </w:rPr>
                    <w:t>0</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sz w:val="21"/>
                      <w:szCs w:val="21"/>
                      <w:lang w:val="en-US"/>
                    </w:rPr>
                    <w:t>0.00</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kern w:val="2"/>
                      <w:sz w:val="21"/>
                      <w:szCs w:val="21"/>
                      <w:lang w:val="en-US" w:bidi="ar-SA"/>
                    </w:rPr>
                    <w:t>75.5</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atLeast"/>
                    <w:jc w:val="center"/>
                    <w:rPr>
                      <w:rFonts w:hint="eastAsia" w:ascii="Times New Roman" w:hAnsi="Times New Roman" w:eastAsia="Times New Roman" w:cs="Times New Roman"/>
                      <w:color w:val="auto"/>
                      <w:spacing w:val="-10"/>
                      <w:sz w:val="21"/>
                      <w:szCs w:val="21"/>
                    </w:rPr>
                  </w:pPr>
                  <w:r>
                    <w:rPr>
                      <w:rFonts w:hint="eastAsia" w:ascii="Times New Roman" w:hAnsi="Times New Roman" w:cs="Times New Roman"/>
                      <w:color w:val="auto"/>
                      <w:sz w:val="21"/>
                      <w:szCs w:val="21"/>
                      <w:lang w:val="en-US"/>
                    </w:rPr>
                    <w:t>标准值</w:t>
                  </w:r>
                </w:p>
              </w:tc>
              <w:tc>
                <w:tcPr>
                  <w:tcW w:w="641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rPr>
                    <w:t>2.0mg/</w:t>
                  </w:r>
                  <w:r>
                    <w:rPr>
                      <w:rFonts w:hint="eastAsia" w:ascii="Times New Roman" w:hAnsi="Times New Roman" w:eastAsia="Times New Roman" w:cs="Times New Roman"/>
                      <w:color w:val="auto"/>
                      <w:sz w:val="21"/>
                      <w:szCs w:val="21"/>
                    </w:rPr>
                    <w:t>m</w:t>
                  </w:r>
                  <w:r>
                    <w:rPr>
                      <w:rFonts w:hint="eastAsia" w:ascii="Times New Roman" w:hAnsi="Times New Roman" w:eastAsia="Times New Roman" w:cs="Times New Roman"/>
                      <w:color w:val="auto"/>
                      <w:sz w:val="21"/>
                      <w:szCs w:val="21"/>
                      <w:vertAlign w:val="superscript"/>
                    </w:rPr>
                    <w:t>3</w:t>
                  </w:r>
                </w:p>
              </w:tc>
            </w:tr>
          </w:tbl>
          <w:p>
            <w:pPr>
              <w:keepNext w:val="0"/>
              <w:keepLines w:val="0"/>
              <w:suppressLineNumbers w:val="0"/>
              <w:autoSpaceDE/>
              <w:autoSpaceDN/>
              <w:spacing w:beforeLines="0" w:beforeAutospacing="0" w:afterLines="0" w:afterAutospacing="0" w:line="400" w:lineRule="exact"/>
              <w:ind w:left="110" w:leftChars="50" w:firstLine="420" w:firstLineChars="200"/>
              <w:jc w:val="both"/>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auto"/>
                <w:sz w:val="21"/>
                <w:szCs w:val="21"/>
                <w:lang w:val="en-US" w:bidi="ar-SA"/>
              </w:rPr>
              <w:t>由监测结果可知，非甲烷总烃1小时平均浓度在0.45～1.51mg/m</w:t>
            </w:r>
            <w:r>
              <w:rPr>
                <w:rFonts w:hint="eastAsia" w:ascii="Times New Roman" w:hAnsi="Times New Roman" w:eastAsia="Times New Roman" w:cs="Times New Roman"/>
                <w:color w:val="auto"/>
                <w:sz w:val="21"/>
                <w:szCs w:val="21"/>
                <w:vertAlign w:val="superscript"/>
                <w:lang w:val="en-US" w:bidi="ar-SA"/>
              </w:rPr>
              <w:t>3</w:t>
            </w:r>
            <w:r>
              <w:rPr>
                <w:rFonts w:hint="eastAsia" w:ascii="Times New Roman" w:hAnsi="Times New Roman" w:cs="Times New Roman"/>
                <w:color w:val="auto"/>
                <w:sz w:val="21"/>
                <w:szCs w:val="21"/>
                <w:lang w:val="en-US" w:bidi="ar-SA"/>
              </w:rPr>
              <w:t>之间，根据上述数据分析可知，环境空气中非甲烷总烃可满足《环境空气质量非甲烷总烃限值》（DB13/1577-2012）二级标准要求</w:t>
            </w:r>
            <w:r>
              <w:rPr>
                <w:rFonts w:hint="eastAsia" w:ascii="Times New Roman" w:hAnsi="Times New Roman" w:cs="Times New Roman"/>
                <w:color w:val="000000"/>
                <w:sz w:val="21"/>
                <w:szCs w:val="21"/>
                <w:lang w:val="en-US" w:bidi="ar-SA"/>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suppressLineNumbers w:val="0"/>
              <w:autoSpaceDE/>
              <w:autoSpaceDN/>
              <w:spacing w:beforeLines="0" w:beforeAutospacing="0" w:afterLines="0" w:afterAutospacing="0" w:line="400" w:lineRule="exact"/>
              <w:ind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根据《建设项目环境影响报告表编制指南（污染环境类）</w:t>
            </w:r>
            <w:r>
              <w:rPr>
                <w:rFonts w:hint="eastAsia" w:ascii="Times New Roman" w:hAnsi="Times New Roman" w:cs="Times New Roman"/>
                <w:color w:val="auto"/>
                <w:sz w:val="21"/>
                <w:szCs w:val="21"/>
                <w:lang w:val="en-US" w:eastAsia="zh-CN" w:bidi="ar-SA"/>
              </w:rPr>
              <w:t>（试行）》</w:t>
            </w:r>
            <w:r>
              <w:rPr>
                <w:rFonts w:hint="eastAsia" w:ascii="Times New Roman" w:hAnsi="Times New Roman" w:cs="Times New Roman"/>
                <w:color w:val="auto"/>
                <w:sz w:val="21"/>
                <w:szCs w:val="21"/>
                <w:lang w:val="en-US" w:bidi="ar-SA"/>
              </w:rPr>
              <w:t>中的相关规定，本次评价地表水环境质量现状引用邯郸市生态环境局于2021年7月8日公布的《2020年度邯郸市环境质量公报》中相关数据作为地表水环境质量现状数据。引用数据为3年内国家、地方生态环境主管部门公开发布的有效质量数据，引用可行。</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魏县河流污染程度由重到轻依次是:东风渠、卫河、漳河。东风渠的小屯闸达到Ⅳ类水质，轻度污染；卫河龙王庙、徐万仓、罗头桥、北馆陶断面是V类水质，秤勾湾断面是类水质，整体为轻度污染；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suppressLineNumbers w:val="0"/>
              <w:autoSpaceDE/>
              <w:autoSpaceDN/>
              <w:spacing w:beforeLines="0" w:beforeAutospacing="0" w:afterLines="0" w:afterAutospacing="0" w:line="400" w:lineRule="exact"/>
              <w:ind w:left="110" w:leftChars="50" w:firstLine="420" w:firstLineChars="200"/>
              <w:jc w:val="both"/>
              <w:rPr>
                <w:rFonts w:hint="eastAsia" w:ascii="Times New Roman" w:hAnsi="Times New Roman" w:eastAsia="Times New Roman" w:cs="Times New Roman"/>
                <w:color w:val="000000"/>
                <w:sz w:val="21"/>
                <w:szCs w:val="21"/>
              </w:rPr>
            </w:pPr>
            <w:r>
              <w:rPr>
                <w:rFonts w:hint="eastAsia" w:ascii="Times New Roman" w:hAnsi="Times New Roman" w:cs="Times New Roman"/>
                <w:color w:val="000000"/>
                <w:sz w:val="21"/>
                <w:szCs w:val="21"/>
                <w:lang w:val="en-US" w:bidi="ar-SA"/>
              </w:rPr>
              <w:t>根据《建设项目环境影响报告表编制指南（污染环境类）</w:t>
            </w:r>
            <w:r>
              <w:rPr>
                <w:rFonts w:hint="eastAsia" w:ascii="Times New Roman" w:hAnsi="Times New Roman" w:cs="Times New Roman"/>
                <w:color w:val="000000"/>
                <w:sz w:val="21"/>
                <w:szCs w:val="21"/>
                <w:lang w:val="en-US" w:eastAsia="zh-CN" w:bidi="ar-SA"/>
              </w:rPr>
              <w:t>（试行）》</w:t>
            </w:r>
            <w:r>
              <w:rPr>
                <w:rFonts w:hint="eastAsia" w:ascii="Times New Roman" w:hAnsi="Times New Roman" w:cs="Times New Roman"/>
                <w:color w:val="000000"/>
                <w:sz w:val="21"/>
                <w:szCs w:val="21"/>
                <w:lang w:val="en-US" w:bidi="ar-SA"/>
              </w:rPr>
              <w:t>中的相关规定，厂界外周边50m范围内存在声环境保护目标的建设项目，应监测保护目标声环境质量现状并评价达标情况</w:t>
            </w:r>
            <w:r>
              <w:rPr>
                <w:rFonts w:hint="eastAsia" w:ascii="Times New Roman" w:hAnsi="Times New Roman" w:cs="Times New Roman"/>
                <w:color w:val="000000"/>
                <w:sz w:val="21"/>
                <w:szCs w:val="21"/>
              </w:rPr>
              <w:t>。本项目厂界外50m范围内，不存在声环境保护目标，不再进行声环境达标分析。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sz w:val="21"/>
                <w:szCs w:val="21"/>
                <w:lang w:val="en-US" w:eastAsia="zh-CN"/>
                <w14:textFill>
                  <w14:solidFill>
                    <w14:schemeClr w14:val="tx1"/>
                  </w14:solidFill>
                </w14:textFill>
              </w:rPr>
              <w:t>本项目厂界外500米范围无自然保护区、风景名胜区、居住区、文化区和农村地区中人群较集中的区域等保护目标；</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color w:val="000000" w:themeColor="text1"/>
                <w:sz w:val="21"/>
                <w:szCs w:val="21"/>
                <w:lang w:val="en-US" w:eastAsia="zh-CN"/>
                <w14:textFill>
                  <w14:solidFill>
                    <w14:schemeClr w14:val="tx1"/>
                  </w14:solidFill>
                </w14:textFill>
              </w:rPr>
              <w:t>本项目厂界外500米范围内无地下水集中式饮用水水源和热水、矿泉水、温泉等特殊地下水资源；</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2</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numPr>
                <w:ilvl w:val="0"/>
                <w:numId w:val="0"/>
              </w:numPr>
              <w:suppressLineNumbers w:val="0"/>
              <w:autoSpaceDE/>
              <w:autoSpaceDN/>
              <w:spacing w:beforeLines="0" w:beforeAutospacing="0" w:afterLines="0" w:afterAutospacing="0" w:line="400" w:lineRule="exact"/>
              <w:ind w:left="110" w:leftChars="50" w:firstLine="420" w:firstLineChars="200"/>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本项目不建设锅炉、焚烧炉，废气中的污染因子为非甲烷总烃，项目无SO</w:t>
            </w:r>
            <w:r>
              <w:rPr>
                <w:rFonts w:hint="eastAsia" w:ascii="Times New Roman" w:hAnsi="Times New Roman" w:eastAsia="Times New Roman" w:cs="Times New Roman"/>
                <w:color w:val="000000"/>
                <w:sz w:val="21"/>
                <w:szCs w:val="21"/>
                <w:vertAlign w:val="subscript"/>
              </w:rPr>
              <w:t>2</w:t>
            </w:r>
            <w:r>
              <w:rPr>
                <w:rFonts w:hint="eastAsia" w:ascii="Times New Roman" w:hAnsi="Times New Roman" w:cs="Times New Roman"/>
                <w:color w:val="000000"/>
                <w:sz w:val="21"/>
                <w:szCs w:val="21"/>
              </w:rPr>
              <w:t>、NOx废气外排。</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本项目废水排放执行《污水综合排放标准》(GB8978－1996)表4三级标准以及园区污水处理厂进水水质要求，即COD取350mg/L，氨氮取35mg/L。职工生活盥洗污水经厂区化粪池预处理，职工食堂污水经厂区隔油池预处理，与处理后的废水通过厂区生活废水排放口排入魏县经济开发区污水处理厂处理。本项目共计排水量为0.96</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（288</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3.3</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eastAsia" w:ascii="Times New Roman" w:hAnsi="Times New Roman" w:cs="Times New Roman"/>
                <w:b/>
                <w:bCs/>
                <w:color w:val="000000"/>
                <w:sz w:val="21"/>
                <w:szCs w:val="21"/>
                <w:lang w:val="en-US" w:eastAsia="zh-CN"/>
              </w:rPr>
              <w:t>0.1008</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0.01008</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eastAsia="宋体" w:cs="Times New Roman"/>
                <w:color w:val="auto"/>
                <w:sz w:val="21"/>
                <w:szCs w:val="21"/>
                <w:lang w:val="en-US" w:eastAsia="zh-CN"/>
              </w:rPr>
              <w:t>项目厂区地面已刷防渗漆，已做好防渗建设。</w:t>
            </w:r>
            <w:r>
              <w:rPr>
                <w:rFonts w:hint="default" w:ascii="Times New Roman" w:hAnsi="Times New Roman" w:eastAsia="宋体" w:cs="Times New Roman"/>
                <w:color w:val="auto"/>
                <w:sz w:val="21"/>
                <w:szCs w:val="21"/>
                <w:lang w:val="en-US" w:eastAsia="zh-CN"/>
              </w:rPr>
              <w:t>施工期主要为设备的安装和调试</w:t>
            </w:r>
            <w:r>
              <w:rPr>
                <w:rFonts w:hint="eastAsia" w:ascii="Times New Roman" w:hAnsi="Times New Roman" w:eastAsia="宋体" w:cs="Times New Roman"/>
                <w:color w:val="auto"/>
                <w:sz w:val="21"/>
                <w:szCs w:val="21"/>
                <w:lang w:val="en-US" w:eastAsia="zh-CN"/>
              </w:rPr>
              <w:t>，存油池开挖</w:t>
            </w:r>
            <w:r>
              <w:rPr>
                <w:rFonts w:hint="default" w:ascii="Times New Roman" w:hAnsi="Times New Roman" w:eastAsia="宋体" w:cs="Times New Roman"/>
                <w:color w:val="auto"/>
                <w:sz w:val="21"/>
                <w:szCs w:val="21"/>
                <w:lang w:val="en-US" w:eastAsia="zh-CN"/>
              </w:rPr>
              <w:t>，产生的主要污染为</w:t>
            </w:r>
            <w:r>
              <w:rPr>
                <w:rFonts w:hint="eastAsia" w:ascii="Times New Roman" w:hAnsi="Times New Roman" w:eastAsia="宋体" w:cs="Times New Roman"/>
                <w:color w:val="auto"/>
                <w:sz w:val="21"/>
                <w:szCs w:val="21"/>
                <w:lang w:val="en-US" w:eastAsia="zh-CN"/>
              </w:rPr>
              <w:t>挖方扬尘、</w:t>
            </w:r>
            <w:r>
              <w:rPr>
                <w:rFonts w:hint="default" w:ascii="Times New Roman" w:hAnsi="Times New Roman" w:eastAsia="宋体" w:cs="Times New Roman"/>
                <w:color w:val="auto"/>
                <w:sz w:val="21"/>
                <w:szCs w:val="21"/>
                <w:lang w:val="en-US" w:eastAsia="zh-CN"/>
              </w:rPr>
              <w:t>设备安装噪声、设备包装物及施工人员生活垃圾</w:t>
            </w:r>
            <w:r>
              <w:rPr>
                <w:rFonts w:hint="eastAsia" w:ascii="Times New Roman" w:hAnsi="Times New Roman" w:eastAsia="宋体" w:cs="Times New Roman"/>
                <w:color w:val="auto"/>
                <w:sz w:val="21"/>
                <w:szCs w:val="21"/>
                <w:lang w:val="en-US" w:eastAsia="zh-CN"/>
              </w:rPr>
              <w:t>。挖方工作</w:t>
            </w:r>
            <w:r>
              <w:rPr>
                <w:rFonts w:hint="default" w:ascii="Times New Roman" w:hAnsi="Times New Roman" w:eastAsia="宋体" w:cs="Times New Roman"/>
                <w:color w:val="auto"/>
                <w:sz w:val="21"/>
                <w:szCs w:val="21"/>
                <w:lang w:val="en-US" w:eastAsia="zh-CN"/>
              </w:rPr>
              <w:t>主要在室内进行，</w:t>
            </w:r>
            <w:r>
              <w:rPr>
                <w:rFonts w:hint="eastAsia" w:ascii="Times New Roman" w:hAnsi="Times New Roman" w:eastAsia="宋体" w:cs="Times New Roman"/>
                <w:color w:val="auto"/>
                <w:sz w:val="21"/>
                <w:szCs w:val="21"/>
                <w:lang w:val="en-US"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lang w:val="en-US" w:eastAsia="zh-CN"/>
              </w:rPr>
              <w:t>经车间隔声及距离衰减后，施工噪声不会对外环境产生明显影响</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设备包装物经收集后外售，应集中堆放，及时运至垃圾场集中处理</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施工人员生活垃圾交环卫部门统一处理，施工期固废经妥善处理后不会对外环境产生明显影响</w:t>
            </w:r>
            <w:r>
              <w:rPr>
                <w:rFonts w:hint="eastAsia" w:ascii="Times New Roman" w:hAnsi="Times New Roman" w:eastAsia="宋体" w:cs="Times New Roman"/>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搓丝</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夹尾机、油池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0.0903</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0.0152</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0.0152</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流量</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14:textFill>
                        <w14:solidFill>
                          <w14:schemeClr w14:val="tx1"/>
                        </w14:solidFill>
                      </w14:textFill>
                    </w:rPr>
                    <w:t>h</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15</w:t>
                  </w:r>
                  <w:r>
                    <w:rPr>
                      <w:rFonts w:hint="default" w:ascii="Times New Roman" w:hAnsi="Times New Roman" w:cs="Times New Roman"/>
                      <w:color w:val="auto"/>
                      <w:kern w:val="0"/>
                      <w:sz w:val="21"/>
                      <w:szCs w:val="21"/>
                      <w:lang w:val="en-US" w:eastAsia="zh-CN" w:bidi="ar-SA"/>
                    </w:rPr>
                    <w:t>.</w:t>
                  </w:r>
                </w:p>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41</w:t>
                  </w:r>
                  <w:r>
                    <w:rPr>
                      <w:rFonts w:hint="default" w:ascii="Times New Roman" w:hAnsi="Times New Roman" w:cs="Times New Roman"/>
                      <w:color w:val="auto"/>
                      <w:kern w:val="0"/>
                      <w:sz w:val="21"/>
                      <w:szCs w:val="21"/>
                      <w:lang w:val="en-US" w:eastAsia="zh-CN" w:bidi="ar-SA"/>
                    </w:rPr>
                    <w:t>"</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55</w:t>
                  </w:r>
                  <w:r>
                    <w:rPr>
                      <w:rFonts w:hint="default" w:ascii="Times New Roman" w:hAnsi="Times New Roman" w:cs="Times New Roman"/>
                      <w:color w:val="auto"/>
                      <w:kern w:val="0"/>
                      <w:sz w:val="21"/>
                      <w:szCs w:val="21"/>
                      <w:lang w:val="en-US" w:eastAsia="zh-CN" w:bidi="ar-SA"/>
                    </w:rPr>
                    <w:t>.</w:t>
                  </w:r>
                </w:p>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77</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eastAsia" w:ascii="Times New Roman" w:hAnsi="Times New Roman" w:cs="Times New Roman"/>
                <w:b w:val="0"/>
                <w:bCs w:val="0"/>
                <w:color w:val="000000" w:themeColor="text1"/>
                <w:sz w:val="21"/>
                <w:szCs w:val="21"/>
                <w:lang w:eastAsia="zh-CN"/>
                <w14:textFill>
                  <w14:solidFill>
                    <w14:schemeClr w14:val="tx1"/>
                  </w14:solidFill>
                </w14:textFill>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0.018</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0.012</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0.006</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0.045t/a（其中冷镦废油产生量约为</w:t>
            </w: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03</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0.158</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0.179</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冷镦机、</w:t>
            </w:r>
            <w:r>
              <w:rPr>
                <w:rFonts w:hint="eastAsia" w:ascii="Times New Roman" w:hAnsi="Times New Roman" w:cs="Times New Roman"/>
                <w:color w:val="auto"/>
                <w:kern w:val="2"/>
                <w:sz w:val="21"/>
                <w:szCs w:val="21"/>
                <w:lang w:val="en-US" w:eastAsia="zh-CN" w:bidi="ar-SA"/>
              </w:rPr>
              <w:t>搓丝</w:t>
            </w:r>
            <w:r>
              <w:rPr>
                <w:rFonts w:hint="default" w:ascii="Times New Roman" w:hAnsi="Times New Roman" w:eastAsia="宋体" w:cs="Times New Roman"/>
                <w:color w:val="auto"/>
                <w:kern w:val="2"/>
                <w:sz w:val="21"/>
                <w:szCs w:val="21"/>
                <w:lang w:val="en-US" w:eastAsia="zh-CN" w:bidi="ar-SA"/>
              </w:rPr>
              <w:t>机年工作时间</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48</w:t>
            </w:r>
            <w:r>
              <w:rPr>
                <w:rFonts w:hint="default" w:ascii="Times New Roman" w:hAnsi="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0h/a，则油雾（以非甲烷总烃计）的产生速率</w:t>
            </w:r>
            <w:r>
              <w:rPr>
                <w:rFonts w:hint="eastAsia" w:ascii="Times New Roman" w:hAnsi="Times New Roman" w:cs="Times New Roman"/>
                <w:color w:val="auto"/>
                <w:kern w:val="2"/>
                <w:sz w:val="21"/>
                <w:szCs w:val="21"/>
                <w:lang w:val="en-US" w:eastAsia="zh-CN" w:bidi="ar-SA"/>
              </w:rPr>
              <w:t>约</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0.0702</w:t>
            </w:r>
            <w:r>
              <w:rPr>
                <w:rFonts w:hint="default" w:ascii="Times New Roman" w:hAnsi="Times New Roman" w:eastAsia="宋体" w:cs="Times New Roman"/>
                <w:color w:val="auto"/>
                <w:kern w:val="2"/>
                <w:sz w:val="21"/>
                <w:szCs w:val="21"/>
                <w:lang w:val="en-US" w:eastAsia="zh-CN" w:bidi="ar-SA"/>
              </w:rPr>
              <w:t>kg/h</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废气处理设备配套</w:t>
            </w:r>
            <w:r>
              <w:rPr>
                <w:rFonts w:hint="default" w:ascii="Times New Roman" w:hAnsi="Times New Roman" w:eastAsia="宋体" w:cs="Times New Roman"/>
                <w:color w:val="auto"/>
                <w:kern w:val="2"/>
                <w:sz w:val="21"/>
                <w:szCs w:val="21"/>
                <w:lang w:val="en-US" w:eastAsia="zh-CN" w:bidi="ar-SA"/>
              </w:rPr>
              <w:t>风机风量为</w:t>
            </w: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/h，则油雾（以非甲烷总烃计）的产生浓度</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2.006</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各</w:t>
            </w:r>
            <w:r>
              <w:rPr>
                <w:rFonts w:hint="default" w:ascii="Times New Roman" w:hAnsi="Times New Roman" w:eastAsia="宋体" w:cs="Times New Roman"/>
                <w:color w:val="auto"/>
                <w:kern w:val="2"/>
                <w:sz w:val="21"/>
                <w:szCs w:val="21"/>
                <w:lang w:val="en-US" w:eastAsia="zh-CN" w:bidi="ar-SA"/>
              </w:rPr>
              <w:t>集气罩的收集率为90%，</w:t>
            </w:r>
            <w:r>
              <w:rPr>
                <w:rFonts w:hint="default" w:ascii="Times New Roman" w:hAnsi="Times New Roman" w:cs="Times New Roman"/>
                <w:color w:val="auto"/>
                <w:kern w:val="2"/>
                <w:sz w:val="21"/>
                <w:szCs w:val="21"/>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1"/>
                <w:lang w:val="en-US" w:eastAsia="zh-CN" w:bidi="ar-SA"/>
              </w:rPr>
              <w:t>效率为9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油雾净化器的效率为80%，活性炭箱的吸附效率为50%）。则净化后</w:t>
            </w:r>
            <w:r>
              <w:rPr>
                <w:rStyle w:val="47"/>
                <w:rFonts w:hint="default" w:ascii="Times New Roman" w:hAnsi="Times New Roman" w:cs="Times New Roman"/>
                <w:color w:val="auto"/>
                <w:sz w:val="21"/>
                <w:szCs w:val="21"/>
                <w:lang w:val="en-US" w:eastAsia="zh-CN" w:bidi="ar"/>
              </w:rPr>
              <w:t>冷镦、</w:t>
            </w:r>
            <w:r>
              <w:rPr>
                <w:rStyle w:val="47"/>
                <w:rFonts w:hint="eastAsia" w:ascii="Times New Roman" w:hAnsi="Times New Roman" w:cs="Times New Roman"/>
                <w:color w:val="auto"/>
                <w:sz w:val="21"/>
                <w:szCs w:val="21"/>
                <w:lang w:val="en-US" w:eastAsia="zh-CN" w:bidi="ar"/>
              </w:rPr>
              <w:t>搓丝、夹尾</w:t>
            </w:r>
            <w:r>
              <w:rPr>
                <w:rStyle w:val="47"/>
                <w:rFonts w:hint="default" w:ascii="Times New Roman" w:hAnsi="Times New Roman" w:cs="Times New Roman"/>
                <w:color w:val="auto"/>
                <w:sz w:val="21"/>
                <w:szCs w:val="21"/>
                <w:lang w:val="en-US" w:eastAsia="zh-CN" w:bidi="ar"/>
              </w:rPr>
              <w:t>废气排放口（DA001）</w:t>
            </w:r>
            <w:r>
              <w:rPr>
                <w:rFonts w:hint="default" w:ascii="Times New Roman" w:hAnsi="Times New Roman" w:eastAsia="宋体" w:cs="Times New Roman"/>
                <w:color w:val="auto"/>
                <w:kern w:val="2"/>
                <w:sz w:val="21"/>
                <w:szCs w:val="21"/>
                <w:lang w:val="en-US" w:eastAsia="zh-CN" w:bidi="ar-SA"/>
              </w:rPr>
              <w:t>油雾（以非甲烷总烃计）排放量为</w:t>
            </w:r>
            <w:r>
              <w:rPr>
                <w:rFonts w:hint="eastAsia" w:ascii="Times New Roman" w:hAnsi="Times New Roman" w:cs="Times New Roman"/>
                <w:color w:val="auto"/>
                <w:kern w:val="2"/>
                <w:sz w:val="21"/>
                <w:szCs w:val="21"/>
                <w:lang w:val="en-US" w:eastAsia="zh-CN" w:bidi="ar-SA"/>
              </w:rPr>
              <w:t>0.0152</w:t>
            </w:r>
            <w:r>
              <w:rPr>
                <w:rFonts w:hint="default" w:ascii="Times New Roman" w:hAnsi="Times New Roman" w:eastAsia="宋体" w:cs="Times New Roman"/>
                <w:color w:val="auto"/>
                <w:kern w:val="2"/>
                <w:sz w:val="21"/>
                <w:szCs w:val="21"/>
                <w:lang w:val="en-US" w:eastAsia="zh-CN" w:bidi="ar-SA"/>
              </w:rPr>
              <w:t>t/a，排放速率</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0.0032</w:t>
            </w:r>
            <w:r>
              <w:rPr>
                <w:rFonts w:hint="default" w:ascii="Times New Roman" w:hAnsi="Times New Roman" w:eastAsia="宋体" w:cs="Times New Roman"/>
                <w:color w:val="auto"/>
                <w:kern w:val="2"/>
                <w:sz w:val="21"/>
                <w:szCs w:val="21"/>
                <w:lang w:val="en-US" w:eastAsia="zh-CN" w:bidi="ar-SA"/>
              </w:rPr>
              <w:t>kg/h，排放浓度</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0.0903</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。采取以上措施后，污染物排放</w:t>
            </w:r>
            <w:r>
              <w:rPr>
                <w:rFonts w:hint="default" w:ascii="Times New Roman" w:hAnsi="Times New Roman" w:cs="Times New Roman"/>
                <w:color w:val="auto"/>
                <w:sz w:val="21"/>
                <w:szCs w:val="21"/>
              </w:rPr>
              <w:t>满足河北省地方标准《工业企业挥发性有机物排放控制标准》（DB13/2322-2016）表1中其他行业排放标准，即：非甲烷总烃排放浓度≤80mg/m</w:t>
            </w:r>
            <w:r>
              <w:rPr>
                <w:rFonts w:hint="default" w:ascii="Times New Roman" w:hAnsi="Times New Roman" w:cs="Times New Roman"/>
                <w:color w:val="auto"/>
                <w:sz w:val="21"/>
                <w:szCs w:val="21"/>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1-10#厂房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搓丝、夹尾</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1-10#厂房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非甲烷总烃</w:t>
                  </w:r>
                </w:p>
              </w:tc>
              <w:tc>
                <w:tcPr>
                  <w:tcW w:w="154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15</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auto"/>
                      <w:kern w:val="0"/>
                      <w:sz w:val="21"/>
                      <w:szCs w:val="21"/>
                      <w:lang w:val="en-US" w:eastAsia="zh-CN" w:bidi="ar-SA"/>
                    </w:rPr>
                    <w:t>41</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55</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auto"/>
                      <w:kern w:val="0"/>
                      <w:sz w:val="21"/>
                      <w:szCs w:val="21"/>
                      <w:lang w:val="en-US" w:eastAsia="zh-CN" w:bidi="ar-SA"/>
                    </w:rPr>
                    <w:t>77</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搓丝、夹尾</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治理措施：</w:t>
            </w:r>
            <w:r>
              <w:rPr>
                <w:rFonts w:hint="default" w:ascii="Times New Roman" w:hAnsi="Times New Roman" w:eastAsia="宋体" w:cs="Times New Roman"/>
                <w:color w:val="auto"/>
                <w:kern w:val="2"/>
                <w:sz w:val="21"/>
                <w:szCs w:val="21"/>
                <w:lang w:val="en-US" w:eastAsia="zh-CN" w:bidi="ar-SA"/>
              </w:rPr>
              <w:t>本项目厂房为密闭厂房，空气流速慢，</w:t>
            </w:r>
            <w:r>
              <w:rPr>
                <w:rFonts w:hint="eastAsia" w:ascii="Times New Roman" w:hAnsi="Times New Roman" w:cs="Times New Roman"/>
                <w:color w:val="auto"/>
                <w:kern w:val="2"/>
                <w:sz w:val="21"/>
                <w:szCs w:val="21"/>
                <w:lang w:val="en-US" w:eastAsia="zh-CN" w:bidi="ar-SA"/>
              </w:rPr>
              <w:t>存油池</w:t>
            </w:r>
            <w:r>
              <w:rPr>
                <w:rFonts w:hint="default" w:ascii="Times New Roman" w:hAnsi="Times New Roman" w:eastAsia="宋体" w:cs="Times New Roman"/>
                <w:color w:val="auto"/>
                <w:kern w:val="2"/>
                <w:sz w:val="21"/>
                <w:szCs w:val="21"/>
                <w:lang w:val="en-US" w:eastAsia="zh-CN" w:bidi="ar-SA"/>
              </w:rPr>
              <w:t>为密闭结构，且</w:t>
            </w:r>
            <w:r>
              <w:rPr>
                <w:rFonts w:hint="eastAsia" w:ascii="Times New Roman" w:hAnsi="Times New Roman" w:cs="Times New Roman"/>
                <w:color w:val="auto"/>
                <w:kern w:val="2"/>
                <w:sz w:val="21"/>
                <w:szCs w:val="21"/>
                <w:lang w:val="en-US" w:eastAsia="zh-CN" w:bidi="ar-SA"/>
              </w:rPr>
              <w:t>机油属于低反应活性，低挥发性，性质较稳定物料，</w:t>
            </w:r>
            <w:r>
              <w:rPr>
                <w:rFonts w:hint="default" w:ascii="Times New Roman" w:hAnsi="Times New Roman" w:eastAsia="宋体" w:cs="Times New Roman"/>
                <w:color w:val="auto"/>
                <w:kern w:val="2"/>
                <w:sz w:val="21"/>
                <w:szCs w:val="21"/>
                <w:lang w:val="en-US" w:eastAsia="zh-CN" w:bidi="ar-SA"/>
              </w:rPr>
              <w:t>仅</w:t>
            </w:r>
            <w:r>
              <w:rPr>
                <w:rFonts w:hint="eastAsia" w:ascii="Times New Roman" w:hAnsi="Times New Roman" w:cs="Times New Roman"/>
                <w:color w:val="auto"/>
                <w:kern w:val="2"/>
                <w:sz w:val="21"/>
                <w:szCs w:val="21"/>
                <w:lang w:val="en-US" w:eastAsia="zh-CN" w:bidi="ar-SA"/>
              </w:rPr>
              <w:t>补给油料</w:t>
            </w:r>
            <w:r>
              <w:rPr>
                <w:rFonts w:hint="default" w:ascii="Times New Roman" w:hAnsi="Times New Roman" w:eastAsia="宋体" w:cs="Times New Roman"/>
                <w:color w:val="auto"/>
                <w:kern w:val="2"/>
                <w:sz w:val="21"/>
                <w:szCs w:val="21"/>
                <w:lang w:val="en-US" w:eastAsia="zh-CN" w:bidi="ar-SA"/>
              </w:rPr>
              <w:t>时会有极少部分</w:t>
            </w:r>
            <w:r>
              <w:rPr>
                <w:rFonts w:hint="eastAsia" w:ascii="Times New Roman" w:hAnsi="Times New Roman" w:cs="Times New Roman"/>
                <w:color w:val="auto"/>
                <w:kern w:val="2"/>
                <w:sz w:val="21"/>
                <w:szCs w:val="21"/>
                <w:lang w:val="en-US" w:eastAsia="zh-CN" w:bidi="ar-SA"/>
              </w:rPr>
              <w:t>油气</w:t>
            </w:r>
            <w:r>
              <w:rPr>
                <w:rFonts w:hint="default" w:ascii="Times New Roman" w:hAnsi="Times New Roman" w:eastAsia="宋体" w:cs="Times New Roman"/>
                <w:color w:val="auto"/>
                <w:kern w:val="2"/>
                <w:sz w:val="21"/>
                <w:szCs w:val="21"/>
                <w:lang w:val="en-US" w:eastAsia="zh-CN" w:bidi="ar-SA"/>
              </w:rPr>
              <w:t>逸散</w:t>
            </w:r>
            <w:r>
              <w:rPr>
                <w:rFonts w:hint="eastAsia" w:ascii="Times New Roman" w:hAnsi="Times New Roman" w:cs="Times New Roman"/>
                <w:color w:val="auto"/>
                <w:kern w:val="2"/>
                <w:sz w:val="21"/>
                <w:szCs w:val="21"/>
                <w:lang w:val="en-US" w:eastAsia="zh-CN" w:bidi="ar-SA"/>
              </w:rPr>
              <w:t>，逸散量可忽略不计</w:t>
            </w:r>
            <w:r>
              <w:rPr>
                <w:rFonts w:hint="default" w:ascii="Times New Roman" w:hAnsi="Times New Roman" w:eastAsia="宋体" w:cs="Times New Roman"/>
                <w:color w:val="auto"/>
                <w:kern w:val="2"/>
                <w:sz w:val="21"/>
                <w:szCs w:val="21"/>
                <w:lang w:val="en-US" w:eastAsia="zh-CN" w:bidi="ar-SA"/>
              </w:rPr>
              <w:t>。本项目采取厂房密闭、</w:t>
            </w:r>
            <w:r>
              <w:rPr>
                <w:rFonts w:hint="eastAsia" w:ascii="Times New Roman" w:hAnsi="Times New Roman" w:cs="Times New Roman"/>
                <w:color w:val="auto"/>
                <w:kern w:val="2"/>
                <w:sz w:val="21"/>
                <w:szCs w:val="21"/>
                <w:lang w:val="en-US" w:eastAsia="zh-CN" w:bidi="ar-SA"/>
              </w:rPr>
              <w:t>油池密闭、</w:t>
            </w:r>
            <w:r>
              <w:rPr>
                <w:rFonts w:hint="default" w:ascii="Times New Roman" w:hAnsi="Times New Roman" w:eastAsia="宋体" w:cs="Times New Roman"/>
                <w:color w:val="auto"/>
                <w:kern w:val="2"/>
                <w:sz w:val="21"/>
                <w:szCs w:val="21"/>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 w:val="21"/>
                <w:szCs w:val="21"/>
              </w:rPr>
              <w:t>油雾（以非甲烷总烃计）</w:t>
            </w:r>
            <w:r>
              <w:rPr>
                <w:rFonts w:hint="default" w:ascii="Times New Roman" w:hAnsi="Times New Roman" w:eastAsia="宋体" w:cs="Times New Roman"/>
                <w:color w:val="auto"/>
                <w:kern w:val="2"/>
                <w:sz w:val="21"/>
                <w:szCs w:val="21"/>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厂区内</w:t>
            </w:r>
            <w:r>
              <w:rPr>
                <w:rFonts w:hint="default" w:ascii="Times New Roman" w:hAnsi="Times New Roman" w:cs="Times New Roman"/>
                <w:color w:val="auto"/>
                <w:sz w:val="21"/>
                <w:szCs w:val="21"/>
              </w:rPr>
              <w:t>油雾（以非甲烷总烃计）</w:t>
            </w:r>
            <w:r>
              <w:rPr>
                <w:rFonts w:hint="default" w:ascii="Times New Roman" w:hAnsi="Times New Roman" w:cs="Times New Roman"/>
                <w:bCs/>
                <w:color w:val="auto"/>
                <w:sz w:val="21"/>
                <w:szCs w:val="21"/>
                <w:lang w:eastAsia="zh-CN"/>
              </w:rPr>
              <w:t>满足</w:t>
            </w:r>
            <w:r>
              <w:rPr>
                <w:rFonts w:hint="default" w:ascii="Times New Roman" w:hAnsi="Times New Roman" w:cs="Times New Roman"/>
                <w:bCs/>
                <w:color w:val="auto"/>
                <w:sz w:val="21"/>
                <w:szCs w:val="21"/>
              </w:rPr>
              <w:t>《挥发性有机物无组织排放控制标准》（GB37822-2019）表A.1厂区内VOCs无组织</w:t>
            </w:r>
            <w:r>
              <w:rPr>
                <w:rFonts w:hint="default" w:ascii="Times New Roman" w:hAnsi="Times New Roman" w:eastAsia="宋体" w:cs="Times New Roman"/>
                <w:bCs/>
                <w:color w:val="auto"/>
                <w:sz w:val="21"/>
                <w:szCs w:val="21"/>
                <w:lang w:eastAsia="zh-CN"/>
              </w:rPr>
              <w:t>特别</w:t>
            </w:r>
            <w:r>
              <w:rPr>
                <w:rFonts w:hint="default" w:ascii="Times New Roman" w:hAnsi="Times New Roman" w:cs="Times New Roman"/>
                <w:bCs/>
                <w:color w:val="auto"/>
                <w:sz w:val="21"/>
                <w:szCs w:val="21"/>
              </w:rPr>
              <w:t>排放限值</w:t>
            </w:r>
            <w:r>
              <w:rPr>
                <w:rFonts w:hint="default" w:ascii="Times New Roman" w:hAnsi="Times New Roman" w:eastAsia="宋体" w:cs="Times New Roman"/>
                <w:bCs/>
                <w:color w:val="auto"/>
                <w:sz w:val="21"/>
                <w:szCs w:val="21"/>
                <w:lang w:eastAsia="zh-CN"/>
              </w:rPr>
              <w:t>，即</w:t>
            </w:r>
            <w:r>
              <w:rPr>
                <w:rFonts w:hint="default" w:ascii="Times New Roman" w:hAnsi="Times New Roman" w:cs="Times New Roman"/>
                <w:bCs/>
                <w:color w:val="auto"/>
                <w:sz w:val="21"/>
                <w:szCs w:val="21"/>
              </w:rPr>
              <w:t>厂区内监控点处1h平均浓度值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6mg/m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、监控点处任意一次浓度值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20mg/m</w:t>
            </w:r>
            <w:r>
              <w:rPr>
                <w:rFonts w:hint="default" w:ascii="Times New Roman" w:hAnsi="Times New Roman" w:cs="Times New Roman"/>
                <w:bCs/>
                <w:color w:val="auto"/>
                <w:sz w:val="21"/>
                <w:szCs w:val="21"/>
                <w:vertAlign w:val="superscript"/>
              </w:rPr>
              <w:t>3</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冷镦、夹尾、搓丝</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环保设备进口、DA001</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本项目冷镦、</w:t>
            </w:r>
            <w:r>
              <w:rPr>
                <w:rFonts w:hint="eastAsia" w:ascii="Times New Roman" w:hAnsi="Times New Roman" w:eastAsia="宋体" w:cs="Times New Roman"/>
                <w:color w:val="000000" w:themeColor="text1"/>
                <w:spacing w:val="-4"/>
                <w:sz w:val="21"/>
                <w:szCs w:val="21"/>
                <w:lang w:val="en-US" w:eastAsia="zh-CN" w:bidi="ar-SA"/>
                <w14:textFill>
                  <w14:solidFill>
                    <w14:schemeClr w14:val="tx1"/>
                  </w14:solidFill>
                </w14:textFill>
              </w:rPr>
              <w:t>搓丝、夹尾</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设备起动前环保设备提前运行，停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2.006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0.01152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w:t>
            </w:r>
            <w:r>
              <w:rPr>
                <w:rFonts w:hint="eastAsia" w:ascii="Times New Roman" w:hAnsi="Times New Roman" w:cs="Times New Roman"/>
                <w:i w:val="0"/>
                <w:iCs w:val="0"/>
                <w:color w:val="000000"/>
                <w:kern w:val="0"/>
                <w:sz w:val="21"/>
                <w:szCs w:val="21"/>
                <w:u w:val="none"/>
                <w:lang w:val="en-US" w:eastAsia="zh-CN" w:bidi="ar"/>
              </w:rPr>
              <w:t>84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288</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02304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384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eastAsia" w:ascii="Times New Roman" w:hAnsi="Times New Roman" w:cs="Times New Roman"/>
                <w:i w:val="0"/>
                <w:iCs w:val="0"/>
                <w:color w:val="000000"/>
                <w:kern w:val="0"/>
                <w:sz w:val="21"/>
                <w:szCs w:val="21"/>
                <w:u w:val="none"/>
                <w:lang w:val="en-US" w:eastAsia="zh-CN" w:bidi="ar"/>
              </w:rPr>
              <w:t>0.0288</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eastAsia" w:ascii="Times New Roman" w:hAnsi="Times New Roman" w:cs="Times New Roman"/>
                <w:i w:val="0"/>
                <w:iCs w:val="0"/>
                <w:color w:val="000000"/>
                <w:kern w:val="0"/>
                <w:sz w:val="21"/>
                <w:szCs w:val="21"/>
                <w:u w:val="none"/>
                <w:lang w:val="en-US" w:eastAsia="zh-CN" w:bidi="ar"/>
              </w:rPr>
              <w:t>0.0144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01152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eastAsia" w:ascii="Times New Roman" w:hAnsi="Times New Roman" w:cs="Times New Roman"/>
                <w:i w:val="0"/>
                <w:iCs w:val="0"/>
                <w:color w:val="000000"/>
                <w:kern w:val="0"/>
                <w:sz w:val="21"/>
                <w:szCs w:val="21"/>
                <w:u w:val="none"/>
                <w:lang w:val="en-US" w:eastAsia="zh-CN" w:bidi="ar"/>
              </w:rPr>
              <w:t>0.0024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eastAsia" w:ascii="Times New Roman" w:hAnsi="Times New Roman" w:cs="Times New Roman"/>
                <w:i w:val="0"/>
                <w:iCs w:val="0"/>
                <w:color w:val="000000"/>
                <w:kern w:val="0"/>
                <w:sz w:val="21"/>
                <w:szCs w:val="21"/>
                <w:u w:val="none"/>
                <w:lang w:val="en-US" w:eastAsia="zh-CN" w:bidi="ar"/>
              </w:rPr>
              <w:t>0.00576</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left"/>
              <w:textAlignment w:val="auto"/>
              <w:outlineLvl w:val="2"/>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3</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color w:val="000000"/>
                <w:position w:val="-28"/>
                <w:sz w:val="21"/>
                <w:szCs w:val="21"/>
              </w:rPr>
              <w:pict>
                <v:shape id="对象 388" o:spid="_x0000_s1026" o:spt="75" type="#_x0000_t75" style="position:absolute;left:0pt;margin-left:87.7pt;margin-top:3.85pt;height:36.2pt;width:160.1pt;z-index:251664384;mso-width-relative:page;mso-height-relative:page;" o:ole="t" filled="f" o:preferrelative="t" stroked="f" coordsize="21600,21600">
                  <v:path/>
                  <v:fill on="f" focussize="0,0"/>
                  <v:stroke on="f"/>
                  <v:imagedata r:id="rId16" o:title=""/>
                  <o:lock v:ext="edit" aspectratio="t"/>
                </v:shape>
                <o:OLEObject Type="Embed" ProgID="" ShapeID="对象 388" DrawAspect="Content" ObjectID="_1468075725" r:id="rId15">
                  <o:LockedField>false</o:LockedField>
                </o:OLEObject>
              </w:pic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18" o:title=""/>
                  <o:lock v:ext="edit" aspectratio="t"/>
                  <w10:wrap type="none"/>
                  <w10:anchorlock/>
                </v:shape>
                <o:OLEObject Type="Embed" ProgID="Equation.DSMT4" ShapeID="_x0000_i1025" DrawAspect="Content" ObjectID="_1468075726" r:id="rId17">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26" DrawAspect="Content" ObjectID="_1468075727" r:id="rId19">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firstLine="420" w:firstLineChars="20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2" o:title=""/>
                  <o:lock v:ext="edit" grouping="f" rotation="f" text="f" aspectratio="t"/>
                  <w10:wrap type="none"/>
                  <w10:anchorlock/>
                </v:shape>
                <o:OLEObject Type="Embed" ProgID="Equation.DSMT4" ShapeID="_x0000_i1027" DrawAspect="Content" ObjectID="_1468075728" r:id="rId21">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4" o:title=""/>
                  <o:lock v:ext="edit" grouping="f" rotation="f" text="f" aspectratio="t"/>
                  <w10:wrap type="none"/>
                  <w10:anchorlock/>
                </v:shape>
                <o:OLEObject Type="Embed" ProgID="Equation.DSMT4" ShapeID="_x0000_i1028" DrawAspect="Content" ObjectID="_1468075729" r:id="rId23">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6" o:title=""/>
                  <o:lock v:ext="edit" grouping="f" rotation="f" text="f" aspectratio="t"/>
                  <w10:wrap type="none"/>
                  <w10:anchorlock/>
                </v:shape>
                <o:OLEObject Type="Embed" ProgID="Equation.DSMT4" ShapeID="_x0000_i1029" DrawAspect="Content" ObjectID="_1468075730" r:id="rId25">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4"/>
                <w:sz w:val="21"/>
                <w:szCs w:val="21"/>
              </w:rPr>
              <w:object>
                <v:shape id="_x0000_i1030" o:spt="75" type="#_x0000_t75" style="height:13.3pt;width:14.1pt;" o:ole="t" filled="f" stroked="f" coordsize="21600,21600">
                  <v:path/>
                  <v:fill on="f" focussize="0,0"/>
                  <v:stroke on="f"/>
                  <v:imagedata r:id="rId28" o:title=""/>
                  <o:lock v:ext="edit" grouping="f" rotation="f" text="f" aspectratio="t"/>
                  <w10:wrap type="none"/>
                  <w10:anchorlock/>
                </v:shape>
                <o:OLEObject Type="Embed" ProgID="Equation.DSMT4" ShapeID="_x0000_i1030" DrawAspect="Content" ObjectID="_1468075731" r:id="rId27">
                  <o:LockedField>false</o:LockedField>
                </o:OLEObject>
              </w:object>
            </w:r>
            <w:r>
              <w:rPr>
                <w:rFonts w:hint="default" w:ascii="Times New Roman" w:hAnsi="Times New Roman" w:eastAsia="宋体" w:cs="Times New Roman"/>
                <w:color w:val="000000"/>
                <w:sz w:val="21"/>
                <w:szCs w:val="21"/>
              </w:rPr>
              <w:t>———受声点到声源的距离；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3.15pt;width:13.7pt;" o:ole="t" filled="f" stroked="f" coordsize="21600,21600">
                  <v:path/>
                  <v:fill on="f" focussize="0,0"/>
                  <v:stroke on="f"/>
                  <v:imagedata r:id="rId30" o:title=""/>
                  <o:lock v:ext="edit" grouping="f" rotation="f" text="f" aspectratio="t"/>
                  <w10:wrap type="none"/>
                  <w10:anchorlock/>
                </v:shape>
                <o:OLEObject Type="Embed" ProgID="Equation.DSMT4" ShapeID="_x0000_i1031" DrawAspect="Content" ObjectID="_1468075732" r:id="rId29">
                  <o:LockedField>false</o:LockedField>
                </o:OLEObject>
              </w:object>
            </w:r>
            <w:r>
              <w:rPr>
                <w:rFonts w:hint="default" w:ascii="Times New Roman" w:hAnsi="Times New Roman" w:eastAsia="宋体" w:cs="Times New Roman"/>
                <w:color w:val="000000"/>
                <w:sz w:val="21"/>
                <w:szCs w:val="21"/>
              </w:rPr>
              <w:t>———参考点到声源的距离；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9pt;width:20.55pt;" o:ole="t" filled="f" stroked="f" coordsize="21600,21600">
                  <v:path/>
                  <v:fill on="f" focussize="0,0"/>
                  <v:stroke on="f"/>
                  <v:imagedata r:id="rId32" o:title=""/>
                  <o:lock v:ext="edit" grouping="f" rotation="f" text="f" aspectratio="t"/>
                  <w10:wrap type="none"/>
                  <w10:anchorlock/>
                </v:shape>
                <o:OLEObject Type="Embed" ProgID="Equation.DSMT4" ShapeID="_x0000_i1032" DrawAspect="Content" ObjectID="_1468075733" r:id="rId31">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0.5pt;width:20.9pt;" o:ole="t" filled="f" stroked="f" coordsize="21600,21600">
                  <v:path/>
                  <v:fill on="f" focussize="0,0"/>
                  <v:stroke on="f"/>
                  <v:imagedata r:id="rId34" o:title=""/>
                  <o:lock v:ext="edit" grouping="f" rotation="f" text="f" aspectratio="t"/>
                  <w10:wrap type="none"/>
                  <w10:anchorlock/>
                </v:shape>
                <o:OLEObject Type="Embed" ProgID="Equation.DSMT4" ShapeID="_x0000_i1033" DrawAspect="Content" ObjectID="_1468075734" r:id="rId33">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4" o:spt="75" type="#_x0000_t75" style="height:17.6pt;width:17.7pt;" o:ole="t" filled="f" stroked="f" coordsize="21600,21600">
                  <v:path/>
                  <v:fill on="f" focussize="0,0"/>
                  <v:stroke on="f"/>
                  <v:imagedata r:id="rId36" o:title=""/>
                  <o:lock v:ext="edit" grouping="f" rotation="f" text="f" aspectratio="t"/>
                  <w10:wrap type="none"/>
                  <w10:anchorlock/>
                </v:shape>
                <o:OLEObject Type="Embed" ProgID="Equation.DSMT4" ShapeID="_x0000_i1034" DrawAspect="Content" ObjectID="_1468075735" r:id="rId35">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5" o:spt="75" type="#_x0000_t75" style="height:22.2pt;width:19.1pt;" o:ole="t" filled="f" o:preferrelative="t" stroked="f" coordsize="21600,21600">
                  <v:path/>
                  <v:fill on="f" focussize="0,0"/>
                  <v:stroke on="f"/>
                  <v:imagedata r:id="rId38" o:title=""/>
                  <o:lock v:ext="edit" grouping="f" rotation="f" text="f" aspectratio="t"/>
                  <w10:wrap type="none"/>
                  <w10:anchorlock/>
                </v:shape>
                <o:OLEObject Type="Embed" ProgID="Equation.DSMT4" ShapeID="_x0000_i1035" DrawAspect="Content" ObjectID="_1468075736" r:id="rId37">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r——</w:t>
            </w:r>
            <w:r>
              <w:rPr>
                <w:rFonts w:hint="default" w:ascii="Times New Roman" w:hAnsi="Times New Roman" w:cs="Times New Roman"/>
                <w:color w:val="000000" w:themeColor="text1"/>
                <w:sz w:val="21"/>
                <w:szCs w:val="21"/>
                <w14:textFill>
                  <w14:solidFill>
                    <w14:schemeClr w14:val="tx1"/>
                  </w14:solidFill>
                </w14:textFill>
              </w:rPr>
              <w:t>受声点到点声源的距离，</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经预测，项目最大噪声叠加值约为104.6819dB(A)，充分利用低噪设备，采取减振、隔声等措施后，可降噪25dB(A)，经治理后噪声叠加值可降低至为79.6819dB(A)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79.6819</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144</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36.4545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53.9775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27.6190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53.9102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47.4262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54.7822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49.8546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54.9604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color w:val="auto"/>
                <w:spacing w:val="0"/>
                <w:kern w:val="2"/>
                <w:sz w:val="21"/>
                <w:szCs w:val="21"/>
                <w:lang w:val="zh-CN" w:eastAsia="zh-CN" w:bidi="ar-SA"/>
              </w:rPr>
              <w:t>本项目运营产生固体废物为生活垃圾</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cs="Times New Roman"/>
                <w:color w:val="auto"/>
                <w:spacing w:val="0"/>
                <w:kern w:val="2"/>
                <w:sz w:val="21"/>
                <w:szCs w:val="21"/>
                <w:lang w:val="zh-CN" w:eastAsia="zh-CN" w:bidi="ar-SA"/>
              </w:rPr>
              <w:t>厨余垃圾</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cs="Times New Roman"/>
                <w:color w:val="auto"/>
                <w:spacing w:val="0"/>
                <w:kern w:val="2"/>
                <w:sz w:val="21"/>
                <w:szCs w:val="21"/>
                <w:lang w:val="zh-CN" w:eastAsia="zh-CN" w:bidi="ar-SA"/>
              </w:rPr>
              <w:t>下脚料及废金属件、废垫片、含油抹布、手套、</w:t>
            </w:r>
            <w:r>
              <w:rPr>
                <w:rFonts w:hint="eastAsia" w:ascii="Times New Roman" w:hAnsi="Times New Roman" w:cs="Times New Roman"/>
                <w:color w:val="auto"/>
                <w:spacing w:val="0"/>
                <w:kern w:val="2"/>
                <w:sz w:val="21"/>
                <w:szCs w:val="21"/>
                <w:lang w:val="zh-CN" w:eastAsia="zh-CN" w:bidi="ar-SA"/>
              </w:rPr>
              <w:t>油泥</w:t>
            </w:r>
            <w:r>
              <w:rPr>
                <w:rFonts w:hint="default" w:ascii="Times New Roman" w:hAnsi="Times New Roman" w:cs="Times New Roman"/>
                <w:color w:val="auto"/>
                <w:spacing w:val="0"/>
                <w:kern w:val="2"/>
                <w:sz w:val="21"/>
                <w:szCs w:val="21"/>
                <w:lang w:val="zh-CN" w:eastAsia="zh-CN" w:bidi="ar-SA"/>
              </w:rPr>
              <w:t>、废油</w:t>
            </w:r>
            <w:r>
              <w:rPr>
                <w:rFonts w:hint="default" w:ascii="Times New Roman" w:hAnsi="Times New Roman" w:cs="Times New Roman"/>
                <w:b w:val="0"/>
                <w:bCs w:val="0"/>
                <w:color w:val="auto"/>
                <w:sz w:val="21"/>
                <w:szCs w:val="21"/>
                <w:lang w:eastAsia="zh-CN"/>
              </w:rPr>
              <w:t>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串垫</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0.096t/a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348-002-06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1"/>
                      <w:lang w:val="en-US" w:eastAsia="zh-CN" w:bidi="ar-SA"/>
                    </w:rPr>
                    <w:t>0.096t/a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16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②废垫片</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w:t>
            </w:r>
            <w:r>
              <w:rPr>
                <w:rFonts w:hint="eastAsia" w:ascii="Times New Roman" w:hAnsi="Times New Roman" w:eastAsia="宋体" w:cs="Times New Roman"/>
                <w:color w:val="auto"/>
                <w:kern w:val="2"/>
                <w:sz w:val="21"/>
                <w:szCs w:val="21"/>
                <w:lang w:val="en-US" w:eastAsia="zh-CN" w:bidi="ar-SA"/>
              </w:rPr>
              <w:t>0.</w:t>
            </w:r>
            <w:r>
              <w:rPr>
                <w:rFonts w:hint="eastAsia" w:ascii="Times New Roman" w:hAnsi="Times New Roman" w:cs="Times New Roman"/>
                <w:color w:val="auto"/>
                <w:kern w:val="2"/>
                <w:sz w:val="21"/>
                <w:szCs w:val="21"/>
                <w:lang w:val="en-US" w:eastAsia="zh-CN" w:bidi="ar-SA"/>
              </w:rPr>
              <w:t>096</w:t>
            </w:r>
            <w:r>
              <w:rPr>
                <w:rFonts w:hint="default" w:ascii="Times New Roman" w:hAnsi="Times New Roman" w:eastAsia="宋体" w:cs="Times New Roman"/>
                <w:color w:val="auto"/>
                <w:kern w:val="2"/>
                <w:sz w:val="21"/>
                <w:szCs w:val="21"/>
                <w:lang w:val="en-US" w:eastAsia="zh-CN" w:bidi="ar-SA"/>
              </w:rPr>
              <w:t>t/a，集中收集后外售处理</w:t>
            </w:r>
            <w:r>
              <w:rPr>
                <w:rFonts w:hint="default" w:ascii="Times New Roman" w:hAnsi="Times New Roman" w:eastAsia="宋体" w:cs="Times New Roman"/>
                <w:b w:val="0"/>
                <w:bCs w:val="0"/>
                <w:color w:val="auto"/>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0.036</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bidi w:val="0"/>
              <w:spacing w:beforeAutospacing="0" w:afterAutospacing="0" w:line="460" w:lineRule="exact"/>
              <w:ind w:firstLine="421" w:firstLineChars="200"/>
              <w:jc w:val="center"/>
              <w:outlineLvl w:val="2"/>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bidi w:val="0"/>
              <w:spacing w:beforeAutospacing="0" w:afterAutospacing="0" w:line="460" w:lineRule="exact"/>
              <w:ind w:firstLine="421" w:firstLineChars="200"/>
              <w:jc w:val="center"/>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110"/>
              <w:gridCol w:w="720"/>
              <w:gridCol w:w="1440"/>
              <w:gridCol w:w="555"/>
              <w:gridCol w:w="1305"/>
              <w:gridCol w:w="325"/>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11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72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44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55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3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2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11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44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305"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冷镦、搓丝、夹尾工序</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11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3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1-10#厂房内建设5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152"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2" name="图片 15" descr="1627634182(1)"/>
                                <pic:cNvPicPr>
                                  <a:picLocks noChangeAspect="true"/>
                                </pic:cNvPicPr>
                              </pic:nvPicPr>
                              <pic:blipFill>
                                <a:blip r:embed="rId39"/>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15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3" name="图片 16" descr="1627634190(1)"/>
                                <pic:cNvPicPr>
                                  <a:picLocks noChangeAspect="true"/>
                                </pic:cNvPicPr>
                              </pic:nvPicPr>
                              <pic:blipFill>
                                <a:blip r:embed="rId40"/>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154"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4" name="图片 17" descr="1627634199(1)"/>
                                <pic:cNvPicPr>
                                  <a:picLocks noChangeAspect="true"/>
                                </pic:cNvPicPr>
                              </pic:nvPicPr>
                              <pic:blipFill>
                                <a:blip r:embed="rId40"/>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生产车间地</w:t>
            </w:r>
            <w:r>
              <w:rPr>
                <w:rFonts w:hint="default" w:ascii="Times New Roman" w:hAnsi="Times New Roman" w:eastAsia="宋体" w:cs="Times New Roman"/>
                <w:snapToGrid w:val="0"/>
                <w:color w:val="auto"/>
                <w:sz w:val="21"/>
                <w:szCs w:val="21"/>
                <w:highlight w:val="none"/>
              </w:rPr>
              <w:t>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8.6569t（三座）、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14.9069</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1-10#厂房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10"/>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、夹尾工序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 w:val="21"/>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lang w:eastAsia="zh-CN"/>
              </w:rPr>
              <w:t>提高集气效率，厂房密闭</w:t>
            </w:r>
            <w:r>
              <w:rPr>
                <w:rFonts w:hint="eastAsia" w:ascii="Times New Roman" w:hAnsi="Times New Roman" w:cs="Times New Roman"/>
                <w:color w:val="auto"/>
                <w:sz w:val="21"/>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河北省地方标准《工业企业挥发性有机物排放控制标准》(DB13/2322-2016)表2其他行业浓度限值</w:t>
            </w:r>
            <w:r>
              <w:rPr>
                <w:rFonts w:hint="default" w:ascii="Times New Roman" w:hAnsi="Times New Roman" w:eastAsia="宋体" w:cs="Times New Roman"/>
                <w:color w:val="auto"/>
                <w:spacing w:val="-10"/>
                <w:sz w:val="21"/>
                <w:szCs w:val="21"/>
                <w:lang w:eastAsia="zh-CN"/>
              </w:rPr>
              <w:t>以及</w:t>
            </w:r>
            <w:r>
              <w:rPr>
                <w:rFonts w:hint="default" w:ascii="Times New Roman" w:hAnsi="Times New Roman" w:cs="Times New Roman"/>
                <w:bCs/>
                <w:color w:val="auto"/>
                <w:sz w:val="21"/>
                <w:szCs w:val="21"/>
              </w:rPr>
              <w:t>《挥发性有机物无组织排放控制标准》（GB37822-2019）表A.1厂区内VOCs</w:t>
            </w:r>
            <w:r>
              <w:rPr>
                <w:rFonts w:hint="default" w:ascii="Times New Roman" w:hAnsi="Times New Roman" w:cs="Times New Roman"/>
                <w:bCs/>
                <w:color w:val="auto"/>
                <w:sz w:val="21"/>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1"/>
                <w:lang w:val="en-US" w:eastAsia="zh-CN" w:bidi="ar-SA"/>
              </w:rPr>
              <w:t>COD、BOD</w:t>
            </w:r>
            <w:r>
              <w:rPr>
                <w:rFonts w:hint="default" w:ascii="Times New Roman" w:hAnsi="Times New Roman" w:cs="Times New Roman"/>
                <w:color w:val="000000"/>
                <w:kern w:val="2"/>
                <w:sz w:val="21"/>
                <w:szCs w:val="21"/>
                <w:vertAlign w:val="subscript"/>
                <w:lang w:val="en-US" w:eastAsia="zh-CN" w:bidi="ar-SA"/>
              </w:rPr>
              <w:t>5</w:t>
            </w:r>
            <w:r>
              <w:rPr>
                <w:rFonts w:hint="default" w:ascii="Times New Roman" w:hAnsi="Times New Roman" w:cs="Times New Roman"/>
                <w:color w:val="000000"/>
                <w:kern w:val="2"/>
                <w:sz w:val="21"/>
                <w:szCs w:val="21"/>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1"/>
                <w:lang w:val="en-US" w:eastAsia="zh-CN" w:bidi="ar-SA"/>
              </w:rPr>
              <w:t>COD、BOD</w:t>
            </w:r>
            <w:r>
              <w:rPr>
                <w:rFonts w:hint="default" w:ascii="Times New Roman" w:hAnsi="Times New Roman" w:cs="Times New Roman"/>
                <w:color w:val="000000"/>
                <w:kern w:val="2"/>
                <w:sz w:val="21"/>
                <w:szCs w:val="21"/>
                <w:vertAlign w:val="subscript"/>
                <w:lang w:val="en-US" w:eastAsia="zh-CN" w:bidi="ar-SA"/>
              </w:rPr>
              <w:t>5</w:t>
            </w:r>
            <w:r>
              <w:rPr>
                <w:rFonts w:hint="default" w:ascii="Times New Roman" w:hAnsi="Times New Roman" w:cs="Times New Roman"/>
                <w:color w:val="000000"/>
                <w:kern w:val="2"/>
                <w:sz w:val="21"/>
                <w:szCs w:val="21"/>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r>
              <w:rPr>
                <w:rFonts w:hint="default" w:ascii="Times New Roman" w:hAnsi="Times New Roman" w:cs="Times New Roman"/>
                <w:color w:val="auto"/>
                <w:spacing w:val="-10"/>
                <w:sz w:val="21"/>
                <w:szCs w:val="21"/>
                <w:lang w:eastAsia="zh-CN"/>
              </w:rPr>
              <w:t>、</w:t>
            </w:r>
            <w:r>
              <w:rPr>
                <w:rFonts w:hint="default" w:ascii="Times New Roman" w:hAnsi="Times New Roman" w:eastAsia="宋体" w:cs="Times New Roman"/>
                <w:color w:val="auto"/>
                <w:spacing w:val="-10"/>
                <w:sz w:val="21"/>
                <w:szCs w:val="21"/>
                <w:lang w:eastAsia="zh-CN"/>
              </w:rPr>
              <w:t>厨余垃圾、</w:t>
            </w:r>
            <w:r>
              <w:rPr>
                <w:rFonts w:hint="default" w:ascii="Times New Roman" w:hAnsi="Times New Roman" w:cs="Times New Roman"/>
                <w:color w:val="auto"/>
                <w:spacing w:val="-10"/>
                <w:sz w:val="21"/>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r>
              <w:rPr>
                <w:rFonts w:hint="default" w:ascii="Times New Roman" w:hAnsi="Times New Roman" w:cs="Times New Roman"/>
                <w:color w:val="auto"/>
                <w:spacing w:val="0"/>
                <w:sz w:val="21"/>
                <w:szCs w:val="21"/>
                <w:lang w:eastAsia="zh-CN"/>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r>
              <w:rPr>
                <w:rFonts w:hint="default" w:ascii="Times New Roman" w:hAnsi="Times New Roman" w:cs="Times New Roman"/>
                <w:color w:val="auto"/>
                <w:spacing w:val="0"/>
                <w:sz w:val="21"/>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，外排污染物对周围环境影响不大，可以满足当地的环境功能区划的要求；项目符合清洁生产要求；污染物排放总量符合污染物总量控制要求</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，外排污染物对周围环境影响不大，可以满足当地的环境功能区划的要求；项目符合清洁生产要求；污染物排放总量符合污染物总量控制要求</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3"/>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废垫片</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0.096t/a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0.096t/a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703B8A"/>
    <w:multiLevelType w:val="singleLevel"/>
    <w:tmpl w:val="B4703B8A"/>
    <w:lvl w:ilvl="0" w:tentative="0">
      <w:start w:val="2"/>
      <w:numFmt w:val="decimal"/>
      <w:suff w:val="nothing"/>
      <w:lvlText w:val="%1、"/>
      <w:lvlJc w:val="left"/>
    </w:lvl>
  </w:abstractNum>
  <w:abstractNum w:abstractNumId="2">
    <w:nsid w:val="B4D8F059"/>
    <w:multiLevelType w:val="singleLevel"/>
    <w:tmpl w:val="B4D8F059"/>
    <w:lvl w:ilvl="0" w:tentative="0">
      <w:start w:val="1"/>
      <w:numFmt w:val="decimal"/>
      <w:suff w:val="nothing"/>
      <w:lvlText w:val="%1、"/>
      <w:lvlJc w:val="left"/>
    </w:lvl>
  </w:abstractNum>
  <w:abstractNum w:abstractNumId="3">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C32162"/>
    <w:multiLevelType w:val="singleLevel"/>
    <w:tmpl w:val="0DC32162"/>
    <w:lvl w:ilvl="0" w:tentative="0">
      <w:start w:val="5"/>
      <w:numFmt w:val="chineseCounting"/>
      <w:suff w:val="nothing"/>
      <w:lvlText w:val="%1、"/>
      <w:lvlJc w:val="left"/>
      <w:rPr>
        <w:rFonts w:hint="eastAsia"/>
      </w:rPr>
    </w:lvl>
  </w:abstractNum>
  <w:abstractNum w:abstractNumId="5">
    <w:nsid w:val="0F2FF8E5"/>
    <w:multiLevelType w:val="singleLevel"/>
    <w:tmpl w:val="0F2FF8E5"/>
    <w:lvl w:ilvl="0" w:tentative="0">
      <w:start w:val="1"/>
      <w:numFmt w:val="decimal"/>
      <w:suff w:val="nothing"/>
      <w:lvlText w:val="%1、"/>
      <w:lvlJc w:val="left"/>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3"/>
  </w:num>
  <w:num w:numId="2">
    <w:abstractNumId w:val="7"/>
  </w:num>
  <w:num w:numId="3">
    <w:abstractNumId w:val="1"/>
  </w:num>
  <w:num w:numId="4">
    <w:abstractNumId w:val="8"/>
  </w:num>
  <w:num w:numId="5">
    <w:abstractNumId w:val="6"/>
  </w:num>
  <w:num w:numId="6">
    <w:abstractNumId w:val="0"/>
  </w:num>
  <w:num w:numId="7">
    <w:abstractNumId w:val="2"/>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552"/>
    <w:rsid w:val="014D12BC"/>
    <w:rsid w:val="021C2443"/>
    <w:rsid w:val="02365822"/>
    <w:rsid w:val="03F624FD"/>
    <w:rsid w:val="051E244E"/>
    <w:rsid w:val="055C69EA"/>
    <w:rsid w:val="076E727B"/>
    <w:rsid w:val="08110276"/>
    <w:rsid w:val="096661BA"/>
    <w:rsid w:val="0A152D7A"/>
    <w:rsid w:val="0CC35813"/>
    <w:rsid w:val="0D277652"/>
    <w:rsid w:val="0D7E7A46"/>
    <w:rsid w:val="10DD4DDE"/>
    <w:rsid w:val="121B057C"/>
    <w:rsid w:val="124928F9"/>
    <w:rsid w:val="128E0E9A"/>
    <w:rsid w:val="12C82735"/>
    <w:rsid w:val="144F2C25"/>
    <w:rsid w:val="14F3116A"/>
    <w:rsid w:val="15282F06"/>
    <w:rsid w:val="1553598B"/>
    <w:rsid w:val="15DC559B"/>
    <w:rsid w:val="1662772A"/>
    <w:rsid w:val="17EF1281"/>
    <w:rsid w:val="187F1BF8"/>
    <w:rsid w:val="1A6C52B9"/>
    <w:rsid w:val="1C5B3FD2"/>
    <w:rsid w:val="1C6D307A"/>
    <w:rsid w:val="1D384FE2"/>
    <w:rsid w:val="1E6D251A"/>
    <w:rsid w:val="202D2B98"/>
    <w:rsid w:val="204B032C"/>
    <w:rsid w:val="21020B82"/>
    <w:rsid w:val="214E2262"/>
    <w:rsid w:val="22AF614A"/>
    <w:rsid w:val="24C3683A"/>
    <w:rsid w:val="25886807"/>
    <w:rsid w:val="26992F49"/>
    <w:rsid w:val="26AC43F6"/>
    <w:rsid w:val="26C56D34"/>
    <w:rsid w:val="27033146"/>
    <w:rsid w:val="2720583B"/>
    <w:rsid w:val="279A5D8C"/>
    <w:rsid w:val="27D96ADF"/>
    <w:rsid w:val="286D2403"/>
    <w:rsid w:val="288E001C"/>
    <w:rsid w:val="29B73BA1"/>
    <w:rsid w:val="29F83596"/>
    <w:rsid w:val="2A0D6FB2"/>
    <w:rsid w:val="2A1507AC"/>
    <w:rsid w:val="2ABE203E"/>
    <w:rsid w:val="2B0022FD"/>
    <w:rsid w:val="2B87497C"/>
    <w:rsid w:val="2C210A56"/>
    <w:rsid w:val="2CB731FA"/>
    <w:rsid w:val="2D1149B2"/>
    <w:rsid w:val="2E647B9A"/>
    <w:rsid w:val="2EAE7CAE"/>
    <w:rsid w:val="2EF868EE"/>
    <w:rsid w:val="2F4C5F7E"/>
    <w:rsid w:val="2F685B5E"/>
    <w:rsid w:val="2FB00615"/>
    <w:rsid w:val="30204528"/>
    <w:rsid w:val="312C3607"/>
    <w:rsid w:val="31B23F96"/>
    <w:rsid w:val="32694104"/>
    <w:rsid w:val="337C0132"/>
    <w:rsid w:val="33831A06"/>
    <w:rsid w:val="34B7513D"/>
    <w:rsid w:val="34E6679B"/>
    <w:rsid w:val="38DE7FD7"/>
    <w:rsid w:val="3A3978D4"/>
    <w:rsid w:val="3A4413D9"/>
    <w:rsid w:val="3AE16670"/>
    <w:rsid w:val="3C322824"/>
    <w:rsid w:val="3C5C5CD9"/>
    <w:rsid w:val="3CBD176B"/>
    <w:rsid w:val="3DC26234"/>
    <w:rsid w:val="3DD16A04"/>
    <w:rsid w:val="3DD6719E"/>
    <w:rsid w:val="3F0809F2"/>
    <w:rsid w:val="3F3C1640"/>
    <w:rsid w:val="3FBF51ED"/>
    <w:rsid w:val="3FEF0425"/>
    <w:rsid w:val="4028738E"/>
    <w:rsid w:val="404B4255"/>
    <w:rsid w:val="40AC57FF"/>
    <w:rsid w:val="411D073E"/>
    <w:rsid w:val="42206E95"/>
    <w:rsid w:val="42313FFC"/>
    <w:rsid w:val="45AF0BD2"/>
    <w:rsid w:val="467C71F6"/>
    <w:rsid w:val="46925BE1"/>
    <w:rsid w:val="47A7358C"/>
    <w:rsid w:val="483F7FF4"/>
    <w:rsid w:val="48770010"/>
    <w:rsid w:val="492D336C"/>
    <w:rsid w:val="49497FB0"/>
    <w:rsid w:val="4950084E"/>
    <w:rsid w:val="498D259F"/>
    <w:rsid w:val="49C6777F"/>
    <w:rsid w:val="49CE4B34"/>
    <w:rsid w:val="4B6953A5"/>
    <w:rsid w:val="4BB6256B"/>
    <w:rsid w:val="4BEA5AAE"/>
    <w:rsid w:val="4BF72BD1"/>
    <w:rsid w:val="4C211C2E"/>
    <w:rsid w:val="4CCD7B11"/>
    <w:rsid w:val="4D1B275A"/>
    <w:rsid w:val="4D763568"/>
    <w:rsid w:val="4DF73CFF"/>
    <w:rsid w:val="4E0A11FB"/>
    <w:rsid w:val="4EC1405C"/>
    <w:rsid w:val="50C81DAD"/>
    <w:rsid w:val="51652FCA"/>
    <w:rsid w:val="51AA19E6"/>
    <w:rsid w:val="51B40ABA"/>
    <w:rsid w:val="52C00EF1"/>
    <w:rsid w:val="52C258DA"/>
    <w:rsid w:val="52C6465A"/>
    <w:rsid w:val="550B748E"/>
    <w:rsid w:val="552F30C2"/>
    <w:rsid w:val="56C64A72"/>
    <w:rsid w:val="57413FBB"/>
    <w:rsid w:val="580E65FD"/>
    <w:rsid w:val="59C06AC3"/>
    <w:rsid w:val="5A94762A"/>
    <w:rsid w:val="5AA93800"/>
    <w:rsid w:val="5AD753C5"/>
    <w:rsid w:val="5B125E36"/>
    <w:rsid w:val="5B377658"/>
    <w:rsid w:val="5B936881"/>
    <w:rsid w:val="5BF65BE9"/>
    <w:rsid w:val="5CFC2B52"/>
    <w:rsid w:val="5D3E6250"/>
    <w:rsid w:val="5DDF2273"/>
    <w:rsid w:val="60021C23"/>
    <w:rsid w:val="6113320C"/>
    <w:rsid w:val="614148B9"/>
    <w:rsid w:val="622C05BC"/>
    <w:rsid w:val="62B44897"/>
    <w:rsid w:val="62C918FF"/>
    <w:rsid w:val="639815B5"/>
    <w:rsid w:val="64F4666B"/>
    <w:rsid w:val="653E3F30"/>
    <w:rsid w:val="669D7EF7"/>
    <w:rsid w:val="67B62E41"/>
    <w:rsid w:val="69433902"/>
    <w:rsid w:val="6A513574"/>
    <w:rsid w:val="6A8F6798"/>
    <w:rsid w:val="6B983E66"/>
    <w:rsid w:val="6C3F3551"/>
    <w:rsid w:val="7356210A"/>
    <w:rsid w:val="74CF15D7"/>
    <w:rsid w:val="76C60D84"/>
    <w:rsid w:val="77B73F4B"/>
    <w:rsid w:val="781D6CC2"/>
    <w:rsid w:val="78D5024F"/>
    <w:rsid w:val="799874A4"/>
    <w:rsid w:val="7A1560D4"/>
    <w:rsid w:val="7AE90622"/>
    <w:rsid w:val="7AF12EF3"/>
    <w:rsid w:val="7B145C2D"/>
    <w:rsid w:val="7C122B9D"/>
    <w:rsid w:val="7C2B5337"/>
    <w:rsid w:val="7C344764"/>
    <w:rsid w:val="7D414E36"/>
    <w:rsid w:val="7D691FC0"/>
    <w:rsid w:val="7DC66033"/>
    <w:rsid w:val="7EC65A3B"/>
    <w:rsid w:val="7F514320"/>
    <w:rsid w:val="7F5F7D05"/>
    <w:rsid w:val="BFFF5475"/>
    <w:rsid w:val="DB5F1762"/>
    <w:rsid w:val="ED77F6C9"/>
    <w:rsid w:val="FFFBC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6"/>
    <w:qFormat/>
    <w:uiPriority w:val="0"/>
    <w:pPr>
      <w:adjustRightInd w:val="0"/>
      <w:snapToGrid w:val="0"/>
      <w:spacing w:line="460" w:lineRule="atLeast"/>
      <w:ind w:firstLine="200" w:firstLineChars="200"/>
    </w:pPr>
    <w:rPr>
      <w:rFonts w:eastAsia="宋体"/>
      <w:kern w:val="2"/>
      <w:sz w:val="28"/>
      <w:lang w:val="en-US" w:eastAsia="zh-CN"/>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Body Text Indent 2"/>
    <w:basedOn w:val="1"/>
    <w:qFormat/>
    <w:uiPriority w:val="0"/>
    <w:pPr>
      <w:spacing w:line="480" w:lineRule="exact"/>
      <w:ind w:firstLine="570"/>
    </w:pPr>
    <w:rPr>
      <w:sz w:val="2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10"/>
    <w:qFormat/>
    <w:uiPriority w:val="0"/>
    <w:pPr>
      <w:ind w:firstLine="420" w:firstLineChars="100"/>
    </w:pPr>
    <w:rPr>
      <w:szCs w:val="24"/>
    </w:rPr>
  </w:style>
  <w:style w:type="paragraph" w:styleId="22">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8"/>
    <w:next w:val="8"/>
    <w:qFormat/>
    <w:uiPriority w:val="0"/>
    <w:pPr>
      <w:spacing w:line="480" w:lineRule="exact"/>
      <w:ind w:firstLine="0" w:firstLineChars="0"/>
      <w:jc w:val="center"/>
    </w:pPr>
    <w:rPr>
      <w:b/>
      <w:snapToGrid w:val="0"/>
      <w:sz w:val="24"/>
    </w:rPr>
  </w:style>
  <w:style w:type="paragraph" w:customStyle="1" w:styleId="39">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5.png"/><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wmf"/><Relationship Id="rId37" Type="http://schemas.openxmlformats.org/officeDocument/2006/relationships/oleObject" Target="embeddings/oleObject12.bin"/><Relationship Id="rId36" Type="http://schemas.openxmlformats.org/officeDocument/2006/relationships/image" Target="media/image12.wmf"/><Relationship Id="rId35" Type="http://schemas.openxmlformats.org/officeDocument/2006/relationships/oleObject" Target="embeddings/oleObject11.bin"/><Relationship Id="rId34" Type="http://schemas.openxmlformats.org/officeDocument/2006/relationships/image" Target="media/image11.wmf"/><Relationship Id="rId33" Type="http://schemas.openxmlformats.org/officeDocument/2006/relationships/oleObject" Target="embeddings/oleObject10.bin"/><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5</TotalTime>
  <ScaleCrop>false</ScaleCrop>
  <LinksUpToDate>false</LinksUpToDate>
  <CharactersWithSpaces>51493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2021-03-20T00:58:00Z</dcterms:created>
  <dc:creator>lhj</dc:creator>
  <cp:lastModifiedBy>wxak</cp:lastModifiedBy>
  <cp:lastPrinted>2021-09-23T02:22:00Z</cp:lastPrinted>
  <dcterms:modified xsi:type="dcterms:W3CDTF">2025-03-13T15:18:05Z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967E1905296A42E2B3FA897B39435B1E</vt:lpwstr>
  </property>
</Properties>
</file>