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一、中国共产党魏县委员会办公室本级收支预算</w:t>
      </w:r>
      <w:r>
        <w:tab/>
      </w:r>
      <w:r>
        <w:fldChar w:fldCharType="begin"/>
      </w:r>
      <w:r>
        <w:instrText xml:space="preserve">PAGEREF _Toc_4_4_0000000001 \h</w:instrText>
      </w:r>
      <w:r>
        <w:fldChar w:fldCharType="separate"/>
      </w:r>
      <w:r>
        <w:t>1</w:t>
      </w:r>
      <w:r>
        <w:fldChar w:fldCharType="end"/>
      </w:r>
      <w:r>
        <w:fldChar w:fldCharType="end"/>
      </w:r>
    </w:p>
    <w:p>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一、中国共产党魏县委员会办公室本级收支预算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201001中国共产党魏县委员会办公室本级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1176.34</w:t>
            </w:r>
          </w:p>
        </w:tc>
        <w:tc>
          <w:tcPr>
            <w:tcW w:w="4535" w:type="dxa"/>
            <w:vAlign w:val="center"/>
          </w:tcPr>
          <w:p>
            <w:pPr>
              <w:pStyle w:val="12"/>
            </w:pPr>
            <w:r>
              <w:t>一、一般公共服务支出</w:t>
            </w:r>
          </w:p>
        </w:tc>
        <w:tc>
          <w:tcPr>
            <w:tcW w:w="2126" w:type="dxa"/>
            <w:vAlign w:val="center"/>
          </w:tcPr>
          <w:p>
            <w:pPr>
              <w:pStyle w:val="11"/>
            </w:pPr>
            <w:r>
              <w:t>1087.55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1176.34</w:t>
            </w:r>
          </w:p>
        </w:tc>
        <w:tc>
          <w:tcPr>
            <w:tcW w:w="4535" w:type="dxa"/>
            <w:vAlign w:val="center"/>
          </w:tcPr>
          <w:p>
            <w:pPr>
              <w:pStyle w:val="14"/>
            </w:pPr>
            <w:r>
              <w:t>本年支出合计</w:t>
            </w:r>
          </w:p>
        </w:tc>
        <w:tc>
          <w:tcPr>
            <w:tcW w:w="2126" w:type="dxa"/>
            <w:vAlign w:val="center"/>
          </w:tcPr>
          <w:p>
            <w:pPr>
              <w:pStyle w:val="15"/>
            </w:pPr>
            <w:r>
              <w:t>1176.34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1176.34</w:t>
            </w:r>
          </w:p>
        </w:tc>
        <w:tc>
          <w:tcPr>
            <w:tcW w:w="4535" w:type="dxa"/>
            <w:vAlign w:val="center"/>
          </w:tcPr>
          <w:p>
            <w:pPr>
              <w:pStyle w:val="14"/>
            </w:pPr>
            <w:r>
              <w:t>支出总计</w:t>
            </w:r>
          </w:p>
        </w:tc>
        <w:tc>
          <w:tcPr>
            <w:tcW w:w="2126" w:type="dxa"/>
            <w:vAlign w:val="center"/>
          </w:tcPr>
          <w:p>
            <w:pPr>
              <w:pStyle w:val="15"/>
            </w:pPr>
            <w:r>
              <w:t>1176.34</w:t>
            </w:r>
          </w:p>
        </w:tc>
      </w:tr>
    </w:tbl>
    <w:p>
      <w:pPr>
        <w:sectPr>
          <w:footerReference r:id="rId9" w:type="default"/>
          <w:footerReference r:id="rId10"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201001中国共产党魏县委员会办公室本级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1176.34</w:t>
            </w:r>
          </w:p>
        </w:tc>
        <w:tc>
          <w:tcPr>
            <w:tcW w:w="1134" w:type="dxa"/>
            <w:vAlign w:val="center"/>
          </w:tcPr>
          <w:p>
            <w:pPr>
              <w:pStyle w:val="15"/>
            </w:pPr>
            <w:r>
              <w:t>1176.34</w:t>
            </w:r>
          </w:p>
        </w:tc>
        <w:tc>
          <w:tcPr>
            <w:tcW w:w="1134" w:type="dxa"/>
            <w:vAlign w:val="center"/>
          </w:tcPr>
          <w:p>
            <w:pPr>
              <w:pStyle w:val="15"/>
            </w:pPr>
            <w:r>
              <w:t>1176.34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1087.55</w:t>
            </w:r>
          </w:p>
        </w:tc>
        <w:tc>
          <w:tcPr>
            <w:tcW w:w="1134" w:type="dxa"/>
            <w:vAlign w:val="center"/>
          </w:tcPr>
          <w:p>
            <w:pPr>
              <w:pStyle w:val="11"/>
            </w:pPr>
            <w:r>
              <w:t>1087.55</w:t>
            </w:r>
          </w:p>
        </w:tc>
        <w:tc>
          <w:tcPr>
            <w:tcW w:w="1134" w:type="dxa"/>
            <w:vAlign w:val="center"/>
          </w:tcPr>
          <w:p>
            <w:pPr>
              <w:pStyle w:val="11"/>
            </w:pPr>
            <w:r>
              <w:t>1087.55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12.00</w:t>
            </w:r>
          </w:p>
        </w:tc>
        <w:tc>
          <w:tcPr>
            <w:tcW w:w="1134" w:type="dxa"/>
            <w:vAlign w:val="center"/>
          </w:tcPr>
          <w:p>
            <w:pPr>
              <w:pStyle w:val="11"/>
            </w:pPr>
            <w:r>
              <w:t>12.00</w:t>
            </w:r>
          </w:p>
        </w:tc>
        <w:tc>
          <w:tcPr>
            <w:tcW w:w="1134" w:type="dxa"/>
            <w:vAlign w:val="center"/>
          </w:tcPr>
          <w:p>
            <w:pPr>
              <w:pStyle w:val="11"/>
            </w:pPr>
            <w:r>
              <w:t>12.00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2010102</w:t>
            </w:r>
          </w:p>
        </w:tc>
        <w:tc>
          <w:tcPr>
            <w:tcW w:w="1559" w:type="dxa"/>
            <w:vAlign w:val="center"/>
          </w:tcPr>
          <w:p>
            <w:pPr>
              <w:pStyle w:val="12"/>
            </w:pPr>
            <w:r>
              <w:t>一般行政管理事务</w:t>
            </w:r>
          </w:p>
        </w:tc>
        <w:tc>
          <w:tcPr>
            <w:tcW w:w="1134" w:type="dxa"/>
            <w:vAlign w:val="center"/>
          </w:tcPr>
          <w:p>
            <w:pPr>
              <w:pStyle w:val="11"/>
            </w:pPr>
            <w:r>
              <w:t>12.00</w:t>
            </w:r>
          </w:p>
        </w:tc>
        <w:tc>
          <w:tcPr>
            <w:tcW w:w="1134" w:type="dxa"/>
            <w:vAlign w:val="center"/>
          </w:tcPr>
          <w:p>
            <w:pPr>
              <w:pStyle w:val="11"/>
            </w:pPr>
            <w:r>
              <w:t>12.00</w:t>
            </w:r>
          </w:p>
        </w:tc>
        <w:tc>
          <w:tcPr>
            <w:tcW w:w="1134" w:type="dxa"/>
            <w:vAlign w:val="center"/>
          </w:tcPr>
          <w:p>
            <w:pPr>
              <w:pStyle w:val="11"/>
            </w:pPr>
            <w:r>
              <w:t>12.00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387.10</w:t>
            </w:r>
          </w:p>
        </w:tc>
        <w:tc>
          <w:tcPr>
            <w:tcW w:w="1134" w:type="dxa"/>
            <w:vAlign w:val="center"/>
          </w:tcPr>
          <w:p>
            <w:pPr>
              <w:pStyle w:val="11"/>
            </w:pPr>
            <w:r>
              <w:t>387.10</w:t>
            </w:r>
          </w:p>
        </w:tc>
        <w:tc>
          <w:tcPr>
            <w:tcW w:w="1134" w:type="dxa"/>
            <w:vAlign w:val="center"/>
          </w:tcPr>
          <w:p>
            <w:pPr>
              <w:pStyle w:val="11"/>
            </w:pPr>
            <w:r>
              <w:t>387.10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2012901</w:t>
            </w:r>
          </w:p>
        </w:tc>
        <w:tc>
          <w:tcPr>
            <w:tcW w:w="1559" w:type="dxa"/>
            <w:vAlign w:val="center"/>
          </w:tcPr>
          <w:p>
            <w:pPr>
              <w:pStyle w:val="12"/>
            </w:pPr>
            <w:r>
              <w:t>行政运行</w:t>
            </w:r>
          </w:p>
        </w:tc>
        <w:tc>
          <w:tcPr>
            <w:tcW w:w="1134" w:type="dxa"/>
            <w:vAlign w:val="center"/>
          </w:tcPr>
          <w:p>
            <w:pPr>
              <w:pStyle w:val="11"/>
            </w:pPr>
            <w:r>
              <w:t>387.10</w:t>
            </w:r>
          </w:p>
        </w:tc>
        <w:tc>
          <w:tcPr>
            <w:tcW w:w="1134" w:type="dxa"/>
            <w:vAlign w:val="center"/>
          </w:tcPr>
          <w:p>
            <w:pPr>
              <w:pStyle w:val="11"/>
            </w:pPr>
            <w:r>
              <w:t>387.10</w:t>
            </w:r>
          </w:p>
        </w:tc>
        <w:tc>
          <w:tcPr>
            <w:tcW w:w="1134" w:type="dxa"/>
            <w:vAlign w:val="center"/>
          </w:tcPr>
          <w:p>
            <w:pPr>
              <w:pStyle w:val="11"/>
            </w:pPr>
            <w:r>
              <w:t>387.10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688.45</w:t>
            </w:r>
          </w:p>
        </w:tc>
        <w:tc>
          <w:tcPr>
            <w:tcW w:w="1134" w:type="dxa"/>
            <w:vAlign w:val="center"/>
          </w:tcPr>
          <w:p>
            <w:pPr>
              <w:pStyle w:val="11"/>
            </w:pPr>
            <w:r>
              <w:t>688.45</w:t>
            </w:r>
          </w:p>
        </w:tc>
        <w:tc>
          <w:tcPr>
            <w:tcW w:w="1134" w:type="dxa"/>
            <w:vAlign w:val="center"/>
          </w:tcPr>
          <w:p>
            <w:pPr>
              <w:pStyle w:val="11"/>
            </w:pPr>
            <w:r>
              <w:t>688.45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2013101</w:t>
            </w:r>
          </w:p>
        </w:tc>
        <w:tc>
          <w:tcPr>
            <w:tcW w:w="1559" w:type="dxa"/>
            <w:vAlign w:val="center"/>
          </w:tcPr>
          <w:p>
            <w:pPr>
              <w:pStyle w:val="12"/>
            </w:pPr>
            <w:r>
              <w:t>行政运行</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2013102</w:t>
            </w:r>
          </w:p>
        </w:tc>
        <w:tc>
          <w:tcPr>
            <w:tcW w:w="1559" w:type="dxa"/>
            <w:vAlign w:val="center"/>
          </w:tcPr>
          <w:p>
            <w:pPr>
              <w:pStyle w:val="12"/>
            </w:pPr>
            <w:r>
              <w:t>一般行政管理事务</w:t>
            </w:r>
          </w:p>
        </w:tc>
        <w:tc>
          <w:tcPr>
            <w:tcW w:w="1134" w:type="dxa"/>
            <w:vAlign w:val="center"/>
          </w:tcPr>
          <w:p>
            <w:pPr>
              <w:pStyle w:val="11"/>
            </w:pPr>
            <w:r>
              <w:t>294.05</w:t>
            </w:r>
          </w:p>
        </w:tc>
        <w:tc>
          <w:tcPr>
            <w:tcW w:w="1134" w:type="dxa"/>
            <w:vAlign w:val="center"/>
          </w:tcPr>
          <w:p>
            <w:pPr>
              <w:pStyle w:val="11"/>
            </w:pPr>
            <w:r>
              <w:t>294.05</w:t>
            </w:r>
          </w:p>
        </w:tc>
        <w:tc>
          <w:tcPr>
            <w:tcW w:w="1134" w:type="dxa"/>
            <w:vAlign w:val="center"/>
          </w:tcPr>
          <w:p>
            <w:pPr>
              <w:pStyle w:val="11"/>
            </w:pPr>
            <w:r>
              <w:t>294.05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2013105</w:t>
            </w:r>
          </w:p>
        </w:tc>
        <w:tc>
          <w:tcPr>
            <w:tcW w:w="1559" w:type="dxa"/>
            <w:vAlign w:val="center"/>
          </w:tcPr>
          <w:p>
            <w:pPr>
              <w:pStyle w:val="12"/>
            </w:pPr>
            <w:r>
              <w:t>专项业务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2013199</w:t>
            </w:r>
          </w:p>
        </w:tc>
        <w:tc>
          <w:tcPr>
            <w:tcW w:w="1559" w:type="dxa"/>
            <w:vAlign w:val="center"/>
          </w:tcPr>
          <w:p>
            <w:pPr>
              <w:pStyle w:val="12"/>
            </w:pPr>
            <w:r>
              <w:t>其他党委办公厅（室）及相关机构事务支出</w:t>
            </w:r>
          </w:p>
        </w:tc>
        <w:tc>
          <w:tcPr>
            <w:tcW w:w="1134" w:type="dxa"/>
            <w:vAlign w:val="center"/>
          </w:tcPr>
          <w:p>
            <w:pPr>
              <w:pStyle w:val="11"/>
            </w:pPr>
            <w:r>
              <w:t>384.40</w:t>
            </w:r>
          </w:p>
        </w:tc>
        <w:tc>
          <w:tcPr>
            <w:tcW w:w="1134" w:type="dxa"/>
            <w:vAlign w:val="center"/>
          </w:tcPr>
          <w:p>
            <w:pPr>
              <w:pStyle w:val="11"/>
            </w:pPr>
            <w:r>
              <w:t>384.40</w:t>
            </w:r>
          </w:p>
        </w:tc>
        <w:tc>
          <w:tcPr>
            <w:tcW w:w="1134" w:type="dxa"/>
            <w:vAlign w:val="center"/>
          </w:tcPr>
          <w:p>
            <w:pPr>
              <w:pStyle w:val="11"/>
            </w:pPr>
            <w:r>
              <w:t>384.40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63.85</w:t>
            </w:r>
          </w:p>
        </w:tc>
        <w:tc>
          <w:tcPr>
            <w:tcW w:w="1134" w:type="dxa"/>
            <w:vAlign w:val="center"/>
          </w:tcPr>
          <w:p>
            <w:pPr>
              <w:pStyle w:val="11"/>
            </w:pPr>
            <w:r>
              <w:t>63.85</w:t>
            </w:r>
          </w:p>
        </w:tc>
        <w:tc>
          <w:tcPr>
            <w:tcW w:w="1134" w:type="dxa"/>
            <w:vAlign w:val="center"/>
          </w:tcPr>
          <w:p>
            <w:pPr>
              <w:pStyle w:val="11"/>
            </w:pPr>
            <w:r>
              <w:t>63.85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63.85</w:t>
            </w:r>
          </w:p>
        </w:tc>
        <w:tc>
          <w:tcPr>
            <w:tcW w:w="1134" w:type="dxa"/>
            <w:vAlign w:val="center"/>
          </w:tcPr>
          <w:p>
            <w:pPr>
              <w:pStyle w:val="11"/>
            </w:pPr>
            <w:r>
              <w:t>63.85</w:t>
            </w:r>
          </w:p>
        </w:tc>
        <w:tc>
          <w:tcPr>
            <w:tcW w:w="1134" w:type="dxa"/>
            <w:vAlign w:val="center"/>
          </w:tcPr>
          <w:p>
            <w:pPr>
              <w:pStyle w:val="11"/>
            </w:pPr>
            <w:r>
              <w:t>63.85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2.17</w:t>
            </w:r>
          </w:p>
        </w:tc>
        <w:tc>
          <w:tcPr>
            <w:tcW w:w="1134" w:type="dxa"/>
            <w:vAlign w:val="center"/>
          </w:tcPr>
          <w:p>
            <w:pPr>
              <w:pStyle w:val="11"/>
            </w:pPr>
            <w:r>
              <w:t>2.17</w:t>
            </w:r>
          </w:p>
        </w:tc>
        <w:tc>
          <w:tcPr>
            <w:tcW w:w="1134" w:type="dxa"/>
            <w:vAlign w:val="center"/>
          </w:tcPr>
          <w:p>
            <w:pPr>
              <w:pStyle w:val="11"/>
            </w:pPr>
            <w:r>
              <w:t>2.17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41.12</w:t>
            </w:r>
          </w:p>
        </w:tc>
        <w:tc>
          <w:tcPr>
            <w:tcW w:w="1134" w:type="dxa"/>
            <w:vAlign w:val="center"/>
          </w:tcPr>
          <w:p>
            <w:pPr>
              <w:pStyle w:val="11"/>
            </w:pPr>
            <w:r>
              <w:t>41.12</w:t>
            </w:r>
          </w:p>
        </w:tc>
        <w:tc>
          <w:tcPr>
            <w:tcW w:w="1134" w:type="dxa"/>
            <w:vAlign w:val="center"/>
          </w:tcPr>
          <w:p>
            <w:pPr>
              <w:pStyle w:val="11"/>
            </w:pPr>
            <w:r>
              <w:t>41.12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20.56</w:t>
            </w:r>
          </w:p>
        </w:tc>
        <w:tc>
          <w:tcPr>
            <w:tcW w:w="1134" w:type="dxa"/>
            <w:vAlign w:val="center"/>
          </w:tcPr>
          <w:p>
            <w:pPr>
              <w:pStyle w:val="11"/>
            </w:pPr>
            <w:r>
              <w:t>20.56</w:t>
            </w:r>
          </w:p>
        </w:tc>
        <w:tc>
          <w:tcPr>
            <w:tcW w:w="1134" w:type="dxa"/>
            <w:vAlign w:val="center"/>
          </w:tcPr>
          <w:p>
            <w:pPr>
              <w:pStyle w:val="11"/>
            </w:pPr>
            <w:r>
              <w:t>20.56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24.94</w:t>
            </w:r>
          </w:p>
        </w:tc>
        <w:tc>
          <w:tcPr>
            <w:tcW w:w="1134" w:type="dxa"/>
            <w:vAlign w:val="center"/>
          </w:tcPr>
          <w:p>
            <w:pPr>
              <w:pStyle w:val="11"/>
            </w:pPr>
            <w:r>
              <w:t>24.94</w:t>
            </w:r>
          </w:p>
        </w:tc>
        <w:tc>
          <w:tcPr>
            <w:tcW w:w="1134" w:type="dxa"/>
            <w:vAlign w:val="center"/>
          </w:tcPr>
          <w:p>
            <w:pPr>
              <w:pStyle w:val="11"/>
            </w:pPr>
            <w:r>
              <w:t>24.94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24.94</w:t>
            </w:r>
          </w:p>
        </w:tc>
        <w:tc>
          <w:tcPr>
            <w:tcW w:w="1134" w:type="dxa"/>
            <w:vAlign w:val="center"/>
          </w:tcPr>
          <w:p>
            <w:pPr>
              <w:pStyle w:val="11"/>
            </w:pPr>
            <w:r>
              <w:t>24.94</w:t>
            </w:r>
          </w:p>
        </w:tc>
        <w:tc>
          <w:tcPr>
            <w:tcW w:w="1134" w:type="dxa"/>
            <w:vAlign w:val="center"/>
          </w:tcPr>
          <w:p>
            <w:pPr>
              <w:pStyle w:val="11"/>
            </w:pPr>
            <w:r>
              <w:t>24.94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24.94</w:t>
            </w:r>
          </w:p>
        </w:tc>
        <w:tc>
          <w:tcPr>
            <w:tcW w:w="1134" w:type="dxa"/>
            <w:vAlign w:val="center"/>
          </w:tcPr>
          <w:p>
            <w:pPr>
              <w:pStyle w:val="11"/>
            </w:pPr>
            <w:r>
              <w:t>24.94</w:t>
            </w:r>
          </w:p>
        </w:tc>
        <w:tc>
          <w:tcPr>
            <w:tcW w:w="1134" w:type="dxa"/>
            <w:vAlign w:val="center"/>
          </w:tcPr>
          <w:p>
            <w:pPr>
              <w:pStyle w:val="11"/>
            </w:pPr>
            <w:r>
              <w:t>24.94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201001中国共产党魏县委员会办公室本级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1176.34</w:t>
            </w:r>
          </w:p>
        </w:tc>
        <w:tc>
          <w:tcPr>
            <w:tcW w:w="1361" w:type="dxa"/>
            <w:vAlign w:val="center"/>
          </w:tcPr>
          <w:p>
            <w:pPr>
              <w:pStyle w:val="15"/>
            </w:pPr>
            <w:r>
              <w:t>475.89</w:t>
            </w:r>
          </w:p>
        </w:tc>
        <w:tc>
          <w:tcPr>
            <w:tcW w:w="1361" w:type="dxa"/>
            <w:vAlign w:val="center"/>
          </w:tcPr>
          <w:p>
            <w:pPr>
              <w:pStyle w:val="15"/>
            </w:pPr>
            <w:r>
              <w:t>700.45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1087.55</w:t>
            </w:r>
          </w:p>
        </w:tc>
        <w:tc>
          <w:tcPr>
            <w:tcW w:w="1361" w:type="dxa"/>
            <w:vAlign w:val="center"/>
          </w:tcPr>
          <w:p>
            <w:pPr>
              <w:pStyle w:val="11"/>
            </w:pPr>
            <w:r>
              <w:t>387.10</w:t>
            </w:r>
          </w:p>
        </w:tc>
        <w:tc>
          <w:tcPr>
            <w:tcW w:w="1361" w:type="dxa"/>
            <w:vAlign w:val="center"/>
          </w:tcPr>
          <w:p>
            <w:pPr>
              <w:pStyle w:val="11"/>
            </w:pPr>
            <w:r>
              <w:t>700.45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12.00</w:t>
            </w:r>
          </w:p>
        </w:tc>
        <w:tc>
          <w:tcPr>
            <w:tcW w:w="1361" w:type="dxa"/>
            <w:vAlign w:val="center"/>
          </w:tcPr>
          <w:p>
            <w:pPr>
              <w:pStyle w:val="11"/>
            </w:pPr>
          </w:p>
        </w:tc>
        <w:tc>
          <w:tcPr>
            <w:tcW w:w="1361" w:type="dxa"/>
            <w:vAlign w:val="center"/>
          </w:tcPr>
          <w:p>
            <w:pPr>
              <w:pStyle w:val="11"/>
            </w:pPr>
            <w:r>
              <w:t>12.00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2010102</w:t>
            </w:r>
          </w:p>
        </w:tc>
        <w:tc>
          <w:tcPr>
            <w:tcW w:w="4535" w:type="dxa"/>
            <w:vAlign w:val="center"/>
          </w:tcPr>
          <w:p>
            <w:pPr>
              <w:pStyle w:val="12"/>
            </w:pPr>
            <w:r>
              <w:t>一般行政管理事务</w:t>
            </w:r>
          </w:p>
        </w:tc>
        <w:tc>
          <w:tcPr>
            <w:tcW w:w="1361" w:type="dxa"/>
            <w:vAlign w:val="center"/>
          </w:tcPr>
          <w:p>
            <w:pPr>
              <w:pStyle w:val="11"/>
            </w:pPr>
            <w:r>
              <w:t>12.00</w:t>
            </w:r>
          </w:p>
        </w:tc>
        <w:tc>
          <w:tcPr>
            <w:tcW w:w="1361" w:type="dxa"/>
            <w:vAlign w:val="center"/>
          </w:tcPr>
          <w:p>
            <w:pPr>
              <w:pStyle w:val="11"/>
            </w:pPr>
          </w:p>
        </w:tc>
        <w:tc>
          <w:tcPr>
            <w:tcW w:w="1361" w:type="dxa"/>
            <w:vAlign w:val="center"/>
          </w:tcPr>
          <w:p>
            <w:pPr>
              <w:pStyle w:val="11"/>
            </w:pPr>
            <w:r>
              <w:t>12.00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387.10</w:t>
            </w:r>
          </w:p>
        </w:tc>
        <w:tc>
          <w:tcPr>
            <w:tcW w:w="1361" w:type="dxa"/>
            <w:vAlign w:val="center"/>
          </w:tcPr>
          <w:p>
            <w:pPr>
              <w:pStyle w:val="11"/>
            </w:pPr>
            <w:r>
              <w:t>387.10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2012901</w:t>
            </w:r>
          </w:p>
        </w:tc>
        <w:tc>
          <w:tcPr>
            <w:tcW w:w="4535" w:type="dxa"/>
            <w:vAlign w:val="center"/>
          </w:tcPr>
          <w:p>
            <w:pPr>
              <w:pStyle w:val="12"/>
            </w:pPr>
            <w:r>
              <w:t>行政运行</w:t>
            </w:r>
          </w:p>
        </w:tc>
        <w:tc>
          <w:tcPr>
            <w:tcW w:w="1361" w:type="dxa"/>
            <w:vAlign w:val="center"/>
          </w:tcPr>
          <w:p>
            <w:pPr>
              <w:pStyle w:val="11"/>
            </w:pPr>
            <w:r>
              <w:t>387.10</w:t>
            </w:r>
          </w:p>
        </w:tc>
        <w:tc>
          <w:tcPr>
            <w:tcW w:w="1361" w:type="dxa"/>
            <w:vAlign w:val="center"/>
          </w:tcPr>
          <w:p>
            <w:pPr>
              <w:pStyle w:val="11"/>
            </w:pPr>
            <w:r>
              <w:t>387.10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688.45</w:t>
            </w:r>
          </w:p>
        </w:tc>
        <w:tc>
          <w:tcPr>
            <w:tcW w:w="1361" w:type="dxa"/>
            <w:vAlign w:val="center"/>
          </w:tcPr>
          <w:p>
            <w:pPr>
              <w:pStyle w:val="11"/>
            </w:pPr>
          </w:p>
        </w:tc>
        <w:tc>
          <w:tcPr>
            <w:tcW w:w="1361" w:type="dxa"/>
            <w:vAlign w:val="center"/>
          </w:tcPr>
          <w:p>
            <w:pPr>
              <w:pStyle w:val="11"/>
            </w:pPr>
            <w:r>
              <w:t>688.45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2013101</w:t>
            </w:r>
          </w:p>
        </w:tc>
        <w:tc>
          <w:tcPr>
            <w:tcW w:w="4535" w:type="dxa"/>
            <w:vAlign w:val="center"/>
          </w:tcPr>
          <w:p>
            <w:pPr>
              <w:pStyle w:val="12"/>
            </w:pPr>
            <w:r>
              <w:t>行政运行</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2013102</w:t>
            </w:r>
          </w:p>
        </w:tc>
        <w:tc>
          <w:tcPr>
            <w:tcW w:w="4535" w:type="dxa"/>
            <w:vAlign w:val="center"/>
          </w:tcPr>
          <w:p>
            <w:pPr>
              <w:pStyle w:val="12"/>
            </w:pPr>
            <w:r>
              <w:t>一般行政管理事务</w:t>
            </w:r>
          </w:p>
        </w:tc>
        <w:tc>
          <w:tcPr>
            <w:tcW w:w="1361" w:type="dxa"/>
            <w:vAlign w:val="center"/>
          </w:tcPr>
          <w:p>
            <w:pPr>
              <w:pStyle w:val="11"/>
            </w:pPr>
            <w:r>
              <w:t>294.05</w:t>
            </w:r>
          </w:p>
        </w:tc>
        <w:tc>
          <w:tcPr>
            <w:tcW w:w="1361" w:type="dxa"/>
            <w:vAlign w:val="center"/>
          </w:tcPr>
          <w:p>
            <w:pPr>
              <w:pStyle w:val="11"/>
            </w:pPr>
          </w:p>
        </w:tc>
        <w:tc>
          <w:tcPr>
            <w:tcW w:w="1361" w:type="dxa"/>
            <w:vAlign w:val="center"/>
          </w:tcPr>
          <w:p>
            <w:pPr>
              <w:pStyle w:val="11"/>
            </w:pPr>
            <w:r>
              <w:t>294.05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2013105</w:t>
            </w:r>
          </w:p>
        </w:tc>
        <w:tc>
          <w:tcPr>
            <w:tcW w:w="4535" w:type="dxa"/>
            <w:vAlign w:val="center"/>
          </w:tcPr>
          <w:p>
            <w:pPr>
              <w:pStyle w:val="12"/>
            </w:pPr>
            <w:r>
              <w:t>专项业务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2013199</w:t>
            </w:r>
          </w:p>
        </w:tc>
        <w:tc>
          <w:tcPr>
            <w:tcW w:w="4535" w:type="dxa"/>
            <w:vAlign w:val="center"/>
          </w:tcPr>
          <w:p>
            <w:pPr>
              <w:pStyle w:val="12"/>
            </w:pPr>
            <w:r>
              <w:t>其他党委办公厅（室）及相关机构事务支出</w:t>
            </w:r>
          </w:p>
        </w:tc>
        <w:tc>
          <w:tcPr>
            <w:tcW w:w="1361" w:type="dxa"/>
            <w:vAlign w:val="center"/>
          </w:tcPr>
          <w:p>
            <w:pPr>
              <w:pStyle w:val="11"/>
            </w:pPr>
            <w:r>
              <w:t>384.40</w:t>
            </w:r>
          </w:p>
        </w:tc>
        <w:tc>
          <w:tcPr>
            <w:tcW w:w="1361" w:type="dxa"/>
            <w:vAlign w:val="center"/>
          </w:tcPr>
          <w:p>
            <w:pPr>
              <w:pStyle w:val="11"/>
            </w:pPr>
          </w:p>
        </w:tc>
        <w:tc>
          <w:tcPr>
            <w:tcW w:w="1361" w:type="dxa"/>
            <w:vAlign w:val="center"/>
          </w:tcPr>
          <w:p>
            <w:pPr>
              <w:pStyle w:val="11"/>
            </w:pPr>
            <w:r>
              <w:t>384.40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63.85</w:t>
            </w:r>
          </w:p>
        </w:tc>
        <w:tc>
          <w:tcPr>
            <w:tcW w:w="1361" w:type="dxa"/>
            <w:vAlign w:val="center"/>
          </w:tcPr>
          <w:p>
            <w:pPr>
              <w:pStyle w:val="11"/>
            </w:pPr>
            <w:r>
              <w:t>63.85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63.85</w:t>
            </w:r>
          </w:p>
        </w:tc>
        <w:tc>
          <w:tcPr>
            <w:tcW w:w="1361" w:type="dxa"/>
            <w:vAlign w:val="center"/>
          </w:tcPr>
          <w:p>
            <w:pPr>
              <w:pStyle w:val="11"/>
            </w:pPr>
            <w:r>
              <w:t>63.85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2.17</w:t>
            </w:r>
          </w:p>
        </w:tc>
        <w:tc>
          <w:tcPr>
            <w:tcW w:w="1361" w:type="dxa"/>
            <w:vAlign w:val="center"/>
          </w:tcPr>
          <w:p>
            <w:pPr>
              <w:pStyle w:val="11"/>
            </w:pPr>
            <w:r>
              <w:t>2.17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41.12</w:t>
            </w:r>
          </w:p>
        </w:tc>
        <w:tc>
          <w:tcPr>
            <w:tcW w:w="1361" w:type="dxa"/>
            <w:vAlign w:val="center"/>
          </w:tcPr>
          <w:p>
            <w:pPr>
              <w:pStyle w:val="11"/>
            </w:pPr>
            <w:r>
              <w:t>41.12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20.56</w:t>
            </w:r>
          </w:p>
        </w:tc>
        <w:tc>
          <w:tcPr>
            <w:tcW w:w="1361" w:type="dxa"/>
            <w:vAlign w:val="center"/>
          </w:tcPr>
          <w:p>
            <w:pPr>
              <w:pStyle w:val="11"/>
            </w:pPr>
            <w:r>
              <w:t>20.56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24.94</w:t>
            </w:r>
          </w:p>
        </w:tc>
        <w:tc>
          <w:tcPr>
            <w:tcW w:w="1361" w:type="dxa"/>
            <w:vAlign w:val="center"/>
          </w:tcPr>
          <w:p>
            <w:pPr>
              <w:pStyle w:val="11"/>
            </w:pPr>
            <w:r>
              <w:t>24.94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24.94</w:t>
            </w:r>
          </w:p>
        </w:tc>
        <w:tc>
          <w:tcPr>
            <w:tcW w:w="1361" w:type="dxa"/>
            <w:vAlign w:val="center"/>
          </w:tcPr>
          <w:p>
            <w:pPr>
              <w:pStyle w:val="11"/>
            </w:pPr>
            <w:r>
              <w:t>24.94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24.94</w:t>
            </w:r>
          </w:p>
        </w:tc>
        <w:tc>
          <w:tcPr>
            <w:tcW w:w="1361" w:type="dxa"/>
            <w:vAlign w:val="center"/>
          </w:tcPr>
          <w:p>
            <w:pPr>
              <w:pStyle w:val="11"/>
            </w:pPr>
            <w:r>
              <w:t>24.94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1928"/>
        <w:gridCol w:w="1474"/>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6"/>
          <w:wAfter w:w="9298" w:type="dxa"/>
          <w:trHeight w:val="369" w:hRule="atLeast"/>
          <w:tblHeader/>
          <w:jc w:val="center"/>
        </w:trPr>
        <w:tc>
          <w:tcPr>
            <w:tcW w:w="5726" w:type="dxa"/>
            <w:tcBorders>
              <w:top w:val="single" w:color="FFFFFF" w:sz="6" w:space="0"/>
              <w:left w:val="single" w:color="FFFFFF" w:sz="6" w:space="0"/>
              <w:right w:val="single" w:color="FFFFFF" w:sz="6" w:space="0"/>
            </w:tcBorders>
            <w:vAlign w:val="center"/>
          </w:tcPr>
          <w:p>
            <w:pPr>
              <w:pStyle w:val="9"/>
            </w:pPr>
            <w:r>
              <w:t>201001中国共产党魏县委员会办公室本级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70" w:type="dxa"/>
          <w:trHeight w:val="369" w:hRule="atLeast"/>
          <w:tblHeader/>
          <w:jc w:val="center"/>
        </w:trPr>
        <w:tc>
          <w:tcPr>
            <w:tcW w:w="850" w:type="dxa"/>
            <w:vMerge w:val="restart"/>
            <w:vAlign w:val="center"/>
          </w:tcPr>
          <w:p>
            <w:pPr>
              <w:pStyle w:val="10"/>
            </w:pPr>
            <w:r>
              <w:t>序号</w:t>
            </w:r>
          </w:p>
        </w:tc>
        <w:tc>
          <w:tcPr>
            <w:tcW w:w="4876" w:type="dxa"/>
            <w:vAlign w:val="center"/>
          </w:tcPr>
          <w:p>
            <w:pPr>
              <w:pStyle w:val="10"/>
            </w:pPr>
            <w:r>
              <w:t>收入</w:t>
            </w:r>
          </w:p>
        </w:tc>
        <w:tc>
          <w:tcPr>
            <w:tcW w:w="929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gridSpan w:val="2"/>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gridSpan w:val="2"/>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1176.34</w:t>
            </w:r>
          </w:p>
        </w:tc>
        <w:tc>
          <w:tcPr>
            <w:tcW w:w="3402" w:type="dxa"/>
            <w:gridSpan w:val="2"/>
            <w:vAlign w:val="center"/>
          </w:tcPr>
          <w:p>
            <w:pPr>
              <w:pStyle w:val="12"/>
            </w:pPr>
            <w:r>
              <w:t>一、一般公共服务支出</w:t>
            </w:r>
          </w:p>
        </w:tc>
        <w:tc>
          <w:tcPr>
            <w:tcW w:w="1474" w:type="dxa"/>
            <w:vAlign w:val="center"/>
          </w:tcPr>
          <w:p>
            <w:pPr>
              <w:pStyle w:val="11"/>
            </w:pPr>
            <w:r>
              <w:t>1087.55</w:t>
            </w:r>
          </w:p>
        </w:tc>
        <w:tc>
          <w:tcPr>
            <w:tcW w:w="1474" w:type="dxa"/>
            <w:vAlign w:val="center"/>
          </w:tcPr>
          <w:p>
            <w:pPr>
              <w:pStyle w:val="11"/>
            </w:pPr>
            <w:r>
              <w:t>1087.55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gridSpan w:val="2"/>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gridSpan w:val="2"/>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gridSpan w:val="2"/>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gridSpan w:val="2"/>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gridSpan w:val="2"/>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gridSpan w:val="2"/>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gridSpan w:val="2"/>
            <w:vAlign w:val="center"/>
          </w:tcPr>
          <w:p>
            <w:pPr>
              <w:pStyle w:val="12"/>
            </w:pPr>
            <w:r>
              <w:t>八、社会保障和就业支出</w:t>
            </w:r>
          </w:p>
        </w:tc>
        <w:tc>
          <w:tcPr>
            <w:tcW w:w="1474" w:type="dxa"/>
            <w:vAlign w:val="center"/>
          </w:tcPr>
          <w:p>
            <w:pPr>
              <w:pStyle w:val="11"/>
            </w:pPr>
            <w:r>
              <w:t>63.85</w:t>
            </w:r>
          </w:p>
        </w:tc>
        <w:tc>
          <w:tcPr>
            <w:tcW w:w="1474" w:type="dxa"/>
            <w:vAlign w:val="center"/>
          </w:tcPr>
          <w:p>
            <w:pPr>
              <w:pStyle w:val="11"/>
            </w:pPr>
            <w:r>
              <w:t>63.85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gridSpan w:val="2"/>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gridSpan w:val="2"/>
            <w:vAlign w:val="center"/>
          </w:tcPr>
          <w:p>
            <w:pPr>
              <w:pStyle w:val="12"/>
            </w:pPr>
            <w:r>
              <w:t>十、卫生健康支出</w:t>
            </w:r>
          </w:p>
        </w:tc>
        <w:tc>
          <w:tcPr>
            <w:tcW w:w="1474" w:type="dxa"/>
            <w:vAlign w:val="center"/>
          </w:tcPr>
          <w:p>
            <w:pPr>
              <w:pStyle w:val="11"/>
            </w:pPr>
            <w:r>
              <w:t>24.94</w:t>
            </w:r>
          </w:p>
        </w:tc>
        <w:tc>
          <w:tcPr>
            <w:tcW w:w="1474" w:type="dxa"/>
            <w:vAlign w:val="center"/>
          </w:tcPr>
          <w:p>
            <w:pPr>
              <w:pStyle w:val="11"/>
            </w:pPr>
            <w:r>
              <w:t>24.94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gridSpan w:val="2"/>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gridSpan w:val="2"/>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gridSpan w:val="2"/>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gridSpan w:val="2"/>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gridSpan w:val="2"/>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gridSpan w:val="2"/>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gridSpan w:val="2"/>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gridSpan w:val="2"/>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gridSpan w:val="2"/>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gridSpan w:val="2"/>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gridSpan w:val="2"/>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gridSpan w:val="2"/>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gridSpan w:val="2"/>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gridSpan w:val="2"/>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gridSpan w:val="2"/>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gridSpan w:val="2"/>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gridSpan w:val="2"/>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gridSpan w:val="2"/>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gridSpan w:val="2"/>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gridSpan w:val="2"/>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gridSpan w:val="2"/>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1176.34</w:t>
            </w:r>
          </w:p>
        </w:tc>
        <w:tc>
          <w:tcPr>
            <w:tcW w:w="3402" w:type="dxa"/>
            <w:gridSpan w:val="2"/>
            <w:vAlign w:val="center"/>
          </w:tcPr>
          <w:p>
            <w:pPr>
              <w:pStyle w:val="14"/>
            </w:pPr>
            <w:r>
              <w:t>本年支出合计</w:t>
            </w:r>
          </w:p>
        </w:tc>
        <w:tc>
          <w:tcPr>
            <w:tcW w:w="1474" w:type="dxa"/>
            <w:vAlign w:val="center"/>
          </w:tcPr>
          <w:p>
            <w:pPr>
              <w:pStyle w:val="15"/>
            </w:pPr>
            <w:r>
              <w:t>1176.34</w:t>
            </w:r>
          </w:p>
        </w:tc>
        <w:tc>
          <w:tcPr>
            <w:tcW w:w="1474" w:type="dxa"/>
            <w:vAlign w:val="center"/>
          </w:tcPr>
          <w:p>
            <w:pPr>
              <w:pStyle w:val="15"/>
            </w:pPr>
            <w:r>
              <w:t>1176.34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gridSpan w:val="2"/>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gridSpan w:val="2"/>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gridSpan w:val="2"/>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gridSpan w:val="2"/>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1176.34</w:t>
            </w:r>
          </w:p>
        </w:tc>
        <w:tc>
          <w:tcPr>
            <w:tcW w:w="3402" w:type="dxa"/>
            <w:gridSpan w:val="2"/>
            <w:vAlign w:val="center"/>
          </w:tcPr>
          <w:p>
            <w:pPr>
              <w:pStyle w:val="14"/>
            </w:pPr>
            <w:r>
              <w:t>支出总计</w:t>
            </w:r>
          </w:p>
        </w:tc>
        <w:tc>
          <w:tcPr>
            <w:tcW w:w="1474" w:type="dxa"/>
            <w:vAlign w:val="center"/>
          </w:tcPr>
          <w:p>
            <w:pPr>
              <w:pStyle w:val="15"/>
            </w:pPr>
            <w:r>
              <w:t>1176.34</w:t>
            </w:r>
          </w:p>
        </w:tc>
        <w:tc>
          <w:tcPr>
            <w:tcW w:w="1474" w:type="dxa"/>
            <w:vAlign w:val="center"/>
          </w:tcPr>
          <w:p>
            <w:pPr>
              <w:pStyle w:val="15"/>
            </w:pPr>
            <w:r>
              <w:t>1176.34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1360"/>
        <w:gridCol w:w="1191"/>
        <w:gridCol w:w="1360"/>
        <w:gridCol w:w="624"/>
        <w:gridCol w:w="236"/>
        <w:gridCol w:w="2315"/>
        <w:gridCol w:w="2551"/>
        <w:gridCol w:w="236"/>
        <w:gridCol w:w="2315"/>
        <w:gridCol w:w="2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7"/>
          <w:wAfter w:w="8513" w:type="dxa"/>
          <w:trHeight w:val="369" w:hRule="atLeast"/>
          <w:tblHeader/>
          <w:jc w:val="center"/>
        </w:trPr>
        <w:tc>
          <w:tcPr>
            <w:tcW w:w="850" w:type="dxa"/>
            <w:tcBorders>
              <w:top w:val="single" w:color="FFFFFF" w:sz="6" w:space="0"/>
              <w:left w:val="single" w:color="FFFFFF" w:sz="6" w:space="0"/>
              <w:right w:val="single" w:color="FFFFFF" w:sz="6" w:space="0"/>
            </w:tcBorders>
            <w:vAlign w:val="center"/>
          </w:tcPr>
          <w:p>
            <w:pPr>
              <w:pStyle w:val="9"/>
            </w:pPr>
            <w:r>
              <w:t>201001中国共产党魏县委员会办公室本级</w:t>
            </w:r>
          </w:p>
        </w:tc>
        <w:tc>
          <w:tcPr>
            <w:tcW w:w="255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255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5338" w:type="dxa"/>
          <w:trHeight w:val="369" w:hRule="atLeast"/>
          <w:tblHeader/>
          <w:jc w:val="center"/>
        </w:trPr>
        <w:tc>
          <w:tcPr>
            <w:tcW w:w="850" w:type="dxa"/>
            <w:vMerge w:val="restart"/>
            <w:vAlign w:val="center"/>
          </w:tcPr>
          <w:p>
            <w:pPr>
              <w:pStyle w:val="10"/>
            </w:pPr>
            <w:r>
              <w:t>序号</w:t>
            </w:r>
          </w:p>
        </w:tc>
        <w:tc>
          <w:tcPr>
            <w:tcW w:w="1191" w:type="dxa"/>
            <w:vAlign w:val="center"/>
          </w:tcPr>
          <w:p>
            <w:pPr>
              <w:pStyle w:val="10"/>
            </w:pPr>
            <w:r>
              <w:t>功能分类科目</w:t>
            </w:r>
          </w:p>
        </w:tc>
        <w:tc>
          <w:tcPr>
            <w:tcW w:w="2551" w:type="dxa"/>
            <w:gridSpan w:val="2"/>
            <w:vAlign w:val="center"/>
          </w:tcPr>
          <w:p>
            <w:pPr>
              <w:pStyle w:val="10"/>
            </w:pPr>
            <w:r>
              <w:t>合计</w:t>
            </w:r>
          </w:p>
        </w:tc>
        <w:tc>
          <w:tcPr>
            <w:tcW w:w="1984" w:type="dxa"/>
            <w:gridSpan w:val="2"/>
            <w:vAlign w:val="center"/>
          </w:tcPr>
          <w:p>
            <w:pPr>
              <w:pStyle w:val="10"/>
            </w:pPr>
            <w:r>
              <w:t>基本支出</w:t>
            </w:r>
          </w:p>
        </w:tc>
        <w:tc>
          <w:tcPr>
            <w:tcW w:w="2551" w:type="dxa"/>
            <w:gridSpan w:val="2"/>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gridSpan w:val="4"/>
            <w:vAlign w:val="center"/>
          </w:tcPr>
          <w:p>
            <w:pPr>
              <w:pStyle w:val="10"/>
            </w:pPr>
            <w:r>
              <w:t>科目名称</w:t>
            </w:r>
          </w:p>
        </w:tc>
        <w:tc>
          <w:tcPr>
            <w:tcW w:w="236" w:type="dxa"/>
          </w:tcPr>
          <w:p/>
        </w:tc>
        <w:tc>
          <w:tcPr>
            <w:tcW w:w="5102" w:type="dxa"/>
            <w:gridSpan w:val="3"/>
          </w:tcPr>
          <w:p/>
        </w:tc>
        <w:tc>
          <w:tcPr>
            <w:tcW w:w="2551" w:type="dxa"/>
            <w:gridSpan w:val="2"/>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gridSpan w:val="4"/>
            <w:vAlign w:val="center"/>
          </w:tcPr>
          <w:p>
            <w:pPr>
              <w:pStyle w:val="10"/>
            </w:pPr>
            <w:r>
              <w:t>2</w:t>
            </w:r>
          </w:p>
        </w:tc>
        <w:tc>
          <w:tcPr>
            <w:tcW w:w="2551" w:type="dxa"/>
            <w:gridSpan w:val="2"/>
            <w:vAlign w:val="center"/>
          </w:tcPr>
          <w:p>
            <w:pPr>
              <w:pStyle w:val="10"/>
            </w:pPr>
            <w:r>
              <w:t>3</w:t>
            </w:r>
          </w:p>
        </w:tc>
        <w:tc>
          <w:tcPr>
            <w:tcW w:w="2551" w:type="dxa"/>
            <w:vAlign w:val="center"/>
          </w:tcPr>
          <w:p>
            <w:pPr>
              <w:pStyle w:val="10"/>
            </w:pPr>
            <w:r>
              <w:t>4</w:t>
            </w:r>
          </w:p>
        </w:tc>
        <w:tc>
          <w:tcPr>
            <w:tcW w:w="2551" w:type="dxa"/>
            <w:gridSpan w:val="2"/>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369" w:hRule="atLeast"/>
          <w:jc w:val="center"/>
        </w:trPr>
        <w:tc>
          <w:tcPr>
            <w:tcW w:w="850" w:type="dxa"/>
            <w:vAlign w:val="center"/>
          </w:tcPr>
          <w:p>
            <w:pPr>
              <w:pStyle w:val="13"/>
            </w:pPr>
            <w:r>
              <w:t>1</w:t>
            </w:r>
          </w:p>
        </w:tc>
        <w:tc>
          <w:tcPr>
            <w:tcW w:w="1191" w:type="dxa"/>
            <w:vAlign w:val="center"/>
          </w:tcPr>
          <w:p>
            <w:pPr>
              <w:pStyle w:val="16"/>
            </w:pPr>
          </w:p>
        </w:tc>
        <w:tc>
          <w:tcPr>
            <w:tcW w:w="4535" w:type="dxa"/>
            <w:gridSpan w:val="4"/>
            <w:vAlign w:val="center"/>
          </w:tcPr>
          <w:p>
            <w:pPr>
              <w:pStyle w:val="14"/>
            </w:pPr>
            <w:r>
              <w:t>合计</w:t>
            </w:r>
          </w:p>
        </w:tc>
        <w:tc>
          <w:tcPr>
            <w:tcW w:w="2551" w:type="dxa"/>
            <w:gridSpan w:val="2"/>
            <w:vAlign w:val="center"/>
          </w:tcPr>
          <w:p>
            <w:pPr>
              <w:pStyle w:val="15"/>
            </w:pPr>
            <w:r>
              <w:t>1176.34</w:t>
            </w:r>
          </w:p>
        </w:tc>
        <w:tc>
          <w:tcPr>
            <w:tcW w:w="2551" w:type="dxa"/>
            <w:vAlign w:val="center"/>
          </w:tcPr>
          <w:p>
            <w:pPr>
              <w:pStyle w:val="15"/>
            </w:pPr>
            <w:r>
              <w:t>475.89</w:t>
            </w:r>
          </w:p>
        </w:tc>
        <w:tc>
          <w:tcPr>
            <w:tcW w:w="2551" w:type="dxa"/>
            <w:gridSpan w:val="2"/>
            <w:vAlign w:val="center"/>
          </w:tcPr>
          <w:p>
            <w:pPr>
              <w:pStyle w:val="15"/>
            </w:pPr>
            <w:r>
              <w:t>700.45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gridSpan w:val="4"/>
            <w:vAlign w:val="center"/>
          </w:tcPr>
          <w:p>
            <w:pPr>
              <w:pStyle w:val="12"/>
            </w:pPr>
            <w:r>
              <w:t>一般公共服务支出</w:t>
            </w:r>
          </w:p>
        </w:tc>
        <w:tc>
          <w:tcPr>
            <w:tcW w:w="2551" w:type="dxa"/>
            <w:gridSpan w:val="2"/>
            <w:vAlign w:val="center"/>
          </w:tcPr>
          <w:p>
            <w:pPr>
              <w:pStyle w:val="11"/>
            </w:pPr>
            <w:r>
              <w:t>1087.55</w:t>
            </w:r>
          </w:p>
        </w:tc>
        <w:tc>
          <w:tcPr>
            <w:tcW w:w="2551" w:type="dxa"/>
            <w:vAlign w:val="center"/>
          </w:tcPr>
          <w:p>
            <w:pPr>
              <w:pStyle w:val="11"/>
            </w:pPr>
            <w:r>
              <w:t>387.10</w:t>
            </w:r>
          </w:p>
        </w:tc>
        <w:tc>
          <w:tcPr>
            <w:tcW w:w="2551" w:type="dxa"/>
            <w:gridSpan w:val="2"/>
            <w:vAlign w:val="center"/>
          </w:tcPr>
          <w:p>
            <w:pPr>
              <w:pStyle w:val="11"/>
            </w:pPr>
            <w:r>
              <w:t>700.45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gridSpan w:val="4"/>
            <w:vAlign w:val="center"/>
          </w:tcPr>
          <w:p>
            <w:pPr>
              <w:pStyle w:val="12"/>
            </w:pPr>
            <w:r>
              <w:t>人大事务</w:t>
            </w:r>
          </w:p>
        </w:tc>
        <w:tc>
          <w:tcPr>
            <w:tcW w:w="2551" w:type="dxa"/>
            <w:gridSpan w:val="2"/>
            <w:vAlign w:val="center"/>
          </w:tcPr>
          <w:p>
            <w:pPr>
              <w:pStyle w:val="11"/>
            </w:pPr>
            <w:r>
              <w:t>12.00</w:t>
            </w:r>
          </w:p>
        </w:tc>
        <w:tc>
          <w:tcPr>
            <w:tcW w:w="2551" w:type="dxa"/>
            <w:vAlign w:val="center"/>
          </w:tcPr>
          <w:p>
            <w:pPr>
              <w:pStyle w:val="11"/>
            </w:pPr>
          </w:p>
        </w:tc>
        <w:tc>
          <w:tcPr>
            <w:tcW w:w="2551" w:type="dxa"/>
            <w:gridSpan w:val="2"/>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369" w:hRule="atLeast"/>
          <w:jc w:val="center"/>
        </w:trPr>
        <w:tc>
          <w:tcPr>
            <w:tcW w:w="850" w:type="dxa"/>
            <w:vAlign w:val="center"/>
          </w:tcPr>
          <w:p>
            <w:pPr>
              <w:pStyle w:val="13"/>
            </w:pPr>
            <w:r>
              <w:t>4</w:t>
            </w:r>
          </w:p>
        </w:tc>
        <w:tc>
          <w:tcPr>
            <w:tcW w:w="1191" w:type="dxa"/>
            <w:vAlign w:val="center"/>
          </w:tcPr>
          <w:p>
            <w:pPr>
              <w:pStyle w:val="12"/>
            </w:pPr>
            <w:r>
              <w:t>2010102</w:t>
            </w:r>
          </w:p>
        </w:tc>
        <w:tc>
          <w:tcPr>
            <w:tcW w:w="4535" w:type="dxa"/>
            <w:gridSpan w:val="4"/>
            <w:vAlign w:val="center"/>
          </w:tcPr>
          <w:p>
            <w:pPr>
              <w:pStyle w:val="12"/>
            </w:pPr>
            <w:r>
              <w:t>一般行政管理事务</w:t>
            </w:r>
          </w:p>
        </w:tc>
        <w:tc>
          <w:tcPr>
            <w:tcW w:w="2551" w:type="dxa"/>
            <w:gridSpan w:val="2"/>
            <w:vAlign w:val="center"/>
          </w:tcPr>
          <w:p>
            <w:pPr>
              <w:pStyle w:val="11"/>
            </w:pPr>
            <w:r>
              <w:t>12.00</w:t>
            </w:r>
          </w:p>
        </w:tc>
        <w:tc>
          <w:tcPr>
            <w:tcW w:w="2551" w:type="dxa"/>
            <w:vAlign w:val="center"/>
          </w:tcPr>
          <w:p>
            <w:pPr>
              <w:pStyle w:val="11"/>
            </w:pPr>
          </w:p>
        </w:tc>
        <w:tc>
          <w:tcPr>
            <w:tcW w:w="2551" w:type="dxa"/>
            <w:gridSpan w:val="2"/>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369" w:hRule="atLeast"/>
          <w:jc w:val="center"/>
        </w:trPr>
        <w:tc>
          <w:tcPr>
            <w:tcW w:w="850" w:type="dxa"/>
            <w:vAlign w:val="center"/>
          </w:tcPr>
          <w:p>
            <w:pPr>
              <w:pStyle w:val="13"/>
            </w:pPr>
            <w:r>
              <w:t>5</w:t>
            </w:r>
          </w:p>
        </w:tc>
        <w:tc>
          <w:tcPr>
            <w:tcW w:w="1191" w:type="dxa"/>
            <w:vAlign w:val="center"/>
          </w:tcPr>
          <w:p>
            <w:pPr>
              <w:pStyle w:val="12"/>
            </w:pPr>
            <w:r>
              <w:t>20129</w:t>
            </w:r>
          </w:p>
        </w:tc>
        <w:tc>
          <w:tcPr>
            <w:tcW w:w="4535" w:type="dxa"/>
            <w:gridSpan w:val="4"/>
            <w:vAlign w:val="center"/>
          </w:tcPr>
          <w:p>
            <w:pPr>
              <w:pStyle w:val="12"/>
            </w:pPr>
            <w:r>
              <w:t>群众团体事务</w:t>
            </w:r>
          </w:p>
        </w:tc>
        <w:tc>
          <w:tcPr>
            <w:tcW w:w="2551" w:type="dxa"/>
            <w:gridSpan w:val="2"/>
            <w:vAlign w:val="center"/>
          </w:tcPr>
          <w:p>
            <w:pPr>
              <w:pStyle w:val="11"/>
            </w:pPr>
            <w:r>
              <w:t>387.10</w:t>
            </w:r>
          </w:p>
        </w:tc>
        <w:tc>
          <w:tcPr>
            <w:tcW w:w="2551" w:type="dxa"/>
            <w:vAlign w:val="center"/>
          </w:tcPr>
          <w:p>
            <w:pPr>
              <w:pStyle w:val="11"/>
            </w:pPr>
            <w:r>
              <w:t>387.10</w:t>
            </w:r>
          </w:p>
        </w:tc>
        <w:tc>
          <w:tcPr>
            <w:tcW w:w="2551"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369" w:hRule="atLeast"/>
          <w:jc w:val="center"/>
        </w:trPr>
        <w:tc>
          <w:tcPr>
            <w:tcW w:w="850" w:type="dxa"/>
            <w:vAlign w:val="center"/>
          </w:tcPr>
          <w:p>
            <w:pPr>
              <w:pStyle w:val="13"/>
            </w:pPr>
            <w:r>
              <w:t>6</w:t>
            </w:r>
          </w:p>
        </w:tc>
        <w:tc>
          <w:tcPr>
            <w:tcW w:w="1191" w:type="dxa"/>
            <w:vAlign w:val="center"/>
          </w:tcPr>
          <w:p>
            <w:pPr>
              <w:pStyle w:val="12"/>
            </w:pPr>
            <w:r>
              <w:t>2012901</w:t>
            </w:r>
          </w:p>
        </w:tc>
        <w:tc>
          <w:tcPr>
            <w:tcW w:w="4535" w:type="dxa"/>
            <w:gridSpan w:val="4"/>
            <w:vAlign w:val="center"/>
          </w:tcPr>
          <w:p>
            <w:pPr>
              <w:pStyle w:val="12"/>
            </w:pPr>
            <w:r>
              <w:t>行政运行</w:t>
            </w:r>
          </w:p>
        </w:tc>
        <w:tc>
          <w:tcPr>
            <w:tcW w:w="2551" w:type="dxa"/>
            <w:gridSpan w:val="2"/>
            <w:vAlign w:val="center"/>
          </w:tcPr>
          <w:p>
            <w:pPr>
              <w:pStyle w:val="11"/>
            </w:pPr>
            <w:r>
              <w:t>387.10</w:t>
            </w:r>
          </w:p>
        </w:tc>
        <w:tc>
          <w:tcPr>
            <w:tcW w:w="2551" w:type="dxa"/>
            <w:vAlign w:val="center"/>
          </w:tcPr>
          <w:p>
            <w:pPr>
              <w:pStyle w:val="11"/>
            </w:pPr>
            <w:r>
              <w:t>387.10</w:t>
            </w:r>
          </w:p>
        </w:tc>
        <w:tc>
          <w:tcPr>
            <w:tcW w:w="2551"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369" w:hRule="atLeast"/>
          <w:jc w:val="center"/>
        </w:trPr>
        <w:tc>
          <w:tcPr>
            <w:tcW w:w="850" w:type="dxa"/>
            <w:vAlign w:val="center"/>
          </w:tcPr>
          <w:p>
            <w:pPr>
              <w:pStyle w:val="13"/>
            </w:pPr>
            <w:r>
              <w:t>7</w:t>
            </w:r>
          </w:p>
        </w:tc>
        <w:tc>
          <w:tcPr>
            <w:tcW w:w="1191" w:type="dxa"/>
            <w:vAlign w:val="center"/>
          </w:tcPr>
          <w:p>
            <w:pPr>
              <w:pStyle w:val="12"/>
            </w:pPr>
            <w:r>
              <w:t>20131</w:t>
            </w:r>
          </w:p>
        </w:tc>
        <w:tc>
          <w:tcPr>
            <w:tcW w:w="4535" w:type="dxa"/>
            <w:gridSpan w:val="4"/>
            <w:vAlign w:val="center"/>
          </w:tcPr>
          <w:p>
            <w:pPr>
              <w:pStyle w:val="12"/>
            </w:pPr>
            <w:r>
              <w:t>党委办公厅（室）及相关机构事务</w:t>
            </w:r>
          </w:p>
        </w:tc>
        <w:tc>
          <w:tcPr>
            <w:tcW w:w="2551" w:type="dxa"/>
            <w:gridSpan w:val="2"/>
            <w:vAlign w:val="center"/>
          </w:tcPr>
          <w:p>
            <w:pPr>
              <w:pStyle w:val="11"/>
            </w:pPr>
            <w:r>
              <w:t>688.45</w:t>
            </w:r>
          </w:p>
        </w:tc>
        <w:tc>
          <w:tcPr>
            <w:tcW w:w="2551" w:type="dxa"/>
            <w:vAlign w:val="center"/>
          </w:tcPr>
          <w:p>
            <w:pPr>
              <w:pStyle w:val="11"/>
            </w:pPr>
          </w:p>
        </w:tc>
        <w:tc>
          <w:tcPr>
            <w:tcW w:w="2551" w:type="dxa"/>
            <w:gridSpan w:val="2"/>
            <w:vAlign w:val="center"/>
          </w:tcPr>
          <w:p>
            <w:pPr>
              <w:pStyle w:val="11"/>
            </w:pPr>
            <w:r>
              <w:t>688.45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369" w:hRule="atLeast"/>
          <w:jc w:val="center"/>
        </w:trPr>
        <w:tc>
          <w:tcPr>
            <w:tcW w:w="850" w:type="dxa"/>
            <w:vAlign w:val="center"/>
          </w:tcPr>
          <w:p>
            <w:pPr>
              <w:pStyle w:val="13"/>
            </w:pPr>
            <w:r>
              <w:t>8</w:t>
            </w:r>
          </w:p>
        </w:tc>
        <w:tc>
          <w:tcPr>
            <w:tcW w:w="1191" w:type="dxa"/>
            <w:vAlign w:val="center"/>
          </w:tcPr>
          <w:p>
            <w:pPr>
              <w:pStyle w:val="12"/>
            </w:pPr>
            <w:r>
              <w:t>2013101</w:t>
            </w:r>
          </w:p>
        </w:tc>
        <w:tc>
          <w:tcPr>
            <w:tcW w:w="4535" w:type="dxa"/>
            <w:gridSpan w:val="4"/>
            <w:vAlign w:val="center"/>
          </w:tcPr>
          <w:p>
            <w:pPr>
              <w:pStyle w:val="12"/>
            </w:pPr>
            <w:r>
              <w:t>行政运行</w:t>
            </w:r>
          </w:p>
        </w:tc>
        <w:tc>
          <w:tcPr>
            <w:tcW w:w="2551" w:type="dxa"/>
            <w:gridSpan w:val="2"/>
            <w:vAlign w:val="center"/>
          </w:tcPr>
          <w:p>
            <w:pPr>
              <w:pStyle w:val="11"/>
            </w:pPr>
            <w:r>
              <w:t>5.00</w:t>
            </w:r>
          </w:p>
        </w:tc>
        <w:tc>
          <w:tcPr>
            <w:tcW w:w="2551" w:type="dxa"/>
            <w:vAlign w:val="center"/>
          </w:tcPr>
          <w:p>
            <w:pPr>
              <w:pStyle w:val="11"/>
            </w:pPr>
          </w:p>
        </w:tc>
        <w:tc>
          <w:tcPr>
            <w:tcW w:w="2551" w:type="dxa"/>
            <w:gridSpan w:val="2"/>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369" w:hRule="atLeast"/>
          <w:jc w:val="center"/>
        </w:trPr>
        <w:tc>
          <w:tcPr>
            <w:tcW w:w="850" w:type="dxa"/>
            <w:vAlign w:val="center"/>
          </w:tcPr>
          <w:p>
            <w:pPr>
              <w:pStyle w:val="13"/>
            </w:pPr>
            <w:r>
              <w:t>9</w:t>
            </w:r>
          </w:p>
        </w:tc>
        <w:tc>
          <w:tcPr>
            <w:tcW w:w="1191" w:type="dxa"/>
            <w:vAlign w:val="center"/>
          </w:tcPr>
          <w:p>
            <w:pPr>
              <w:pStyle w:val="12"/>
            </w:pPr>
            <w:r>
              <w:t>2013102</w:t>
            </w:r>
          </w:p>
        </w:tc>
        <w:tc>
          <w:tcPr>
            <w:tcW w:w="4535" w:type="dxa"/>
            <w:gridSpan w:val="4"/>
            <w:vAlign w:val="center"/>
          </w:tcPr>
          <w:p>
            <w:pPr>
              <w:pStyle w:val="12"/>
            </w:pPr>
            <w:r>
              <w:t>一般行政管理事务</w:t>
            </w:r>
          </w:p>
        </w:tc>
        <w:tc>
          <w:tcPr>
            <w:tcW w:w="2551" w:type="dxa"/>
            <w:gridSpan w:val="2"/>
            <w:vAlign w:val="center"/>
          </w:tcPr>
          <w:p>
            <w:pPr>
              <w:pStyle w:val="11"/>
            </w:pPr>
            <w:r>
              <w:t>294.05</w:t>
            </w:r>
          </w:p>
        </w:tc>
        <w:tc>
          <w:tcPr>
            <w:tcW w:w="2551" w:type="dxa"/>
            <w:vAlign w:val="center"/>
          </w:tcPr>
          <w:p>
            <w:pPr>
              <w:pStyle w:val="11"/>
            </w:pPr>
          </w:p>
        </w:tc>
        <w:tc>
          <w:tcPr>
            <w:tcW w:w="2551" w:type="dxa"/>
            <w:gridSpan w:val="2"/>
            <w:vAlign w:val="center"/>
          </w:tcPr>
          <w:p>
            <w:pPr>
              <w:pStyle w:val="11"/>
            </w:pPr>
            <w:r>
              <w:t>294.05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369" w:hRule="atLeast"/>
          <w:jc w:val="center"/>
        </w:trPr>
        <w:tc>
          <w:tcPr>
            <w:tcW w:w="850" w:type="dxa"/>
            <w:vAlign w:val="center"/>
          </w:tcPr>
          <w:p>
            <w:pPr>
              <w:pStyle w:val="13"/>
            </w:pPr>
            <w:r>
              <w:t>10</w:t>
            </w:r>
          </w:p>
        </w:tc>
        <w:tc>
          <w:tcPr>
            <w:tcW w:w="1191" w:type="dxa"/>
            <w:vAlign w:val="center"/>
          </w:tcPr>
          <w:p>
            <w:pPr>
              <w:pStyle w:val="12"/>
            </w:pPr>
            <w:r>
              <w:t>2013105</w:t>
            </w:r>
          </w:p>
        </w:tc>
        <w:tc>
          <w:tcPr>
            <w:tcW w:w="4535" w:type="dxa"/>
            <w:gridSpan w:val="4"/>
            <w:vAlign w:val="center"/>
          </w:tcPr>
          <w:p>
            <w:pPr>
              <w:pStyle w:val="12"/>
            </w:pPr>
            <w:r>
              <w:t>专项业务</w:t>
            </w:r>
          </w:p>
        </w:tc>
        <w:tc>
          <w:tcPr>
            <w:tcW w:w="2551" w:type="dxa"/>
            <w:gridSpan w:val="2"/>
            <w:vAlign w:val="center"/>
          </w:tcPr>
          <w:p>
            <w:pPr>
              <w:pStyle w:val="11"/>
            </w:pPr>
            <w:r>
              <w:t>5.00</w:t>
            </w:r>
          </w:p>
        </w:tc>
        <w:tc>
          <w:tcPr>
            <w:tcW w:w="2551" w:type="dxa"/>
            <w:vAlign w:val="center"/>
          </w:tcPr>
          <w:p>
            <w:pPr>
              <w:pStyle w:val="11"/>
            </w:pPr>
          </w:p>
        </w:tc>
        <w:tc>
          <w:tcPr>
            <w:tcW w:w="2551" w:type="dxa"/>
            <w:gridSpan w:val="2"/>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369" w:hRule="atLeast"/>
          <w:jc w:val="center"/>
        </w:trPr>
        <w:tc>
          <w:tcPr>
            <w:tcW w:w="850" w:type="dxa"/>
            <w:vAlign w:val="center"/>
          </w:tcPr>
          <w:p>
            <w:pPr>
              <w:pStyle w:val="13"/>
            </w:pPr>
            <w:r>
              <w:t>11</w:t>
            </w:r>
          </w:p>
        </w:tc>
        <w:tc>
          <w:tcPr>
            <w:tcW w:w="1191" w:type="dxa"/>
            <w:vAlign w:val="center"/>
          </w:tcPr>
          <w:p>
            <w:pPr>
              <w:pStyle w:val="12"/>
            </w:pPr>
            <w:r>
              <w:t>2013199</w:t>
            </w:r>
          </w:p>
        </w:tc>
        <w:tc>
          <w:tcPr>
            <w:tcW w:w="4535" w:type="dxa"/>
            <w:gridSpan w:val="4"/>
            <w:vAlign w:val="center"/>
          </w:tcPr>
          <w:p>
            <w:pPr>
              <w:pStyle w:val="12"/>
            </w:pPr>
            <w:r>
              <w:t>其他党委办公厅（室）及相关机构事务支出</w:t>
            </w:r>
          </w:p>
        </w:tc>
        <w:tc>
          <w:tcPr>
            <w:tcW w:w="2551" w:type="dxa"/>
            <w:gridSpan w:val="2"/>
            <w:vAlign w:val="center"/>
          </w:tcPr>
          <w:p>
            <w:pPr>
              <w:pStyle w:val="11"/>
            </w:pPr>
            <w:r>
              <w:t>384.40</w:t>
            </w:r>
          </w:p>
        </w:tc>
        <w:tc>
          <w:tcPr>
            <w:tcW w:w="2551" w:type="dxa"/>
            <w:vAlign w:val="center"/>
          </w:tcPr>
          <w:p>
            <w:pPr>
              <w:pStyle w:val="11"/>
            </w:pPr>
          </w:p>
        </w:tc>
        <w:tc>
          <w:tcPr>
            <w:tcW w:w="2551" w:type="dxa"/>
            <w:gridSpan w:val="2"/>
            <w:vAlign w:val="center"/>
          </w:tcPr>
          <w:p>
            <w:pPr>
              <w:pStyle w:val="11"/>
            </w:pPr>
            <w:r>
              <w:t>384.40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369" w:hRule="atLeast"/>
          <w:jc w:val="center"/>
        </w:trPr>
        <w:tc>
          <w:tcPr>
            <w:tcW w:w="850" w:type="dxa"/>
            <w:vAlign w:val="center"/>
          </w:tcPr>
          <w:p>
            <w:pPr>
              <w:pStyle w:val="13"/>
            </w:pPr>
            <w:r>
              <w:t>12</w:t>
            </w:r>
          </w:p>
        </w:tc>
        <w:tc>
          <w:tcPr>
            <w:tcW w:w="1191" w:type="dxa"/>
            <w:vAlign w:val="center"/>
          </w:tcPr>
          <w:p>
            <w:pPr>
              <w:pStyle w:val="12"/>
            </w:pPr>
            <w:r>
              <w:t>208</w:t>
            </w:r>
          </w:p>
        </w:tc>
        <w:tc>
          <w:tcPr>
            <w:tcW w:w="4535" w:type="dxa"/>
            <w:gridSpan w:val="4"/>
            <w:vAlign w:val="center"/>
          </w:tcPr>
          <w:p>
            <w:pPr>
              <w:pStyle w:val="12"/>
            </w:pPr>
            <w:r>
              <w:t>社会保障和就业支出</w:t>
            </w:r>
          </w:p>
        </w:tc>
        <w:tc>
          <w:tcPr>
            <w:tcW w:w="2551" w:type="dxa"/>
            <w:gridSpan w:val="2"/>
            <w:vAlign w:val="center"/>
          </w:tcPr>
          <w:p>
            <w:pPr>
              <w:pStyle w:val="11"/>
            </w:pPr>
            <w:r>
              <w:t>63.85</w:t>
            </w:r>
          </w:p>
        </w:tc>
        <w:tc>
          <w:tcPr>
            <w:tcW w:w="2551" w:type="dxa"/>
            <w:vAlign w:val="center"/>
          </w:tcPr>
          <w:p>
            <w:pPr>
              <w:pStyle w:val="11"/>
            </w:pPr>
            <w:r>
              <w:t>63.85</w:t>
            </w:r>
          </w:p>
        </w:tc>
        <w:tc>
          <w:tcPr>
            <w:tcW w:w="2551"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369" w:hRule="atLeast"/>
          <w:jc w:val="center"/>
        </w:trPr>
        <w:tc>
          <w:tcPr>
            <w:tcW w:w="850" w:type="dxa"/>
            <w:vAlign w:val="center"/>
          </w:tcPr>
          <w:p>
            <w:pPr>
              <w:pStyle w:val="13"/>
            </w:pPr>
            <w:r>
              <w:t>13</w:t>
            </w:r>
          </w:p>
        </w:tc>
        <w:tc>
          <w:tcPr>
            <w:tcW w:w="1191" w:type="dxa"/>
            <w:vAlign w:val="center"/>
          </w:tcPr>
          <w:p>
            <w:pPr>
              <w:pStyle w:val="12"/>
            </w:pPr>
            <w:r>
              <w:t>20805</w:t>
            </w:r>
          </w:p>
        </w:tc>
        <w:tc>
          <w:tcPr>
            <w:tcW w:w="4535" w:type="dxa"/>
            <w:gridSpan w:val="4"/>
            <w:vAlign w:val="center"/>
          </w:tcPr>
          <w:p>
            <w:pPr>
              <w:pStyle w:val="12"/>
            </w:pPr>
            <w:r>
              <w:t>行政事业单位养老支出</w:t>
            </w:r>
          </w:p>
        </w:tc>
        <w:tc>
          <w:tcPr>
            <w:tcW w:w="2551" w:type="dxa"/>
            <w:gridSpan w:val="2"/>
            <w:vAlign w:val="center"/>
          </w:tcPr>
          <w:p>
            <w:pPr>
              <w:pStyle w:val="11"/>
            </w:pPr>
            <w:r>
              <w:t>63.85</w:t>
            </w:r>
          </w:p>
        </w:tc>
        <w:tc>
          <w:tcPr>
            <w:tcW w:w="2551" w:type="dxa"/>
            <w:vAlign w:val="center"/>
          </w:tcPr>
          <w:p>
            <w:pPr>
              <w:pStyle w:val="11"/>
            </w:pPr>
            <w:r>
              <w:t>63.85</w:t>
            </w:r>
          </w:p>
        </w:tc>
        <w:tc>
          <w:tcPr>
            <w:tcW w:w="2551"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369" w:hRule="atLeast"/>
          <w:jc w:val="center"/>
        </w:trPr>
        <w:tc>
          <w:tcPr>
            <w:tcW w:w="850" w:type="dxa"/>
            <w:vAlign w:val="center"/>
          </w:tcPr>
          <w:p>
            <w:pPr>
              <w:pStyle w:val="13"/>
            </w:pPr>
            <w:r>
              <w:t>14</w:t>
            </w:r>
          </w:p>
        </w:tc>
        <w:tc>
          <w:tcPr>
            <w:tcW w:w="1191" w:type="dxa"/>
            <w:vAlign w:val="center"/>
          </w:tcPr>
          <w:p>
            <w:pPr>
              <w:pStyle w:val="12"/>
            </w:pPr>
            <w:r>
              <w:t>2080501</w:t>
            </w:r>
          </w:p>
        </w:tc>
        <w:tc>
          <w:tcPr>
            <w:tcW w:w="4535" w:type="dxa"/>
            <w:gridSpan w:val="4"/>
            <w:vAlign w:val="center"/>
          </w:tcPr>
          <w:p>
            <w:pPr>
              <w:pStyle w:val="12"/>
            </w:pPr>
            <w:r>
              <w:t>行政单位离退休</w:t>
            </w:r>
          </w:p>
        </w:tc>
        <w:tc>
          <w:tcPr>
            <w:tcW w:w="2551" w:type="dxa"/>
            <w:gridSpan w:val="2"/>
            <w:vAlign w:val="center"/>
          </w:tcPr>
          <w:p>
            <w:pPr>
              <w:pStyle w:val="11"/>
            </w:pPr>
            <w:r>
              <w:t>2.17</w:t>
            </w:r>
          </w:p>
        </w:tc>
        <w:tc>
          <w:tcPr>
            <w:tcW w:w="2551" w:type="dxa"/>
            <w:vAlign w:val="center"/>
          </w:tcPr>
          <w:p>
            <w:pPr>
              <w:pStyle w:val="11"/>
            </w:pPr>
            <w:r>
              <w:t>2.17</w:t>
            </w:r>
          </w:p>
        </w:tc>
        <w:tc>
          <w:tcPr>
            <w:tcW w:w="2551"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369" w:hRule="atLeast"/>
          <w:jc w:val="center"/>
        </w:trPr>
        <w:tc>
          <w:tcPr>
            <w:tcW w:w="850" w:type="dxa"/>
            <w:vAlign w:val="center"/>
          </w:tcPr>
          <w:p>
            <w:pPr>
              <w:pStyle w:val="13"/>
            </w:pPr>
            <w:r>
              <w:t>15</w:t>
            </w:r>
          </w:p>
        </w:tc>
        <w:tc>
          <w:tcPr>
            <w:tcW w:w="1191" w:type="dxa"/>
            <w:vAlign w:val="center"/>
          </w:tcPr>
          <w:p>
            <w:pPr>
              <w:pStyle w:val="12"/>
            </w:pPr>
            <w:r>
              <w:t>2080505</w:t>
            </w:r>
          </w:p>
        </w:tc>
        <w:tc>
          <w:tcPr>
            <w:tcW w:w="4535" w:type="dxa"/>
            <w:gridSpan w:val="4"/>
            <w:vAlign w:val="center"/>
          </w:tcPr>
          <w:p>
            <w:pPr>
              <w:pStyle w:val="12"/>
            </w:pPr>
            <w:r>
              <w:t>机关事业单位基本养老保险缴费支出</w:t>
            </w:r>
          </w:p>
        </w:tc>
        <w:tc>
          <w:tcPr>
            <w:tcW w:w="2551" w:type="dxa"/>
            <w:gridSpan w:val="2"/>
            <w:vAlign w:val="center"/>
          </w:tcPr>
          <w:p>
            <w:pPr>
              <w:pStyle w:val="11"/>
            </w:pPr>
            <w:r>
              <w:t>41.12</w:t>
            </w:r>
          </w:p>
        </w:tc>
        <w:tc>
          <w:tcPr>
            <w:tcW w:w="2551" w:type="dxa"/>
            <w:vAlign w:val="center"/>
          </w:tcPr>
          <w:p>
            <w:pPr>
              <w:pStyle w:val="11"/>
            </w:pPr>
            <w:r>
              <w:t>41.12</w:t>
            </w:r>
          </w:p>
        </w:tc>
        <w:tc>
          <w:tcPr>
            <w:tcW w:w="2551"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369" w:hRule="atLeast"/>
          <w:jc w:val="center"/>
        </w:trPr>
        <w:tc>
          <w:tcPr>
            <w:tcW w:w="850" w:type="dxa"/>
            <w:vAlign w:val="center"/>
          </w:tcPr>
          <w:p>
            <w:pPr>
              <w:pStyle w:val="13"/>
            </w:pPr>
            <w:r>
              <w:t>16</w:t>
            </w:r>
          </w:p>
        </w:tc>
        <w:tc>
          <w:tcPr>
            <w:tcW w:w="1191" w:type="dxa"/>
            <w:vAlign w:val="center"/>
          </w:tcPr>
          <w:p>
            <w:pPr>
              <w:pStyle w:val="12"/>
            </w:pPr>
            <w:r>
              <w:t>2080506</w:t>
            </w:r>
          </w:p>
        </w:tc>
        <w:tc>
          <w:tcPr>
            <w:tcW w:w="4535" w:type="dxa"/>
            <w:gridSpan w:val="4"/>
            <w:vAlign w:val="center"/>
          </w:tcPr>
          <w:p>
            <w:pPr>
              <w:pStyle w:val="12"/>
            </w:pPr>
            <w:r>
              <w:t>机关事业单位职业年金缴费支出</w:t>
            </w:r>
          </w:p>
        </w:tc>
        <w:tc>
          <w:tcPr>
            <w:tcW w:w="2551" w:type="dxa"/>
            <w:gridSpan w:val="2"/>
            <w:vAlign w:val="center"/>
          </w:tcPr>
          <w:p>
            <w:pPr>
              <w:pStyle w:val="11"/>
            </w:pPr>
            <w:r>
              <w:t>20.56</w:t>
            </w:r>
          </w:p>
        </w:tc>
        <w:tc>
          <w:tcPr>
            <w:tcW w:w="2551" w:type="dxa"/>
            <w:vAlign w:val="center"/>
          </w:tcPr>
          <w:p>
            <w:pPr>
              <w:pStyle w:val="11"/>
            </w:pPr>
            <w:r>
              <w:t>20.56</w:t>
            </w:r>
          </w:p>
        </w:tc>
        <w:tc>
          <w:tcPr>
            <w:tcW w:w="2551"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369" w:hRule="atLeast"/>
          <w:jc w:val="center"/>
        </w:trPr>
        <w:tc>
          <w:tcPr>
            <w:tcW w:w="850" w:type="dxa"/>
            <w:vAlign w:val="center"/>
          </w:tcPr>
          <w:p>
            <w:pPr>
              <w:pStyle w:val="13"/>
            </w:pPr>
            <w:r>
              <w:t>17</w:t>
            </w:r>
          </w:p>
        </w:tc>
        <w:tc>
          <w:tcPr>
            <w:tcW w:w="1191" w:type="dxa"/>
            <w:vAlign w:val="center"/>
          </w:tcPr>
          <w:p>
            <w:pPr>
              <w:pStyle w:val="12"/>
            </w:pPr>
            <w:r>
              <w:t>210</w:t>
            </w:r>
          </w:p>
        </w:tc>
        <w:tc>
          <w:tcPr>
            <w:tcW w:w="4535" w:type="dxa"/>
            <w:gridSpan w:val="4"/>
            <w:vAlign w:val="center"/>
          </w:tcPr>
          <w:p>
            <w:pPr>
              <w:pStyle w:val="12"/>
            </w:pPr>
            <w:r>
              <w:t>卫生健康支出</w:t>
            </w:r>
          </w:p>
        </w:tc>
        <w:tc>
          <w:tcPr>
            <w:tcW w:w="2551" w:type="dxa"/>
            <w:gridSpan w:val="2"/>
            <w:vAlign w:val="center"/>
          </w:tcPr>
          <w:p>
            <w:pPr>
              <w:pStyle w:val="11"/>
            </w:pPr>
            <w:r>
              <w:t>24.94</w:t>
            </w:r>
          </w:p>
        </w:tc>
        <w:tc>
          <w:tcPr>
            <w:tcW w:w="2551" w:type="dxa"/>
            <w:vAlign w:val="center"/>
          </w:tcPr>
          <w:p>
            <w:pPr>
              <w:pStyle w:val="11"/>
            </w:pPr>
            <w:r>
              <w:t>24.94</w:t>
            </w:r>
          </w:p>
        </w:tc>
        <w:tc>
          <w:tcPr>
            <w:tcW w:w="2551"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369" w:hRule="atLeast"/>
          <w:jc w:val="center"/>
        </w:trPr>
        <w:tc>
          <w:tcPr>
            <w:tcW w:w="850" w:type="dxa"/>
            <w:vAlign w:val="center"/>
          </w:tcPr>
          <w:p>
            <w:pPr>
              <w:pStyle w:val="13"/>
            </w:pPr>
            <w:r>
              <w:t>18</w:t>
            </w:r>
          </w:p>
        </w:tc>
        <w:tc>
          <w:tcPr>
            <w:tcW w:w="1191" w:type="dxa"/>
            <w:vAlign w:val="center"/>
          </w:tcPr>
          <w:p>
            <w:pPr>
              <w:pStyle w:val="12"/>
            </w:pPr>
            <w:r>
              <w:t>21012</w:t>
            </w:r>
          </w:p>
        </w:tc>
        <w:tc>
          <w:tcPr>
            <w:tcW w:w="4535" w:type="dxa"/>
            <w:gridSpan w:val="4"/>
            <w:vAlign w:val="center"/>
          </w:tcPr>
          <w:p>
            <w:pPr>
              <w:pStyle w:val="12"/>
            </w:pPr>
            <w:r>
              <w:t>财政对基本医疗保险基金的补助</w:t>
            </w:r>
          </w:p>
        </w:tc>
        <w:tc>
          <w:tcPr>
            <w:tcW w:w="2551" w:type="dxa"/>
            <w:gridSpan w:val="2"/>
            <w:vAlign w:val="center"/>
          </w:tcPr>
          <w:p>
            <w:pPr>
              <w:pStyle w:val="11"/>
            </w:pPr>
            <w:r>
              <w:t>24.94</w:t>
            </w:r>
          </w:p>
        </w:tc>
        <w:tc>
          <w:tcPr>
            <w:tcW w:w="2551" w:type="dxa"/>
            <w:vAlign w:val="center"/>
          </w:tcPr>
          <w:p>
            <w:pPr>
              <w:pStyle w:val="11"/>
            </w:pPr>
            <w:r>
              <w:t>24.94</w:t>
            </w:r>
          </w:p>
        </w:tc>
        <w:tc>
          <w:tcPr>
            <w:tcW w:w="2551"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36" w:type="dxa"/>
          <w:trHeight w:val="369" w:hRule="atLeast"/>
          <w:jc w:val="center"/>
        </w:trPr>
        <w:tc>
          <w:tcPr>
            <w:tcW w:w="850" w:type="dxa"/>
            <w:vAlign w:val="center"/>
          </w:tcPr>
          <w:p>
            <w:pPr>
              <w:pStyle w:val="13"/>
            </w:pPr>
            <w:r>
              <w:t>19</w:t>
            </w:r>
          </w:p>
        </w:tc>
        <w:tc>
          <w:tcPr>
            <w:tcW w:w="1191" w:type="dxa"/>
            <w:vAlign w:val="center"/>
          </w:tcPr>
          <w:p>
            <w:pPr>
              <w:pStyle w:val="12"/>
            </w:pPr>
            <w:r>
              <w:t>2101201</w:t>
            </w:r>
          </w:p>
        </w:tc>
        <w:tc>
          <w:tcPr>
            <w:tcW w:w="4535" w:type="dxa"/>
            <w:gridSpan w:val="4"/>
            <w:vAlign w:val="center"/>
          </w:tcPr>
          <w:p>
            <w:pPr>
              <w:pStyle w:val="12"/>
            </w:pPr>
            <w:r>
              <w:t>财政对职工基本医疗保险基金的补助</w:t>
            </w:r>
          </w:p>
        </w:tc>
        <w:tc>
          <w:tcPr>
            <w:tcW w:w="2551" w:type="dxa"/>
            <w:gridSpan w:val="2"/>
            <w:vAlign w:val="center"/>
          </w:tcPr>
          <w:p>
            <w:pPr>
              <w:pStyle w:val="11"/>
            </w:pPr>
            <w:r>
              <w:t>24.94</w:t>
            </w:r>
          </w:p>
        </w:tc>
        <w:tc>
          <w:tcPr>
            <w:tcW w:w="2551" w:type="dxa"/>
            <w:vAlign w:val="center"/>
          </w:tcPr>
          <w:p>
            <w:pPr>
              <w:pStyle w:val="11"/>
            </w:pPr>
            <w:r>
              <w:t>24.94</w:t>
            </w:r>
          </w:p>
        </w:tc>
        <w:tc>
          <w:tcPr>
            <w:tcW w:w="2551" w:type="dxa"/>
            <w:gridSpan w:val="2"/>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1360"/>
        <w:gridCol w:w="1191"/>
        <w:gridCol w:w="1360"/>
        <w:gridCol w:w="624"/>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8278" w:type="dxa"/>
          <w:trHeight w:val="369" w:hRule="atLeast"/>
          <w:tblHeader/>
          <w:jc w:val="center"/>
        </w:trPr>
        <w:tc>
          <w:tcPr>
            <w:tcW w:w="6576" w:type="dxa"/>
            <w:tcBorders>
              <w:top w:val="single" w:color="FFFFFF" w:sz="6" w:space="0"/>
              <w:left w:val="single" w:color="FFFFFF" w:sz="6" w:space="0"/>
              <w:right w:val="single" w:color="FFFFFF" w:sz="6" w:space="0"/>
            </w:tcBorders>
            <w:vAlign w:val="center"/>
          </w:tcPr>
          <w:p>
            <w:pPr>
              <w:pStyle w:val="9"/>
            </w:pPr>
            <w:r>
              <w:t>201001中国共产党魏县委员会办公室本级</w:t>
            </w:r>
          </w:p>
        </w:tc>
        <w:tc>
          <w:tcPr>
            <w:tcW w:w="255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9638" w:type="dxa"/>
          <w:trHeight w:val="369" w:hRule="atLeast"/>
          <w:tblHeader/>
          <w:jc w:val="center"/>
        </w:trPr>
        <w:tc>
          <w:tcPr>
            <w:tcW w:w="850" w:type="dxa"/>
            <w:vMerge w:val="restart"/>
            <w:vAlign w:val="center"/>
          </w:tcPr>
          <w:p>
            <w:pPr>
              <w:pStyle w:val="10"/>
            </w:pPr>
            <w:r>
              <w:t>序号</w:t>
            </w:r>
          </w:p>
        </w:tc>
        <w:tc>
          <w:tcPr>
            <w:tcW w:w="5726" w:type="dxa"/>
            <w:vAlign w:val="center"/>
          </w:tcPr>
          <w:p>
            <w:pPr>
              <w:pStyle w:val="10"/>
            </w:pPr>
            <w:r>
              <w:t>支出部门经济分类科目</w:t>
            </w:r>
          </w:p>
        </w:tc>
        <w:tc>
          <w:tcPr>
            <w:tcW w:w="7654" w:type="dxa"/>
            <w:gridSpan w:val="2"/>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gridSpan w:val="4"/>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gridSpan w:val="4"/>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gridSpan w:val="4"/>
            <w:vAlign w:val="center"/>
          </w:tcPr>
          <w:p>
            <w:pPr>
              <w:pStyle w:val="14"/>
            </w:pPr>
            <w:r>
              <w:t>合计</w:t>
            </w:r>
          </w:p>
        </w:tc>
        <w:tc>
          <w:tcPr>
            <w:tcW w:w="2551" w:type="dxa"/>
            <w:vAlign w:val="center"/>
          </w:tcPr>
          <w:p>
            <w:pPr>
              <w:pStyle w:val="15"/>
            </w:pPr>
            <w:r>
              <w:t>475.89</w:t>
            </w:r>
          </w:p>
        </w:tc>
        <w:tc>
          <w:tcPr>
            <w:tcW w:w="2551" w:type="dxa"/>
            <w:vAlign w:val="center"/>
          </w:tcPr>
          <w:p>
            <w:pPr>
              <w:pStyle w:val="15"/>
            </w:pPr>
            <w:r>
              <w:t>433.89</w:t>
            </w:r>
          </w:p>
        </w:tc>
        <w:tc>
          <w:tcPr>
            <w:tcW w:w="2551" w:type="dxa"/>
            <w:vAlign w:val="center"/>
          </w:tcPr>
          <w:p>
            <w:pPr>
              <w:pStyle w:val="15"/>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gridSpan w:val="4"/>
            <w:vAlign w:val="center"/>
          </w:tcPr>
          <w:p>
            <w:pPr>
              <w:pStyle w:val="12"/>
            </w:pPr>
            <w:r>
              <w:t>工资福利支出</w:t>
            </w:r>
          </w:p>
        </w:tc>
        <w:tc>
          <w:tcPr>
            <w:tcW w:w="2551" w:type="dxa"/>
            <w:vAlign w:val="center"/>
          </w:tcPr>
          <w:p>
            <w:pPr>
              <w:pStyle w:val="11"/>
            </w:pPr>
            <w:r>
              <w:t>430.73</w:t>
            </w:r>
          </w:p>
        </w:tc>
        <w:tc>
          <w:tcPr>
            <w:tcW w:w="2551" w:type="dxa"/>
            <w:vAlign w:val="center"/>
          </w:tcPr>
          <w:p>
            <w:pPr>
              <w:pStyle w:val="11"/>
            </w:pPr>
            <w:r>
              <w:t>430.73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gridSpan w:val="4"/>
            <w:vAlign w:val="center"/>
          </w:tcPr>
          <w:p>
            <w:pPr>
              <w:pStyle w:val="12"/>
            </w:pPr>
            <w:r>
              <w:t>基本工资</w:t>
            </w:r>
          </w:p>
        </w:tc>
        <w:tc>
          <w:tcPr>
            <w:tcW w:w="2551" w:type="dxa"/>
            <w:vAlign w:val="center"/>
          </w:tcPr>
          <w:p>
            <w:pPr>
              <w:pStyle w:val="11"/>
            </w:pPr>
            <w:r>
              <w:t>233.50</w:t>
            </w:r>
          </w:p>
        </w:tc>
        <w:tc>
          <w:tcPr>
            <w:tcW w:w="2551" w:type="dxa"/>
            <w:vAlign w:val="center"/>
          </w:tcPr>
          <w:p>
            <w:pPr>
              <w:pStyle w:val="11"/>
            </w:pPr>
            <w:r>
              <w:t>233.50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gridSpan w:val="4"/>
            <w:vAlign w:val="center"/>
          </w:tcPr>
          <w:p>
            <w:pPr>
              <w:pStyle w:val="12"/>
            </w:pPr>
            <w:r>
              <w:t>津贴补贴</w:t>
            </w:r>
          </w:p>
        </w:tc>
        <w:tc>
          <w:tcPr>
            <w:tcW w:w="2551" w:type="dxa"/>
            <w:vAlign w:val="center"/>
          </w:tcPr>
          <w:p>
            <w:pPr>
              <w:pStyle w:val="11"/>
            </w:pPr>
            <w:r>
              <w:t>41.14</w:t>
            </w:r>
          </w:p>
        </w:tc>
        <w:tc>
          <w:tcPr>
            <w:tcW w:w="2551" w:type="dxa"/>
            <w:vAlign w:val="center"/>
          </w:tcPr>
          <w:p>
            <w:pPr>
              <w:pStyle w:val="11"/>
            </w:pPr>
            <w:r>
              <w:t>41.14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gridSpan w:val="4"/>
            <w:vAlign w:val="center"/>
          </w:tcPr>
          <w:p>
            <w:pPr>
              <w:pStyle w:val="12"/>
            </w:pPr>
            <w:r>
              <w:t>奖金</w:t>
            </w:r>
          </w:p>
        </w:tc>
        <w:tc>
          <w:tcPr>
            <w:tcW w:w="2551" w:type="dxa"/>
            <w:vAlign w:val="center"/>
          </w:tcPr>
          <w:p>
            <w:pPr>
              <w:pStyle w:val="11"/>
            </w:pPr>
            <w:r>
              <w:t>41.11</w:t>
            </w:r>
          </w:p>
        </w:tc>
        <w:tc>
          <w:tcPr>
            <w:tcW w:w="2551" w:type="dxa"/>
            <w:vAlign w:val="center"/>
          </w:tcPr>
          <w:p>
            <w:pPr>
              <w:pStyle w:val="11"/>
            </w:pPr>
            <w:r>
              <w:t>41.11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gridSpan w:val="4"/>
            <w:vAlign w:val="center"/>
          </w:tcPr>
          <w:p>
            <w:pPr>
              <w:pStyle w:val="12"/>
            </w:pPr>
            <w:r>
              <w:t>绩效工资</w:t>
            </w:r>
          </w:p>
        </w:tc>
        <w:tc>
          <w:tcPr>
            <w:tcW w:w="2551" w:type="dxa"/>
            <w:vAlign w:val="center"/>
          </w:tcPr>
          <w:p>
            <w:pPr>
              <w:pStyle w:val="11"/>
            </w:pPr>
            <w:r>
              <w:t>28.36</w:t>
            </w:r>
          </w:p>
        </w:tc>
        <w:tc>
          <w:tcPr>
            <w:tcW w:w="2551" w:type="dxa"/>
            <w:vAlign w:val="center"/>
          </w:tcPr>
          <w:p>
            <w:pPr>
              <w:pStyle w:val="11"/>
            </w:pPr>
            <w:r>
              <w:t>28.36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gridSpan w:val="4"/>
            <w:vAlign w:val="center"/>
          </w:tcPr>
          <w:p>
            <w:pPr>
              <w:pStyle w:val="12"/>
            </w:pPr>
            <w:r>
              <w:t>机关事业单位基本养老保险缴费</w:t>
            </w:r>
          </w:p>
        </w:tc>
        <w:tc>
          <w:tcPr>
            <w:tcW w:w="2551" w:type="dxa"/>
            <w:vAlign w:val="center"/>
          </w:tcPr>
          <w:p>
            <w:pPr>
              <w:pStyle w:val="11"/>
            </w:pPr>
            <w:r>
              <w:t>41.12</w:t>
            </w:r>
          </w:p>
        </w:tc>
        <w:tc>
          <w:tcPr>
            <w:tcW w:w="2551" w:type="dxa"/>
            <w:vAlign w:val="center"/>
          </w:tcPr>
          <w:p>
            <w:pPr>
              <w:pStyle w:val="11"/>
            </w:pPr>
            <w:r>
              <w:t>41.12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gridSpan w:val="4"/>
            <w:vAlign w:val="center"/>
          </w:tcPr>
          <w:p>
            <w:pPr>
              <w:pStyle w:val="12"/>
            </w:pPr>
            <w:r>
              <w:t>职业年金缴费</w:t>
            </w:r>
          </w:p>
        </w:tc>
        <w:tc>
          <w:tcPr>
            <w:tcW w:w="2551" w:type="dxa"/>
            <w:vAlign w:val="center"/>
          </w:tcPr>
          <w:p>
            <w:pPr>
              <w:pStyle w:val="11"/>
            </w:pPr>
            <w:r>
              <w:t>20.56</w:t>
            </w:r>
          </w:p>
        </w:tc>
        <w:tc>
          <w:tcPr>
            <w:tcW w:w="2551" w:type="dxa"/>
            <w:vAlign w:val="center"/>
          </w:tcPr>
          <w:p>
            <w:pPr>
              <w:pStyle w:val="11"/>
            </w:pPr>
            <w:r>
              <w:t>20.56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gridSpan w:val="4"/>
            <w:vAlign w:val="center"/>
          </w:tcPr>
          <w:p>
            <w:pPr>
              <w:pStyle w:val="12"/>
            </w:pPr>
            <w:r>
              <w:t>职工基本医疗保险缴费</w:t>
            </w:r>
          </w:p>
        </w:tc>
        <w:tc>
          <w:tcPr>
            <w:tcW w:w="2551" w:type="dxa"/>
            <w:vAlign w:val="center"/>
          </w:tcPr>
          <w:p>
            <w:pPr>
              <w:pStyle w:val="11"/>
            </w:pPr>
            <w:r>
              <w:t>24.94</w:t>
            </w:r>
          </w:p>
        </w:tc>
        <w:tc>
          <w:tcPr>
            <w:tcW w:w="2551" w:type="dxa"/>
            <w:vAlign w:val="center"/>
          </w:tcPr>
          <w:p>
            <w:pPr>
              <w:pStyle w:val="11"/>
            </w:pPr>
            <w:r>
              <w:t>24.94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gridSpan w:val="4"/>
            <w:vAlign w:val="center"/>
          </w:tcPr>
          <w:p>
            <w:pPr>
              <w:pStyle w:val="12"/>
            </w:pPr>
            <w:r>
              <w:t>商品和服务支出</w:t>
            </w:r>
          </w:p>
        </w:tc>
        <w:tc>
          <w:tcPr>
            <w:tcW w:w="2551" w:type="dxa"/>
            <w:vAlign w:val="center"/>
          </w:tcPr>
          <w:p>
            <w:pPr>
              <w:pStyle w:val="11"/>
            </w:pPr>
            <w:r>
              <w:t>42.00</w:t>
            </w:r>
          </w:p>
        </w:tc>
        <w:tc>
          <w:tcPr>
            <w:tcW w:w="2551" w:type="dxa"/>
            <w:vAlign w:val="center"/>
          </w:tcPr>
          <w:p>
            <w:pPr>
              <w:pStyle w:val="11"/>
            </w:pPr>
          </w:p>
        </w:tc>
        <w:tc>
          <w:tcPr>
            <w:tcW w:w="2551" w:type="dxa"/>
            <w:vAlign w:val="center"/>
          </w:tcPr>
          <w:p>
            <w:pPr>
              <w:pStyle w:val="11"/>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gridSpan w:val="4"/>
            <w:vAlign w:val="center"/>
          </w:tcPr>
          <w:p>
            <w:pPr>
              <w:pStyle w:val="12"/>
            </w:pPr>
            <w:r>
              <w:t>办公费</w:t>
            </w:r>
          </w:p>
        </w:tc>
        <w:tc>
          <w:tcPr>
            <w:tcW w:w="2551" w:type="dxa"/>
            <w:vAlign w:val="center"/>
          </w:tcPr>
          <w:p>
            <w:pPr>
              <w:pStyle w:val="11"/>
            </w:pPr>
            <w:r>
              <w:t>42.00</w:t>
            </w:r>
          </w:p>
        </w:tc>
        <w:tc>
          <w:tcPr>
            <w:tcW w:w="2551" w:type="dxa"/>
            <w:vAlign w:val="center"/>
          </w:tcPr>
          <w:p>
            <w:pPr>
              <w:pStyle w:val="11"/>
            </w:pPr>
          </w:p>
        </w:tc>
        <w:tc>
          <w:tcPr>
            <w:tcW w:w="2551" w:type="dxa"/>
            <w:vAlign w:val="center"/>
          </w:tcPr>
          <w:p>
            <w:pPr>
              <w:pStyle w:val="11"/>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303</w:t>
            </w:r>
          </w:p>
        </w:tc>
        <w:tc>
          <w:tcPr>
            <w:tcW w:w="4535" w:type="dxa"/>
            <w:gridSpan w:val="4"/>
            <w:vAlign w:val="center"/>
          </w:tcPr>
          <w:p>
            <w:pPr>
              <w:pStyle w:val="12"/>
            </w:pPr>
            <w:r>
              <w:t>对个人和家庭的补助</w:t>
            </w:r>
          </w:p>
        </w:tc>
        <w:tc>
          <w:tcPr>
            <w:tcW w:w="2551" w:type="dxa"/>
            <w:vAlign w:val="center"/>
          </w:tcPr>
          <w:p>
            <w:pPr>
              <w:pStyle w:val="11"/>
            </w:pPr>
            <w:r>
              <w:t>3.15</w:t>
            </w:r>
          </w:p>
        </w:tc>
        <w:tc>
          <w:tcPr>
            <w:tcW w:w="2551" w:type="dxa"/>
            <w:vAlign w:val="center"/>
          </w:tcPr>
          <w:p>
            <w:pPr>
              <w:pStyle w:val="11"/>
            </w:pPr>
            <w:r>
              <w:t>3.15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30302</w:t>
            </w:r>
          </w:p>
        </w:tc>
        <w:tc>
          <w:tcPr>
            <w:tcW w:w="4535" w:type="dxa"/>
            <w:gridSpan w:val="4"/>
            <w:vAlign w:val="center"/>
          </w:tcPr>
          <w:p>
            <w:pPr>
              <w:pStyle w:val="12"/>
            </w:pPr>
            <w:r>
              <w:t>退休费</w:t>
            </w:r>
          </w:p>
        </w:tc>
        <w:tc>
          <w:tcPr>
            <w:tcW w:w="2551" w:type="dxa"/>
            <w:vAlign w:val="center"/>
          </w:tcPr>
          <w:p>
            <w:pPr>
              <w:pStyle w:val="11"/>
            </w:pPr>
            <w:r>
              <w:t>2.17</w:t>
            </w:r>
          </w:p>
        </w:tc>
        <w:tc>
          <w:tcPr>
            <w:tcW w:w="2551" w:type="dxa"/>
            <w:vAlign w:val="center"/>
          </w:tcPr>
          <w:p>
            <w:pPr>
              <w:pStyle w:val="11"/>
            </w:pPr>
            <w:r>
              <w:t>2.17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30305</w:t>
            </w:r>
          </w:p>
        </w:tc>
        <w:tc>
          <w:tcPr>
            <w:tcW w:w="4535" w:type="dxa"/>
            <w:gridSpan w:val="4"/>
            <w:vAlign w:val="center"/>
          </w:tcPr>
          <w:p>
            <w:pPr>
              <w:pStyle w:val="12"/>
            </w:pPr>
            <w:r>
              <w:t>生活补助</w:t>
            </w:r>
          </w:p>
        </w:tc>
        <w:tc>
          <w:tcPr>
            <w:tcW w:w="2551" w:type="dxa"/>
            <w:vAlign w:val="center"/>
          </w:tcPr>
          <w:p>
            <w:pPr>
              <w:pStyle w:val="11"/>
            </w:pPr>
            <w:r>
              <w:t>0.98</w:t>
            </w:r>
          </w:p>
        </w:tc>
        <w:tc>
          <w:tcPr>
            <w:tcW w:w="2551" w:type="dxa"/>
            <w:vAlign w:val="center"/>
          </w:tcPr>
          <w:p>
            <w:pPr>
              <w:pStyle w:val="11"/>
            </w:pPr>
            <w:r>
              <w:t>0.98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1360"/>
        <w:gridCol w:w="1191"/>
        <w:gridCol w:w="1360"/>
        <w:gridCol w:w="624"/>
        <w:gridCol w:w="567"/>
        <w:gridCol w:w="1984"/>
        <w:gridCol w:w="567"/>
        <w:gridCol w:w="1984"/>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6"/>
          <w:wAfter w:w="8277" w:type="dxa"/>
          <w:trHeight w:val="369" w:hRule="atLeast"/>
          <w:tblHeader/>
          <w:jc w:val="center"/>
        </w:trPr>
        <w:tc>
          <w:tcPr>
            <w:tcW w:w="6576" w:type="dxa"/>
            <w:tcBorders>
              <w:top w:val="single" w:color="FFFFFF" w:sz="6" w:space="0"/>
              <w:left w:val="single" w:color="FFFFFF" w:sz="6" w:space="0"/>
              <w:right w:val="single" w:color="FFFFFF" w:sz="6" w:space="0"/>
            </w:tcBorders>
            <w:vAlign w:val="center"/>
          </w:tcPr>
          <w:p>
            <w:pPr>
              <w:pStyle w:val="9"/>
            </w:pPr>
            <w:r>
              <w:t>201001中国共产党魏县委员会办公室本级</w:t>
            </w:r>
          </w:p>
        </w:tc>
        <w:tc>
          <w:tcPr>
            <w:tcW w:w="255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535" w:type="dxa"/>
          <w:trHeight w:val="369" w:hRule="atLeast"/>
          <w:tblHeader/>
          <w:jc w:val="center"/>
        </w:trPr>
        <w:tc>
          <w:tcPr>
            <w:tcW w:w="850" w:type="dxa"/>
            <w:vMerge w:val="restart"/>
            <w:vAlign w:val="center"/>
          </w:tcPr>
          <w:p>
            <w:pPr>
              <w:pStyle w:val="10"/>
            </w:pPr>
            <w:r>
              <w:t>序号</w:t>
            </w:r>
          </w:p>
        </w:tc>
        <w:tc>
          <w:tcPr>
            <w:tcW w:w="5726" w:type="dxa"/>
            <w:vAlign w:val="center"/>
          </w:tcPr>
          <w:p>
            <w:pPr>
              <w:pStyle w:val="10"/>
            </w:pPr>
            <w:r>
              <w:t>功能分类科目</w:t>
            </w:r>
          </w:p>
        </w:tc>
        <w:tc>
          <w:tcPr>
            <w:tcW w:w="2551" w:type="dxa"/>
            <w:gridSpan w:val="2"/>
            <w:vMerge w:val="restart"/>
            <w:vAlign w:val="center"/>
          </w:tcPr>
          <w:p>
            <w:pPr>
              <w:pStyle w:val="10"/>
            </w:pPr>
            <w:r>
              <w:t>合计</w:t>
            </w:r>
          </w:p>
        </w:tc>
        <w:tc>
          <w:tcPr>
            <w:tcW w:w="2551" w:type="dxa"/>
            <w:gridSpan w:val="3"/>
            <w:vMerge w:val="restart"/>
            <w:vAlign w:val="center"/>
          </w:tcPr>
          <w:p>
            <w:pPr>
              <w:pStyle w:val="10"/>
            </w:pPr>
            <w:r>
              <w:t>基本支出</w:t>
            </w:r>
          </w:p>
        </w:tc>
        <w:tc>
          <w:tcPr>
            <w:tcW w:w="2551" w:type="dxa"/>
            <w:gridSpan w:val="2"/>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gridSpan w:val="4"/>
            <w:vAlign w:val="center"/>
          </w:tcPr>
          <w:p>
            <w:pPr>
              <w:pStyle w:val="10"/>
            </w:pPr>
            <w:r>
              <w:t>科目名称</w:t>
            </w:r>
          </w:p>
        </w:tc>
        <w:tc>
          <w:tcPr>
            <w:tcW w:w="2551" w:type="dxa"/>
            <w:gridSpan w:val="2"/>
            <w:vMerge w:val="continue"/>
          </w:tcPr>
          <w:p/>
        </w:tc>
        <w:tc>
          <w:tcPr>
            <w:tcW w:w="2551" w:type="dxa"/>
            <w:gridSpan w:val="2"/>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gridSpan w:val="4"/>
            <w:vAlign w:val="center"/>
          </w:tcPr>
          <w:p>
            <w:pPr>
              <w:pStyle w:val="10"/>
            </w:pPr>
            <w:r>
              <w:t>2</w:t>
            </w:r>
          </w:p>
        </w:tc>
        <w:tc>
          <w:tcPr>
            <w:tcW w:w="2551" w:type="dxa"/>
            <w:gridSpan w:val="2"/>
            <w:vAlign w:val="center"/>
          </w:tcPr>
          <w:p>
            <w:pPr>
              <w:pStyle w:val="10"/>
            </w:pPr>
            <w:r>
              <w:t>3</w:t>
            </w:r>
          </w:p>
        </w:tc>
        <w:tc>
          <w:tcPr>
            <w:tcW w:w="2551" w:type="dxa"/>
            <w:gridSpan w:val="2"/>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gridSpan w:val="4"/>
            <w:vAlign w:val="center"/>
          </w:tcPr>
          <w:p>
            <w:pPr>
              <w:pStyle w:val="12"/>
            </w:pPr>
          </w:p>
        </w:tc>
        <w:tc>
          <w:tcPr>
            <w:tcW w:w="2551" w:type="dxa"/>
            <w:gridSpan w:val="2"/>
            <w:vAlign w:val="center"/>
          </w:tcPr>
          <w:p>
            <w:pPr>
              <w:pStyle w:val="11"/>
            </w:pPr>
          </w:p>
        </w:tc>
        <w:tc>
          <w:tcPr>
            <w:tcW w:w="2551" w:type="dxa"/>
            <w:gridSpan w:val="2"/>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1360"/>
        <w:gridCol w:w="1191"/>
        <w:gridCol w:w="1360"/>
        <w:gridCol w:w="624"/>
        <w:gridCol w:w="567"/>
        <w:gridCol w:w="1984"/>
        <w:gridCol w:w="567"/>
        <w:gridCol w:w="1984"/>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6"/>
          <w:wAfter w:w="8277" w:type="dxa"/>
          <w:trHeight w:val="369" w:hRule="atLeast"/>
          <w:tblHeader/>
          <w:jc w:val="center"/>
        </w:trPr>
        <w:tc>
          <w:tcPr>
            <w:tcW w:w="6576" w:type="dxa"/>
            <w:tcBorders>
              <w:top w:val="single" w:color="FFFFFF" w:sz="6" w:space="0"/>
              <w:left w:val="single" w:color="FFFFFF" w:sz="6" w:space="0"/>
              <w:right w:val="single" w:color="FFFFFF" w:sz="6" w:space="0"/>
            </w:tcBorders>
            <w:vAlign w:val="center"/>
          </w:tcPr>
          <w:p>
            <w:pPr>
              <w:pStyle w:val="9"/>
            </w:pPr>
            <w:r>
              <w:t>201001中国共产党魏县委员会办公室本级</w:t>
            </w:r>
          </w:p>
        </w:tc>
        <w:tc>
          <w:tcPr>
            <w:tcW w:w="255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4535" w:type="dxa"/>
          <w:trHeight w:val="369" w:hRule="atLeast"/>
          <w:tblHeader/>
          <w:jc w:val="center"/>
        </w:trPr>
        <w:tc>
          <w:tcPr>
            <w:tcW w:w="850" w:type="dxa"/>
            <w:vMerge w:val="restart"/>
            <w:vAlign w:val="center"/>
          </w:tcPr>
          <w:p>
            <w:pPr>
              <w:pStyle w:val="10"/>
            </w:pPr>
            <w:r>
              <w:t>序号</w:t>
            </w:r>
          </w:p>
        </w:tc>
        <w:tc>
          <w:tcPr>
            <w:tcW w:w="5726" w:type="dxa"/>
            <w:vAlign w:val="center"/>
          </w:tcPr>
          <w:p>
            <w:pPr>
              <w:pStyle w:val="10"/>
            </w:pPr>
            <w:r>
              <w:t>功能分类科目</w:t>
            </w:r>
          </w:p>
        </w:tc>
        <w:tc>
          <w:tcPr>
            <w:tcW w:w="2551" w:type="dxa"/>
            <w:gridSpan w:val="2"/>
            <w:vMerge w:val="restart"/>
            <w:vAlign w:val="center"/>
          </w:tcPr>
          <w:p>
            <w:pPr>
              <w:pStyle w:val="10"/>
            </w:pPr>
            <w:r>
              <w:t>合计</w:t>
            </w:r>
          </w:p>
        </w:tc>
        <w:tc>
          <w:tcPr>
            <w:tcW w:w="2551" w:type="dxa"/>
            <w:gridSpan w:val="3"/>
            <w:vMerge w:val="restart"/>
            <w:vAlign w:val="center"/>
          </w:tcPr>
          <w:p>
            <w:pPr>
              <w:pStyle w:val="10"/>
            </w:pPr>
            <w:r>
              <w:t>基本支出</w:t>
            </w:r>
          </w:p>
        </w:tc>
        <w:tc>
          <w:tcPr>
            <w:tcW w:w="2551" w:type="dxa"/>
            <w:gridSpan w:val="2"/>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gridSpan w:val="4"/>
            <w:vAlign w:val="center"/>
          </w:tcPr>
          <w:p>
            <w:pPr>
              <w:pStyle w:val="10"/>
            </w:pPr>
            <w:r>
              <w:t>科目名称</w:t>
            </w:r>
          </w:p>
        </w:tc>
        <w:tc>
          <w:tcPr>
            <w:tcW w:w="2551" w:type="dxa"/>
            <w:gridSpan w:val="2"/>
            <w:vMerge w:val="continue"/>
          </w:tcPr>
          <w:p/>
        </w:tc>
        <w:tc>
          <w:tcPr>
            <w:tcW w:w="2551" w:type="dxa"/>
            <w:gridSpan w:val="2"/>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gridSpan w:val="4"/>
            <w:vAlign w:val="center"/>
          </w:tcPr>
          <w:p>
            <w:pPr>
              <w:pStyle w:val="10"/>
            </w:pPr>
            <w:r>
              <w:t>2</w:t>
            </w:r>
          </w:p>
        </w:tc>
        <w:tc>
          <w:tcPr>
            <w:tcW w:w="2551" w:type="dxa"/>
            <w:gridSpan w:val="2"/>
            <w:vAlign w:val="center"/>
          </w:tcPr>
          <w:p>
            <w:pPr>
              <w:pStyle w:val="10"/>
            </w:pPr>
            <w:r>
              <w:t>3</w:t>
            </w:r>
          </w:p>
        </w:tc>
        <w:tc>
          <w:tcPr>
            <w:tcW w:w="2551" w:type="dxa"/>
            <w:gridSpan w:val="2"/>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gridSpan w:val="4"/>
            <w:vAlign w:val="center"/>
          </w:tcPr>
          <w:p>
            <w:pPr>
              <w:pStyle w:val="12"/>
            </w:pPr>
          </w:p>
        </w:tc>
        <w:tc>
          <w:tcPr>
            <w:tcW w:w="2551" w:type="dxa"/>
            <w:gridSpan w:val="2"/>
            <w:vAlign w:val="center"/>
          </w:tcPr>
          <w:p>
            <w:pPr>
              <w:pStyle w:val="11"/>
            </w:pPr>
          </w:p>
        </w:tc>
        <w:tc>
          <w:tcPr>
            <w:tcW w:w="2551" w:type="dxa"/>
            <w:gridSpan w:val="2"/>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2381"/>
        <w:gridCol w:w="1417"/>
        <w:gridCol w:w="964"/>
        <w:gridCol w:w="1418"/>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8561" w:type="dxa"/>
          <w:trHeight w:val="369" w:hRule="atLeast"/>
          <w:tblHeader/>
          <w:jc w:val="center"/>
        </w:trPr>
        <w:tc>
          <w:tcPr>
            <w:tcW w:w="7030" w:type="dxa"/>
            <w:tcBorders>
              <w:top w:val="single" w:color="FFFFFF" w:sz="6" w:space="0"/>
              <w:left w:val="single" w:color="FFFFFF" w:sz="6" w:space="0"/>
              <w:right w:val="single" w:color="FFFFFF" w:sz="6" w:space="0"/>
            </w:tcBorders>
            <w:vAlign w:val="center"/>
          </w:tcPr>
          <w:p>
            <w:pPr>
              <w:pStyle w:val="9"/>
            </w:pPr>
            <w:r>
              <w:t>201001中国共产党魏县委员会办公室本级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3"/>
          <w:wAfter w:w="7143" w:type="dxa"/>
          <w:trHeight w:val="369" w:hRule="atLeast"/>
          <w:tblHeader/>
          <w:jc w:val="center"/>
        </w:trPr>
        <w:tc>
          <w:tcPr>
            <w:tcW w:w="850" w:type="dxa"/>
            <w:vMerge w:val="restart"/>
            <w:vAlign w:val="center"/>
          </w:tcPr>
          <w:p>
            <w:pPr>
              <w:pStyle w:val="10"/>
            </w:pPr>
            <w:r>
              <w:t>序号</w:t>
            </w:r>
          </w:p>
        </w:tc>
        <w:tc>
          <w:tcPr>
            <w:tcW w:w="3798" w:type="dxa"/>
            <w:gridSpan w:val="2"/>
            <w:vMerge w:val="restart"/>
            <w:vAlign w:val="center"/>
          </w:tcPr>
          <w:p>
            <w:pPr>
              <w:pStyle w:val="10"/>
            </w:pPr>
            <w:r>
              <w:t>项  目</w:t>
            </w:r>
          </w:p>
        </w:tc>
        <w:tc>
          <w:tcPr>
            <w:tcW w:w="9524" w:type="dxa"/>
            <w:gridSpan w:val="2"/>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gridSpan w:val="2"/>
            <w:vMerge w:val="continue"/>
          </w:tcPr>
          <w:p/>
        </w:tc>
        <w:tc>
          <w:tcPr>
            <w:tcW w:w="2381" w:type="dxa"/>
            <w:gridSpan w:val="2"/>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gridSpan w:val="2"/>
            <w:vAlign w:val="center"/>
          </w:tcPr>
          <w:p>
            <w:pPr>
              <w:pStyle w:val="10"/>
            </w:pPr>
            <w:r>
              <w:t>1</w:t>
            </w:r>
          </w:p>
        </w:tc>
        <w:tc>
          <w:tcPr>
            <w:tcW w:w="2381" w:type="dxa"/>
            <w:gridSpan w:val="2"/>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gridSpan w:val="2"/>
            <w:vAlign w:val="center"/>
          </w:tcPr>
          <w:p>
            <w:pPr>
              <w:pStyle w:val="14"/>
            </w:pPr>
            <w:r>
              <w:t>合计</w:t>
            </w:r>
          </w:p>
        </w:tc>
        <w:tc>
          <w:tcPr>
            <w:tcW w:w="2381" w:type="dxa"/>
            <w:gridSpan w:val="2"/>
            <w:vAlign w:val="center"/>
          </w:tcPr>
          <w:p>
            <w:pPr>
              <w:pStyle w:val="15"/>
            </w:pPr>
            <w:r>
              <w:t>54.50</w:t>
            </w:r>
          </w:p>
        </w:tc>
        <w:tc>
          <w:tcPr>
            <w:tcW w:w="2381" w:type="dxa"/>
            <w:vAlign w:val="center"/>
          </w:tcPr>
          <w:p>
            <w:pPr>
              <w:pStyle w:val="15"/>
            </w:pPr>
            <w:r>
              <w:t>54.50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gridSpan w:val="2"/>
            <w:vAlign w:val="center"/>
          </w:tcPr>
          <w:p>
            <w:pPr>
              <w:pStyle w:val="12"/>
            </w:pPr>
            <w:r>
              <w:t>“三公”经费小计</w:t>
            </w:r>
          </w:p>
        </w:tc>
        <w:tc>
          <w:tcPr>
            <w:tcW w:w="2381" w:type="dxa"/>
            <w:gridSpan w:val="2"/>
            <w:vAlign w:val="center"/>
          </w:tcPr>
          <w:p>
            <w:pPr>
              <w:pStyle w:val="11"/>
            </w:pPr>
            <w:r>
              <w:t>54.50</w:t>
            </w:r>
          </w:p>
        </w:tc>
        <w:tc>
          <w:tcPr>
            <w:tcW w:w="2381" w:type="dxa"/>
            <w:vAlign w:val="center"/>
          </w:tcPr>
          <w:p>
            <w:pPr>
              <w:pStyle w:val="11"/>
            </w:pPr>
            <w:r>
              <w:t>54.50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gridSpan w:val="2"/>
            <w:vAlign w:val="center"/>
          </w:tcPr>
          <w:p>
            <w:pPr>
              <w:pStyle w:val="12"/>
            </w:pPr>
            <w:r>
              <w:t>一、因公出国（境）费</w:t>
            </w:r>
          </w:p>
        </w:tc>
        <w:tc>
          <w:tcPr>
            <w:tcW w:w="2381" w:type="dxa"/>
            <w:gridSpan w:val="2"/>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gridSpan w:val="2"/>
            <w:vAlign w:val="center"/>
          </w:tcPr>
          <w:p>
            <w:pPr>
              <w:pStyle w:val="12"/>
            </w:pPr>
            <w:r>
              <w:t xml:space="preserve">    其中：教学科研人员因公出国（境）费</w:t>
            </w:r>
          </w:p>
        </w:tc>
        <w:tc>
          <w:tcPr>
            <w:tcW w:w="2381" w:type="dxa"/>
            <w:gridSpan w:val="2"/>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gridSpan w:val="2"/>
            <w:vAlign w:val="center"/>
          </w:tcPr>
          <w:p>
            <w:pPr>
              <w:pStyle w:val="12"/>
            </w:pPr>
            <w:r>
              <w:t xml:space="preserve">          其他因公出国（境）费</w:t>
            </w:r>
          </w:p>
        </w:tc>
        <w:tc>
          <w:tcPr>
            <w:tcW w:w="2381" w:type="dxa"/>
            <w:gridSpan w:val="2"/>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gridSpan w:val="2"/>
            <w:vAlign w:val="center"/>
          </w:tcPr>
          <w:p>
            <w:pPr>
              <w:pStyle w:val="12"/>
            </w:pPr>
            <w:r>
              <w:t>二、公务用车购置及运维费</w:t>
            </w:r>
          </w:p>
        </w:tc>
        <w:tc>
          <w:tcPr>
            <w:tcW w:w="2381" w:type="dxa"/>
            <w:gridSpan w:val="2"/>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gridSpan w:val="2"/>
            <w:vAlign w:val="center"/>
          </w:tcPr>
          <w:p>
            <w:pPr>
              <w:pStyle w:val="12"/>
            </w:pPr>
            <w:r>
              <w:t xml:space="preserve">    其中：公务用车购置费</w:t>
            </w:r>
          </w:p>
        </w:tc>
        <w:tc>
          <w:tcPr>
            <w:tcW w:w="2381" w:type="dxa"/>
            <w:gridSpan w:val="2"/>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gridSpan w:val="2"/>
            <w:vAlign w:val="center"/>
          </w:tcPr>
          <w:p>
            <w:pPr>
              <w:pStyle w:val="12"/>
            </w:pPr>
            <w:r>
              <w:t xml:space="preserve">          公务用车运行维护费</w:t>
            </w:r>
          </w:p>
        </w:tc>
        <w:tc>
          <w:tcPr>
            <w:tcW w:w="2381" w:type="dxa"/>
            <w:gridSpan w:val="2"/>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gridSpan w:val="2"/>
            <w:vAlign w:val="center"/>
          </w:tcPr>
          <w:p>
            <w:pPr>
              <w:pStyle w:val="12"/>
            </w:pPr>
            <w:r>
              <w:t>三、公务接待费</w:t>
            </w:r>
          </w:p>
        </w:tc>
        <w:tc>
          <w:tcPr>
            <w:tcW w:w="2381" w:type="dxa"/>
            <w:gridSpan w:val="2"/>
            <w:vAlign w:val="center"/>
          </w:tcPr>
          <w:p>
            <w:pPr>
              <w:pStyle w:val="11"/>
            </w:pPr>
            <w:r>
              <w:t>54.50</w:t>
            </w:r>
          </w:p>
        </w:tc>
        <w:tc>
          <w:tcPr>
            <w:tcW w:w="2381" w:type="dxa"/>
            <w:vAlign w:val="center"/>
          </w:tcPr>
          <w:p>
            <w:pPr>
              <w:pStyle w:val="11"/>
            </w:pPr>
            <w:r>
              <w:t>54.50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gridSpan w:val="2"/>
            <w:vAlign w:val="center"/>
          </w:tcPr>
          <w:p>
            <w:pPr>
              <w:pStyle w:val="12"/>
            </w:pPr>
            <w:r>
              <w:t>四、会议费</w:t>
            </w:r>
          </w:p>
        </w:tc>
        <w:tc>
          <w:tcPr>
            <w:tcW w:w="2381" w:type="dxa"/>
            <w:gridSpan w:val="2"/>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gridSpan w:val="2"/>
            <w:vAlign w:val="center"/>
          </w:tcPr>
          <w:p>
            <w:pPr>
              <w:pStyle w:val="12"/>
            </w:pPr>
            <w:r>
              <w:t xml:space="preserve">    其中：省属高校业务性会议费</w:t>
            </w:r>
          </w:p>
        </w:tc>
        <w:tc>
          <w:tcPr>
            <w:tcW w:w="2381" w:type="dxa"/>
            <w:gridSpan w:val="2"/>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gridSpan w:val="2"/>
            <w:vAlign w:val="center"/>
          </w:tcPr>
          <w:p>
            <w:pPr>
              <w:pStyle w:val="12"/>
            </w:pPr>
            <w:r>
              <w:t xml:space="preserve">          其他会议费</w:t>
            </w:r>
          </w:p>
        </w:tc>
        <w:tc>
          <w:tcPr>
            <w:tcW w:w="2381" w:type="dxa"/>
            <w:gridSpan w:val="2"/>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gridSpan w:val="2"/>
            <w:vAlign w:val="center"/>
          </w:tcPr>
          <w:p>
            <w:pPr>
              <w:pStyle w:val="12"/>
            </w:pPr>
            <w:r>
              <w:t>五、培训费</w:t>
            </w:r>
          </w:p>
        </w:tc>
        <w:tc>
          <w:tcPr>
            <w:tcW w:w="2381" w:type="dxa"/>
            <w:gridSpan w:val="2"/>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中国共产党魏县委员会办公室本级2024年单位预算信息公开情况说明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按照《中华人民共和国预算法》、《地方预决算公开操作规程》和《关于进一步推进预算公开工作的实施意见》规定，现将中国共产党魏县委员会办公室本级2024年单位预算公开如下：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1、负责推动党中央、省委、市委、县委决策部署的贯彻落实，按照县委要求协调有关方面开展工作，承担县委工作运行中的保障具体事务。</w:t>
      </w:r>
    </w:p>
    <w:p>
      <w:pPr>
        <w:pStyle w:val="17"/>
      </w:pPr>
      <w:r>
        <w:t>2、负责县委和县委办公室文件、县委领导报告、讲话、汇报材料等重要文稿的起草、修改等工作；负责县委文件和县委办公室代县委行文的审核、制发工作；负责县委制定规范性文件工作；负责县委日常文书处理，为县委搞好政务服务。</w:t>
      </w:r>
    </w:p>
    <w:p>
      <w:pPr>
        <w:pStyle w:val="17"/>
      </w:pPr>
      <w:r>
        <w:t>3、负责党中央、省委、市委、县委重要决策部署贯彻落实的督促检查，中央和省委、市委、县委领导批示和交办事项的催办反馈、落实，县委统一部署的重大专项活动的推进落实。</w:t>
      </w:r>
    </w:p>
    <w:p>
      <w:pPr>
        <w:pStyle w:val="17"/>
      </w:pPr>
      <w:r>
        <w:t>4、围绕党中央、省委、市委、县委总体工作部署开展调查研究，收集和处理信息、反映动态；负责社情民意的搜集、整理和编报工作，为县委决策提供依据，当好参谋。</w:t>
      </w:r>
    </w:p>
    <w:p>
      <w:pPr>
        <w:pStyle w:val="17"/>
      </w:pPr>
      <w:r>
        <w:t>5、负责县委全委会、县委常委会和县委其他重要会议的会务工作；负责县委领导参加重大活动和日常工作活动的组织安排；负责全县公务接待机构的业务指导和培训日常。</w:t>
      </w:r>
    </w:p>
    <w:p>
      <w:pPr>
        <w:pStyle w:val="17"/>
      </w:pPr>
      <w:r>
        <w:t>6、负责县委、县委办公室的值班保卫、印信管理、行政事务等工作。</w:t>
      </w:r>
    </w:p>
    <w:p>
      <w:pPr>
        <w:pStyle w:val="17"/>
      </w:pPr>
      <w:r>
        <w:t>7、根据县委领导批示，协调乡镇之间、部门之间、乡镇与部门之间的关系和工作。</w:t>
      </w:r>
    </w:p>
    <w:p>
      <w:pPr>
        <w:pStyle w:val="17"/>
      </w:pPr>
      <w:r>
        <w:t>8、负责省委、省政府，市委、市政府和全县党政军领导机关及要害部门核心机密的传递工作。</w:t>
      </w:r>
    </w:p>
    <w:p>
      <w:pPr>
        <w:pStyle w:val="17"/>
      </w:pPr>
      <w:r>
        <w:t>9、负责全县保密、密码工作发展规划的拟定和组织实施，对全县的保密机要部门实施业务领导；负责全县党政机关及经济、科学等领域的保密管理，通信和计算机网络的保密管理，全县密码的装备、使用和管理；负责失泄密事件的查处工作；负责全县电子政务内网、党委系统信息化等建设和管理工作；负责县委保密委员会和县密码工作领导小组的日常工作。</w:t>
      </w:r>
    </w:p>
    <w:p>
      <w:pPr>
        <w:pStyle w:val="17"/>
      </w:pPr>
      <w:r>
        <w:t>10、负责组织开展全县全面深化改革重大问题的调查研究，督促、推动落实县委全面深化改革委员会决定事项、工作部署。</w:t>
      </w:r>
    </w:p>
    <w:p>
      <w:pPr>
        <w:pStyle w:val="17"/>
      </w:pPr>
      <w:r>
        <w:t>11、负责贯彻落实党中央和省委、市委、县委关于国家安全工作的各项决策部署，负责研究提出县委国家安全委员会重点工作安排，收集汇总、整理分析并上报涉及国家安全的情报信息，指导协调有关方面开展国家安全风险排查，组织全县国家安全工作督促检查、考评考核工作。</w:t>
      </w:r>
    </w:p>
    <w:p>
      <w:pPr>
        <w:pStyle w:val="17"/>
      </w:pPr>
      <w:r>
        <w:t>12、负责全县档案事业宏观管理和执法复议、监督指导等工作。</w:t>
      </w:r>
    </w:p>
    <w:p>
      <w:pPr>
        <w:pStyle w:val="17"/>
      </w:pPr>
      <w:r>
        <w:t>13、负责县直机关事务的管理、保障、服务工作；拟订县直机关事务工作办法、规划和规章制度并组织实施。</w:t>
      </w:r>
    </w:p>
    <w:p>
      <w:pPr>
        <w:pStyle w:val="17"/>
      </w:pPr>
      <w:r>
        <w:t>14、负责县委、县委办公室离退休同志的服务工作。</w:t>
      </w:r>
    </w:p>
    <w:p>
      <w:pPr>
        <w:pStyle w:val="17"/>
      </w:pPr>
      <w:r>
        <w:t>15、完成县委及县委领导交办的其他工作任务。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中国共产党魏县委员会办公室本级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1176.34万元，其中：一般公共预算收入1176.34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党魏县委员会办公室本级年度单位预算中支出预算的总体情况。2024年支出预算1176.34万元，其中基本支出475.89万元，包括人员经费433.89万元和日常公用经费42.00万元；项目支出700.45万元，主要为主要用于协同办公、视频设备网络运行维护等费用支出。</w:t>
      </w:r>
    </w:p>
    <w:p>
      <w:pPr>
        <w:pStyle w:val="18"/>
      </w:pPr>
      <w:r>
        <w:t>3、比上年增减情况</w:t>
      </w:r>
    </w:p>
    <w:p>
      <w:pPr>
        <w:pStyle w:val="18"/>
      </w:pPr>
      <w:r>
        <w:t>2024年预算收支安排1176.34万元，较2023年预算减少865.08万元，其中：基本支出增加117.57万元，主要为增加人员工资福利费用支出。项目支出减少982.65万元，主要为减少网络运行项目费用支出。</w:t>
      </w:r>
    </w:p>
    <w:p>
      <w:pPr>
        <w:spacing w:before="10" w:after="10"/>
        <w:ind w:firstLine="640"/>
        <w:outlineLvl w:val="5"/>
      </w:pPr>
      <w:r>
        <w:rPr>
          <w:rFonts w:ascii="黑体" w:hAnsi="黑体" w:eastAsia="黑体" w:cs="黑体"/>
          <w:color w:val="000000"/>
          <w:sz w:val="32"/>
        </w:rPr>
        <w:t>三、机关运行经费安排情况</w:t>
      </w:r>
    </w:p>
    <w:p>
      <w:pPr>
        <w:pStyle w:val="19"/>
      </w:pPr>
      <w:r>
        <w:t>2024年，我单位机关运行经费共计安排42.00万元，主要用于日常维修、办公用房水电费、办公用房取暖费、办公用房物业管理费等日常运行支出。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54.50万元，其中因公出国（境）费0.00万元；公务用车购置及运维费0.00万元（其中：公务用车购置费为0.00万元，公务用车运维费0.00万元)；公务接待费54.50万元。与2023年相比增加0.00万元，增减变化的主要原因是“三公”经费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县委办涉密项目</w:t>
      </w:r>
      <w:r>
        <w:rPr>
          <w:rFonts w:ascii="方正仿宋_GBK" w:hAnsi="方正仿宋_GBK" w:eastAsia="方正仿宋_GBK" w:cs="方正仿宋_GBK"/>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13043424P00000911623E</w:t>
            </w:r>
          </w:p>
        </w:tc>
        <w:tc>
          <w:tcPr>
            <w:tcW w:w="2835" w:type="dxa"/>
            <w:vAlign w:val="center"/>
          </w:tcPr>
          <w:p>
            <w:pPr>
              <w:pStyle w:val="10"/>
            </w:pPr>
            <w:r>
              <w:t>项目名称</w:t>
            </w:r>
          </w:p>
        </w:tc>
        <w:tc>
          <w:tcPr>
            <w:tcW w:w="6094" w:type="dxa"/>
            <w:gridSpan w:val="3"/>
            <w:vAlign w:val="center"/>
          </w:tcPr>
          <w:p>
            <w:pPr>
              <w:pStyle w:val="12"/>
            </w:pPr>
            <w:r>
              <w:rPr>
                <w:rFonts w:hint="eastAsia"/>
              </w:rPr>
              <w:t>县委办涉密项目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47.00</w:t>
            </w:r>
          </w:p>
        </w:tc>
        <w:tc>
          <w:tcPr>
            <w:tcW w:w="2835" w:type="dxa"/>
            <w:vAlign w:val="center"/>
          </w:tcPr>
          <w:p>
            <w:pPr>
              <w:pStyle w:val="10"/>
            </w:pPr>
            <w:r>
              <w:t>其中：财政    资金</w:t>
            </w:r>
          </w:p>
        </w:tc>
        <w:tc>
          <w:tcPr>
            <w:tcW w:w="2551" w:type="dxa"/>
            <w:vAlign w:val="center"/>
          </w:tcPr>
          <w:p>
            <w:pPr>
              <w:pStyle w:val="12"/>
            </w:pPr>
            <w:r>
              <w:t>47.00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涉密</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1.涉密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lang w:eastAsia="zh-CN"/>
        </w:rPr>
        <w:t>县委办涉密项目</w:t>
      </w:r>
      <w:r>
        <w:rPr>
          <w:rFonts w:ascii="方正仿宋_GBK" w:hAnsi="方正仿宋_GBK" w:eastAsia="方正仿宋_GBK" w:cs="方正仿宋_GBK"/>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13043424P00001210629G</w:t>
            </w:r>
          </w:p>
        </w:tc>
        <w:tc>
          <w:tcPr>
            <w:tcW w:w="2835" w:type="dxa"/>
            <w:vAlign w:val="center"/>
          </w:tcPr>
          <w:p>
            <w:pPr>
              <w:pStyle w:val="10"/>
            </w:pPr>
            <w:r>
              <w:t>项目名称</w:t>
            </w:r>
          </w:p>
        </w:tc>
        <w:tc>
          <w:tcPr>
            <w:tcW w:w="6094" w:type="dxa"/>
            <w:gridSpan w:val="3"/>
            <w:vAlign w:val="center"/>
          </w:tcPr>
          <w:p>
            <w:pPr>
              <w:pStyle w:val="12"/>
            </w:pPr>
            <w:r>
              <w:rPr>
                <w:rFonts w:hint="eastAsia"/>
              </w:rPr>
              <w:t>县委办涉密项目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涉密</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1.涉密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≥90%</w:t>
            </w:r>
          </w:p>
        </w:tc>
        <w:tc>
          <w:tcPr>
            <w:tcW w:w="1276" w:type="dxa"/>
            <w:vAlign w:val="center"/>
          </w:tcPr>
          <w:p>
            <w:pPr>
              <w:pStyle w:val="12"/>
            </w:pPr>
            <w:r>
              <w:t>服务对象反馈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lang w:eastAsia="zh-CN"/>
        </w:rPr>
        <w:t>县委办涉密项目</w:t>
      </w:r>
      <w:r>
        <w:rPr>
          <w:rFonts w:ascii="方正仿宋_GBK" w:hAnsi="方正仿宋_GBK" w:eastAsia="方正仿宋_GBK" w:cs="方正仿宋_GBK"/>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13043424P00001210630U</w:t>
            </w:r>
          </w:p>
        </w:tc>
        <w:tc>
          <w:tcPr>
            <w:tcW w:w="2835" w:type="dxa"/>
            <w:vAlign w:val="center"/>
          </w:tcPr>
          <w:p>
            <w:pPr>
              <w:pStyle w:val="10"/>
            </w:pPr>
            <w:r>
              <w:t>项目名称</w:t>
            </w:r>
          </w:p>
        </w:tc>
        <w:tc>
          <w:tcPr>
            <w:tcW w:w="6094" w:type="dxa"/>
            <w:gridSpan w:val="3"/>
            <w:vAlign w:val="center"/>
          </w:tcPr>
          <w:p>
            <w:pPr>
              <w:pStyle w:val="12"/>
            </w:pPr>
            <w:r>
              <w:rPr>
                <w:rFonts w:hint="eastAsia"/>
              </w:rPr>
              <w:t>县委办涉密项目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29.80</w:t>
            </w:r>
          </w:p>
        </w:tc>
        <w:tc>
          <w:tcPr>
            <w:tcW w:w="2835" w:type="dxa"/>
            <w:vAlign w:val="center"/>
          </w:tcPr>
          <w:p>
            <w:pPr>
              <w:pStyle w:val="10"/>
            </w:pPr>
            <w:r>
              <w:t>其中：财政    资金</w:t>
            </w:r>
          </w:p>
        </w:tc>
        <w:tc>
          <w:tcPr>
            <w:tcW w:w="2551" w:type="dxa"/>
            <w:vAlign w:val="center"/>
          </w:tcPr>
          <w:p>
            <w:pPr>
              <w:pStyle w:val="12"/>
            </w:pPr>
            <w:r>
              <w:t>29.80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涉密</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1.涉密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lang w:eastAsia="zh-CN"/>
        </w:rPr>
        <w:t>县委办涉密项目</w:t>
      </w:r>
      <w:r>
        <w:rPr>
          <w:rFonts w:ascii="方正仿宋_GBK" w:hAnsi="方正仿宋_GBK" w:eastAsia="方正仿宋_GBK" w:cs="方正仿宋_GBK"/>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13043424P00001210636H</w:t>
            </w:r>
          </w:p>
        </w:tc>
        <w:tc>
          <w:tcPr>
            <w:tcW w:w="2835" w:type="dxa"/>
            <w:vAlign w:val="center"/>
          </w:tcPr>
          <w:p>
            <w:pPr>
              <w:pStyle w:val="10"/>
            </w:pPr>
            <w:r>
              <w:t>项目名称</w:t>
            </w:r>
          </w:p>
        </w:tc>
        <w:tc>
          <w:tcPr>
            <w:tcW w:w="6094" w:type="dxa"/>
            <w:gridSpan w:val="3"/>
            <w:vAlign w:val="center"/>
          </w:tcPr>
          <w:p>
            <w:pPr>
              <w:pStyle w:val="12"/>
            </w:pPr>
            <w:r>
              <w:rPr>
                <w:rFonts w:hint="eastAsia"/>
              </w:rPr>
              <w:t>县委办涉密项目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涉密</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1.涉密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≥90%</w:t>
            </w:r>
          </w:p>
        </w:tc>
        <w:tc>
          <w:tcPr>
            <w:tcW w:w="1276" w:type="dxa"/>
            <w:vAlign w:val="center"/>
          </w:tcPr>
          <w:p>
            <w:pPr>
              <w:pStyle w:val="12"/>
            </w:pPr>
            <w:r>
              <w:t>服务对象反馈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5、2024年改革成效第三方评估等绩效目标表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13043424P000012106375</w:t>
            </w:r>
          </w:p>
        </w:tc>
        <w:tc>
          <w:tcPr>
            <w:tcW w:w="2835" w:type="dxa"/>
            <w:vAlign w:val="center"/>
          </w:tcPr>
          <w:p>
            <w:pPr>
              <w:pStyle w:val="10"/>
            </w:pPr>
            <w:r>
              <w:t>项目名称</w:t>
            </w:r>
          </w:p>
        </w:tc>
        <w:tc>
          <w:tcPr>
            <w:tcW w:w="6094" w:type="dxa"/>
            <w:gridSpan w:val="3"/>
            <w:vAlign w:val="center"/>
          </w:tcPr>
          <w:p>
            <w:pPr>
              <w:pStyle w:val="12"/>
            </w:pPr>
            <w:r>
              <w:t>2024年改革成效第三方评估等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"目标内容1支付第三方评估和相关资料辑印</w:t>
            </w:r>
            <w:r>
              <w:tab/>
            </w:r>
            <w:r>
              <w:tab/>
            </w:r>
            <w:r>
              <w:tab/>
            </w:r>
            <w:r>
              <w:tab/>
            </w:r>
            <w:r>
              <w:tab/>
            </w:r>
            <w:r>
              <w:tab/>
            </w:r>
          </w:p>
          <w:p>
            <w:pPr>
              <w:pStyle w:val="12"/>
            </w:pP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1.目标内容1支付第三方评估和相关资料辑印</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评估项目数量</w:t>
            </w:r>
          </w:p>
        </w:tc>
        <w:tc>
          <w:tcPr>
            <w:tcW w:w="5386" w:type="dxa"/>
            <w:vAlign w:val="center"/>
          </w:tcPr>
          <w:p>
            <w:pPr>
              <w:pStyle w:val="12"/>
            </w:pPr>
            <w:r>
              <w:t>评估项目数量</w:t>
            </w:r>
          </w:p>
        </w:tc>
        <w:tc>
          <w:tcPr>
            <w:tcW w:w="2268" w:type="dxa"/>
            <w:vAlign w:val="center"/>
          </w:tcPr>
          <w:p>
            <w:pPr>
              <w:pStyle w:val="12"/>
            </w:pPr>
            <w:r>
              <w:t>2个</w:t>
            </w:r>
          </w:p>
        </w:tc>
        <w:tc>
          <w:tcPr>
            <w:tcW w:w="1276" w:type="dxa"/>
            <w:vAlign w:val="center"/>
          </w:tcPr>
          <w:p>
            <w:pPr>
              <w:pStyle w:val="12"/>
            </w:pPr>
            <w:r>
              <w:t>依据重点改革项目安排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评估合格率</w:t>
            </w:r>
          </w:p>
        </w:tc>
        <w:tc>
          <w:tcPr>
            <w:tcW w:w="5386" w:type="dxa"/>
            <w:vAlign w:val="center"/>
          </w:tcPr>
          <w:p>
            <w:pPr>
              <w:pStyle w:val="12"/>
            </w:pPr>
            <w:r>
              <w:t>评估合理率</w:t>
            </w:r>
          </w:p>
        </w:tc>
        <w:tc>
          <w:tcPr>
            <w:tcW w:w="2268" w:type="dxa"/>
            <w:vAlign w:val="center"/>
          </w:tcPr>
          <w:p>
            <w:pPr>
              <w:pStyle w:val="12"/>
            </w:pPr>
            <w:r>
              <w:t>≥90%</w:t>
            </w:r>
          </w:p>
        </w:tc>
        <w:tc>
          <w:tcPr>
            <w:tcW w:w="1276" w:type="dxa"/>
            <w:vAlign w:val="center"/>
          </w:tcPr>
          <w:p>
            <w:pPr>
              <w:pStyle w:val="12"/>
            </w:pPr>
            <w:r>
              <w:t>依据评估效果情况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完成时间</w:t>
            </w:r>
          </w:p>
        </w:tc>
        <w:tc>
          <w:tcPr>
            <w:tcW w:w="2268" w:type="dxa"/>
            <w:vAlign w:val="center"/>
          </w:tcPr>
          <w:p>
            <w:pPr>
              <w:pStyle w:val="12"/>
            </w:pPr>
            <w:r>
              <w:t>5月前完成</w:t>
            </w:r>
          </w:p>
        </w:tc>
        <w:tc>
          <w:tcPr>
            <w:tcW w:w="1276" w:type="dxa"/>
            <w:vAlign w:val="center"/>
          </w:tcPr>
          <w:p>
            <w:pPr>
              <w:pStyle w:val="12"/>
            </w:pPr>
            <w:r>
              <w:t>依据评估工作时间安排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总费用</w:t>
            </w:r>
          </w:p>
        </w:tc>
        <w:tc>
          <w:tcPr>
            <w:tcW w:w="5386" w:type="dxa"/>
            <w:vAlign w:val="center"/>
          </w:tcPr>
          <w:p>
            <w:pPr>
              <w:pStyle w:val="12"/>
            </w:pPr>
            <w:r>
              <w:t>总费用</w:t>
            </w:r>
          </w:p>
        </w:tc>
        <w:tc>
          <w:tcPr>
            <w:tcW w:w="2268" w:type="dxa"/>
            <w:vAlign w:val="center"/>
          </w:tcPr>
          <w:p>
            <w:pPr>
              <w:pStyle w:val="12"/>
            </w:pPr>
            <w:r>
              <w:t>5万元</w:t>
            </w:r>
          </w:p>
        </w:tc>
        <w:tc>
          <w:tcPr>
            <w:tcW w:w="1276" w:type="dxa"/>
            <w:vAlign w:val="center"/>
          </w:tcPr>
          <w:p>
            <w:pPr>
              <w:pStyle w:val="12"/>
            </w:pPr>
            <w:r>
              <w:t>依据相关协议规定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提升全县改革效果</w:t>
            </w:r>
          </w:p>
        </w:tc>
        <w:tc>
          <w:tcPr>
            <w:tcW w:w="5386" w:type="dxa"/>
            <w:vAlign w:val="center"/>
          </w:tcPr>
          <w:p>
            <w:pPr>
              <w:pStyle w:val="12"/>
            </w:pPr>
            <w:r>
              <w:t>推进重点改革项目开展</w:t>
            </w:r>
          </w:p>
        </w:tc>
        <w:tc>
          <w:tcPr>
            <w:tcW w:w="2268" w:type="dxa"/>
            <w:vAlign w:val="center"/>
          </w:tcPr>
          <w:p>
            <w:pPr>
              <w:pStyle w:val="12"/>
            </w:pPr>
            <w:r>
              <w:t>浓厚改革氛围</w:t>
            </w:r>
          </w:p>
        </w:tc>
        <w:tc>
          <w:tcPr>
            <w:tcW w:w="1276" w:type="dxa"/>
            <w:vAlign w:val="center"/>
          </w:tcPr>
          <w:p>
            <w:pPr>
              <w:pStyle w:val="12"/>
            </w:pPr>
            <w:r>
              <w:t>依据年度改革考核要求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长期性</w:t>
            </w:r>
          </w:p>
        </w:tc>
        <w:tc>
          <w:tcPr>
            <w:tcW w:w="5386" w:type="dxa"/>
            <w:vAlign w:val="center"/>
          </w:tcPr>
          <w:p>
            <w:pPr>
              <w:pStyle w:val="12"/>
            </w:pPr>
            <w:r>
              <w:t>长期推进改革发展工作</w:t>
            </w:r>
          </w:p>
        </w:tc>
        <w:tc>
          <w:tcPr>
            <w:tcW w:w="2268" w:type="dxa"/>
            <w:vAlign w:val="center"/>
          </w:tcPr>
          <w:p>
            <w:pPr>
              <w:pStyle w:val="12"/>
            </w:pPr>
            <w:r>
              <w:t>长期影响力</w:t>
            </w:r>
          </w:p>
        </w:tc>
        <w:tc>
          <w:tcPr>
            <w:tcW w:w="1276" w:type="dxa"/>
            <w:vAlign w:val="center"/>
          </w:tcPr>
          <w:p>
            <w:pPr>
              <w:pStyle w:val="12"/>
            </w:pPr>
            <w:r>
              <w:t>依据改革成果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≥90%</w:t>
            </w:r>
          </w:p>
        </w:tc>
        <w:tc>
          <w:tcPr>
            <w:tcW w:w="1276" w:type="dxa"/>
            <w:vAlign w:val="center"/>
          </w:tcPr>
          <w:p>
            <w:pPr>
              <w:pStyle w:val="12"/>
            </w:pPr>
            <w:r>
              <w:t>服务对象反馈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6、2024年广电网络视频会议560、568直播租赁费绩效目标表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13043424P00001210634A</w:t>
            </w:r>
          </w:p>
        </w:tc>
        <w:tc>
          <w:tcPr>
            <w:tcW w:w="2835" w:type="dxa"/>
            <w:vAlign w:val="center"/>
          </w:tcPr>
          <w:p>
            <w:pPr>
              <w:pStyle w:val="10"/>
            </w:pPr>
            <w:r>
              <w:t>项目名称</w:t>
            </w:r>
          </w:p>
        </w:tc>
        <w:tc>
          <w:tcPr>
            <w:tcW w:w="6094" w:type="dxa"/>
            <w:gridSpan w:val="3"/>
            <w:vAlign w:val="center"/>
          </w:tcPr>
          <w:p>
            <w:pPr>
              <w:pStyle w:val="12"/>
            </w:pPr>
            <w:r>
              <w:t>2024年广电网络视频会议560、568直播租赁费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"目标内容1进一步完善我县视频会议方式，便于开展相关工作</w:t>
            </w:r>
            <w:r>
              <w:tab/>
            </w:r>
            <w:r>
              <w:tab/>
            </w:r>
            <w:r>
              <w:tab/>
            </w:r>
            <w:r>
              <w:tab/>
            </w:r>
            <w:r>
              <w:tab/>
            </w:r>
            <w:r>
              <w:tab/>
            </w:r>
          </w:p>
          <w:p>
            <w:pPr>
              <w:pStyle w:val="12"/>
            </w:pP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1.目标内容1进一步完善我县视频会议方式，便于开展相关工作</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租赁频道个数</w:t>
            </w:r>
          </w:p>
        </w:tc>
        <w:tc>
          <w:tcPr>
            <w:tcW w:w="5386" w:type="dxa"/>
            <w:vAlign w:val="center"/>
          </w:tcPr>
          <w:p>
            <w:pPr>
              <w:pStyle w:val="12"/>
            </w:pPr>
            <w:r>
              <w:t>租赁频道个数</w:t>
            </w:r>
          </w:p>
        </w:tc>
        <w:tc>
          <w:tcPr>
            <w:tcW w:w="2268" w:type="dxa"/>
            <w:vAlign w:val="center"/>
          </w:tcPr>
          <w:p>
            <w:pPr>
              <w:pStyle w:val="12"/>
            </w:pPr>
            <w:r>
              <w:t>2个</w:t>
            </w:r>
          </w:p>
        </w:tc>
        <w:tc>
          <w:tcPr>
            <w:tcW w:w="1276" w:type="dxa"/>
            <w:vAlign w:val="center"/>
          </w:tcPr>
          <w:p>
            <w:pPr>
              <w:pStyle w:val="12"/>
            </w:pPr>
            <w:r>
              <w:t>依据实际工作需要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运行情况</w:t>
            </w:r>
          </w:p>
        </w:tc>
        <w:tc>
          <w:tcPr>
            <w:tcW w:w="5386" w:type="dxa"/>
            <w:vAlign w:val="center"/>
          </w:tcPr>
          <w:p>
            <w:pPr>
              <w:pStyle w:val="12"/>
            </w:pPr>
            <w:r>
              <w:t>视频直播频道安全流畅运行</w:t>
            </w:r>
          </w:p>
        </w:tc>
        <w:tc>
          <w:tcPr>
            <w:tcW w:w="2268" w:type="dxa"/>
            <w:vAlign w:val="center"/>
          </w:tcPr>
          <w:p>
            <w:pPr>
              <w:pStyle w:val="12"/>
            </w:pPr>
            <w:r>
              <w:t>保障直播会议顺利召开</w:t>
            </w:r>
          </w:p>
        </w:tc>
        <w:tc>
          <w:tcPr>
            <w:tcW w:w="1276" w:type="dxa"/>
            <w:vAlign w:val="center"/>
          </w:tcPr>
          <w:p>
            <w:pPr>
              <w:pStyle w:val="12"/>
            </w:pPr>
            <w:r>
              <w:t>满足直播会议需要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服务时间</w:t>
            </w:r>
          </w:p>
        </w:tc>
        <w:tc>
          <w:tcPr>
            <w:tcW w:w="5386" w:type="dxa"/>
            <w:vAlign w:val="center"/>
          </w:tcPr>
          <w:p>
            <w:pPr>
              <w:pStyle w:val="12"/>
            </w:pPr>
            <w:r>
              <w:t>全年保障</w:t>
            </w:r>
          </w:p>
        </w:tc>
        <w:tc>
          <w:tcPr>
            <w:tcW w:w="2268" w:type="dxa"/>
            <w:vAlign w:val="center"/>
          </w:tcPr>
          <w:p>
            <w:pPr>
              <w:pStyle w:val="12"/>
            </w:pPr>
            <w:r>
              <w:t>全年提供服务</w:t>
            </w:r>
          </w:p>
        </w:tc>
        <w:tc>
          <w:tcPr>
            <w:tcW w:w="1276" w:type="dxa"/>
            <w:vAlign w:val="center"/>
          </w:tcPr>
          <w:p>
            <w:pPr>
              <w:pStyle w:val="12"/>
            </w:pPr>
            <w:r>
              <w:t>依据协议及时提供相关服务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租赁成本</w:t>
            </w:r>
          </w:p>
        </w:tc>
        <w:tc>
          <w:tcPr>
            <w:tcW w:w="5386" w:type="dxa"/>
            <w:vAlign w:val="center"/>
          </w:tcPr>
          <w:p>
            <w:pPr>
              <w:pStyle w:val="12"/>
            </w:pPr>
            <w:r>
              <w:t>总费用</w:t>
            </w:r>
          </w:p>
        </w:tc>
        <w:tc>
          <w:tcPr>
            <w:tcW w:w="2268" w:type="dxa"/>
            <w:vAlign w:val="center"/>
          </w:tcPr>
          <w:p>
            <w:pPr>
              <w:pStyle w:val="12"/>
            </w:pPr>
            <w:r>
              <w:t>12万元</w:t>
            </w:r>
          </w:p>
        </w:tc>
        <w:tc>
          <w:tcPr>
            <w:tcW w:w="1276" w:type="dxa"/>
            <w:vAlign w:val="center"/>
          </w:tcPr>
          <w:p>
            <w:pPr>
              <w:pStyle w:val="12"/>
            </w:pPr>
            <w:r>
              <w:t>依据相关租赁协议测算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提升行政效率</w:t>
            </w:r>
          </w:p>
        </w:tc>
        <w:tc>
          <w:tcPr>
            <w:tcW w:w="5386" w:type="dxa"/>
            <w:vAlign w:val="center"/>
          </w:tcPr>
          <w:p>
            <w:pPr>
              <w:pStyle w:val="12"/>
            </w:pPr>
            <w:r>
              <w:t>提升党政工作办事效率</w:t>
            </w:r>
          </w:p>
        </w:tc>
        <w:tc>
          <w:tcPr>
            <w:tcW w:w="2268" w:type="dxa"/>
            <w:vAlign w:val="center"/>
          </w:tcPr>
          <w:p>
            <w:pPr>
              <w:pStyle w:val="12"/>
            </w:pPr>
            <w:r>
              <w:t>便于相关工作安排部署</w:t>
            </w:r>
          </w:p>
        </w:tc>
        <w:tc>
          <w:tcPr>
            <w:tcW w:w="1276" w:type="dxa"/>
            <w:vAlign w:val="center"/>
          </w:tcPr>
          <w:p>
            <w:pPr>
              <w:pStyle w:val="12"/>
            </w:pPr>
            <w:r>
              <w:t>以及实际工作开展效果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长期性</w:t>
            </w:r>
          </w:p>
        </w:tc>
        <w:tc>
          <w:tcPr>
            <w:tcW w:w="5386" w:type="dxa"/>
            <w:vAlign w:val="center"/>
          </w:tcPr>
          <w:p>
            <w:pPr>
              <w:pStyle w:val="12"/>
            </w:pPr>
            <w:r>
              <w:t>长期满足日常工作需要</w:t>
            </w:r>
          </w:p>
        </w:tc>
        <w:tc>
          <w:tcPr>
            <w:tcW w:w="2268" w:type="dxa"/>
            <w:vAlign w:val="center"/>
          </w:tcPr>
          <w:p>
            <w:pPr>
              <w:pStyle w:val="12"/>
            </w:pPr>
            <w:r>
              <w:t>长期为其提供服务</w:t>
            </w:r>
          </w:p>
        </w:tc>
        <w:tc>
          <w:tcPr>
            <w:tcW w:w="1276" w:type="dxa"/>
            <w:vAlign w:val="center"/>
          </w:tcPr>
          <w:p>
            <w:pPr>
              <w:pStyle w:val="12"/>
            </w:pPr>
            <w:r>
              <w:t>满足实际工作需要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≥90%</w:t>
            </w:r>
          </w:p>
        </w:tc>
        <w:tc>
          <w:tcPr>
            <w:tcW w:w="1276" w:type="dxa"/>
            <w:vAlign w:val="center"/>
          </w:tcPr>
          <w:p>
            <w:pPr>
              <w:pStyle w:val="12"/>
            </w:pPr>
            <w:r>
              <w:t>服务对象满意度反馈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w:t>
      </w:r>
      <w:r>
        <w:rPr>
          <w:rFonts w:hint="eastAsia" w:ascii="方正仿宋_GBK" w:hAnsi="方正仿宋_GBK" w:eastAsia="方正仿宋_GBK" w:cs="方正仿宋_GBK"/>
          <w:color w:val="000000"/>
          <w:sz w:val="28"/>
          <w:lang w:eastAsia="zh-CN"/>
        </w:rPr>
        <w:t>县委办涉密项目</w:t>
      </w:r>
      <w:r>
        <w:rPr>
          <w:rFonts w:ascii="方正仿宋_GBK" w:hAnsi="方正仿宋_GBK" w:eastAsia="方正仿宋_GBK" w:cs="方正仿宋_GBK"/>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13043424P000009116217</w:t>
            </w:r>
          </w:p>
        </w:tc>
        <w:tc>
          <w:tcPr>
            <w:tcW w:w="2835" w:type="dxa"/>
            <w:vAlign w:val="center"/>
          </w:tcPr>
          <w:p>
            <w:pPr>
              <w:pStyle w:val="10"/>
            </w:pPr>
            <w:r>
              <w:t>项目名称</w:t>
            </w:r>
          </w:p>
        </w:tc>
        <w:tc>
          <w:tcPr>
            <w:tcW w:w="6094" w:type="dxa"/>
            <w:gridSpan w:val="3"/>
            <w:vAlign w:val="center"/>
          </w:tcPr>
          <w:p>
            <w:pPr>
              <w:pStyle w:val="12"/>
            </w:pPr>
            <w:r>
              <w:rPr>
                <w:rFonts w:hint="eastAsia"/>
              </w:rPr>
              <w:t>县委办涉密项目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104.00</w:t>
            </w:r>
          </w:p>
        </w:tc>
        <w:tc>
          <w:tcPr>
            <w:tcW w:w="2835" w:type="dxa"/>
            <w:vAlign w:val="center"/>
          </w:tcPr>
          <w:p>
            <w:pPr>
              <w:pStyle w:val="10"/>
            </w:pPr>
            <w:r>
              <w:t>其中：财政    资金</w:t>
            </w:r>
          </w:p>
        </w:tc>
        <w:tc>
          <w:tcPr>
            <w:tcW w:w="2551" w:type="dxa"/>
            <w:vAlign w:val="center"/>
          </w:tcPr>
          <w:p>
            <w:pPr>
              <w:pStyle w:val="12"/>
            </w:pPr>
            <w:r>
              <w:t>104.00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涉密</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1.涉密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8、2024年省委应急值守指挥调度服务保障费绩效目标表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13043424P00001210631F</w:t>
            </w:r>
          </w:p>
        </w:tc>
        <w:tc>
          <w:tcPr>
            <w:tcW w:w="2835" w:type="dxa"/>
            <w:vAlign w:val="center"/>
          </w:tcPr>
          <w:p>
            <w:pPr>
              <w:pStyle w:val="10"/>
            </w:pPr>
            <w:r>
              <w:t>项目名称</w:t>
            </w:r>
          </w:p>
        </w:tc>
        <w:tc>
          <w:tcPr>
            <w:tcW w:w="6094" w:type="dxa"/>
            <w:gridSpan w:val="3"/>
            <w:vAlign w:val="center"/>
          </w:tcPr>
          <w:p>
            <w:pPr>
              <w:pStyle w:val="12"/>
            </w:pPr>
            <w:r>
              <w:t>2024年省委应急值守指挥调度服务保障费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"目标内容1保障省委应急值守指挥调度系统顺畅高效运转</w:t>
            </w:r>
            <w:r>
              <w:tab/>
            </w:r>
            <w:r>
              <w:tab/>
            </w:r>
            <w:r>
              <w:tab/>
            </w:r>
            <w:r>
              <w:tab/>
            </w:r>
            <w:r>
              <w:tab/>
            </w:r>
            <w:r>
              <w:tab/>
            </w:r>
          </w:p>
          <w:p>
            <w:pPr>
              <w:pStyle w:val="12"/>
            </w:pP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1.目标内容1保障省委应急值守指挥调度系统顺畅高效运转</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服务系统数量</w:t>
            </w:r>
          </w:p>
        </w:tc>
        <w:tc>
          <w:tcPr>
            <w:tcW w:w="5386" w:type="dxa"/>
            <w:vAlign w:val="center"/>
          </w:tcPr>
          <w:p>
            <w:pPr>
              <w:pStyle w:val="12"/>
            </w:pPr>
            <w:r>
              <w:t>省委应急值守指挥调度系统1套</w:t>
            </w:r>
          </w:p>
        </w:tc>
        <w:tc>
          <w:tcPr>
            <w:tcW w:w="2268" w:type="dxa"/>
            <w:vAlign w:val="center"/>
          </w:tcPr>
          <w:p>
            <w:pPr>
              <w:pStyle w:val="12"/>
            </w:pPr>
            <w:r>
              <w:t>1套</w:t>
            </w:r>
          </w:p>
        </w:tc>
        <w:tc>
          <w:tcPr>
            <w:tcW w:w="1276" w:type="dxa"/>
            <w:vAlign w:val="center"/>
          </w:tcPr>
          <w:p>
            <w:pPr>
              <w:pStyle w:val="12"/>
            </w:pPr>
            <w:r>
              <w:t>依据实际工作需要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服务质量</w:t>
            </w:r>
          </w:p>
        </w:tc>
        <w:tc>
          <w:tcPr>
            <w:tcW w:w="5386" w:type="dxa"/>
            <w:vAlign w:val="center"/>
          </w:tcPr>
          <w:p>
            <w:pPr>
              <w:pStyle w:val="12"/>
            </w:pPr>
            <w:r>
              <w:t>到达省委要求</w:t>
            </w:r>
          </w:p>
        </w:tc>
        <w:tc>
          <w:tcPr>
            <w:tcW w:w="2268" w:type="dxa"/>
            <w:vAlign w:val="center"/>
          </w:tcPr>
          <w:p>
            <w:pPr>
              <w:pStyle w:val="12"/>
            </w:pPr>
            <w:r>
              <w:t>确保系统不出问题</w:t>
            </w:r>
          </w:p>
        </w:tc>
        <w:tc>
          <w:tcPr>
            <w:tcW w:w="1276" w:type="dxa"/>
            <w:vAlign w:val="center"/>
          </w:tcPr>
          <w:p>
            <w:pPr>
              <w:pStyle w:val="12"/>
            </w:pPr>
            <w:r>
              <w:t>依据实际提供服务质量情况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服务时间</w:t>
            </w:r>
          </w:p>
        </w:tc>
        <w:tc>
          <w:tcPr>
            <w:tcW w:w="5386" w:type="dxa"/>
            <w:vAlign w:val="center"/>
          </w:tcPr>
          <w:p>
            <w:pPr>
              <w:pStyle w:val="12"/>
            </w:pPr>
            <w:r>
              <w:t>全年时间</w:t>
            </w:r>
          </w:p>
        </w:tc>
        <w:tc>
          <w:tcPr>
            <w:tcW w:w="2268" w:type="dxa"/>
            <w:vAlign w:val="center"/>
          </w:tcPr>
          <w:p>
            <w:pPr>
              <w:pStyle w:val="12"/>
            </w:pPr>
            <w:r>
              <w:t>全年不间断服务</w:t>
            </w:r>
          </w:p>
        </w:tc>
        <w:tc>
          <w:tcPr>
            <w:tcW w:w="1276" w:type="dxa"/>
            <w:vAlign w:val="center"/>
          </w:tcPr>
          <w:p>
            <w:pPr>
              <w:pStyle w:val="12"/>
            </w:pPr>
            <w:r>
              <w:t>依据实际工作需要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服务成本</w:t>
            </w:r>
          </w:p>
        </w:tc>
        <w:tc>
          <w:tcPr>
            <w:tcW w:w="5386" w:type="dxa"/>
            <w:vAlign w:val="center"/>
          </w:tcPr>
          <w:p>
            <w:pPr>
              <w:pStyle w:val="12"/>
            </w:pPr>
            <w:r>
              <w:t>服务成本</w:t>
            </w:r>
          </w:p>
        </w:tc>
        <w:tc>
          <w:tcPr>
            <w:tcW w:w="2268" w:type="dxa"/>
            <w:vAlign w:val="center"/>
          </w:tcPr>
          <w:p>
            <w:pPr>
              <w:pStyle w:val="12"/>
            </w:pPr>
            <w:r>
              <w:t>5万元</w:t>
            </w:r>
          </w:p>
        </w:tc>
        <w:tc>
          <w:tcPr>
            <w:tcW w:w="1276" w:type="dxa"/>
            <w:vAlign w:val="center"/>
          </w:tcPr>
          <w:p>
            <w:pPr>
              <w:pStyle w:val="12"/>
            </w:pPr>
            <w:r>
              <w:t>依据相关协议规定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提升应急能力</w:t>
            </w:r>
          </w:p>
        </w:tc>
        <w:tc>
          <w:tcPr>
            <w:tcW w:w="5386" w:type="dxa"/>
            <w:vAlign w:val="center"/>
          </w:tcPr>
          <w:p>
            <w:pPr>
              <w:pStyle w:val="12"/>
            </w:pPr>
            <w:r>
              <w:t>提高应急处置能力</w:t>
            </w:r>
          </w:p>
        </w:tc>
        <w:tc>
          <w:tcPr>
            <w:tcW w:w="2268" w:type="dxa"/>
            <w:vAlign w:val="center"/>
          </w:tcPr>
          <w:p>
            <w:pPr>
              <w:pStyle w:val="12"/>
            </w:pPr>
            <w:r>
              <w:t>提高应急处置能力</w:t>
            </w:r>
          </w:p>
        </w:tc>
        <w:tc>
          <w:tcPr>
            <w:tcW w:w="1276" w:type="dxa"/>
            <w:vAlign w:val="center"/>
          </w:tcPr>
          <w:p>
            <w:pPr>
              <w:pStyle w:val="12"/>
            </w:pPr>
            <w:r>
              <w:t>实际工作开展效果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长期性</w:t>
            </w:r>
          </w:p>
        </w:tc>
        <w:tc>
          <w:tcPr>
            <w:tcW w:w="5386" w:type="dxa"/>
            <w:vAlign w:val="center"/>
          </w:tcPr>
          <w:p>
            <w:pPr>
              <w:pStyle w:val="12"/>
            </w:pPr>
            <w:r>
              <w:t>长期为其提供服务</w:t>
            </w:r>
          </w:p>
        </w:tc>
        <w:tc>
          <w:tcPr>
            <w:tcW w:w="2268" w:type="dxa"/>
            <w:vAlign w:val="center"/>
          </w:tcPr>
          <w:p>
            <w:pPr>
              <w:pStyle w:val="12"/>
            </w:pPr>
            <w:r>
              <w:t>保障系统高效运转</w:t>
            </w:r>
          </w:p>
        </w:tc>
        <w:tc>
          <w:tcPr>
            <w:tcW w:w="1276" w:type="dxa"/>
            <w:vAlign w:val="center"/>
          </w:tcPr>
          <w:p>
            <w:pPr>
              <w:pStyle w:val="12"/>
            </w:pPr>
            <w:r>
              <w:t>实际工开展效果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≥90%</w:t>
            </w:r>
          </w:p>
        </w:tc>
        <w:tc>
          <w:tcPr>
            <w:tcW w:w="1276" w:type="dxa"/>
            <w:vAlign w:val="center"/>
          </w:tcPr>
          <w:p>
            <w:pPr>
              <w:pStyle w:val="12"/>
            </w:pPr>
            <w:r>
              <w:t>服务对象满意度反馈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9、2024年视频会议系统托管服务费（值班系统）绩效目标表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13043424P000012106323</w:t>
            </w:r>
          </w:p>
        </w:tc>
        <w:tc>
          <w:tcPr>
            <w:tcW w:w="2835" w:type="dxa"/>
            <w:vAlign w:val="center"/>
          </w:tcPr>
          <w:p>
            <w:pPr>
              <w:pStyle w:val="10"/>
            </w:pPr>
            <w:r>
              <w:t>项目名称</w:t>
            </w:r>
          </w:p>
        </w:tc>
        <w:tc>
          <w:tcPr>
            <w:tcW w:w="6094" w:type="dxa"/>
            <w:gridSpan w:val="3"/>
            <w:vAlign w:val="center"/>
          </w:tcPr>
          <w:p>
            <w:pPr>
              <w:pStyle w:val="12"/>
            </w:pPr>
            <w:r>
              <w:t>2024年视频会议系统托管服务费（值班系统）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"目标内容1保障视频会议系统安全高效运转</w:t>
            </w:r>
            <w:r>
              <w:tab/>
            </w:r>
            <w:r>
              <w:tab/>
            </w:r>
            <w:r>
              <w:tab/>
            </w:r>
            <w:r>
              <w:tab/>
            </w:r>
            <w:r>
              <w:tab/>
            </w:r>
            <w:r>
              <w:tab/>
            </w:r>
          </w:p>
          <w:p>
            <w:pPr>
              <w:pStyle w:val="12"/>
            </w:pP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1.目标内容1保障视频会议系统安全高效运转</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托管系统数量</w:t>
            </w:r>
          </w:p>
        </w:tc>
        <w:tc>
          <w:tcPr>
            <w:tcW w:w="5386" w:type="dxa"/>
            <w:vAlign w:val="center"/>
          </w:tcPr>
          <w:p>
            <w:pPr>
              <w:pStyle w:val="12"/>
            </w:pPr>
            <w:r>
              <w:t>托管系统数量</w:t>
            </w:r>
          </w:p>
        </w:tc>
        <w:tc>
          <w:tcPr>
            <w:tcW w:w="2268" w:type="dxa"/>
            <w:vAlign w:val="center"/>
          </w:tcPr>
          <w:p>
            <w:pPr>
              <w:pStyle w:val="12"/>
            </w:pPr>
            <w:r>
              <w:t>1套</w:t>
            </w:r>
          </w:p>
        </w:tc>
        <w:tc>
          <w:tcPr>
            <w:tcW w:w="1276" w:type="dxa"/>
            <w:vAlign w:val="center"/>
          </w:tcPr>
          <w:p>
            <w:pPr>
              <w:pStyle w:val="12"/>
            </w:pPr>
            <w:r>
              <w:t>依据实际工作需要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托管合格率</w:t>
            </w:r>
          </w:p>
        </w:tc>
        <w:tc>
          <w:tcPr>
            <w:tcW w:w="5386" w:type="dxa"/>
            <w:vAlign w:val="center"/>
          </w:tcPr>
          <w:p>
            <w:pPr>
              <w:pStyle w:val="12"/>
            </w:pPr>
            <w:r>
              <w:t>托管合格率</w:t>
            </w:r>
          </w:p>
        </w:tc>
        <w:tc>
          <w:tcPr>
            <w:tcW w:w="2268" w:type="dxa"/>
            <w:vAlign w:val="center"/>
          </w:tcPr>
          <w:p>
            <w:pPr>
              <w:pStyle w:val="12"/>
            </w:pPr>
            <w:r>
              <w:t>≥90%</w:t>
            </w:r>
          </w:p>
        </w:tc>
        <w:tc>
          <w:tcPr>
            <w:tcW w:w="1276" w:type="dxa"/>
            <w:vAlign w:val="center"/>
          </w:tcPr>
          <w:p>
            <w:pPr>
              <w:pStyle w:val="12"/>
            </w:pPr>
            <w:r>
              <w:t>以及相关协议要求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托管时间</w:t>
            </w:r>
          </w:p>
        </w:tc>
        <w:tc>
          <w:tcPr>
            <w:tcW w:w="5386" w:type="dxa"/>
            <w:vAlign w:val="center"/>
          </w:tcPr>
          <w:p>
            <w:pPr>
              <w:pStyle w:val="12"/>
            </w:pPr>
            <w:r>
              <w:t>全年托管</w:t>
            </w:r>
          </w:p>
        </w:tc>
        <w:tc>
          <w:tcPr>
            <w:tcW w:w="2268" w:type="dxa"/>
            <w:vAlign w:val="center"/>
          </w:tcPr>
          <w:p>
            <w:pPr>
              <w:pStyle w:val="12"/>
            </w:pPr>
            <w:r>
              <w:t>全年托管</w:t>
            </w:r>
          </w:p>
        </w:tc>
        <w:tc>
          <w:tcPr>
            <w:tcW w:w="1276" w:type="dxa"/>
            <w:vAlign w:val="center"/>
          </w:tcPr>
          <w:p>
            <w:pPr>
              <w:pStyle w:val="12"/>
            </w:pPr>
            <w:r>
              <w:t>满足实际工作需要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托管费用</w:t>
            </w:r>
          </w:p>
        </w:tc>
        <w:tc>
          <w:tcPr>
            <w:tcW w:w="5386" w:type="dxa"/>
            <w:vAlign w:val="center"/>
          </w:tcPr>
          <w:p>
            <w:pPr>
              <w:pStyle w:val="12"/>
            </w:pPr>
            <w:r>
              <w:t>托管费用</w:t>
            </w:r>
          </w:p>
        </w:tc>
        <w:tc>
          <w:tcPr>
            <w:tcW w:w="2268" w:type="dxa"/>
            <w:vAlign w:val="center"/>
          </w:tcPr>
          <w:p>
            <w:pPr>
              <w:pStyle w:val="12"/>
            </w:pPr>
            <w:r>
              <w:t>7万元</w:t>
            </w:r>
          </w:p>
        </w:tc>
        <w:tc>
          <w:tcPr>
            <w:tcW w:w="1276" w:type="dxa"/>
            <w:vAlign w:val="center"/>
          </w:tcPr>
          <w:p>
            <w:pPr>
              <w:pStyle w:val="12"/>
            </w:pPr>
            <w:r>
              <w:t>实际托管费用测算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提升行政效率</w:t>
            </w:r>
          </w:p>
        </w:tc>
        <w:tc>
          <w:tcPr>
            <w:tcW w:w="5386" w:type="dxa"/>
            <w:vAlign w:val="center"/>
          </w:tcPr>
          <w:p>
            <w:pPr>
              <w:pStyle w:val="12"/>
            </w:pPr>
            <w:r>
              <w:t>提升人网路会务水平</w:t>
            </w:r>
          </w:p>
        </w:tc>
        <w:tc>
          <w:tcPr>
            <w:tcW w:w="2268" w:type="dxa"/>
            <w:vAlign w:val="center"/>
          </w:tcPr>
          <w:p>
            <w:pPr>
              <w:pStyle w:val="12"/>
            </w:pPr>
            <w:r>
              <w:t>便于工作安排部署</w:t>
            </w:r>
          </w:p>
        </w:tc>
        <w:tc>
          <w:tcPr>
            <w:tcW w:w="1276" w:type="dxa"/>
            <w:vAlign w:val="center"/>
          </w:tcPr>
          <w:p>
            <w:pPr>
              <w:pStyle w:val="12"/>
            </w:pPr>
            <w:r>
              <w:t>实际托管效果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长期性</w:t>
            </w:r>
          </w:p>
        </w:tc>
        <w:tc>
          <w:tcPr>
            <w:tcW w:w="5386" w:type="dxa"/>
            <w:vAlign w:val="center"/>
          </w:tcPr>
          <w:p>
            <w:pPr>
              <w:pStyle w:val="12"/>
            </w:pPr>
            <w:r>
              <w:t>长期满足视频会议召开需要</w:t>
            </w:r>
          </w:p>
        </w:tc>
        <w:tc>
          <w:tcPr>
            <w:tcW w:w="2268" w:type="dxa"/>
            <w:vAlign w:val="center"/>
          </w:tcPr>
          <w:p>
            <w:pPr>
              <w:pStyle w:val="12"/>
            </w:pPr>
            <w:r>
              <w:t>长期服务</w:t>
            </w:r>
          </w:p>
        </w:tc>
        <w:tc>
          <w:tcPr>
            <w:tcW w:w="1276" w:type="dxa"/>
            <w:vAlign w:val="center"/>
          </w:tcPr>
          <w:p>
            <w:pPr>
              <w:pStyle w:val="12"/>
            </w:pPr>
            <w:r>
              <w:t>依据实际工作效果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≥90%</w:t>
            </w:r>
          </w:p>
        </w:tc>
        <w:tc>
          <w:tcPr>
            <w:tcW w:w="1276" w:type="dxa"/>
            <w:vAlign w:val="center"/>
          </w:tcPr>
          <w:p>
            <w:pPr>
              <w:pStyle w:val="12"/>
            </w:pPr>
            <w:r>
              <w:t>服务对象满意度反馈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10、2024年县委办专项公用经费 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13043424P00001210628W</w:t>
            </w:r>
          </w:p>
        </w:tc>
        <w:tc>
          <w:tcPr>
            <w:tcW w:w="2835" w:type="dxa"/>
            <w:vAlign w:val="center"/>
          </w:tcPr>
          <w:p>
            <w:pPr>
              <w:pStyle w:val="10"/>
            </w:pPr>
            <w:r>
              <w:t>项目名称</w:t>
            </w:r>
          </w:p>
        </w:tc>
        <w:tc>
          <w:tcPr>
            <w:tcW w:w="6094" w:type="dxa"/>
            <w:gridSpan w:val="3"/>
            <w:vAlign w:val="center"/>
          </w:tcPr>
          <w:p>
            <w:pPr>
              <w:pStyle w:val="12"/>
            </w:pPr>
            <w:r>
              <w:t xml:space="preserve">2024年县委办专项公用经费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243.25</w:t>
            </w:r>
          </w:p>
        </w:tc>
        <w:tc>
          <w:tcPr>
            <w:tcW w:w="2835" w:type="dxa"/>
            <w:vAlign w:val="center"/>
          </w:tcPr>
          <w:p>
            <w:pPr>
              <w:pStyle w:val="10"/>
            </w:pPr>
            <w:r>
              <w:t>其中：财政    资金</w:t>
            </w:r>
          </w:p>
        </w:tc>
        <w:tc>
          <w:tcPr>
            <w:tcW w:w="2551" w:type="dxa"/>
            <w:vAlign w:val="center"/>
          </w:tcPr>
          <w:p>
            <w:pPr>
              <w:pStyle w:val="12"/>
            </w:pPr>
            <w:r>
              <w:t>243.25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"保障机关专项事务正常运转</w:t>
            </w:r>
            <w:r>
              <w:tab/>
            </w:r>
            <w:r>
              <w:tab/>
            </w:r>
            <w:r>
              <w:tab/>
            </w:r>
            <w:r>
              <w:tab/>
            </w:r>
            <w:r>
              <w:tab/>
            </w:r>
            <w:r>
              <w:tab/>
            </w:r>
          </w:p>
          <w:p>
            <w:pPr>
              <w:pStyle w:val="12"/>
            </w:pP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1.保障机关专项事务正常运转</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工作完成的数量占总工作数量的比例</w:t>
            </w:r>
          </w:p>
        </w:tc>
        <w:tc>
          <w:tcPr>
            <w:tcW w:w="2268" w:type="dxa"/>
            <w:vAlign w:val="center"/>
          </w:tcPr>
          <w:p>
            <w:pPr>
              <w:pStyle w:val="12"/>
            </w:pPr>
            <w:r>
              <w:t>≥90%</w:t>
            </w:r>
          </w:p>
        </w:tc>
        <w:tc>
          <w:tcPr>
            <w:tcW w:w="1276" w:type="dxa"/>
            <w:vAlign w:val="center"/>
          </w:tcPr>
          <w:p>
            <w:pPr>
              <w:pStyle w:val="12"/>
            </w:pPr>
            <w:r>
              <w:t>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≥92%</w:t>
            </w:r>
          </w:p>
        </w:tc>
        <w:tc>
          <w:tcPr>
            <w:tcW w:w="1276" w:type="dxa"/>
            <w:vAlign w:val="center"/>
          </w:tcPr>
          <w:p>
            <w:pPr>
              <w:pStyle w:val="12"/>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5386" w:type="dxa"/>
            <w:vAlign w:val="center"/>
          </w:tcPr>
          <w:p>
            <w:pPr>
              <w:pStyle w:val="12"/>
            </w:pPr>
            <w:r>
              <w:t>完工及时率</w:t>
            </w:r>
          </w:p>
        </w:tc>
        <w:tc>
          <w:tcPr>
            <w:tcW w:w="2268" w:type="dxa"/>
            <w:vAlign w:val="center"/>
          </w:tcPr>
          <w:p>
            <w:pPr>
              <w:pStyle w:val="12"/>
            </w:pPr>
            <w:r>
              <w:t>≥90%</w:t>
            </w:r>
          </w:p>
        </w:tc>
        <w:tc>
          <w:tcPr>
            <w:tcW w:w="1276" w:type="dxa"/>
            <w:vAlign w:val="center"/>
          </w:tcPr>
          <w:p>
            <w:pPr>
              <w:pStyle w:val="12"/>
            </w:pPr>
            <w: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节约资金，控制成本</w:t>
            </w:r>
          </w:p>
        </w:tc>
        <w:tc>
          <w:tcPr>
            <w:tcW w:w="2268" w:type="dxa"/>
            <w:vAlign w:val="center"/>
          </w:tcPr>
          <w:p>
            <w:pPr>
              <w:pStyle w:val="12"/>
            </w:pPr>
            <w:r>
              <w:t>≤243.25万元</w:t>
            </w:r>
          </w:p>
        </w:tc>
        <w:tc>
          <w:tcPr>
            <w:tcW w:w="1276" w:type="dxa"/>
            <w:vAlign w:val="center"/>
          </w:tcPr>
          <w:p>
            <w:pPr>
              <w:pStyle w:val="12"/>
            </w:pPr>
            <w: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机关正常运转</w:t>
            </w:r>
          </w:p>
        </w:tc>
        <w:tc>
          <w:tcPr>
            <w:tcW w:w="5386" w:type="dxa"/>
            <w:vAlign w:val="center"/>
          </w:tcPr>
          <w:p>
            <w:pPr>
              <w:pStyle w:val="12"/>
            </w:pPr>
            <w:r>
              <w:t>机关正常运转</w:t>
            </w:r>
          </w:p>
        </w:tc>
        <w:tc>
          <w:tcPr>
            <w:tcW w:w="2268" w:type="dxa"/>
            <w:vAlign w:val="center"/>
          </w:tcPr>
          <w:p>
            <w:pPr>
              <w:pStyle w:val="12"/>
            </w:pPr>
            <w:r>
              <w:t>机关正常运转</w:t>
            </w:r>
          </w:p>
        </w:tc>
        <w:tc>
          <w:tcPr>
            <w:tcW w:w="1276" w:type="dxa"/>
            <w:vAlign w:val="center"/>
          </w:tcPr>
          <w:p>
            <w:pPr>
              <w:pStyle w:val="12"/>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持续改善办公环境</w:t>
            </w:r>
          </w:p>
        </w:tc>
        <w:tc>
          <w:tcPr>
            <w:tcW w:w="5386" w:type="dxa"/>
            <w:vAlign w:val="center"/>
          </w:tcPr>
          <w:p>
            <w:pPr>
              <w:pStyle w:val="12"/>
            </w:pPr>
            <w:r>
              <w:t>持续改善办公环境</w:t>
            </w:r>
          </w:p>
        </w:tc>
        <w:tc>
          <w:tcPr>
            <w:tcW w:w="2268" w:type="dxa"/>
            <w:vAlign w:val="center"/>
          </w:tcPr>
          <w:p>
            <w:pPr>
              <w:pStyle w:val="12"/>
            </w:pPr>
            <w:r>
              <w:t>持续改善办公环境</w:t>
            </w:r>
          </w:p>
        </w:tc>
        <w:tc>
          <w:tcPr>
            <w:tcW w:w="1276" w:type="dxa"/>
            <w:vAlign w:val="center"/>
          </w:tcPr>
          <w:p>
            <w:pPr>
              <w:pStyle w:val="12"/>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工作人员满意人数占总人数的比例</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w:t>
      </w:r>
      <w:r>
        <w:rPr>
          <w:rFonts w:hint="eastAsia" w:ascii="方正仿宋_GBK" w:hAnsi="方正仿宋_GBK" w:eastAsia="方正仿宋_GBK" w:cs="方正仿宋_GBK"/>
          <w:color w:val="000000"/>
          <w:sz w:val="28"/>
          <w:lang w:eastAsia="zh-CN"/>
        </w:rPr>
        <w:t>县委办涉密项目</w:t>
      </w:r>
      <w:r>
        <w:rPr>
          <w:rFonts w:ascii="方正仿宋_GBK" w:hAnsi="方正仿宋_GBK" w:eastAsia="方正仿宋_GBK" w:cs="方正仿宋_GBK"/>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13043424P000009116242</w:t>
            </w:r>
          </w:p>
        </w:tc>
        <w:tc>
          <w:tcPr>
            <w:tcW w:w="2835" w:type="dxa"/>
            <w:vAlign w:val="center"/>
          </w:tcPr>
          <w:p>
            <w:pPr>
              <w:pStyle w:val="10"/>
            </w:pPr>
            <w:r>
              <w:t>项目名称</w:t>
            </w:r>
          </w:p>
        </w:tc>
        <w:tc>
          <w:tcPr>
            <w:tcW w:w="6094" w:type="dxa"/>
            <w:gridSpan w:val="3"/>
            <w:vAlign w:val="center"/>
          </w:tcPr>
          <w:p>
            <w:pPr>
              <w:pStyle w:val="12"/>
            </w:pPr>
            <w:r>
              <w:rPr>
                <w:rFonts w:hint="eastAsia"/>
              </w:rPr>
              <w:t>县委办涉密项目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196.40</w:t>
            </w:r>
          </w:p>
        </w:tc>
        <w:tc>
          <w:tcPr>
            <w:tcW w:w="2835" w:type="dxa"/>
            <w:vAlign w:val="center"/>
          </w:tcPr>
          <w:p>
            <w:pPr>
              <w:pStyle w:val="10"/>
            </w:pPr>
            <w:r>
              <w:t>其中：财政    资金</w:t>
            </w:r>
          </w:p>
        </w:tc>
        <w:tc>
          <w:tcPr>
            <w:tcW w:w="2551" w:type="dxa"/>
            <w:vAlign w:val="center"/>
          </w:tcPr>
          <w:p>
            <w:pPr>
              <w:pStyle w:val="12"/>
            </w:pPr>
            <w:r>
              <w:t>196.40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涉密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1.涉密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≥90%</w:t>
            </w:r>
          </w:p>
        </w:tc>
        <w:tc>
          <w:tcPr>
            <w:tcW w:w="1276" w:type="dxa"/>
            <w:vAlign w:val="center"/>
          </w:tcPr>
          <w:p>
            <w:pPr>
              <w:pStyle w:val="12"/>
            </w:pPr>
            <w:r>
              <w:t>服务对象满意度反馈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12、2024年值班系统保障服务费绩效目标表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13043424P00001210635X</w:t>
            </w:r>
          </w:p>
        </w:tc>
        <w:tc>
          <w:tcPr>
            <w:tcW w:w="2835" w:type="dxa"/>
            <w:vAlign w:val="center"/>
          </w:tcPr>
          <w:p>
            <w:pPr>
              <w:pStyle w:val="10"/>
            </w:pPr>
            <w:r>
              <w:t>项目名称</w:t>
            </w:r>
          </w:p>
        </w:tc>
        <w:tc>
          <w:tcPr>
            <w:tcW w:w="6094" w:type="dxa"/>
            <w:gridSpan w:val="3"/>
            <w:vAlign w:val="center"/>
          </w:tcPr>
          <w:p>
            <w:pPr>
              <w:pStyle w:val="12"/>
            </w:pPr>
            <w:r>
              <w:t>2024年值班系统保障服务费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37.00</w:t>
            </w:r>
          </w:p>
        </w:tc>
        <w:tc>
          <w:tcPr>
            <w:tcW w:w="2835" w:type="dxa"/>
            <w:vAlign w:val="center"/>
          </w:tcPr>
          <w:p>
            <w:pPr>
              <w:pStyle w:val="10"/>
            </w:pPr>
            <w:r>
              <w:t>其中：财政    资金</w:t>
            </w:r>
          </w:p>
        </w:tc>
        <w:tc>
          <w:tcPr>
            <w:tcW w:w="2551" w:type="dxa"/>
            <w:vAlign w:val="center"/>
          </w:tcPr>
          <w:p>
            <w:pPr>
              <w:pStyle w:val="12"/>
            </w:pPr>
            <w:r>
              <w:t>37.00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"目标内容1保障值班系统高效运转</w:t>
            </w:r>
            <w:r>
              <w:tab/>
            </w:r>
            <w:r>
              <w:tab/>
            </w:r>
            <w:r>
              <w:tab/>
            </w:r>
            <w:r>
              <w:tab/>
            </w:r>
            <w:r>
              <w:tab/>
            </w:r>
            <w:r>
              <w:tab/>
            </w:r>
          </w:p>
          <w:p>
            <w:pPr>
              <w:pStyle w:val="12"/>
            </w:pP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1.目标内容1保障值班系统高效运转</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维护数量</w:t>
            </w:r>
          </w:p>
        </w:tc>
        <w:tc>
          <w:tcPr>
            <w:tcW w:w="5386" w:type="dxa"/>
            <w:vAlign w:val="center"/>
          </w:tcPr>
          <w:p>
            <w:pPr>
              <w:pStyle w:val="12"/>
            </w:pPr>
            <w:r>
              <w:t>视频监控系统、视频对讲系统传输终端、视频会议传输终端</w:t>
            </w:r>
          </w:p>
        </w:tc>
        <w:tc>
          <w:tcPr>
            <w:tcW w:w="2268" w:type="dxa"/>
            <w:vAlign w:val="center"/>
          </w:tcPr>
          <w:p>
            <w:pPr>
              <w:pStyle w:val="12"/>
            </w:pPr>
            <w:r>
              <w:t>75个</w:t>
            </w:r>
          </w:p>
        </w:tc>
        <w:tc>
          <w:tcPr>
            <w:tcW w:w="1276" w:type="dxa"/>
            <w:vAlign w:val="center"/>
          </w:tcPr>
          <w:p>
            <w:pPr>
              <w:pStyle w:val="12"/>
            </w:pPr>
            <w:r>
              <w:t>依据提供服务效果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服务质量</w:t>
            </w:r>
          </w:p>
        </w:tc>
        <w:tc>
          <w:tcPr>
            <w:tcW w:w="5386" w:type="dxa"/>
            <w:vAlign w:val="center"/>
          </w:tcPr>
          <w:p>
            <w:pPr>
              <w:pStyle w:val="12"/>
            </w:pPr>
            <w:r>
              <w:t>高质量保障系统运行</w:t>
            </w:r>
          </w:p>
        </w:tc>
        <w:tc>
          <w:tcPr>
            <w:tcW w:w="2268" w:type="dxa"/>
            <w:vAlign w:val="center"/>
          </w:tcPr>
          <w:p>
            <w:pPr>
              <w:pStyle w:val="12"/>
            </w:pPr>
            <w:r>
              <w:t>确保网络传输流畅</w:t>
            </w:r>
          </w:p>
        </w:tc>
        <w:tc>
          <w:tcPr>
            <w:tcW w:w="1276" w:type="dxa"/>
            <w:vAlign w:val="center"/>
          </w:tcPr>
          <w:p>
            <w:pPr>
              <w:pStyle w:val="12"/>
            </w:pPr>
            <w:r>
              <w:t>依据实际服务质量情况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服务时效</w:t>
            </w:r>
          </w:p>
        </w:tc>
        <w:tc>
          <w:tcPr>
            <w:tcW w:w="5386" w:type="dxa"/>
            <w:vAlign w:val="center"/>
          </w:tcPr>
          <w:p>
            <w:pPr>
              <w:pStyle w:val="12"/>
            </w:pPr>
            <w:r>
              <w:t>全年提供维护</w:t>
            </w:r>
          </w:p>
        </w:tc>
        <w:tc>
          <w:tcPr>
            <w:tcW w:w="2268" w:type="dxa"/>
            <w:vAlign w:val="center"/>
          </w:tcPr>
          <w:p>
            <w:pPr>
              <w:pStyle w:val="12"/>
            </w:pPr>
            <w:r>
              <w:t>全年维护</w:t>
            </w:r>
          </w:p>
        </w:tc>
        <w:tc>
          <w:tcPr>
            <w:tcW w:w="1276" w:type="dxa"/>
            <w:vAlign w:val="center"/>
          </w:tcPr>
          <w:p>
            <w:pPr>
              <w:pStyle w:val="12"/>
            </w:pPr>
            <w:r>
              <w:t>依据实际工作情况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服务成本</w:t>
            </w:r>
          </w:p>
        </w:tc>
        <w:tc>
          <w:tcPr>
            <w:tcW w:w="5386" w:type="dxa"/>
            <w:vAlign w:val="center"/>
          </w:tcPr>
          <w:p>
            <w:pPr>
              <w:pStyle w:val="12"/>
            </w:pPr>
            <w:r>
              <w:t>服务成本</w:t>
            </w:r>
          </w:p>
        </w:tc>
        <w:tc>
          <w:tcPr>
            <w:tcW w:w="2268" w:type="dxa"/>
            <w:vAlign w:val="center"/>
          </w:tcPr>
          <w:p>
            <w:pPr>
              <w:pStyle w:val="12"/>
            </w:pPr>
            <w:r>
              <w:t>37万元</w:t>
            </w:r>
          </w:p>
        </w:tc>
        <w:tc>
          <w:tcPr>
            <w:tcW w:w="1276" w:type="dxa"/>
            <w:vAlign w:val="center"/>
          </w:tcPr>
          <w:p>
            <w:pPr>
              <w:pStyle w:val="12"/>
            </w:pPr>
            <w:r>
              <w:t>依据相关协议规定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提升服务能力</w:t>
            </w:r>
          </w:p>
        </w:tc>
        <w:tc>
          <w:tcPr>
            <w:tcW w:w="5386" w:type="dxa"/>
            <w:vAlign w:val="center"/>
          </w:tcPr>
          <w:p>
            <w:pPr>
              <w:pStyle w:val="12"/>
            </w:pPr>
            <w:r>
              <w:t>提升应急能力</w:t>
            </w:r>
          </w:p>
        </w:tc>
        <w:tc>
          <w:tcPr>
            <w:tcW w:w="2268" w:type="dxa"/>
            <w:vAlign w:val="center"/>
          </w:tcPr>
          <w:p>
            <w:pPr>
              <w:pStyle w:val="12"/>
            </w:pPr>
            <w:r>
              <w:t>便于相关工作安排部署</w:t>
            </w:r>
          </w:p>
        </w:tc>
        <w:tc>
          <w:tcPr>
            <w:tcW w:w="1276" w:type="dxa"/>
            <w:vAlign w:val="center"/>
          </w:tcPr>
          <w:p>
            <w:pPr>
              <w:pStyle w:val="12"/>
            </w:pPr>
            <w:r>
              <w:t>实际服务效果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长期性</w:t>
            </w:r>
          </w:p>
        </w:tc>
        <w:tc>
          <w:tcPr>
            <w:tcW w:w="5386" w:type="dxa"/>
            <w:vAlign w:val="center"/>
          </w:tcPr>
          <w:p>
            <w:pPr>
              <w:pStyle w:val="12"/>
            </w:pPr>
            <w:r>
              <w:t>长期为其提供相应服务</w:t>
            </w:r>
          </w:p>
        </w:tc>
        <w:tc>
          <w:tcPr>
            <w:tcW w:w="2268" w:type="dxa"/>
            <w:vAlign w:val="center"/>
          </w:tcPr>
          <w:p>
            <w:pPr>
              <w:pStyle w:val="12"/>
            </w:pPr>
            <w:r>
              <w:t>长期提供服务</w:t>
            </w:r>
          </w:p>
        </w:tc>
        <w:tc>
          <w:tcPr>
            <w:tcW w:w="1276" w:type="dxa"/>
            <w:vAlign w:val="center"/>
          </w:tcPr>
          <w:p>
            <w:pPr>
              <w:pStyle w:val="12"/>
            </w:pPr>
            <w:r>
              <w:t>实际服务效果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≥90%</w:t>
            </w:r>
          </w:p>
        </w:tc>
        <w:tc>
          <w:tcPr>
            <w:tcW w:w="1276" w:type="dxa"/>
            <w:vAlign w:val="center"/>
          </w:tcPr>
          <w:p>
            <w:pPr>
              <w:pStyle w:val="12"/>
            </w:pPr>
            <w:r>
              <w:t>服务对象满意度反馈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w:t>
      </w:r>
      <w:r>
        <w:rPr>
          <w:rFonts w:hint="eastAsia" w:ascii="方正仿宋_GBK" w:hAnsi="方正仿宋_GBK" w:eastAsia="方正仿宋_GBK" w:cs="方正仿宋_GBK"/>
          <w:color w:val="000000"/>
          <w:sz w:val="28"/>
          <w:lang w:eastAsia="zh-CN"/>
        </w:rPr>
        <w:t>县委办涉密项目</w:t>
      </w:r>
      <w:r>
        <w:rPr>
          <w:rFonts w:ascii="方正仿宋_GBK" w:hAnsi="方正仿宋_GBK" w:eastAsia="方正仿宋_GBK" w:cs="方正仿宋_GBK"/>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13043424P00001210633N</w:t>
            </w:r>
          </w:p>
        </w:tc>
        <w:tc>
          <w:tcPr>
            <w:tcW w:w="2835" w:type="dxa"/>
            <w:vAlign w:val="center"/>
          </w:tcPr>
          <w:p>
            <w:pPr>
              <w:pStyle w:val="10"/>
            </w:pPr>
            <w:r>
              <w:t>项目名称</w:t>
            </w:r>
          </w:p>
        </w:tc>
        <w:tc>
          <w:tcPr>
            <w:tcW w:w="6094" w:type="dxa"/>
            <w:gridSpan w:val="3"/>
            <w:vAlign w:val="center"/>
          </w:tcPr>
          <w:p>
            <w:pPr>
              <w:pStyle w:val="12"/>
            </w:pPr>
            <w:r>
              <w:rPr>
                <w:rFonts w:hint="eastAsia"/>
              </w:rPr>
              <w:t>县委办涉密项目</w:t>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"目标内容1保障专用电子网络视频系统正常运转</w:t>
            </w:r>
            <w:r>
              <w:tab/>
            </w:r>
            <w:r>
              <w:tab/>
            </w:r>
            <w:r>
              <w:tab/>
            </w:r>
            <w:r>
              <w:tab/>
            </w:r>
            <w:r>
              <w:tab/>
            </w:r>
            <w:r>
              <w:tab/>
            </w:r>
          </w:p>
          <w:p>
            <w:pPr>
              <w:pStyle w:val="12"/>
            </w:pP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1.目标内容1保障专用电子网络视频系统正常运转</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≥90%</w:t>
            </w:r>
          </w:p>
        </w:tc>
        <w:tc>
          <w:tcPr>
            <w:tcW w:w="1276" w:type="dxa"/>
            <w:vAlign w:val="center"/>
          </w:tcPr>
          <w:p>
            <w:pPr>
              <w:pStyle w:val="12"/>
            </w:pPr>
            <w:r>
              <w:t>服务对象人满意度反馈</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 w:name="_GoBack"/>
      <w:bookmarkEnd w:id="1"/>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
        <w:gridCol w:w="1134"/>
        <w:gridCol w:w="565"/>
        <w:gridCol w:w="569"/>
        <w:gridCol w:w="395"/>
        <w:gridCol w:w="314"/>
        <w:gridCol w:w="820"/>
        <w:gridCol w:w="30"/>
        <w:gridCol w:w="850"/>
        <w:gridCol w:w="7"/>
        <w:gridCol w:w="247"/>
        <w:gridCol w:w="709"/>
        <w:gridCol w:w="8"/>
        <w:gridCol w:w="842"/>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8"/>
          <w:wAfter w:w="12389" w:type="dxa"/>
          <w:cantSplit/>
          <w:tblHeader/>
          <w:jc w:val="center"/>
        </w:trPr>
        <w:tc>
          <w:tcPr>
            <w:tcW w:w="7342" w:type="dxa"/>
            <w:gridSpan w:val="3"/>
            <w:tcBorders>
              <w:top w:val="single" w:color="FFFFFF" w:sz="6" w:space="0"/>
              <w:left w:val="single" w:color="FFFFFF" w:sz="6" w:space="0"/>
              <w:right w:val="single" w:color="FFFFFF" w:sz="6" w:space="0"/>
            </w:tcBorders>
            <w:vAlign w:val="center"/>
          </w:tcPr>
          <w:p>
            <w:pPr>
              <w:pStyle w:val="9"/>
            </w:pPr>
            <w:r>
              <w:t>201001中国共产党魏县委员会办公室本级</w:t>
            </w:r>
          </w:p>
        </w:tc>
        <w:tc>
          <w:tcPr>
            <w:tcW w:w="7710" w:type="dxa"/>
            <w:gridSpan w:val="2"/>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0"/>
          <w:wAfter w:w="9404" w:type="dxa"/>
          <w:cantSplit/>
          <w:tblHeader/>
          <w:jc w:val="center"/>
        </w:trPr>
        <w:tc>
          <w:tcPr>
            <w:tcW w:w="2665" w:type="dxa"/>
            <w:vAlign w:val="center"/>
          </w:tcPr>
          <w:p>
            <w:pPr>
              <w:pStyle w:val="10"/>
            </w:pPr>
            <w:r>
              <w:t>政府采购项目来源</w:t>
            </w:r>
          </w:p>
        </w:tc>
        <w:tc>
          <w:tcPr>
            <w:tcW w:w="1134" w:type="dxa"/>
            <w:vMerge w:val="restart"/>
            <w:vAlign w:val="center"/>
          </w:tcPr>
          <w:p>
            <w:pPr>
              <w:pStyle w:val="10"/>
            </w:pPr>
            <w:r>
              <w:t>采购物品名称</w:t>
            </w:r>
          </w:p>
        </w:tc>
        <w:tc>
          <w:tcPr>
            <w:tcW w:w="1134" w:type="dxa"/>
            <w:gridSpan w:val="2"/>
            <w:vMerge w:val="restart"/>
            <w:vAlign w:val="center"/>
          </w:tcPr>
          <w:p>
            <w:pPr>
              <w:pStyle w:val="10"/>
            </w:pPr>
            <w:r>
              <w:t>政府采购目录序号</w:t>
            </w:r>
          </w:p>
        </w:tc>
        <w:tc>
          <w:tcPr>
            <w:tcW w:w="709" w:type="dxa"/>
            <w:gridSpan w:val="2"/>
            <w:vMerge w:val="restart"/>
            <w:vAlign w:val="center"/>
          </w:tcPr>
          <w:p>
            <w:pPr>
              <w:pStyle w:val="10"/>
            </w:pPr>
            <w:r>
              <w:t>计量  单位</w:t>
            </w:r>
          </w:p>
        </w:tc>
        <w:tc>
          <w:tcPr>
            <w:tcW w:w="850" w:type="dxa"/>
            <w:gridSpan w:val="2"/>
            <w:vMerge w:val="restart"/>
            <w:vAlign w:val="center"/>
          </w:tcPr>
          <w:p>
            <w:pPr>
              <w:pStyle w:val="10"/>
            </w:pPr>
            <w:r>
              <w:t>数量</w:t>
            </w:r>
          </w:p>
        </w:tc>
        <w:tc>
          <w:tcPr>
            <w:tcW w:w="850" w:type="dxa"/>
            <w:vMerge w:val="restart"/>
            <w:vAlign w:val="center"/>
          </w:tcPr>
          <w:p>
            <w:pPr>
              <w:pStyle w:val="10"/>
            </w:pPr>
            <w:r>
              <w:t>单价</w:t>
            </w:r>
          </w:p>
        </w:tc>
        <w:tc>
          <w:tcPr>
            <w:tcW w:w="6746" w:type="dxa"/>
            <w:vAlign w:val="center"/>
          </w:tcPr>
          <w:p>
            <w:pPr>
              <w:pStyle w:val="10"/>
            </w:pPr>
            <w:r>
              <w:t>政府采购金额（当年部门预算安排资金）</w:t>
            </w:r>
          </w:p>
        </w:tc>
        <w:tc>
          <w:tcPr>
            <w:tcW w:w="964" w:type="dxa"/>
            <w:gridSpan w:val="3"/>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gridSpan w:val="3"/>
            <w:vAlign w:val="center"/>
          </w:tcPr>
          <w:p>
            <w:pPr>
              <w:pStyle w:val="10"/>
            </w:pPr>
            <w:r>
              <w:t>项目名称</w:t>
            </w:r>
          </w:p>
        </w:tc>
        <w:tc>
          <w:tcPr>
            <w:tcW w:w="964" w:type="dxa"/>
            <w:gridSpan w:val="2"/>
            <w:vAlign w:val="center"/>
          </w:tcPr>
          <w:p>
            <w:pPr>
              <w:pStyle w:val="10"/>
            </w:pPr>
            <w:r>
              <w:t>预算    资金</w:t>
            </w:r>
          </w:p>
        </w:tc>
        <w:tc>
          <w:tcPr>
            <w:tcW w:w="1134" w:type="dxa"/>
            <w:gridSpan w:val="2"/>
            <w:vMerge w:val="continue"/>
          </w:tcPr>
          <w:p/>
        </w:tc>
        <w:tc>
          <w:tcPr>
            <w:tcW w:w="1134" w:type="dxa"/>
            <w:gridSpan w:val="4"/>
            <w:vMerge w:val="continue"/>
          </w:tcPr>
          <w:p/>
        </w:tc>
        <w:tc>
          <w:tcPr>
            <w:tcW w:w="709" w:type="dxa"/>
            <w:vMerge w:val="continue"/>
          </w:tcPr>
          <w:p/>
        </w:tc>
        <w:tc>
          <w:tcPr>
            <w:tcW w:w="850" w:type="dxa"/>
            <w:gridSpan w:val="2"/>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gridSpan w:val="3"/>
            <w:vAlign w:val="center"/>
          </w:tcPr>
          <w:p>
            <w:pPr>
              <w:pStyle w:val="12"/>
            </w:pPr>
          </w:p>
        </w:tc>
        <w:tc>
          <w:tcPr>
            <w:tcW w:w="964" w:type="dxa"/>
            <w:gridSpan w:val="2"/>
            <w:vAlign w:val="center"/>
          </w:tcPr>
          <w:p>
            <w:pPr>
              <w:pStyle w:val="11"/>
            </w:pPr>
          </w:p>
        </w:tc>
        <w:tc>
          <w:tcPr>
            <w:tcW w:w="1134" w:type="dxa"/>
            <w:gridSpan w:val="2"/>
            <w:vAlign w:val="center"/>
          </w:tcPr>
          <w:p>
            <w:pPr>
              <w:pStyle w:val="12"/>
            </w:pPr>
          </w:p>
        </w:tc>
        <w:tc>
          <w:tcPr>
            <w:tcW w:w="1134" w:type="dxa"/>
            <w:gridSpan w:val="4"/>
            <w:vAlign w:val="center"/>
          </w:tcPr>
          <w:p>
            <w:pPr>
              <w:pStyle w:val="12"/>
            </w:pPr>
          </w:p>
        </w:tc>
        <w:tc>
          <w:tcPr>
            <w:tcW w:w="709" w:type="dxa"/>
            <w:vAlign w:val="center"/>
          </w:tcPr>
          <w:p>
            <w:pPr>
              <w:pStyle w:val="13"/>
            </w:pPr>
          </w:p>
        </w:tc>
        <w:tc>
          <w:tcPr>
            <w:tcW w:w="850" w:type="dxa"/>
            <w:gridSpan w:val="2"/>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中国共产党魏县委员会办公室本级上年末固定资产金额为0.00万元（详见下表）。本年度拟购置固定资产总额为0.00万元，已按要求列入政府采购预算，详见政府采购预算表。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835" w:type="dxa"/>
          <w:tblHeader/>
          <w:jc w:val="center"/>
        </w:trPr>
        <w:tc>
          <w:tcPr>
            <w:tcW w:w="7370" w:type="dxa"/>
            <w:tcBorders>
              <w:top w:val="single" w:color="FFFFFF" w:sz="6" w:space="0"/>
              <w:left w:val="single" w:color="FFFFFF" w:sz="6" w:space="0"/>
              <w:right w:val="single" w:color="FFFFFF" w:sz="6" w:space="0"/>
            </w:tcBorders>
            <w:vAlign w:val="center"/>
          </w:tcPr>
          <w:p>
            <w:pPr>
              <w:pStyle w:val="9"/>
            </w:pPr>
            <w:r>
              <w:t>201001中国共产党魏县委员会办公室本级</w:t>
            </w:r>
          </w:p>
        </w:tc>
        <w:tc>
          <w:tcPr>
            <w:tcW w:w="5669" w:type="dxa"/>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rPr>
                <w:rFonts w:hint="eastAsia"/>
                <w:lang w:val="en-US" w:eastAsia="zh-CN"/>
              </w:rPr>
              <w:t>7辆</w:t>
            </w:r>
          </w:p>
        </w:tc>
        <w:tc>
          <w:tcPr>
            <w:tcW w:w="2835" w:type="dxa"/>
            <w:vAlign w:val="center"/>
          </w:tcPr>
          <w:p>
            <w:pPr>
              <w:pStyle w:val="11"/>
            </w:pPr>
            <w:r>
              <w:rPr>
                <w:rFonts w:hint="eastAsia"/>
                <w:lang w:val="en-US" w:eastAsia="zh-CN"/>
              </w:rPr>
              <w:t>156.8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rPr>
                <w:rFonts w:hint="eastAsia"/>
                <w:lang w:val="en-US" w:eastAsia="zh-CN"/>
              </w:rPr>
              <w:t>1260</w:t>
            </w:r>
          </w:p>
        </w:tc>
        <w:tc>
          <w:tcPr>
            <w:tcW w:w="2835" w:type="dxa"/>
            <w:vAlign w:val="center"/>
          </w:tcPr>
          <w:p>
            <w:pPr>
              <w:pStyle w:val="11"/>
            </w:pPr>
            <w:r>
              <w:rPr>
                <w:rFonts w:hint="eastAsia"/>
                <w:lang w:val="en-US" w:eastAsia="zh-CN"/>
              </w:rPr>
              <w:t>984.7</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roman"/>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mYTY0NjAxYzE2ZDk1YjZkYTc1MDk1YTIxNjNmOGYifQ=="/>
  </w:docVars>
  <w:rsids>
    <w:rsidRoot w:val="00986026"/>
    <w:rsid w:val="004631E4"/>
    <w:rsid w:val="00986026"/>
    <w:rsid w:val="00B4127D"/>
    <w:rsid w:val="54E778EC"/>
    <w:rsid w:val="595E7E2B"/>
    <w:rsid w:val="6C5D3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autoRedefine/>
    <w:semiHidden/>
    <w:unhideWhenUsed/>
    <w:qFormat/>
    <w:uiPriority w:val="99"/>
    <w:pPr>
      <w:tabs>
        <w:tab w:val="center" w:pos="4153"/>
        <w:tab w:val="right" w:pos="8306"/>
      </w:tabs>
      <w:snapToGrid w:val="0"/>
    </w:pPr>
    <w:rPr>
      <w:sz w:val="18"/>
      <w:szCs w:val="18"/>
    </w:rPr>
  </w:style>
  <w:style w:type="paragraph" w:styleId="3">
    <w:name w:val="header"/>
    <w:basedOn w:val="1"/>
    <w:link w:val="2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单元格样式23"/>
    <w:basedOn w:val="1"/>
    <w:autoRedefine/>
    <w:qFormat/>
    <w:uiPriority w:val="0"/>
    <w:pPr>
      <w:jc w:val="right"/>
    </w:pPr>
    <w:rPr>
      <w:rFonts w:ascii="方正书宋_GBK" w:hAnsi="方正书宋_GBK" w:eastAsia="方正书宋_GBK" w:cs="方正书宋_GBK"/>
    </w:rPr>
  </w:style>
  <w:style w:type="paragraph" w:customStyle="1" w:styleId="22">
    <w:name w:val="TOC 4"/>
    <w:basedOn w:val="1"/>
    <w:autoRedefine/>
    <w:qFormat/>
    <w:uiPriority w:val="0"/>
    <w:pPr>
      <w:ind w:left="720"/>
    </w:pPr>
  </w:style>
  <w:style w:type="paragraph" w:customStyle="1" w:styleId="23">
    <w:name w:val="TOC 1"/>
    <w:basedOn w:val="1"/>
    <w:autoRedefine/>
    <w:qFormat/>
    <w:uiPriority w:val="0"/>
    <w:pPr>
      <w:spacing w:before="120"/>
      <w:ind w:firstLine="560"/>
    </w:pPr>
    <w:rPr>
      <w:rFonts w:eastAsia="方正仿宋_GBK"/>
      <w:color w:val="000000"/>
      <w:sz w:val="28"/>
    </w:rPr>
  </w:style>
  <w:style w:type="character" w:customStyle="1" w:styleId="24">
    <w:name w:val="页眉 Char"/>
    <w:basedOn w:val="6"/>
    <w:link w:val="3"/>
    <w:autoRedefine/>
    <w:semiHidden/>
    <w:qFormat/>
    <w:uiPriority w:val="99"/>
    <w:rPr>
      <w:rFonts w:eastAsia="Times New Roman"/>
      <w:sz w:val="18"/>
      <w:szCs w:val="18"/>
      <w:lang w:eastAsia="uk-UA"/>
    </w:rPr>
  </w:style>
  <w:style w:type="character" w:customStyle="1" w:styleId="25">
    <w:name w:val="页脚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4" Type="http://schemas.openxmlformats.org/officeDocument/2006/relationships/fontTable" Target="fontTable.xml"/><Relationship Id="rId43" Type="http://schemas.openxmlformats.org/officeDocument/2006/relationships/customXml" Target="../customXml/item32.xml"/><Relationship Id="rId42" Type="http://schemas.openxmlformats.org/officeDocument/2006/relationships/customXml" Target="../customXml/item31.xml"/><Relationship Id="rId41" Type="http://schemas.openxmlformats.org/officeDocument/2006/relationships/customXml" Target="../customXml/item30.xml"/><Relationship Id="rId40" Type="http://schemas.openxmlformats.org/officeDocument/2006/relationships/customXml" Target="../customXml/item29.xml"/><Relationship Id="rId4" Type="http://schemas.openxmlformats.org/officeDocument/2006/relationships/header" Target="header2.xml"/><Relationship Id="rId39" Type="http://schemas.openxmlformats.org/officeDocument/2006/relationships/customXml" Target="../customXml/item28.xml"/><Relationship Id="rId38" Type="http://schemas.openxmlformats.org/officeDocument/2006/relationships/customXml" Target="../customXml/item27.xml"/><Relationship Id="rId37" Type="http://schemas.openxmlformats.org/officeDocument/2006/relationships/customXml" Target="../customXml/item26.xml"/><Relationship Id="rId36" Type="http://schemas.openxmlformats.org/officeDocument/2006/relationships/customXml" Target="../customXml/item25.xml"/><Relationship Id="rId35" Type="http://schemas.openxmlformats.org/officeDocument/2006/relationships/customXml" Target="../customXml/item24.xml"/><Relationship Id="rId34" Type="http://schemas.openxmlformats.org/officeDocument/2006/relationships/customXml" Target="../customXml/item23.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2024-02-27T11:32:18Z</dcterms:created>
  <dcterms:modified xsi:type="dcterms:W3CDTF">2024-02-27T03:32:18Z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2024-02-27T11:32:18Z</dcterms:created>
  <dcterms:modified xsi:type="dcterms:W3CDTF">2024-02-27T03:32:18Z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2024-02-27T11:32:19Z</dcterms:created>
  <dcterms:modified xsi:type="dcterms:W3CDTF">2024-02-27T03:32:19Z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2024-02-27T11:32:17Z</dcterms:created>
  <dcterms:modified xsi:type="dcterms:W3CDTF">2024-02-27T03:32:17Z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2024-02-27T11:32:19Z</dcterms:created>
  <dcterms:modified xsi:type="dcterms:W3CDTF">2024-02-27T03:32:19Z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2024-02-27T11:32:21Z</dcterms:created>
  <dcterms:modified xsi:type="dcterms:W3CDTF">2024-02-27T03:32:21Z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2024-02-27T11:32:17Z</dcterms:created>
  <dcterms:modified xsi:type="dcterms:W3CDTF">2024-02-27T03:32:17Z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2024-02-27T11:32:20Z</dcterms:created>
  <dcterms:modified xsi:type="dcterms:W3CDTF">2024-02-27T03:32:20Z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2024-02-27T11:32:17Z</dcterms:created>
  <dcterms:modified xsi:type="dcterms:W3CDTF">2024-02-27T03:32:17Z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2024-02-27T11:32:19Z</dcterms:created>
  <dcterms:modified xsi:type="dcterms:W3CDTF">2024-02-27T03:32:19Z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2024-02-27T11:32:15Z</dcterms:created>
  <dcterms:modified xsi:type="dcterms:W3CDTF">2024-02-27T03:32:14Z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2024-02-27T11:32:18Z</dcterms:created>
  <dcterms:modified xsi:type="dcterms:W3CDTF">2024-02-27T03:32:18Z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2024-02-27T11:32:20Z</dcterms:created>
  <dcterms:modified xsi:type="dcterms:W3CDTF">2024-02-27T03:32:19Z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2024-02-27T11:32:20Z</dcterms:created>
  <dcterms:modified xsi:type="dcterms:W3CDTF">2024-02-27T03:32:20Z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2024-02-27T11:32:11Z</dcterms:created>
  <dcterms:modified xsi:type="dcterms:W3CDTF">2024-02-27T03:32:11Z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2024-02-27T11:32:17Z</dcterms:created>
  <dcterms:modified xsi:type="dcterms:W3CDTF">2024-02-27T03:32:17Z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E5E8E98-FBFE-4F77-9A25-D30F8D9F0A20}">
  <ds:schemaRefs/>
</ds:datastoreItem>
</file>

<file path=customXml/itemProps10.xml><?xml version="1.0" encoding="utf-8"?>
<ds:datastoreItem xmlns:ds="http://schemas.openxmlformats.org/officeDocument/2006/customXml" ds:itemID="{29566D1E-C348-417A-8FC5-FB0238E3A1CB}">
  <ds:schemaRefs/>
</ds:datastoreItem>
</file>

<file path=customXml/itemProps11.xml><?xml version="1.0" encoding="utf-8"?>
<ds:datastoreItem xmlns:ds="http://schemas.openxmlformats.org/officeDocument/2006/customXml" ds:itemID="{FC7D7EB4-D40A-4BE8-BCD8-B1F9BDF3AC81}">
  <ds:schemaRefs/>
</ds:datastoreItem>
</file>

<file path=customXml/itemProps12.xml><?xml version="1.0" encoding="utf-8"?>
<ds:datastoreItem xmlns:ds="http://schemas.openxmlformats.org/officeDocument/2006/customXml" ds:itemID="{3A7D3EB2-06AD-49DF-AFCA-7713B61C2852}">
  <ds:schemaRefs/>
</ds:datastoreItem>
</file>

<file path=customXml/itemProps13.xml><?xml version="1.0" encoding="utf-8"?>
<ds:datastoreItem xmlns:ds="http://schemas.openxmlformats.org/officeDocument/2006/customXml" ds:itemID="{21D41EBA-4A2D-4C02-912D-01E67259C1EB}">
  <ds:schemaRefs/>
</ds:datastoreItem>
</file>

<file path=customXml/itemProps14.xml><?xml version="1.0" encoding="utf-8"?>
<ds:datastoreItem xmlns:ds="http://schemas.openxmlformats.org/officeDocument/2006/customXml" ds:itemID="{9D38DF78-AEB5-42EA-97CF-3205F65BC16E}">
  <ds:schemaRefs/>
</ds:datastoreItem>
</file>

<file path=customXml/itemProps15.xml><?xml version="1.0" encoding="utf-8"?>
<ds:datastoreItem xmlns:ds="http://schemas.openxmlformats.org/officeDocument/2006/customXml" ds:itemID="{6C869C18-0194-45C0-939B-7DB154F3F140}">
  <ds:schemaRefs/>
</ds:datastoreItem>
</file>

<file path=customXml/itemProps16.xml><?xml version="1.0" encoding="utf-8"?>
<ds:datastoreItem xmlns:ds="http://schemas.openxmlformats.org/officeDocument/2006/customXml" ds:itemID="{C7296256-A66C-4F7B-9EE5-9FAE7C58213D}">
  <ds:schemaRefs/>
</ds:datastoreItem>
</file>

<file path=customXml/itemProps17.xml><?xml version="1.0" encoding="utf-8"?>
<ds:datastoreItem xmlns:ds="http://schemas.openxmlformats.org/officeDocument/2006/customXml" ds:itemID="{731DB568-3C40-495D-87C7-9602496A62F4}">
  <ds:schemaRefs/>
</ds:datastoreItem>
</file>

<file path=customXml/itemProps18.xml><?xml version="1.0" encoding="utf-8"?>
<ds:datastoreItem xmlns:ds="http://schemas.openxmlformats.org/officeDocument/2006/customXml" ds:itemID="{271D5C98-4CC7-478F-8956-066B649EB61C}">
  <ds:schemaRefs/>
</ds:datastoreItem>
</file>

<file path=customXml/itemProps19.xml><?xml version="1.0" encoding="utf-8"?>
<ds:datastoreItem xmlns:ds="http://schemas.openxmlformats.org/officeDocument/2006/customXml" ds:itemID="{526F85EA-E2A4-410E-9519-06F178A53BEE}">
  <ds:schemaRefs/>
</ds:datastoreItem>
</file>

<file path=customXml/itemProps2.xml><?xml version="1.0" encoding="utf-8"?>
<ds:datastoreItem xmlns:ds="http://schemas.openxmlformats.org/officeDocument/2006/customXml" ds:itemID="{820F18A5-7A95-4EC1-BA7A-F04C318048EE}">
  <ds:schemaRefs/>
</ds:datastoreItem>
</file>

<file path=customXml/itemProps20.xml><?xml version="1.0" encoding="utf-8"?>
<ds:datastoreItem xmlns:ds="http://schemas.openxmlformats.org/officeDocument/2006/customXml" ds:itemID="{5A203EA0-788D-497D-B762-673394F51697}">
  <ds:schemaRefs/>
</ds:datastoreItem>
</file>

<file path=customXml/itemProps21.xml><?xml version="1.0" encoding="utf-8"?>
<ds:datastoreItem xmlns:ds="http://schemas.openxmlformats.org/officeDocument/2006/customXml" ds:itemID="{04E600F5-F1A2-48E8-B7D8-6F30B77924C5}">
  <ds:schemaRefs/>
</ds:datastoreItem>
</file>

<file path=customXml/itemProps22.xml><?xml version="1.0" encoding="utf-8"?>
<ds:datastoreItem xmlns:ds="http://schemas.openxmlformats.org/officeDocument/2006/customXml" ds:itemID="{6D723110-4231-42F0-ACE8-9E128E8C2FCE}">
  <ds:schemaRefs/>
</ds:datastoreItem>
</file>

<file path=customXml/itemProps23.xml><?xml version="1.0" encoding="utf-8"?>
<ds:datastoreItem xmlns:ds="http://schemas.openxmlformats.org/officeDocument/2006/customXml" ds:itemID="{41333DC5-D777-407B-8D64-0EA7C308A348}">
  <ds:schemaRefs/>
</ds:datastoreItem>
</file>

<file path=customXml/itemProps24.xml><?xml version="1.0" encoding="utf-8"?>
<ds:datastoreItem xmlns:ds="http://schemas.openxmlformats.org/officeDocument/2006/customXml" ds:itemID="{5BAE699B-09BB-4BA4-8708-28F535A86BB5}">
  <ds:schemaRefs/>
</ds:datastoreItem>
</file>

<file path=customXml/itemProps25.xml><?xml version="1.0" encoding="utf-8"?>
<ds:datastoreItem xmlns:ds="http://schemas.openxmlformats.org/officeDocument/2006/customXml" ds:itemID="{8C919BA6-66B7-4C44-AEA9-24CD8813D244}">
  <ds:schemaRefs/>
</ds:datastoreItem>
</file>

<file path=customXml/itemProps26.xml><?xml version="1.0" encoding="utf-8"?>
<ds:datastoreItem xmlns:ds="http://schemas.openxmlformats.org/officeDocument/2006/customXml" ds:itemID="{EA9899CD-C18E-4613-A39A-C3C2FF834B29}">
  <ds:schemaRefs/>
</ds:datastoreItem>
</file>

<file path=customXml/itemProps27.xml><?xml version="1.0" encoding="utf-8"?>
<ds:datastoreItem xmlns:ds="http://schemas.openxmlformats.org/officeDocument/2006/customXml" ds:itemID="{F4C81BD0-C008-4711-9308-F787C6DA69B8}">
  <ds:schemaRefs/>
</ds:datastoreItem>
</file>

<file path=customXml/itemProps28.xml><?xml version="1.0" encoding="utf-8"?>
<ds:datastoreItem xmlns:ds="http://schemas.openxmlformats.org/officeDocument/2006/customXml" ds:itemID="{5F9A7CBB-B78B-4C2A-BDD4-96E77106786D}">
  <ds:schemaRefs/>
</ds:datastoreItem>
</file>

<file path=customXml/itemProps29.xml><?xml version="1.0" encoding="utf-8"?>
<ds:datastoreItem xmlns:ds="http://schemas.openxmlformats.org/officeDocument/2006/customXml" ds:itemID="{019E0E9F-28A5-455B-8F5E-F7138A0D1838}">
  <ds:schemaRefs/>
</ds:datastoreItem>
</file>

<file path=customXml/itemProps3.xml><?xml version="1.0" encoding="utf-8"?>
<ds:datastoreItem xmlns:ds="http://schemas.openxmlformats.org/officeDocument/2006/customXml" ds:itemID="{DB3BFB3E-091C-4BB2-880B-8DD1D8638EAE}">
  <ds:schemaRefs/>
</ds:datastoreItem>
</file>

<file path=customXml/itemProps30.xml><?xml version="1.0" encoding="utf-8"?>
<ds:datastoreItem xmlns:ds="http://schemas.openxmlformats.org/officeDocument/2006/customXml" ds:itemID="{00EF08CE-7C6B-47D7-889A-F80D0692F800}">
  <ds:schemaRefs/>
</ds:datastoreItem>
</file>

<file path=customXml/itemProps31.xml><?xml version="1.0" encoding="utf-8"?>
<ds:datastoreItem xmlns:ds="http://schemas.openxmlformats.org/officeDocument/2006/customXml" ds:itemID="{6D9F1BA1-E5E4-4D2A-AFFF-37873B6C7ACC}">
  <ds:schemaRefs/>
</ds:datastoreItem>
</file>

<file path=customXml/itemProps32.xml><?xml version="1.0" encoding="utf-8"?>
<ds:datastoreItem xmlns:ds="http://schemas.openxmlformats.org/officeDocument/2006/customXml" ds:itemID="{0463A1E5-866C-4D6E-9061-9FAE62E6FDB0}">
  <ds:schemaRefs/>
</ds:datastoreItem>
</file>

<file path=customXml/itemProps4.xml><?xml version="1.0" encoding="utf-8"?>
<ds:datastoreItem xmlns:ds="http://schemas.openxmlformats.org/officeDocument/2006/customXml" ds:itemID="{31AF02F6-5DEF-49EE-B05F-123D66A38E85}">
  <ds:schemaRefs/>
</ds:datastoreItem>
</file>

<file path=customXml/itemProps5.xml><?xml version="1.0" encoding="utf-8"?>
<ds:datastoreItem xmlns:ds="http://schemas.openxmlformats.org/officeDocument/2006/customXml" ds:itemID="{617FE61F-8919-4FCD-8232-C15D1BD36399}">
  <ds:schemaRefs/>
</ds:datastoreItem>
</file>

<file path=customXml/itemProps6.xml><?xml version="1.0" encoding="utf-8"?>
<ds:datastoreItem xmlns:ds="http://schemas.openxmlformats.org/officeDocument/2006/customXml" ds:itemID="{91D76BD5-CA01-4AA5-BB45-6C0CB6F0CFA9}">
  <ds:schemaRefs/>
</ds:datastoreItem>
</file>

<file path=customXml/itemProps7.xml><?xml version="1.0" encoding="utf-8"?>
<ds:datastoreItem xmlns:ds="http://schemas.openxmlformats.org/officeDocument/2006/customXml" ds:itemID="{4D702F75-5494-4FAD-96C7-BE7750F17241}">
  <ds:schemaRefs/>
</ds:datastoreItem>
</file>

<file path=customXml/itemProps8.xml><?xml version="1.0" encoding="utf-8"?>
<ds:datastoreItem xmlns:ds="http://schemas.openxmlformats.org/officeDocument/2006/customXml" ds:itemID="{03ABA03F-8EB5-4026-8213-F96D1CEE369E}">
  <ds:schemaRefs/>
</ds:datastoreItem>
</file>

<file path=customXml/itemProps9.xml><?xml version="1.0" encoding="utf-8"?>
<ds:datastoreItem xmlns:ds="http://schemas.openxmlformats.org/officeDocument/2006/customXml" ds:itemID="{61E23A6B-F4A9-43EE-B8BF-65E780D6B15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10023</Words>
  <Characters>12091</Characters>
  <Lines>113</Lines>
  <Paragraphs>31</Paragraphs>
  <TotalTime>0</TotalTime>
  <ScaleCrop>false</ScaleCrop>
  <LinksUpToDate>false</LinksUpToDate>
  <CharactersWithSpaces>12509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2024-02-27T03:34:00Z</dcterms:created>
  <dc:creator>Administrator</dc:creator>
  <cp:lastModifiedBy>李国港</cp:lastModifiedBy>
  <dcterms:modified xsi:type="dcterms:W3CDTF">2024-06-18T02:44:22Z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F7BAF38880EB412B9BCA0897281F7F88_13</vt:lpwstr>
  </property>
</Properties>
</file>