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bookmarkStart w:id="1" w:name="_GoBack"/>
      <w:bookmarkEnd w:id="1"/>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一、中国共产党魏县委员会党史研究室本级收支预算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283001中国共产党魏县委员会党史研究室本级</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110.41</w:t>
            </w:r>
          </w:p>
        </w:tc>
        <w:tc>
          <w:tcPr>
            <w:tcW w:w="4535" w:type="dxa"/>
            <w:vAlign w:val="center"/>
          </w:tcPr>
          <w:p>
            <w:pPr>
              <w:pStyle w:val="14"/>
            </w:pPr>
            <w:r>
              <w:t>一、一般公共服务支出</w:t>
            </w:r>
          </w:p>
        </w:tc>
        <w:tc>
          <w:tcPr>
            <w:tcW w:w="2126" w:type="dxa"/>
            <w:vAlign w:val="center"/>
          </w:tcPr>
          <w:p>
            <w:pPr>
              <w:pStyle w:val="13"/>
            </w:pPr>
            <w:r>
              <w:t>105.59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3.35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110.41</w:t>
            </w:r>
          </w:p>
        </w:tc>
        <w:tc>
          <w:tcPr>
            <w:tcW w:w="4535" w:type="dxa"/>
            <w:vAlign w:val="center"/>
          </w:tcPr>
          <w:p>
            <w:pPr>
              <w:pStyle w:val="16"/>
            </w:pPr>
            <w:r>
              <w:t>本年支出合计</w:t>
            </w:r>
          </w:p>
        </w:tc>
        <w:tc>
          <w:tcPr>
            <w:tcW w:w="2126" w:type="dxa"/>
            <w:vAlign w:val="center"/>
          </w:tcPr>
          <w:p>
            <w:pPr>
              <w:pStyle w:val="17"/>
            </w:pPr>
            <w:r>
              <w:t>110.41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110.41</w:t>
            </w:r>
          </w:p>
        </w:tc>
        <w:tc>
          <w:tcPr>
            <w:tcW w:w="4535" w:type="dxa"/>
            <w:vAlign w:val="center"/>
          </w:tcPr>
          <w:p>
            <w:pPr>
              <w:pStyle w:val="16"/>
            </w:pPr>
            <w:r>
              <w:t>支出总计</w:t>
            </w:r>
          </w:p>
        </w:tc>
        <w:tc>
          <w:tcPr>
            <w:tcW w:w="2126" w:type="dxa"/>
            <w:vAlign w:val="center"/>
          </w:tcPr>
          <w:p>
            <w:pPr>
              <w:pStyle w:val="17"/>
            </w:pPr>
            <w:r>
              <w:t>110.41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3"/>
        <w:gridCol w:w="1140"/>
        <w:gridCol w:w="4275"/>
        <w:gridCol w:w="1200"/>
        <w:gridCol w:w="947"/>
        <w:gridCol w:w="905"/>
        <w:gridCol w:w="611"/>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45" w:type="dxa"/>
            <w:gridSpan w:val="5"/>
            <w:tcBorders>
              <w:top w:val="single" w:color="FFFFFF" w:sz="6" w:space="0"/>
              <w:left w:val="single" w:color="FFFFFF" w:sz="6" w:space="0"/>
              <w:right w:val="single" w:color="FFFFFF" w:sz="6" w:space="0"/>
            </w:tcBorders>
            <w:vAlign w:val="center"/>
          </w:tcPr>
          <w:p>
            <w:pPr>
              <w:pStyle w:val="11"/>
            </w:pPr>
            <w:r>
              <w:t>283001中国共产党魏县委员会党史研究室本级</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3" w:type="dxa"/>
            <w:vMerge w:val="restart"/>
            <w:vAlign w:val="center"/>
          </w:tcPr>
          <w:p>
            <w:pPr>
              <w:pStyle w:val="12"/>
            </w:pPr>
            <w:r>
              <w:t>序号</w:t>
            </w:r>
          </w:p>
        </w:tc>
        <w:tc>
          <w:tcPr>
            <w:tcW w:w="5415" w:type="dxa"/>
            <w:gridSpan w:val="2"/>
            <w:vAlign w:val="center"/>
          </w:tcPr>
          <w:p>
            <w:pPr>
              <w:pStyle w:val="12"/>
            </w:pPr>
            <w:r>
              <w:t>功能分类科目</w:t>
            </w:r>
          </w:p>
        </w:tc>
        <w:tc>
          <w:tcPr>
            <w:tcW w:w="1200" w:type="dxa"/>
            <w:vMerge w:val="restart"/>
            <w:vAlign w:val="center"/>
          </w:tcPr>
          <w:p>
            <w:pPr>
              <w:pStyle w:val="12"/>
            </w:pPr>
            <w:r>
              <w:t>合计</w:t>
            </w:r>
          </w:p>
        </w:tc>
        <w:tc>
          <w:tcPr>
            <w:tcW w:w="6253"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3" w:type="dxa"/>
            <w:vMerge w:val="continue"/>
          </w:tcPr>
          <w:p/>
        </w:tc>
        <w:tc>
          <w:tcPr>
            <w:tcW w:w="1140" w:type="dxa"/>
            <w:vAlign w:val="center"/>
          </w:tcPr>
          <w:p>
            <w:pPr>
              <w:pStyle w:val="12"/>
            </w:pPr>
            <w:r>
              <w:t>科目    编码</w:t>
            </w:r>
          </w:p>
        </w:tc>
        <w:tc>
          <w:tcPr>
            <w:tcW w:w="4275" w:type="dxa"/>
            <w:vAlign w:val="center"/>
          </w:tcPr>
          <w:p>
            <w:pPr>
              <w:pStyle w:val="12"/>
            </w:pPr>
            <w:r>
              <w:t>科目名称</w:t>
            </w:r>
          </w:p>
        </w:tc>
        <w:tc>
          <w:tcPr>
            <w:tcW w:w="1200" w:type="dxa"/>
            <w:vMerge w:val="continue"/>
          </w:tcPr>
          <w:p/>
        </w:tc>
        <w:tc>
          <w:tcPr>
            <w:tcW w:w="947" w:type="dxa"/>
            <w:vAlign w:val="center"/>
          </w:tcPr>
          <w:p>
            <w:pPr>
              <w:pStyle w:val="12"/>
            </w:pPr>
            <w:r>
              <w:t>小计</w:t>
            </w:r>
          </w:p>
        </w:tc>
        <w:tc>
          <w:tcPr>
            <w:tcW w:w="905" w:type="dxa"/>
            <w:vAlign w:val="center"/>
          </w:tcPr>
          <w:p>
            <w:pPr>
              <w:pStyle w:val="12"/>
            </w:pPr>
            <w:r>
              <w:t>财政拨款 收入</w:t>
            </w:r>
          </w:p>
        </w:tc>
        <w:tc>
          <w:tcPr>
            <w:tcW w:w="611"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3" w:type="dxa"/>
            <w:vAlign w:val="center"/>
          </w:tcPr>
          <w:p>
            <w:pPr>
              <w:pStyle w:val="12"/>
            </w:pPr>
            <w:r>
              <w:t>栏次</w:t>
            </w:r>
          </w:p>
        </w:tc>
        <w:tc>
          <w:tcPr>
            <w:tcW w:w="1140" w:type="dxa"/>
            <w:vAlign w:val="center"/>
          </w:tcPr>
          <w:p>
            <w:pPr>
              <w:pStyle w:val="12"/>
            </w:pPr>
            <w:r>
              <w:t>1</w:t>
            </w:r>
          </w:p>
        </w:tc>
        <w:tc>
          <w:tcPr>
            <w:tcW w:w="4275" w:type="dxa"/>
            <w:vAlign w:val="center"/>
          </w:tcPr>
          <w:p>
            <w:pPr>
              <w:pStyle w:val="12"/>
            </w:pPr>
            <w:r>
              <w:t>2</w:t>
            </w:r>
          </w:p>
        </w:tc>
        <w:tc>
          <w:tcPr>
            <w:tcW w:w="1200" w:type="dxa"/>
            <w:vAlign w:val="center"/>
          </w:tcPr>
          <w:p>
            <w:pPr>
              <w:pStyle w:val="12"/>
            </w:pPr>
            <w:r>
              <w:t>3</w:t>
            </w:r>
          </w:p>
        </w:tc>
        <w:tc>
          <w:tcPr>
            <w:tcW w:w="947" w:type="dxa"/>
            <w:vAlign w:val="center"/>
          </w:tcPr>
          <w:p>
            <w:pPr>
              <w:pStyle w:val="12"/>
            </w:pPr>
            <w:r>
              <w:t>4</w:t>
            </w:r>
          </w:p>
        </w:tc>
        <w:tc>
          <w:tcPr>
            <w:tcW w:w="905" w:type="dxa"/>
            <w:vAlign w:val="center"/>
          </w:tcPr>
          <w:p>
            <w:pPr>
              <w:pStyle w:val="12"/>
            </w:pPr>
            <w:r>
              <w:t>5</w:t>
            </w:r>
          </w:p>
        </w:tc>
        <w:tc>
          <w:tcPr>
            <w:tcW w:w="611"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5"/>
            </w:pPr>
            <w:r>
              <w:t>1</w:t>
            </w:r>
          </w:p>
        </w:tc>
        <w:tc>
          <w:tcPr>
            <w:tcW w:w="1140" w:type="dxa"/>
            <w:vAlign w:val="center"/>
          </w:tcPr>
          <w:p>
            <w:pPr>
              <w:pStyle w:val="18"/>
            </w:pPr>
          </w:p>
        </w:tc>
        <w:tc>
          <w:tcPr>
            <w:tcW w:w="4275" w:type="dxa"/>
            <w:vAlign w:val="center"/>
          </w:tcPr>
          <w:p>
            <w:pPr>
              <w:pStyle w:val="16"/>
            </w:pPr>
            <w:r>
              <w:t>合计</w:t>
            </w:r>
          </w:p>
        </w:tc>
        <w:tc>
          <w:tcPr>
            <w:tcW w:w="1200" w:type="dxa"/>
            <w:vAlign w:val="center"/>
          </w:tcPr>
          <w:p>
            <w:pPr>
              <w:pStyle w:val="17"/>
            </w:pPr>
            <w:r>
              <w:t>110.41</w:t>
            </w:r>
          </w:p>
        </w:tc>
        <w:tc>
          <w:tcPr>
            <w:tcW w:w="947" w:type="dxa"/>
            <w:vAlign w:val="center"/>
          </w:tcPr>
          <w:p>
            <w:pPr>
              <w:pStyle w:val="17"/>
            </w:pPr>
            <w:r>
              <w:t>110.41</w:t>
            </w:r>
          </w:p>
        </w:tc>
        <w:tc>
          <w:tcPr>
            <w:tcW w:w="905" w:type="dxa"/>
            <w:vAlign w:val="center"/>
          </w:tcPr>
          <w:p>
            <w:pPr>
              <w:pStyle w:val="17"/>
            </w:pPr>
            <w:r>
              <w:t>110.41</w:t>
            </w:r>
          </w:p>
        </w:tc>
        <w:tc>
          <w:tcPr>
            <w:tcW w:w="611"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1" w:hRule="atLeast"/>
          <w:jc w:val="center"/>
        </w:trPr>
        <w:tc>
          <w:tcPr>
            <w:tcW w:w="983" w:type="dxa"/>
            <w:vAlign w:val="center"/>
          </w:tcPr>
          <w:p>
            <w:pPr>
              <w:pStyle w:val="15"/>
            </w:pPr>
            <w:r>
              <w:t>2</w:t>
            </w:r>
          </w:p>
        </w:tc>
        <w:tc>
          <w:tcPr>
            <w:tcW w:w="1140" w:type="dxa"/>
            <w:vAlign w:val="center"/>
          </w:tcPr>
          <w:p>
            <w:pPr>
              <w:pStyle w:val="14"/>
            </w:pPr>
            <w:r>
              <w:t>201</w:t>
            </w:r>
          </w:p>
        </w:tc>
        <w:tc>
          <w:tcPr>
            <w:tcW w:w="4275" w:type="dxa"/>
            <w:vAlign w:val="center"/>
          </w:tcPr>
          <w:p>
            <w:pPr>
              <w:pStyle w:val="14"/>
            </w:pPr>
            <w:r>
              <w:t>一般公共服务支出</w:t>
            </w:r>
          </w:p>
        </w:tc>
        <w:tc>
          <w:tcPr>
            <w:tcW w:w="1200" w:type="dxa"/>
            <w:vAlign w:val="center"/>
          </w:tcPr>
          <w:p>
            <w:pPr>
              <w:pStyle w:val="13"/>
            </w:pPr>
            <w:r>
              <w:t>105.59</w:t>
            </w:r>
          </w:p>
        </w:tc>
        <w:tc>
          <w:tcPr>
            <w:tcW w:w="947" w:type="dxa"/>
            <w:vAlign w:val="center"/>
          </w:tcPr>
          <w:p>
            <w:pPr>
              <w:pStyle w:val="13"/>
            </w:pPr>
            <w:r>
              <w:t>105.59</w:t>
            </w:r>
          </w:p>
        </w:tc>
        <w:tc>
          <w:tcPr>
            <w:tcW w:w="905" w:type="dxa"/>
            <w:vAlign w:val="center"/>
          </w:tcPr>
          <w:p>
            <w:pPr>
              <w:pStyle w:val="13"/>
            </w:pPr>
            <w:r>
              <w:t>105.59</w:t>
            </w:r>
          </w:p>
        </w:tc>
        <w:tc>
          <w:tcPr>
            <w:tcW w:w="611"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5"/>
            </w:pPr>
            <w:r>
              <w:t>3</w:t>
            </w:r>
          </w:p>
        </w:tc>
        <w:tc>
          <w:tcPr>
            <w:tcW w:w="1140" w:type="dxa"/>
            <w:vAlign w:val="center"/>
          </w:tcPr>
          <w:p>
            <w:pPr>
              <w:pStyle w:val="14"/>
            </w:pPr>
            <w:r>
              <w:t>20131</w:t>
            </w:r>
          </w:p>
        </w:tc>
        <w:tc>
          <w:tcPr>
            <w:tcW w:w="4275" w:type="dxa"/>
            <w:vAlign w:val="center"/>
          </w:tcPr>
          <w:p>
            <w:pPr>
              <w:pStyle w:val="14"/>
            </w:pPr>
            <w:r>
              <w:t>党委办公厅（室）及相关机构事务</w:t>
            </w:r>
          </w:p>
        </w:tc>
        <w:tc>
          <w:tcPr>
            <w:tcW w:w="1200" w:type="dxa"/>
            <w:vAlign w:val="center"/>
          </w:tcPr>
          <w:p>
            <w:pPr>
              <w:pStyle w:val="13"/>
            </w:pPr>
            <w:r>
              <w:t>105.59</w:t>
            </w:r>
          </w:p>
        </w:tc>
        <w:tc>
          <w:tcPr>
            <w:tcW w:w="947" w:type="dxa"/>
            <w:vAlign w:val="center"/>
          </w:tcPr>
          <w:p>
            <w:pPr>
              <w:pStyle w:val="13"/>
            </w:pPr>
            <w:r>
              <w:t>105.59</w:t>
            </w:r>
          </w:p>
        </w:tc>
        <w:tc>
          <w:tcPr>
            <w:tcW w:w="905" w:type="dxa"/>
            <w:vAlign w:val="center"/>
          </w:tcPr>
          <w:p>
            <w:pPr>
              <w:pStyle w:val="13"/>
            </w:pPr>
            <w:r>
              <w:t>105.59</w:t>
            </w:r>
          </w:p>
        </w:tc>
        <w:tc>
          <w:tcPr>
            <w:tcW w:w="611"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5"/>
            </w:pPr>
            <w:r>
              <w:t>4</w:t>
            </w:r>
          </w:p>
        </w:tc>
        <w:tc>
          <w:tcPr>
            <w:tcW w:w="1140" w:type="dxa"/>
            <w:vAlign w:val="center"/>
          </w:tcPr>
          <w:p>
            <w:pPr>
              <w:pStyle w:val="14"/>
            </w:pPr>
            <w:r>
              <w:t>2013101</w:t>
            </w:r>
          </w:p>
        </w:tc>
        <w:tc>
          <w:tcPr>
            <w:tcW w:w="4275" w:type="dxa"/>
            <w:vAlign w:val="center"/>
          </w:tcPr>
          <w:p>
            <w:pPr>
              <w:pStyle w:val="14"/>
            </w:pPr>
            <w:r>
              <w:t>行政运行</w:t>
            </w:r>
          </w:p>
        </w:tc>
        <w:tc>
          <w:tcPr>
            <w:tcW w:w="1200" w:type="dxa"/>
            <w:vAlign w:val="center"/>
          </w:tcPr>
          <w:p>
            <w:pPr>
              <w:pStyle w:val="13"/>
            </w:pPr>
            <w:r>
              <w:t>76.59</w:t>
            </w:r>
          </w:p>
        </w:tc>
        <w:tc>
          <w:tcPr>
            <w:tcW w:w="947" w:type="dxa"/>
            <w:vAlign w:val="center"/>
          </w:tcPr>
          <w:p>
            <w:pPr>
              <w:pStyle w:val="13"/>
            </w:pPr>
            <w:r>
              <w:t>76.59</w:t>
            </w:r>
          </w:p>
        </w:tc>
        <w:tc>
          <w:tcPr>
            <w:tcW w:w="905" w:type="dxa"/>
            <w:vAlign w:val="center"/>
          </w:tcPr>
          <w:p>
            <w:pPr>
              <w:pStyle w:val="13"/>
            </w:pPr>
            <w:r>
              <w:t>76.59</w:t>
            </w:r>
          </w:p>
        </w:tc>
        <w:tc>
          <w:tcPr>
            <w:tcW w:w="611"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5"/>
            </w:pPr>
            <w:r>
              <w:t>5</w:t>
            </w:r>
          </w:p>
        </w:tc>
        <w:tc>
          <w:tcPr>
            <w:tcW w:w="1140" w:type="dxa"/>
            <w:vAlign w:val="center"/>
          </w:tcPr>
          <w:p>
            <w:pPr>
              <w:pStyle w:val="14"/>
            </w:pPr>
            <w:r>
              <w:t>2013102</w:t>
            </w:r>
          </w:p>
        </w:tc>
        <w:tc>
          <w:tcPr>
            <w:tcW w:w="4275" w:type="dxa"/>
            <w:vAlign w:val="center"/>
          </w:tcPr>
          <w:p>
            <w:pPr>
              <w:pStyle w:val="14"/>
            </w:pPr>
            <w:r>
              <w:t>一般行政管理事务</w:t>
            </w:r>
          </w:p>
        </w:tc>
        <w:tc>
          <w:tcPr>
            <w:tcW w:w="1200" w:type="dxa"/>
            <w:vAlign w:val="center"/>
          </w:tcPr>
          <w:p>
            <w:pPr>
              <w:pStyle w:val="13"/>
            </w:pPr>
            <w:r>
              <w:t>29.00</w:t>
            </w:r>
          </w:p>
        </w:tc>
        <w:tc>
          <w:tcPr>
            <w:tcW w:w="947" w:type="dxa"/>
            <w:vAlign w:val="center"/>
          </w:tcPr>
          <w:p>
            <w:pPr>
              <w:pStyle w:val="13"/>
            </w:pPr>
            <w:r>
              <w:t>29.00</w:t>
            </w:r>
          </w:p>
        </w:tc>
        <w:tc>
          <w:tcPr>
            <w:tcW w:w="905" w:type="dxa"/>
            <w:vAlign w:val="center"/>
          </w:tcPr>
          <w:p>
            <w:pPr>
              <w:pStyle w:val="13"/>
            </w:pPr>
            <w:r>
              <w:t>29.00</w:t>
            </w:r>
          </w:p>
        </w:tc>
        <w:tc>
          <w:tcPr>
            <w:tcW w:w="611"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5"/>
            </w:pPr>
            <w:r>
              <w:t>6</w:t>
            </w:r>
          </w:p>
        </w:tc>
        <w:tc>
          <w:tcPr>
            <w:tcW w:w="1140" w:type="dxa"/>
            <w:vAlign w:val="center"/>
          </w:tcPr>
          <w:p>
            <w:pPr>
              <w:pStyle w:val="14"/>
            </w:pPr>
            <w:r>
              <w:t>208</w:t>
            </w:r>
          </w:p>
        </w:tc>
        <w:tc>
          <w:tcPr>
            <w:tcW w:w="4275" w:type="dxa"/>
            <w:vAlign w:val="center"/>
          </w:tcPr>
          <w:p>
            <w:pPr>
              <w:pStyle w:val="14"/>
            </w:pPr>
            <w:r>
              <w:t>社会保障和就业支出</w:t>
            </w:r>
          </w:p>
        </w:tc>
        <w:tc>
          <w:tcPr>
            <w:tcW w:w="1200" w:type="dxa"/>
            <w:vAlign w:val="center"/>
          </w:tcPr>
          <w:p>
            <w:pPr>
              <w:pStyle w:val="13"/>
            </w:pPr>
            <w:r>
              <w:t>1.47</w:t>
            </w:r>
          </w:p>
        </w:tc>
        <w:tc>
          <w:tcPr>
            <w:tcW w:w="947" w:type="dxa"/>
            <w:vAlign w:val="center"/>
          </w:tcPr>
          <w:p>
            <w:pPr>
              <w:pStyle w:val="13"/>
            </w:pPr>
            <w:r>
              <w:t>1.47</w:t>
            </w:r>
          </w:p>
        </w:tc>
        <w:tc>
          <w:tcPr>
            <w:tcW w:w="905" w:type="dxa"/>
            <w:vAlign w:val="center"/>
          </w:tcPr>
          <w:p>
            <w:pPr>
              <w:pStyle w:val="13"/>
            </w:pPr>
            <w:r>
              <w:t>1.47</w:t>
            </w:r>
          </w:p>
        </w:tc>
        <w:tc>
          <w:tcPr>
            <w:tcW w:w="611"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5"/>
            </w:pPr>
            <w:r>
              <w:t>7</w:t>
            </w:r>
          </w:p>
        </w:tc>
        <w:tc>
          <w:tcPr>
            <w:tcW w:w="1140" w:type="dxa"/>
            <w:vAlign w:val="center"/>
          </w:tcPr>
          <w:p>
            <w:pPr>
              <w:pStyle w:val="14"/>
            </w:pPr>
            <w:r>
              <w:t>20805</w:t>
            </w:r>
          </w:p>
        </w:tc>
        <w:tc>
          <w:tcPr>
            <w:tcW w:w="4275" w:type="dxa"/>
            <w:vAlign w:val="center"/>
          </w:tcPr>
          <w:p>
            <w:pPr>
              <w:pStyle w:val="14"/>
            </w:pPr>
            <w:r>
              <w:t>行政事业单位养老支出</w:t>
            </w:r>
          </w:p>
        </w:tc>
        <w:tc>
          <w:tcPr>
            <w:tcW w:w="1200" w:type="dxa"/>
            <w:vAlign w:val="center"/>
          </w:tcPr>
          <w:p>
            <w:pPr>
              <w:pStyle w:val="13"/>
            </w:pPr>
            <w:r>
              <w:t>1.47</w:t>
            </w:r>
          </w:p>
        </w:tc>
        <w:tc>
          <w:tcPr>
            <w:tcW w:w="947" w:type="dxa"/>
            <w:vAlign w:val="center"/>
          </w:tcPr>
          <w:p>
            <w:pPr>
              <w:pStyle w:val="13"/>
            </w:pPr>
            <w:r>
              <w:t>1.47</w:t>
            </w:r>
          </w:p>
        </w:tc>
        <w:tc>
          <w:tcPr>
            <w:tcW w:w="905" w:type="dxa"/>
            <w:vAlign w:val="center"/>
          </w:tcPr>
          <w:p>
            <w:pPr>
              <w:pStyle w:val="13"/>
            </w:pPr>
            <w:r>
              <w:t>1.47</w:t>
            </w:r>
          </w:p>
        </w:tc>
        <w:tc>
          <w:tcPr>
            <w:tcW w:w="611"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5"/>
            </w:pPr>
            <w:r>
              <w:t>8</w:t>
            </w:r>
          </w:p>
        </w:tc>
        <w:tc>
          <w:tcPr>
            <w:tcW w:w="1140" w:type="dxa"/>
            <w:vAlign w:val="center"/>
          </w:tcPr>
          <w:p>
            <w:pPr>
              <w:pStyle w:val="14"/>
            </w:pPr>
            <w:r>
              <w:t>2080501</w:t>
            </w:r>
          </w:p>
        </w:tc>
        <w:tc>
          <w:tcPr>
            <w:tcW w:w="4275" w:type="dxa"/>
            <w:vAlign w:val="center"/>
          </w:tcPr>
          <w:p>
            <w:pPr>
              <w:pStyle w:val="14"/>
            </w:pPr>
            <w:r>
              <w:t>行政单位离退休</w:t>
            </w:r>
          </w:p>
        </w:tc>
        <w:tc>
          <w:tcPr>
            <w:tcW w:w="1200" w:type="dxa"/>
            <w:vAlign w:val="center"/>
          </w:tcPr>
          <w:p>
            <w:pPr>
              <w:pStyle w:val="13"/>
            </w:pPr>
            <w:r>
              <w:t>1.47</w:t>
            </w:r>
          </w:p>
        </w:tc>
        <w:tc>
          <w:tcPr>
            <w:tcW w:w="947" w:type="dxa"/>
            <w:vAlign w:val="center"/>
          </w:tcPr>
          <w:p>
            <w:pPr>
              <w:pStyle w:val="13"/>
            </w:pPr>
            <w:r>
              <w:t>1.47</w:t>
            </w:r>
          </w:p>
        </w:tc>
        <w:tc>
          <w:tcPr>
            <w:tcW w:w="905" w:type="dxa"/>
            <w:vAlign w:val="center"/>
          </w:tcPr>
          <w:p>
            <w:pPr>
              <w:pStyle w:val="13"/>
            </w:pPr>
            <w:r>
              <w:t>1.47</w:t>
            </w:r>
          </w:p>
        </w:tc>
        <w:tc>
          <w:tcPr>
            <w:tcW w:w="611"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5"/>
            </w:pPr>
            <w:r>
              <w:t>9</w:t>
            </w:r>
          </w:p>
        </w:tc>
        <w:tc>
          <w:tcPr>
            <w:tcW w:w="1140" w:type="dxa"/>
            <w:vAlign w:val="center"/>
          </w:tcPr>
          <w:p>
            <w:pPr>
              <w:pStyle w:val="14"/>
            </w:pPr>
            <w:r>
              <w:t>210</w:t>
            </w:r>
          </w:p>
        </w:tc>
        <w:tc>
          <w:tcPr>
            <w:tcW w:w="4275" w:type="dxa"/>
            <w:vAlign w:val="center"/>
          </w:tcPr>
          <w:p>
            <w:pPr>
              <w:pStyle w:val="14"/>
            </w:pPr>
            <w:r>
              <w:t>卫生健康支出</w:t>
            </w:r>
          </w:p>
        </w:tc>
        <w:tc>
          <w:tcPr>
            <w:tcW w:w="1200" w:type="dxa"/>
            <w:vAlign w:val="center"/>
          </w:tcPr>
          <w:p>
            <w:pPr>
              <w:pStyle w:val="13"/>
            </w:pPr>
            <w:r>
              <w:t>3.35</w:t>
            </w:r>
          </w:p>
        </w:tc>
        <w:tc>
          <w:tcPr>
            <w:tcW w:w="947" w:type="dxa"/>
            <w:vAlign w:val="center"/>
          </w:tcPr>
          <w:p>
            <w:pPr>
              <w:pStyle w:val="13"/>
            </w:pPr>
            <w:r>
              <w:t>3.35</w:t>
            </w:r>
          </w:p>
        </w:tc>
        <w:tc>
          <w:tcPr>
            <w:tcW w:w="905" w:type="dxa"/>
            <w:vAlign w:val="center"/>
          </w:tcPr>
          <w:p>
            <w:pPr>
              <w:pStyle w:val="13"/>
            </w:pPr>
            <w:r>
              <w:t>3.35</w:t>
            </w:r>
          </w:p>
        </w:tc>
        <w:tc>
          <w:tcPr>
            <w:tcW w:w="611"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5"/>
            </w:pPr>
            <w:r>
              <w:t>10</w:t>
            </w:r>
          </w:p>
        </w:tc>
        <w:tc>
          <w:tcPr>
            <w:tcW w:w="1140" w:type="dxa"/>
            <w:vAlign w:val="center"/>
          </w:tcPr>
          <w:p>
            <w:pPr>
              <w:pStyle w:val="14"/>
            </w:pPr>
            <w:r>
              <w:t>21011</w:t>
            </w:r>
          </w:p>
        </w:tc>
        <w:tc>
          <w:tcPr>
            <w:tcW w:w="4275" w:type="dxa"/>
            <w:vAlign w:val="center"/>
          </w:tcPr>
          <w:p>
            <w:pPr>
              <w:pStyle w:val="14"/>
            </w:pPr>
            <w:r>
              <w:t>行政事业单位医疗</w:t>
            </w:r>
          </w:p>
        </w:tc>
        <w:tc>
          <w:tcPr>
            <w:tcW w:w="1200" w:type="dxa"/>
            <w:vAlign w:val="center"/>
          </w:tcPr>
          <w:p>
            <w:pPr>
              <w:pStyle w:val="13"/>
            </w:pPr>
            <w:r>
              <w:t>3.35</w:t>
            </w:r>
          </w:p>
        </w:tc>
        <w:tc>
          <w:tcPr>
            <w:tcW w:w="947" w:type="dxa"/>
            <w:vAlign w:val="center"/>
          </w:tcPr>
          <w:p>
            <w:pPr>
              <w:pStyle w:val="13"/>
            </w:pPr>
            <w:r>
              <w:t>3.35</w:t>
            </w:r>
          </w:p>
        </w:tc>
        <w:tc>
          <w:tcPr>
            <w:tcW w:w="905" w:type="dxa"/>
            <w:vAlign w:val="center"/>
          </w:tcPr>
          <w:p>
            <w:pPr>
              <w:pStyle w:val="13"/>
            </w:pPr>
            <w:r>
              <w:t>3.35</w:t>
            </w:r>
          </w:p>
        </w:tc>
        <w:tc>
          <w:tcPr>
            <w:tcW w:w="611"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5"/>
            </w:pPr>
            <w:r>
              <w:t>11</w:t>
            </w:r>
          </w:p>
        </w:tc>
        <w:tc>
          <w:tcPr>
            <w:tcW w:w="1140" w:type="dxa"/>
            <w:vAlign w:val="center"/>
          </w:tcPr>
          <w:p>
            <w:pPr>
              <w:pStyle w:val="14"/>
            </w:pPr>
            <w:r>
              <w:t>2101199</w:t>
            </w:r>
          </w:p>
        </w:tc>
        <w:tc>
          <w:tcPr>
            <w:tcW w:w="4275" w:type="dxa"/>
            <w:vAlign w:val="center"/>
          </w:tcPr>
          <w:p>
            <w:pPr>
              <w:pStyle w:val="14"/>
            </w:pPr>
            <w:r>
              <w:t>其他行政事业单位医疗支出</w:t>
            </w:r>
          </w:p>
        </w:tc>
        <w:tc>
          <w:tcPr>
            <w:tcW w:w="1200" w:type="dxa"/>
            <w:vAlign w:val="center"/>
          </w:tcPr>
          <w:p>
            <w:pPr>
              <w:pStyle w:val="13"/>
            </w:pPr>
            <w:r>
              <w:t>3.35</w:t>
            </w:r>
          </w:p>
        </w:tc>
        <w:tc>
          <w:tcPr>
            <w:tcW w:w="947" w:type="dxa"/>
            <w:vAlign w:val="center"/>
          </w:tcPr>
          <w:p>
            <w:pPr>
              <w:pStyle w:val="13"/>
            </w:pPr>
            <w:r>
              <w:t>3.35</w:t>
            </w:r>
          </w:p>
        </w:tc>
        <w:tc>
          <w:tcPr>
            <w:tcW w:w="905" w:type="dxa"/>
            <w:vAlign w:val="center"/>
          </w:tcPr>
          <w:p>
            <w:pPr>
              <w:pStyle w:val="13"/>
            </w:pPr>
            <w:r>
              <w:t>3.35</w:t>
            </w:r>
          </w:p>
        </w:tc>
        <w:tc>
          <w:tcPr>
            <w:tcW w:w="611"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0"/>
        <w:gridCol w:w="1215"/>
        <w:gridCol w:w="4409"/>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44" w:type="dxa"/>
            <w:gridSpan w:val="3"/>
            <w:tcBorders>
              <w:top w:val="single" w:color="FFFFFF" w:sz="6" w:space="0"/>
              <w:left w:val="single" w:color="FFFFFF" w:sz="6" w:space="0"/>
              <w:right w:val="single" w:color="FFFFFF" w:sz="6" w:space="0"/>
            </w:tcBorders>
            <w:vAlign w:val="center"/>
          </w:tcPr>
          <w:p>
            <w:pPr>
              <w:pStyle w:val="11"/>
            </w:pPr>
            <w:r>
              <w:t>283001中国共产党魏县委员会党史研究室本级</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0" w:type="dxa"/>
            <w:vMerge w:val="restart"/>
            <w:vAlign w:val="center"/>
          </w:tcPr>
          <w:p>
            <w:pPr>
              <w:pStyle w:val="12"/>
            </w:pPr>
            <w:r>
              <w:t>序号</w:t>
            </w:r>
          </w:p>
        </w:tc>
        <w:tc>
          <w:tcPr>
            <w:tcW w:w="5624"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0" w:type="dxa"/>
            <w:vMerge w:val="continue"/>
          </w:tcPr>
          <w:p/>
        </w:tc>
        <w:tc>
          <w:tcPr>
            <w:tcW w:w="1215" w:type="dxa"/>
            <w:vAlign w:val="center"/>
          </w:tcPr>
          <w:p>
            <w:pPr>
              <w:pStyle w:val="12"/>
            </w:pPr>
            <w:r>
              <w:t>科目    编码</w:t>
            </w:r>
          </w:p>
        </w:tc>
        <w:tc>
          <w:tcPr>
            <w:tcW w:w="4409"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0" w:type="dxa"/>
            <w:vAlign w:val="center"/>
          </w:tcPr>
          <w:p>
            <w:pPr>
              <w:pStyle w:val="12"/>
            </w:pPr>
            <w:r>
              <w:t>栏次</w:t>
            </w:r>
          </w:p>
        </w:tc>
        <w:tc>
          <w:tcPr>
            <w:tcW w:w="1215" w:type="dxa"/>
            <w:vAlign w:val="center"/>
          </w:tcPr>
          <w:p>
            <w:pPr>
              <w:pStyle w:val="12"/>
            </w:pPr>
            <w:r>
              <w:t>1</w:t>
            </w:r>
          </w:p>
        </w:tc>
        <w:tc>
          <w:tcPr>
            <w:tcW w:w="4409"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pPr>
              <w:pStyle w:val="15"/>
            </w:pPr>
            <w:r>
              <w:t>1</w:t>
            </w:r>
          </w:p>
        </w:tc>
        <w:tc>
          <w:tcPr>
            <w:tcW w:w="1215" w:type="dxa"/>
            <w:vAlign w:val="center"/>
          </w:tcPr>
          <w:p>
            <w:pPr>
              <w:pStyle w:val="18"/>
            </w:pPr>
          </w:p>
        </w:tc>
        <w:tc>
          <w:tcPr>
            <w:tcW w:w="4409" w:type="dxa"/>
            <w:vAlign w:val="center"/>
          </w:tcPr>
          <w:p>
            <w:pPr>
              <w:pStyle w:val="16"/>
            </w:pPr>
            <w:r>
              <w:t>合计</w:t>
            </w:r>
          </w:p>
        </w:tc>
        <w:tc>
          <w:tcPr>
            <w:tcW w:w="1095" w:type="dxa"/>
            <w:vAlign w:val="center"/>
          </w:tcPr>
          <w:p>
            <w:pPr>
              <w:pStyle w:val="17"/>
            </w:pPr>
            <w:r>
              <w:t>110.41</w:t>
            </w:r>
          </w:p>
        </w:tc>
        <w:tc>
          <w:tcPr>
            <w:tcW w:w="1095" w:type="dxa"/>
            <w:vAlign w:val="center"/>
          </w:tcPr>
          <w:p>
            <w:pPr>
              <w:pStyle w:val="17"/>
            </w:pPr>
            <w:r>
              <w:t>81.41</w:t>
            </w:r>
          </w:p>
        </w:tc>
        <w:tc>
          <w:tcPr>
            <w:tcW w:w="1095" w:type="dxa"/>
            <w:vAlign w:val="center"/>
          </w:tcPr>
          <w:p>
            <w:pPr>
              <w:pStyle w:val="17"/>
            </w:pPr>
            <w:r>
              <w:t>29.00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pPr>
              <w:pStyle w:val="15"/>
            </w:pPr>
            <w:r>
              <w:t>2</w:t>
            </w:r>
          </w:p>
        </w:tc>
        <w:tc>
          <w:tcPr>
            <w:tcW w:w="1215" w:type="dxa"/>
            <w:vAlign w:val="center"/>
          </w:tcPr>
          <w:p>
            <w:pPr>
              <w:pStyle w:val="14"/>
            </w:pPr>
            <w:r>
              <w:t>201</w:t>
            </w:r>
          </w:p>
        </w:tc>
        <w:tc>
          <w:tcPr>
            <w:tcW w:w="4409" w:type="dxa"/>
            <w:vAlign w:val="center"/>
          </w:tcPr>
          <w:p>
            <w:pPr>
              <w:pStyle w:val="14"/>
            </w:pPr>
            <w:r>
              <w:t>一般公共服务支出</w:t>
            </w:r>
          </w:p>
        </w:tc>
        <w:tc>
          <w:tcPr>
            <w:tcW w:w="1095" w:type="dxa"/>
            <w:vAlign w:val="center"/>
          </w:tcPr>
          <w:p>
            <w:pPr>
              <w:pStyle w:val="13"/>
            </w:pPr>
            <w:r>
              <w:t>105.59</w:t>
            </w:r>
          </w:p>
        </w:tc>
        <w:tc>
          <w:tcPr>
            <w:tcW w:w="1095" w:type="dxa"/>
            <w:vAlign w:val="center"/>
          </w:tcPr>
          <w:p>
            <w:pPr>
              <w:pStyle w:val="13"/>
            </w:pPr>
            <w:r>
              <w:t>76.59</w:t>
            </w:r>
          </w:p>
        </w:tc>
        <w:tc>
          <w:tcPr>
            <w:tcW w:w="1095" w:type="dxa"/>
            <w:vAlign w:val="center"/>
          </w:tcPr>
          <w:p>
            <w:pPr>
              <w:pStyle w:val="13"/>
            </w:pPr>
            <w:r>
              <w:t>29.00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pPr>
              <w:pStyle w:val="15"/>
            </w:pPr>
            <w:r>
              <w:t>3</w:t>
            </w:r>
          </w:p>
        </w:tc>
        <w:tc>
          <w:tcPr>
            <w:tcW w:w="1215" w:type="dxa"/>
            <w:vAlign w:val="center"/>
          </w:tcPr>
          <w:p>
            <w:pPr>
              <w:pStyle w:val="14"/>
            </w:pPr>
            <w:r>
              <w:t>20131</w:t>
            </w:r>
          </w:p>
        </w:tc>
        <w:tc>
          <w:tcPr>
            <w:tcW w:w="4409" w:type="dxa"/>
            <w:vAlign w:val="center"/>
          </w:tcPr>
          <w:p>
            <w:pPr>
              <w:pStyle w:val="14"/>
            </w:pPr>
            <w:r>
              <w:t>党委办公厅（室）及相关机构事务</w:t>
            </w:r>
          </w:p>
        </w:tc>
        <w:tc>
          <w:tcPr>
            <w:tcW w:w="1095" w:type="dxa"/>
            <w:vAlign w:val="center"/>
          </w:tcPr>
          <w:p>
            <w:pPr>
              <w:pStyle w:val="13"/>
            </w:pPr>
            <w:r>
              <w:t>105.59</w:t>
            </w:r>
          </w:p>
        </w:tc>
        <w:tc>
          <w:tcPr>
            <w:tcW w:w="1095" w:type="dxa"/>
            <w:vAlign w:val="center"/>
          </w:tcPr>
          <w:p>
            <w:pPr>
              <w:pStyle w:val="13"/>
            </w:pPr>
            <w:r>
              <w:t>76.59</w:t>
            </w:r>
          </w:p>
        </w:tc>
        <w:tc>
          <w:tcPr>
            <w:tcW w:w="1095" w:type="dxa"/>
            <w:vAlign w:val="center"/>
          </w:tcPr>
          <w:p>
            <w:pPr>
              <w:pStyle w:val="13"/>
            </w:pPr>
            <w:r>
              <w:t>29.00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pPr>
              <w:pStyle w:val="15"/>
            </w:pPr>
            <w:r>
              <w:t>4</w:t>
            </w:r>
          </w:p>
        </w:tc>
        <w:tc>
          <w:tcPr>
            <w:tcW w:w="1215" w:type="dxa"/>
            <w:vAlign w:val="center"/>
          </w:tcPr>
          <w:p>
            <w:pPr>
              <w:pStyle w:val="14"/>
            </w:pPr>
            <w:r>
              <w:t>2013101</w:t>
            </w:r>
          </w:p>
        </w:tc>
        <w:tc>
          <w:tcPr>
            <w:tcW w:w="4409" w:type="dxa"/>
            <w:vAlign w:val="center"/>
          </w:tcPr>
          <w:p>
            <w:pPr>
              <w:pStyle w:val="14"/>
            </w:pPr>
            <w:r>
              <w:t>行政运行</w:t>
            </w:r>
          </w:p>
        </w:tc>
        <w:tc>
          <w:tcPr>
            <w:tcW w:w="1095" w:type="dxa"/>
            <w:vAlign w:val="center"/>
          </w:tcPr>
          <w:p>
            <w:pPr>
              <w:pStyle w:val="13"/>
            </w:pPr>
            <w:r>
              <w:t>76.59</w:t>
            </w:r>
          </w:p>
        </w:tc>
        <w:tc>
          <w:tcPr>
            <w:tcW w:w="1095" w:type="dxa"/>
            <w:vAlign w:val="center"/>
          </w:tcPr>
          <w:p>
            <w:pPr>
              <w:pStyle w:val="13"/>
            </w:pPr>
            <w:r>
              <w:t>76.59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pPr>
              <w:pStyle w:val="15"/>
            </w:pPr>
            <w:r>
              <w:t>5</w:t>
            </w:r>
          </w:p>
        </w:tc>
        <w:tc>
          <w:tcPr>
            <w:tcW w:w="1215" w:type="dxa"/>
            <w:vAlign w:val="center"/>
          </w:tcPr>
          <w:p>
            <w:pPr>
              <w:pStyle w:val="14"/>
            </w:pPr>
            <w:r>
              <w:t>2013102</w:t>
            </w:r>
          </w:p>
        </w:tc>
        <w:tc>
          <w:tcPr>
            <w:tcW w:w="4409" w:type="dxa"/>
            <w:vAlign w:val="center"/>
          </w:tcPr>
          <w:p>
            <w:pPr>
              <w:pStyle w:val="14"/>
            </w:pPr>
            <w:r>
              <w:t>一般行政管理事务</w:t>
            </w:r>
          </w:p>
        </w:tc>
        <w:tc>
          <w:tcPr>
            <w:tcW w:w="1095" w:type="dxa"/>
            <w:vAlign w:val="center"/>
          </w:tcPr>
          <w:p>
            <w:pPr>
              <w:pStyle w:val="13"/>
            </w:pPr>
            <w:r>
              <w:t>29.00</w:t>
            </w:r>
          </w:p>
        </w:tc>
        <w:tc>
          <w:tcPr>
            <w:tcW w:w="1095" w:type="dxa"/>
            <w:vAlign w:val="center"/>
          </w:tcPr>
          <w:p>
            <w:pPr>
              <w:pStyle w:val="13"/>
            </w:pPr>
          </w:p>
        </w:tc>
        <w:tc>
          <w:tcPr>
            <w:tcW w:w="1095" w:type="dxa"/>
            <w:vAlign w:val="center"/>
          </w:tcPr>
          <w:p>
            <w:pPr>
              <w:pStyle w:val="13"/>
            </w:pPr>
            <w:r>
              <w:t>29.00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pPr>
              <w:pStyle w:val="15"/>
            </w:pPr>
            <w:r>
              <w:t>6</w:t>
            </w:r>
          </w:p>
        </w:tc>
        <w:tc>
          <w:tcPr>
            <w:tcW w:w="1215" w:type="dxa"/>
            <w:vAlign w:val="center"/>
          </w:tcPr>
          <w:p>
            <w:pPr>
              <w:pStyle w:val="14"/>
            </w:pPr>
            <w:r>
              <w:t>208</w:t>
            </w:r>
          </w:p>
        </w:tc>
        <w:tc>
          <w:tcPr>
            <w:tcW w:w="4409" w:type="dxa"/>
            <w:vAlign w:val="center"/>
          </w:tcPr>
          <w:p>
            <w:pPr>
              <w:pStyle w:val="14"/>
            </w:pPr>
            <w:r>
              <w:t>社会保障和就业支出</w:t>
            </w:r>
          </w:p>
        </w:tc>
        <w:tc>
          <w:tcPr>
            <w:tcW w:w="1095" w:type="dxa"/>
            <w:vAlign w:val="center"/>
          </w:tcPr>
          <w:p>
            <w:pPr>
              <w:pStyle w:val="13"/>
            </w:pPr>
            <w:r>
              <w:t>1.47</w:t>
            </w:r>
          </w:p>
        </w:tc>
        <w:tc>
          <w:tcPr>
            <w:tcW w:w="1095" w:type="dxa"/>
            <w:vAlign w:val="center"/>
          </w:tcPr>
          <w:p>
            <w:pPr>
              <w:pStyle w:val="13"/>
            </w:pPr>
            <w:r>
              <w:t>1.47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pPr>
              <w:pStyle w:val="15"/>
            </w:pPr>
            <w:r>
              <w:t>7</w:t>
            </w:r>
          </w:p>
        </w:tc>
        <w:tc>
          <w:tcPr>
            <w:tcW w:w="1215" w:type="dxa"/>
            <w:vAlign w:val="center"/>
          </w:tcPr>
          <w:p>
            <w:pPr>
              <w:pStyle w:val="14"/>
            </w:pPr>
            <w:r>
              <w:t>20805</w:t>
            </w:r>
          </w:p>
        </w:tc>
        <w:tc>
          <w:tcPr>
            <w:tcW w:w="4409" w:type="dxa"/>
            <w:vAlign w:val="center"/>
          </w:tcPr>
          <w:p>
            <w:pPr>
              <w:pStyle w:val="14"/>
            </w:pPr>
            <w:r>
              <w:t>行政事业单位养老支出</w:t>
            </w:r>
          </w:p>
        </w:tc>
        <w:tc>
          <w:tcPr>
            <w:tcW w:w="1095" w:type="dxa"/>
            <w:vAlign w:val="center"/>
          </w:tcPr>
          <w:p>
            <w:pPr>
              <w:pStyle w:val="13"/>
            </w:pPr>
            <w:r>
              <w:t>1.47</w:t>
            </w:r>
          </w:p>
        </w:tc>
        <w:tc>
          <w:tcPr>
            <w:tcW w:w="1095" w:type="dxa"/>
            <w:vAlign w:val="center"/>
          </w:tcPr>
          <w:p>
            <w:pPr>
              <w:pStyle w:val="13"/>
            </w:pPr>
            <w:r>
              <w:t>1.47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pPr>
              <w:pStyle w:val="15"/>
            </w:pPr>
            <w:r>
              <w:t>8</w:t>
            </w:r>
          </w:p>
        </w:tc>
        <w:tc>
          <w:tcPr>
            <w:tcW w:w="1215" w:type="dxa"/>
            <w:vAlign w:val="center"/>
          </w:tcPr>
          <w:p>
            <w:pPr>
              <w:pStyle w:val="14"/>
            </w:pPr>
            <w:r>
              <w:t>2080501</w:t>
            </w:r>
          </w:p>
        </w:tc>
        <w:tc>
          <w:tcPr>
            <w:tcW w:w="4409" w:type="dxa"/>
            <w:vAlign w:val="center"/>
          </w:tcPr>
          <w:p>
            <w:pPr>
              <w:pStyle w:val="14"/>
            </w:pPr>
            <w:r>
              <w:t>行政单位离退休</w:t>
            </w:r>
          </w:p>
        </w:tc>
        <w:tc>
          <w:tcPr>
            <w:tcW w:w="1095" w:type="dxa"/>
            <w:vAlign w:val="center"/>
          </w:tcPr>
          <w:p>
            <w:pPr>
              <w:pStyle w:val="13"/>
            </w:pPr>
            <w:r>
              <w:t>1.47</w:t>
            </w:r>
          </w:p>
        </w:tc>
        <w:tc>
          <w:tcPr>
            <w:tcW w:w="1095" w:type="dxa"/>
            <w:vAlign w:val="center"/>
          </w:tcPr>
          <w:p>
            <w:pPr>
              <w:pStyle w:val="13"/>
            </w:pPr>
            <w:r>
              <w:t>1.47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pPr>
              <w:pStyle w:val="15"/>
            </w:pPr>
            <w:r>
              <w:t>9</w:t>
            </w:r>
          </w:p>
        </w:tc>
        <w:tc>
          <w:tcPr>
            <w:tcW w:w="1215" w:type="dxa"/>
            <w:vAlign w:val="center"/>
          </w:tcPr>
          <w:p>
            <w:pPr>
              <w:pStyle w:val="14"/>
            </w:pPr>
            <w:r>
              <w:t>210</w:t>
            </w:r>
          </w:p>
        </w:tc>
        <w:tc>
          <w:tcPr>
            <w:tcW w:w="4409" w:type="dxa"/>
            <w:vAlign w:val="center"/>
          </w:tcPr>
          <w:p>
            <w:pPr>
              <w:pStyle w:val="14"/>
            </w:pPr>
            <w:r>
              <w:t>卫生健康支出</w:t>
            </w:r>
          </w:p>
        </w:tc>
        <w:tc>
          <w:tcPr>
            <w:tcW w:w="1095" w:type="dxa"/>
            <w:vAlign w:val="center"/>
          </w:tcPr>
          <w:p>
            <w:pPr>
              <w:pStyle w:val="13"/>
            </w:pPr>
            <w:r>
              <w:t>3.35</w:t>
            </w:r>
          </w:p>
        </w:tc>
        <w:tc>
          <w:tcPr>
            <w:tcW w:w="1095" w:type="dxa"/>
            <w:vAlign w:val="center"/>
          </w:tcPr>
          <w:p>
            <w:pPr>
              <w:pStyle w:val="13"/>
            </w:pPr>
            <w:r>
              <w:t>3.35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pPr>
              <w:pStyle w:val="15"/>
            </w:pPr>
            <w:r>
              <w:t>10</w:t>
            </w:r>
          </w:p>
        </w:tc>
        <w:tc>
          <w:tcPr>
            <w:tcW w:w="1215" w:type="dxa"/>
            <w:vAlign w:val="center"/>
          </w:tcPr>
          <w:p>
            <w:pPr>
              <w:pStyle w:val="14"/>
            </w:pPr>
            <w:r>
              <w:t>21011</w:t>
            </w:r>
          </w:p>
        </w:tc>
        <w:tc>
          <w:tcPr>
            <w:tcW w:w="4409" w:type="dxa"/>
            <w:vAlign w:val="center"/>
          </w:tcPr>
          <w:p>
            <w:pPr>
              <w:pStyle w:val="14"/>
            </w:pPr>
            <w:r>
              <w:t>行政事业单位医疗</w:t>
            </w:r>
          </w:p>
        </w:tc>
        <w:tc>
          <w:tcPr>
            <w:tcW w:w="1095" w:type="dxa"/>
            <w:vAlign w:val="center"/>
          </w:tcPr>
          <w:p>
            <w:pPr>
              <w:pStyle w:val="13"/>
            </w:pPr>
            <w:r>
              <w:t>3.35</w:t>
            </w:r>
          </w:p>
        </w:tc>
        <w:tc>
          <w:tcPr>
            <w:tcW w:w="1095" w:type="dxa"/>
            <w:vAlign w:val="center"/>
          </w:tcPr>
          <w:p>
            <w:pPr>
              <w:pStyle w:val="13"/>
            </w:pPr>
            <w:r>
              <w:t>3.35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pPr>
              <w:pStyle w:val="15"/>
            </w:pPr>
            <w:r>
              <w:t>11</w:t>
            </w:r>
          </w:p>
        </w:tc>
        <w:tc>
          <w:tcPr>
            <w:tcW w:w="1215" w:type="dxa"/>
            <w:vAlign w:val="center"/>
          </w:tcPr>
          <w:p>
            <w:pPr>
              <w:pStyle w:val="14"/>
            </w:pPr>
            <w:r>
              <w:t>2101199</w:t>
            </w:r>
          </w:p>
        </w:tc>
        <w:tc>
          <w:tcPr>
            <w:tcW w:w="4409" w:type="dxa"/>
            <w:vAlign w:val="center"/>
          </w:tcPr>
          <w:p>
            <w:pPr>
              <w:pStyle w:val="14"/>
            </w:pPr>
            <w:r>
              <w:t>其他行政事业单位医疗支出</w:t>
            </w:r>
          </w:p>
        </w:tc>
        <w:tc>
          <w:tcPr>
            <w:tcW w:w="1095" w:type="dxa"/>
            <w:vAlign w:val="center"/>
          </w:tcPr>
          <w:p>
            <w:pPr>
              <w:pStyle w:val="13"/>
            </w:pPr>
            <w:r>
              <w:t>3.35</w:t>
            </w:r>
          </w:p>
        </w:tc>
        <w:tc>
          <w:tcPr>
            <w:tcW w:w="1095" w:type="dxa"/>
            <w:vAlign w:val="center"/>
          </w:tcPr>
          <w:p>
            <w:pPr>
              <w:pStyle w:val="13"/>
            </w:pPr>
            <w:r>
              <w:t>3.35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6"/>
        <w:gridCol w:w="2820"/>
        <w:gridCol w:w="1200"/>
        <w:gridCol w:w="3240"/>
        <w:gridCol w:w="983"/>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16" w:type="dxa"/>
            <w:gridSpan w:val="3"/>
            <w:tcBorders>
              <w:top w:val="single" w:color="FFFFFF" w:sz="6" w:space="0"/>
              <w:left w:val="single" w:color="FFFFFF" w:sz="6" w:space="0"/>
              <w:right w:val="single" w:color="FFFFFF" w:sz="6" w:space="0"/>
            </w:tcBorders>
            <w:vAlign w:val="center"/>
          </w:tcPr>
          <w:p>
            <w:pPr>
              <w:pStyle w:val="11"/>
            </w:pPr>
            <w:r>
              <w:t>283001中国共产党魏县委员会党史研究室本级</w:t>
            </w:r>
          </w:p>
        </w:tc>
        <w:tc>
          <w:tcPr>
            <w:tcW w:w="3240" w:type="dxa"/>
            <w:tcBorders>
              <w:top w:val="single" w:color="FFFFFF" w:sz="6" w:space="0"/>
              <w:left w:val="single" w:color="FFFFFF" w:sz="6" w:space="0"/>
              <w:right w:val="single" w:color="FFFFFF" w:sz="6" w:space="0"/>
            </w:tcBorders>
            <w:vAlign w:val="center"/>
          </w:tcPr>
          <w:p>
            <w:pPr>
              <w:pStyle w:val="10"/>
            </w:pPr>
            <w:r>
              <w:t>预算年度：2022</w:t>
            </w:r>
          </w:p>
        </w:tc>
        <w:tc>
          <w:tcPr>
            <w:tcW w:w="4679"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6" w:type="dxa"/>
            <w:vMerge w:val="restart"/>
            <w:vAlign w:val="center"/>
          </w:tcPr>
          <w:p>
            <w:pPr>
              <w:pStyle w:val="12"/>
            </w:pPr>
            <w:r>
              <w:t>序号</w:t>
            </w:r>
          </w:p>
        </w:tc>
        <w:tc>
          <w:tcPr>
            <w:tcW w:w="4020" w:type="dxa"/>
            <w:gridSpan w:val="2"/>
            <w:vAlign w:val="center"/>
          </w:tcPr>
          <w:p>
            <w:pPr>
              <w:pStyle w:val="12"/>
            </w:pPr>
            <w:r>
              <w:t>收入</w:t>
            </w:r>
          </w:p>
        </w:tc>
        <w:tc>
          <w:tcPr>
            <w:tcW w:w="7919"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6" w:type="dxa"/>
            <w:vMerge w:val="continue"/>
          </w:tcPr>
          <w:p/>
        </w:tc>
        <w:tc>
          <w:tcPr>
            <w:tcW w:w="2820" w:type="dxa"/>
            <w:vAlign w:val="center"/>
          </w:tcPr>
          <w:p>
            <w:pPr>
              <w:pStyle w:val="12"/>
            </w:pPr>
            <w:r>
              <w:t>项  目</w:t>
            </w:r>
          </w:p>
        </w:tc>
        <w:tc>
          <w:tcPr>
            <w:tcW w:w="1200" w:type="dxa"/>
            <w:vAlign w:val="center"/>
          </w:tcPr>
          <w:p>
            <w:pPr>
              <w:pStyle w:val="12"/>
            </w:pPr>
            <w:r>
              <w:t>金额</w:t>
            </w:r>
          </w:p>
        </w:tc>
        <w:tc>
          <w:tcPr>
            <w:tcW w:w="3240" w:type="dxa"/>
            <w:vAlign w:val="center"/>
          </w:tcPr>
          <w:p>
            <w:pPr>
              <w:pStyle w:val="12"/>
            </w:pPr>
            <w:r>
              <w:t>项  目</w:t>
            </w:r>
          </w:p>
        </w:tc>
        <w:tc>
          <w:tcPr>
            <w:tcW w:w="983"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6" w:type="dxa"/>
            <w:vAlign w:val="center"/>
          </w:tcPr>
          <w:p>
            <w:pPr>
              <w:pStyle w:val="12"/>
            </w:pPr>
            <w:r>
              <w:t>栏次</w:t>
            </w:r>
          </w:p>
        </w:tc>
        <w:tc>
          <w:tcPr>
            <w:tcW w:w="2820" w:type="dxa"/>
            <w:vAlign w:val="center"/>
          </w:tcPr>
          <w:p>
            <w:pPr>
              <w:pStyle w:val="12"/>
            </w:pPr>
            <w:r>
              <w:t>1</w:t>
            </w:r>
          </w:p>
        </w:tc>
        <w:tc>
          <w:tcPr>
            <w:tcW w:w="1200" w:type="dxa"/>
            <w:vAlign w:val="center"/>
          </w:tcPr>
          <w:p>
            <w:pPr>
              <w:pStyle w:val="12"/>
            </w:pPr>
            <w:r>
              <w:t>2</w:t>
            </w:r>
          </w:p>
        </w:tc>
        <w:tc>
          <w:tcPr>
            <w:tcW w:w="3240" w:type="dxa"/>
            <w:vAlign w:val="center"/>
          </w:tcPr>
          <w:p>
            <w:pPr>
              <w:pStyle w:val="12"/>
            </w:pPr>
            <w:r>
              <w:t>3</w:t>
            </w:r>
          </w:p>
        </w:tc>
        <w:tc>
          <w:tcPr>
            <w:tcW w:w="983"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5"/>
            </w:pPr>
            <w:r>
              <w:t>1</w:t>
            </w:r>
          </w:p>
        </w:tc>
        <w:tc>
          <w:tcPr>
            <w:tcW w:w="2820" w:type="dxa"/>
            <w:vAlign w:val="center"/>
          </w:tcPr>
          <w:p>
            <w:pPr>
              <w:pStyle w:val="14"/>
            </w:pPr>
            <w:r>
              <w:t>一、一般公共预算拨款</w:t>
            </w:r>
          </w:p>
        </w:tc>
        <w:tc>
          <w:tcPr>
            <w:tcW w:w="1200" w:type="dxa"/>
            <w:vAlign w:val="center"/>
          </w:tcPr>
          <w:p>
            <w:pPr>
              <w:pStyle w:val="13"/>
            </w:pPr>
            <w:r>
              <w:t>110.41</w:t>
            </w:r>
          </w:p>
        </w:tc>
        <w:tc>
          <w:tcPr>
            <w:tcW w:w="3240" w:type="dxa"/>
            <w:vAlign w:val="center"/>
          </w:tcPr>
          <w:p>
            <w:pPr>
              <w:pStyle w:val="14"/>
            </w:pPr>
            <w:r>
              <w:t>一、一般公共服务支出</w:t>
            </w:r>
          </w:p>
        </w:tc>
        <w:tc>
          <w:tcPr>
            <w:tcW w:w="983" w:type="dxa"/>
            <w:vAlign w:val="center"/>
          </w:tcPr>
          <w:p>
            <w:pPr>
              <w:pStyle w:val="13"/>
            </w:pPr>
            <w:r>
              <w:t>105.59</w:t>
            </w:r>
          </w:p>
        </w:tc>
        <w:tc>
          <w:tcPr>
            <w:tcW w:w="1232" w:type="dxa"/>
            <w:vAlign w:val="center"/>
          </w:tcPr>
          <w:p>
            <w:pPr>
              <w:pStyle w:val="13"/>
            </w:pPr>
            <w:r>
              <w:t>105.59</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5"/>
            </w:pPr>
            <w:r>
              <w:t>2</w:t>
            </w:r>
          </w:p>
        </w:tc>
        <w:tc>
          <w:tcPr>
            <w:tcW w:w="2820" w:type="dxa"/>
            <w:vAlign w:val="center"/>
          </w:tcPr>
          <w:p>
            <w:pPr>
              <w:pStyle w:val="14"/>
            </w:pPr>
            <w:r>
              <w:t>二、政府性基金预算拨款</w:t>
            </w:r>
          </w:p>
        </w:tc>
        <w:tc>
          <w:tcPr>
            <w:tcW w:w="1200" w:type="dxa"/>
            <w:vAlign w:val="center"/>
          </w:tcPr>
          <w:p>
            <w:pPr>
              <w:pStyle w:val="13"/>
            </w:pPr>
          </w:p>
        </w:tc>
        <w:tc>
          <w:tcPr>
            <w:tcW w:w="3240" w:type="dxa"/>
            <w:vAlign w:val="center"/>
          </w:tcPr>
          <w:p>
            <w:pPr>
              <w:pStyle w:val="14"/>
            </w:pPr>
            <w:r>
              <w:t>二、外交支出</w:t>
            </w:r>
          </w:p>
        </w:tc>
        <w:tc>
          <w:tcPr>
            <w:tcW w:w="983"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5"/>
            </w:pPr>
            <w:r>
              <w:t>3</w:t>
            </w:r>
          </w:p>
        </w:tc>
        <w:tc>
          <w:tcPr>
            <w:tcW w:w="2820" w:type="dxa"/>
            <w:vAlign w:val="center"/>
          </w:tcPr>
          <w:p>
            <w:pPr>
              <w:pStyle w:val="14"/>
            </w:pPr>
            <w:r>
              <w:t>三、国有资本经营预算拨款</w:t>
            </w:r>
          </w:p>
        </w:tc>
        <w:tc>
          <w:tcPr>
            <w:tcW w:w="1200" w:type="dxa"/>
            <w:vAlign w:val="center"/>
          </w:tcPr>
          <w:p>
            <w:pPr>
              <w:pStyle w:val="13"/>
            </w:pPr>
          </w:p>
        </w:tc>
        <w:tc>
          <w:tcPr>
            <w:tcW w:w="3240" w:type="dxa"/>
            <w:vAlign w:val="center"/>
          </w:tcPr>
          <w:p>
            <w:pPr>
              <w:pStyle w:val="14"/>
            </w:pPr>
            <w:r>
              <w:t>三、国防支出</w:t>
            </w:r>
          </w:p>
        </w:tc>
        <w:tc>
          <w:tcPr>
            <w:tcW w:w="983"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5"/>
            </w:pPr>
            <w:r>
              <w:t>4</w:t>
            </w:r>
          </w:p>
        </w:tc>
        <w:tc>
          <w:tcPr>
            <w:tcW w:w="2820" w:type="dxa"/>
            <w:vAlign w:val="center"/>
          </w:tcPr>
          <w:p>
            <w:pPr>
              <w:pStyle w:val="14"/>
            </w:pPr>
          </w:p>
        </w:tc>
        <w:tc>
          <w:tcPr>
            <w:tcW w:w="1200" w:type="dxa"/>
            <w:vAlign w:val="center"/>
          </w:tcPr>
          <w:p>
            <w:pPr>
              <w:pStyle w:val="13"/>
            </w:pPr>
          </w:p>
        </w:tc>
        <w:tc>
          <w:tcPr>
            <w:tcW w:w="3240" w:type="dxa"/>
            <w:vAlign w:val="center"/>
          </w:tcPr>
          <w:p>
            <w:pPr>
              <w:pStyle w:val="14"/>
            </w:pPr>
            <w:r>
              <w:t>四、公共安全支出</w:t>
            </w:r>
          </w:p>
        </w:tc>
        <w:tc>
          <w:tcPr>
            <w:tcW w:w="983"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5"/>
            </w:pPr>
            <w:r>
              <w:t>5</w:t>
            </w:r>
          </w:p>
        </w:tc>
        <w:tc>
          <w:tcPr>
            <w:tcW w:w="2820" w:type="dxa"/>
            <w:vAlign w:val="center"/>
          </w:tcPr>
          <w:p>
            <w:pPr>
              <w:pStyle w:val="14"/>
            </w:pPr>
          </w:p>
        </w:tc>
        <w:tc>
          <w:tcPr>
            <w:tcW w:w="1200" w:type="dxa"/>
            <w:vAlign w:val="center"/>
          </w:tcPr>
          <w:p>
            <w:pPr>
              <w:pStyle w:val="13"/>
            </w:pPr>
          </w:p>
        </w:tc>
        <w:tc>
          <w:tcPr>
            <w:tcW w:w="3240" w:type="dxa"/>
            <w:vAlign w:val="center"/>
          </w:tcPr>
          <w:p>
            <w:pPr>
              <w:pStyle w:val="14"/>
            </w:pPr>
            <w:r>
              <w:t>五、教育支出</w:t>
            </w:r>
          </w:p>
        </w:tc>
        <w:tc>
          <w:tcPr>
            <w:tcW w:w="983"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5"/>
            </w:pPr>
            <w:r>
              <w:t>6</w:t>
            </w:r>
          </w:p>
        </w:tc>
        <w:tc>
          <w:tcPr>
            <w:tcW w:w="2820" w:type="dxa"/>
            <w:vAlign w:val="center"/>
          </w:tcPr>
          <w:p>
            <w:pPr>
              <w:pStyle w:val="14"/>
            </w:pPr>
          </w:p>
        </w:tc>
        <w:tc>
          <w:tcPr>
            <w:tcW w:w="1200" w:type="dxa"/>
            <w:vAlign w:val="center"/>
          </w:tcPr>
          <w:p>
            <w:pPr>
              <w:pStyle w:val="13"/>
            </w:pPr>
          </w:p>
        </w:tc>
        <w:tc>
          <w:tcPr>
            <w:tcW w:w="3240" w:type="dxa"/>
            <w:vAlign w:val="center"/>
          </w:tcPr>
          <w:p>
            <w:pPr>
              <w:pStyle w:val="14"/>
            </w:pPr>
            <w:r>
              <w:t>六、科学技术支出</w:t>
            </w:r>
          </w:p>
        </w:tc>
        <w:tc>
          <w:tcPr>
            <w:tcW w:w="983"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5"/>
            </w:pPr>
            <w:r>
              <w:t>7</w:t>
            </w:r>
          </w:p>
        </w:tc>
        <w:tc>
          <w:tcPr>
            <w:tcW w:w="2820" w:type="dxa"/>
            <w:vAlign w:val="center"/>
          </w:tcPr>
          <w:p>
            <w:pPr>
              <w:pStyle w:val="14"/>
            </w:pPr>
          </w:p>
        </w:tc>
        <w:tc>
          <w:tcPr>
            <w:tcW w:w="1200" w:type="dxa"/>
            <w:vAlign w:val="center"/>
          </w:tcPr>
          <w:p>
            <w:pPr>
              <w:pStyle w:val="13"/>
            </w:pPr>
          </w:p>
        </w:tc>
        <w:tc>
          <w:tcPr>
            <w:tcW w:w="3240" w:type="dxa"/>
            <w:vAlign w:val="center"/>
          </w:tcPr>
          <w:p>
            <w:pPr>
              <w:pStyle w:val="14"/>
            </w:pPr>
            <w:r>
              <w:t>七、文化旅游体育与传媒支出</w:t>
            </w:r>
          </w:p>
        </w:tc>
        <w:tc>
          <w:tcPr>
            <w:tcW w:w="983"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5"/>
            </w:pPr>
            <w:r>
              <w:t>8</w:t>
            </w:r>
          </w:p>
        </w:tc>
        <w:tc>
          <w:tcPr>
            <w:tcW w:w="2820" w:type="dxa"/>
            <w:vAlign w:val="center"/>
          </w:tcPr>
          <w:p>
            <w:pPr>
              <w:pStyle w:val="14"/>
            </w:pPr>
          </w:p>
        </w:tc>
        <w:tc>
          <w:tcPr>
            <w:tcW w:w="1200" w:type="dxa"/>
            <w:vAlign w:val="center"/>
          </w:tcPr>
          <w:p>
            <w:pPr>
              <w:pStyle w:val="13"/>
            </w:pPr>
          </w:p>
        </w:tc>
        <w:tc>
          <w:tcPr>
            <w:tcW w:w="3240" w:type="dxa"/>
            <w:vAlign w:val="center"/>
          </w:tcPr>
          <w:p>
            <w:pPr>
              <w:pStyle w:val="14"/>
            </w:pPr>
            <w:r>
              <w:t>八、社会保障和就业支出</w:t>
            </w:r>
          </w:p>
        </w:tc>
        <w:tc>
          <w:tcPr>
            <w:tcW w:w="983" w:type="dxa"/>
            <w:vAlign w:val="center"/>
          </w:tcPr>
          <w:p>
            <w:pPr>
              <w:pStyle w:val="13"/>
            </w:pPr>
            <w:r>
              <w:t>1.47</w:t>
            </w:r>
          </w:p>
        </w:tc>
        <w:tc>
          <w:tcPr>
            <w:tcW w:w="1232" w:type="dxa"/>
            <w:vAlign w:val="center"/>
          </w:tcPr>
          <w:p>
            <w:pPr>
              <w:pStyle w:val="13"/>
            </w:pPr>
            <w:r>
              <w:t>1.47</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5"/>
            </w:pPr>
            <w:r>
              <w:t>9</w:t>
            </w:r>
          </w:p>
        </w:tc>
        <w:tc>
          <w:tcPr>
            <w:tcW w:w="2820" w:type="dxa"/>
            <w:vAlign w:val="center"/>
          </w:tcPr>
          <w:p>
            <w:pPr>
              <w:pStyle w:val="14"/>
            </w:pPr>
          </w:p>
        </w:tc>
        <w:tc>
          <w:tcPr>
            <w:tcW w:w="1200" w:type="dxa"/>
            <w:vAlign w:val="center"/>
          </w:tcPr>
          <w:p>
            <w:pPr>
              <w:pStyle w:val="13"/>
            </w:pPr>
          </w:p>
        </w:tc>
        <w:tc>
          <w:tcPr>
            <w:tcW w:w="3240" w:type="dxa"/>
            <w:vAlign w:val="center"/>
          </w:tcPr>
          <w:p>
            <w:pPr>
              <w:pStyle w:val="14"/>
            </w:pPr>
            <w:r>
              <w:t>九、社会保险基金支出</w:t>
            </w:r>
          </w:p>
        </w:tc>
        <w:tc>
          <w:tcPr>
            <w:tcW w:w="983"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5"/>
            </w:pPr>
            <w:r>
              <w:t>10</w:t>
            </w:r>
          </w:p>
        </w:tc>
        <w:tc>
          <w:tcPr>
            <w:tcW w:w="2820" w:type="dxa"/>
            <w:vAlign w:val="center"/>
          </w:tcPr>
          <w:p>
            <w:pPr>
              <w:pStyle w:val="14"/>
            </w:pPr>
          </w:p>
        </w:tc>
        <w:tc>
          <w:tcPr>
            <w:tcW w:w="1200" w:type="dxa"/>
            <w:vAlign w:val="center"/>
          </w:tcPr>
          <w:p>
            <w:pPr>
              <w:pStyle w:val="13"/>
            </w:pPr>
          </w:p>
        </w:tc>
        <w:tc>
          <w:tcPr>
            <w:tcW w:w="3240" w:type="dxa"/>
            <w:vAlign w:val="center"/>
          </w:tcPr>
          <w:p>
            <w:pPr>
              <w:pStyle w:val="14"/>
            </w:pPr>
            <w:r>
              <w:t>十、卫生健康支出</w:t>
            </w:r>
          </w:p>
        </w:tc>
        <w:tc>
          <w:tcPr>
            <w:tcW w:w="983" w:type="dxa"/>
            <w:vAlign w:val="center"/>
          </w:tcPr>
          <w:p>
            <w:pPr>
              <w:pStyle w:val="13"/>
            </w:pPr>
            <w:r>
              <w:t>3.35</w:t>
            </w:r>
          </w:p>
        </w:tc>
        <w:tc>
          <w:tcPr>
            <w:tcW w:w="1232" w:type="dxa"/>
            <w:vAlign w:val="center"/>
          </w:tcPr>
          <w:p>
            <w:pPr>
              <w:pStyle w:val="13"/>
            </w:pPr>
            <w:r>
              <w:t>3.35</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5"/>
            </w:pPr>
            <w:r>
              <w:t>11</w:t>
            </w:r>
          </w:p>
        </w:tc>
        <w:tc>
          <w:tcPr>
            <w:tcW w:w="2820" w:type="dxa"/>
            <w:vAlign w:val="center"/>
          </w:tcPr>
          <w:p>
            <w:pPr>
              <w:pStyle w:val="14"/>
            </w:pPr>
          </w:p>
        </w:tc>
        <w:tc>
          <w:tcPr>
            <w:tcW w:w="1200" w:type="dxa"/>
            <w:vAlign w:val="center"/>
          </w:tcPr>
          <w:p>
            <w:pPr>
              <w:pStyle w:val="13"/>
            </w:pPr>
          </w:p>
        </w:tc>
        <w:tc>
          <w:tcPr>
            <w:tcW w:w="3240" w:type="dxa"/>
            <w:vAlign w:val="center"/>
          </w:tcPr>
          <w:p>
            <w:pPr>
              <w:pStyle w:val="14"/>
            </w:pPr>
            <w:r>
              <w:t>十一、节能环保支出</w:t>
            </w:r>
          </w:p>
        </w:tc>
        <w:tc>
          <w:tcPr>
            <w:tcW w:w="983"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5"/>
            </w:pPr>
            <w:r>
              <w:t>12</w:t>
            </w:r>
          </w:p>
        </w:tc>
        <w:tc>
          <w:tcPr>
            <w:tcW w:w="2820" w:type="dxa"/>
            <w:vAlign w:val="center"/>
          </w:tcPr>
          <w:p>
            <w:pPr>
              <w:pStyle w:val="14"/>
            </w:pPr>
          </w:p>
        </w:tc>
        <w:tc>
          <w:tcPr>
            <w:tcW w:w="1200" w:type="dxa"/>
            <w:vAlign w:val="center"/>
          </w:tcPr>
          <w:p>
            <w:pPr>
              <w:pStyle w:val="13"/>
            </w:pPr>
          </w:p>
        </w:tc>
        <w:tc>
          <w:tcPr>
            <w:tcW w:w="3240" w:type="dxa"/>
            <w:vAlign w:val="center"/>
          </w:tcPr>
          <w:p>
            <w:pPr>
              <w:pStyle w:val="14"/>
            </w:pPr>
            <w:r>
              <w:t>十二、城乡社区支出</w:t>
            </w:r>
          </w:p>
        </w:tc>
        <w:tc>
          <w:tcPr>
            <w:tcW w:w="983"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5"/>
            </w:pPr>
            <w:r>
              <w:t>13</w:t>
            </w:r>
          </w:p>
        </w:tc>
        <w:tc>
          <w:tcPr>
            <w:tcW w:w="2820" w:type="dxa"/>
            <w:vAlign w:val="center"/>
          </w:tcPr>
          <w:p>
            <w:pPr>
              <w:pStyle w:val="14"/>
            </w:pPr>
          </w:p>
        </w:tc>
        <w:tc>
          <w:tcPr>
            <w:tcW w:w="1200" w:type="dxa"/>
            <w:vAlign w:val="center"/>
          </w:tcPr>
          <w:p>
            <w:pPr>
              <w:pStyle w:val="13"/>
            </w:pPr>
          </w:p>
        </w:tc>
        <w:tc>
          <w:tcPr>
            <w:tcW w:w="3240" w:type="dxa"/>
            <w:vAlign w:val="center"/>
          </w:tcPr>
          <w:p>
            <w:pPr>
              <w:pStyle w:val="14"/>
            </w:pPr>
            <w:r>
              <w:t>十三、农林水支出</w:t>
            </w:r>
          </w:p>
        </w:tc>
        <w:tc>
          <w:tcPr>
            <w:tcW w:w="983"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5"/>
            </w:pPr>
            <w:r>
              <w:t>14</w:t>
            </w:r>
          </w:p>
        </w:tc>
        <w:tc>
          <w:tcPr>
            <w:tcW w:w="2820" w:type="dxa"/>
            <w:vAlign w:val="center"/>
          </w:tcPr>
          <w:p>
            <w:pPr>
              <w:pStyle w:val="14"/>
            </w:pPr>
          </w:p>
        </w:tc>
        <w:tc>
          <w:tcPr>
            <w:tcW w:w="1200" w:type="dxa"/>
            <w:vAlign w:val="center"/>
          </w:tcPr>
          <w:p>
            <w:pPr>
              <w:pStyle w:val="13"/>
            </w:pPr>
          </w:p>
        </w:tc>
        <w:tc>
          <w:tcPr>
            <w:tcW w:w="3240" w:type="dxa"/>
            <w:vAlign w:val="center"/>
          </w:tcPr>
          <w:p>
            <w:pPr>
              <w:pStyle w:val="14"/>
            </w:pPr>
            <w:r>
              <w:t>十四、交通运输支出</w:t>
            </w:r>
          </w:p>
        </w:tc>
        <w:tc>
          <w:tcPr>
            <w:tcW w:w="983"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5"/>
            </w:pPr>
            <w:r>
              <w:t>15</w:t>
            </w:r>
          </w:p>
        </w:tc>
        <w:tc>
          <w:tcPr>
            <w:tcW w:w="2820" w:type="dxa"/>
            <w:vAlign w:val="center"/>
          </w:tcPr>
          <w:p>
            <w:pPr>
              <w:pStyle w:val="14"/>
            </w:pPr>
          </w:p>
        </w:tc>
        <w:tc>
          <w:tcPr>
            <w:tcW w:w="1200" w:type="dxa"/>
            <w:vAlign w:val="center"/>
          </w:tcPr>
          <w:p>
            <w:pPr>
              <w:pStyle w:val="13"/>
            </w:pPr>
          </w:p>
        </w:tc>
        <w:tc>
          <w:tcPr>
            <w:tcW w:w="3240" w:type="dxa"/>
            <w:vAlign w:val="center"/>
          </w:tcPr>
          <w:p>
            <w:pPr>
              <w:pStyle w:val="14"/>
            </w:pPr>
            <w:r>
              <w:t>十五、资源勘探工业信息等支出</w:t>
            </w:r>
          </w:p>
        </w:tc>
        <w:tc>
          <w:tcPr>
            <w:tcW w:w="983"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5"/>
            </w:pPr>
            <w:r>
              <w:t>16</w:t>
            </w:r>
          </w:p>
        </w:tc>
        <w:tc>
          <w:tcPr>
            <w:tcW w:w="2820" w:type="dxa"/>
            <w:vAlign w:val="center"/>
          </w:tcPr>
          <w:p>
            <w:pPr>
              <w:pStyle w:val="14"/>
            </w:pPr>
          </w:p>
        </w:tc>
        <w:tc>
          <w:tcPr>
            <w:tcW w:w="1200" w:type="dxa"/>
            <w:vAlign w:val="center"/>
          </w:tcPr>
          <w:p>
            <w:pPr>
              <w:pStyle w:val="13"/>
            </w:pPr>
          </w:p>
        </w:tc>
        <w:tc>
          <w:tcPr>
            <w:tcW w:w="3240" w:type="dxa"/>
            <w:vAlign w:val="center"/>
          </w:tcPr>
          <w:p>
            <w:pPr>
              <w:pStyle w:val="14"/>
            </w:pPr>
            <w:r>
              <w:t>十六、商业服务业等支出</w:t>
            </w:r>
          </w:p>
        </w:tc>
        <w:tc>
          <w:tcPr>
            <w:tcW w:w="983"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5"/>
            </w:pPr>
            <w:r>
              <w:t>17</w:t>
            </w:r>
          </w:p>
        </w:tc>
        <w:tc>
          <w:tcPr>
            <w:tcW w:w="2820" w:type="dxa"/>
            <w:vAlign w:val="center"/>
          </w:tcPr>
          <w:p>
            <w:pPr>
              <w:pStyle w:val="14"/>
            </w:pPr>
          </w:p>
        </w:tc>
        <w:tc>
          <w:tcPr>
            <w:tcW w:w="1200" w:type="dxa"/>
            <w:vAlign w:val="center"/>
          </w:tcPr>
          <w:p>
            <w:pPr>
              <w:pStyle w:val="13"/>
            </w:pPr>
          </w:p>
        </w:tc>
        <w:tc>
          <w:tcPr>
            <w:tcW w:w="3240" w:type="dxa"/>
            <w:vAlign w:val="center"/>
          </w:tcPr>
          <w:p>
            <w:pPr>
              <w:pStyle w:val="14"/>
            </w:pPr>
            <w:r>
              <w:t>十七、金融支出</w:t>
            </w:r>
          </w:p>
        </w:tc>
        <w:tc>
          <w:tcPr>
            <w:tcW w:w="983"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5"/>
            </w:pPr>
            <w:r>
              <w:t>18</w:t>
            </w:r>
          </w:p>
        </w:tc>
        <w:tc>
          <w:tcPr>
            <w:tcW w:w="2820" w:type="dxa"/>
            <w:vAlign w:val="center"/>
          </w:tcPr>
          <w:p>
            <w:pPr>
              <w:pStyle w:val="14"/>
            </w:pPr>
          </w:p>
        </w:tc>
        <w:tc>
          <w:tcPr>
            <w:tcW w:w="1200" w:type="dxa"/>
            <w:vAlign w:val="center"/>
          </w:tcPr>
          <w:p>
            <w:pPr>
              <w:pStyle w:val="13"/>
            </w:pPr>
          </w:p>
        </w:tc>
        <w:tc>
          <w:tcPr>
            <w:tcW w:w="3240" w:type="dxa"/>
            <w:vAlign w:val="center"/>
          </w:tcPr>
          <w:p>
            <w:pPr>
              <w:pStyle w:val="14"/>
            </w:pPr>
            <w:r>
              <w:t>十八、援助其他地区支出</w:t>
            </w:r>
          </w:p>
        </w:tc>
        <w:tc>
          <w:tcPr>
            <w:tcW w:w="983"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5"/>
            </w:pPr>
            <w:r>
              <w:t>19</w:t>
            </w:r>
          </w:p>
        </w:tc>
        <w:tc>
          <w:tcPr>
            <w:tcW w:w="2820" w:type="dxa"/>
            <w:vAlign w:val="center"/>
          </w:tcPr>
          <w:p>
            <w:pPr>
              <w:pStyle w:val="14"/>
            </w:pPr>
          </w:p>
        </w:tc>
        <w:tc>
          <w:tcPr>
            <w:tcW w:w="1200" w:type="dxa"/>
            <w:vAlign w:val="center"/>
          </w:tcPr>
          <w:p>
            <w:pPr>
              <w:pStyle w:val="13"/>
            </w:pPr>
          </w:p>
        </w:tc>
        <w:tc>
          <w:tcPr>
            <w:tcW w:w="3240" w:type="dxa"/>
            <w:vAlign w:val="center"/>
          </w:tcPr>
          <w:p>
            <w:pPr>
              <w:pStyle w:val="14"/>
            </w:pPr>
            <w:r>
              <w:t>十九、自然资源海洋气象等支出</w:t>
            </w:r>
          </w:p>
        </w:tc>
        <w:tc>
          <w:tcPr>
            <w:tcW w:w="983"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5"/>
            </w:pPr>
            <w:r>
              <w:t>20</w:t>
            </w:r>
          </w:p>
        </w:tc>
        <w:tc>
          <w:tcPr>
            <w:tcW w:w="2820" w:type="dxa"/>
            <w:vAlign w:val="center"/>
          </w:tcPr>
          <w:p>
            <w:pPr>
              <w:pStyle w:val="14"/>
            </w:pPr>
          </w:p>
        </w:tc>
        <w:tc>
          <w:tcPr>
            <w:tcW w:w="1200" w:type="dxa"/>
            <w:vAlign w:val="center"/>
          </w:tcPr>
          <w:p>
            <w:pPr>
              <w:pStyle w:val="13"/>
            </w:pPr>
          </w:p>
        </w:tc>
        <w:tc>
          <w:tcPr>
            <w:tcW w:w="3240" w:type="dxa"/>
            <w:vAlign w:val="center"/>
          </w:tcPr>
          <w:p>
            <w:pPr>
              <w:pStyle w:val="14"/>
            </w:pPr>
            <w:r>
              <w:t>二十、住房保障支出</w:t>
            </w:r>
          </w:p>
        </w:tc>
        <w:tc>
          <w:tcPr>
            <w:tcW w:w="983"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5"/>
            </w:pPr>
            <w:r>
              <w:t>21</w:t>
            </w:r>
          </w:p>
        </w:tc>
        <w:tc>
          <w:tcPr>
            <w:tcW w:w="2820" w:type="dxa"/>
            <w:vAlign w:val="center"/>
          </w:tcPr>
          <w:p>
            <w:pPr>
              <w:pStyle w:val="14"/>
            </w:pPr>
          </w:p>
        </w:tc>
        <w:tc>
          <w:tcPr>
            <w:tcW w:w="1200" w:type="dxa"/>
            <w:vAlign w:val="center"/>
          </w:tcPr>
          <w:p>
            <w:pPr>
              <w:pStyle w:val="13"/>
            </w:pPr>
          </w:p>
        </w:tc>
        <w:tc>
          <w:tcPr>
            <w:tcW w:w="3240" w:type="dxa"/>
            <w:vAlign w:val="center"/>
          </w:tcPr>
          <w:p>
            <w:pPr>
              <w:pStyle w:val="14"/>
            </w:pPr>
            <w:r>
              <w:t>二十一、粮油物资储备支出</w:t>
            </w:r>
          </w:p>
        </w:tc>
        <w:tc>
          <w:tcPr>
            <w:tcW w:w="983"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5"/>
            </w:pPr>
            <w:r>
              <w:t>22</w:t>
            </w:r>
          </w:p>
        </w:tc>
        <w:tc>
          <w:tcPr>
            <w:tcW w:w="2820" w:type="dxa"/>
            <w:vAlign w:val="center"/>
          </w:tcPr>
          <w:p>
            <w:pPr>
              <w:pStyle w:val="14"/>
            </w:pPr>
          </w:p>
        </w:tc>
        <w:tc>
          <w:tcPr>
            <w:tcW w:w="1200" w:type="dxa"/>
            <w:vAlign w:val="center"/>
          </w:tcPr>
          <w:p>
            <w:pPr>
              <w:pStyle w:val="13"/>
            </w:pPr>
          </w:p>
        </w:tc>
        <w:tc>
          <w:tcPr>
            <w:tcW w:w="3240" w:type="dxa"/>
            <w:vAlign w:val="center"/>
          </w:tcPr>
          <w:p>
            <w:pPr>
              <w:pStyle w:val="14"/>
            </w:pPr>
            <w:r>
              <w:t>二十二、国有资本经营预算支出</w:t>
            </w:r>
          </w:p>
        </w:tc>
        <w:tc>
          <w:tcPr>
            <w:tcW w:w="983"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5"/>
            </w:pPr>
            <w:r>
              <w:t>23</w:t>
            </w:r>
          </w:p>
        </w:tc>
        <w:tc>
          <w:tcPr>
            <w:tcW w:w="2820" w:type="dxa"/>
            <w:vAlign w:val="center"/>
          </w:tcPr>
          <w:p>
            <w:pPr>
              <w:pStyle w:val="14"/>
            </w:pPr>
          </w:p>
        </w:tc>
        <w:tc>
          <w:tcPr>
            <w:tcW w:w="1200" w:type="dxa"/>
            <w:vAlign w:val="center"/>
          </w:tcPr>
          <w:p>
            <w:pPr>
              <w:pStyle w:val="13"/>
            </w:pPr>
          </w:p>
        </w:tc>
        <w:tc>
          <w:tcPr>
            <w:tcW w:w="3240" w:type="dxa"/>
            <w:vAlign w:val="center"/>
          </w:tcPr>
          <w:p>
            <w:pPr>
              <w:pStyle w:val="14"/>
            </w:pPr>
            <w:r>
              <w:t>二十三、灾害防治及应急管理支出</w:t>
            </w:r>
          </w:p>
        </w:tc>
        <w:tc>
          <w:tcPr>
            <w:tcW w:w="983"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5"/>
            </w:pPr>
            <w:r>
              <w:t>24</w:t>
            </w:r>
          </w:p>
        </w:tc>
        <w:tc>
          <w:tcPr>
            <w:tcW w:w="2820" w:type="dxa"/>
            <w:vAlign w:val="center"/>
          </w:tcPr>
          <w:p>
            <w:pPr>
              <w:pStyle w:val="14"/>
            </w:pPr>
          </w:p>
        </w:tc>
        <w:tc>
          <w:tcPr>
            <w:tcW w:w="1200" w:type="dxa"/>
            <w:vAlign w:val="center"/>
          </w:tcPr>
          <w:p>
            <w:pPr>
              <w:pStyle w:val="13"/>
            </w:pPr>
          </w:p>
        </w:tc>
        <w:tc>
          <w:tcPr>
            <w:tcW w:w="3240" w:type="dxa"/>
            <w:vAlign w:val="center"/>
          </w:tcPr>
          <w:p>
            <w:pPr>
              <w:pStyle w:val="14"/>
            </w:pPr>
            <w:r>
              <w:t>二十四、预备费</w:t>
            </w:r>
          </w:p>
        </w:tc>
        <w:tc>
          <w:tcPr>
            <w:tcW w:w="983"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5"/>
            </w:pPr>
            <w:r>
              <w:t>25</w:t>
            </w:r>
          </w:p>
        </w:tc>
        <w:tc>
          <w:tcPr>
            <w:tcW w:w="2820" w:type="dxa"/>
            <w:vAlign w:val="center"/>
          </w:tcPr>
          <w:p>
            <w:pPr>
              <w:pStyle w:val="14"/>
            </w:pPr>
          </w:p>
        </w:tc>
        <w:tc>
          <w:tcPr>
            <w:tcW w:w="1200" w:type="dxa"/>
            <w:vAlign w:val="center"/>
          </w:tcPr>
          <w:p>
            <w:pPr>
              <w:pStyle w:val="13"/>
            </w:pPr>
          </w:p>
        </w:tc>
        <w:tc>
          <w:tcPr>
            <w:tcW w:w="3240" w:type="dxa"/>
            <w:vAlign w:val="center"/>
          </w:tcPr>
          <w:p>
            <w:pPr>
              <w:pStyle w:val="14"/>
            </w:pPr>
            <w:r>
              <w:t>二十五、其他支出</w:t>
            </w:r>
          </w:p>
        </w:tc>
        <w:tc>
          <w:tcPr>
            <w:tcW w:w="983"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5"/>
            </w:pPr>
            <w:r>
              <w:t>26</w:t>
            </w:r>
          </w:p>
        </w:tc>
        <w:tc>
          <w:tcPr>
            <w:tcW w:w="2820" w:type="dxa"/>
            <w:vAlign w:val="center"/>
          </w:tcPr>
          <w:p>
            <w:pPr>
              <w:pStyle w:val="14"/>
            </w:pPr>
          </w:p>
        </w:tc>
        <w:tc>
          <w:tcPr>
            <w:tcW w:w="1200" w:type="dxa"/>
            <w:vAlign w:val="center"/>
          </w:tcPr>
          <w:p>
            <w:pPr>
              <w:pStyle w:val="13"/>
            </w:pPr>
          </w:p>
        </w:tc>
        <w:tc>
          <w:tcPr>
            <w:tcW w:w="3240" w:type="dxa"/>
            <w:vAlign w:val="center"/>
          </w:tcPr>
          <w:p>
            <w:pPr>
              <w:pStyle w:val="14"/>
            </w:pPr>
            <w:r>
              <w:t>二十六、转移性支出</w:t>
            </w:r>
          </w:p>
        </w:tc>
        <w:tc>
          <w:tcPr>
            <w:tcW w:w="983"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5"/>
            </w:pPr>
            <w:r>
              <w:t>27</w:t>
            </w:r>
          </w:p>
        </w:tc>
        <w:tc>
          <w:tcPr>
            <w:tcW w:w="2820" w:type="dxa"/>
            <w:vAlign w:val="center"/>
          </w:tcPr>
          <w:p>
            <w:pPr>
              <w:pStyle w:val="14"/>
            </w:pPr>
          </w:p>
        </w:tc>
        <w:tc>
          <w:tcPr>
            <w:tcW w:w="1200" w:type="dxa"/>
            <w:vAlign w:val="center"/>
          </w:tcPr>
          <w:p>
            <w:pPr>
              <w:pStyle w:val="13"/>
            </w:pPr>
          </w:p>
        </w:tc>
        <w:tc>
          <w:tcPr>
            <w:tcW w:w="3240" w:type="dxa"/>
            <w:vAlign w:val="center"/>
          </w:tcPr>
          <w:p>
            <w:pPr>
              <w:pStyle w:val="14"/>
            </w:pPr>
            <w:r>
              <w:t>二十七、债务还本支出</w:t>
            </w:r>
          </w:p>
        </w:tc>
        <w:tc>
          <w:tcPr>
            <w:tcW w:w="983"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5"/>
            </w:pPr>
            <w:r>
              <w:t>28</w:t>
            </w:r>
          </w:p>
        </w:tc>
        <w:tc>
          <w:tcPr>
            <w:tcW w:w="2820" w:type="dxa"/>
            <w:vAlign w:val="center"/>
          </w:tcPr>
          <w:p>
            <w:pPr>
              <w:pStyle w:val="14"/>
            </w:pPr>
          </w:p>
        </w:tc>
        <w:tc>
          <w:tcPr>
            <w:tcW w:w="1200" w:type="dxa"/>
            <w:vAlign w:val="center"/>
          </w:tcPr>
          <w:p>
            <w:pPr>
              <w:pStyle w:val="13"/>
            </w:pPr>
          </w:p>
        </w:tc>
        <w:tc>
          <w:tcPr>
            <w:tcW w:w="3240" w:type="dxa"/>
            <w:vAlign w:val="center"/>
          </w:tcPr>
          <w:p>
            <w:pPr>
              <w:pStyle w:val="14"/>
            </w:pPr>
            <w:r>
              <w:t>二十八、债务付息支出</w:t>
            </w:r>
          </w:p>
        </w:tc>
        <w:tc>
          <w:tcPr>
            <w:tcW w:w="983"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5"/>
            </w:pPr>
            <w:r>
              <w:t>29</w:t>
            </w:r>
          </w:p>
        </w:tc>
        <w:tc>
          <w:tcPr>
            <w:tcW w:w="2820" w:type="dxa"/>
            <w:vAlign w:val="center"/>
          </w:tcPr>
          <w:p>
            <w:pPr>
              <w:pStyle w:val="14"/>
            </w:pPr>
          </w:p>
        </w:tc>
        <w:tc>
          <w:tcPr>
            <w:tcW w:w="1200" w:type="dxa"/>
            <w:vAlign w:val="center"/>
          </w:tcPr>
          <w:p>
            <w:pPr>
              <w:pStyle w:val="13"/>
            </w:pPr>
          </w:p>
        </w:tc>
        <w:tc>
          <w:tcPr>
            <w:tcW w:w="3240" w:type="dxa"/>
            <w:vAlign w:val="center"/>
          </w:tcPr>
          <w:p>
            <w:pPr>
              <w:pStyle w:val="14"/>
            </w:pPr>
            <w:r>
              <w:t>二十九、债务发行费用支出</w:t>
            </w:r>
          </w:p>
        </w:tc>
        <w:tc>
          <w:tcPr>
            <w:tcW w:w="983"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5"/>
            </w:pPr>
            <w:r>
              <w:t>30</w:t>
            </w:r>
          </w:p>
        </w:tc>
        <w:tc>
          <w:tcPr>
            <w:tcW w:w="2820" w:type="dxa"/>
            <w:vAlign w:val="center"/>
          </w:tcPr>
          <w:p>
            <w:pPr>
              <w:pStyle w:val="14"/>
            </w:pPr>
          </w:p>
        </w:tc>
        <w:tc>
          <w:tcPr>
            <w:tcW w:w="1200" w:type="dxa"/>
            <w:vAlign w:val="center"/>
          </w:tcPr>
          <w:p>
            <w:pPr>
              <w:pStyle w:val="13"/>
            </w:pPr>
          </w:p>
        </w:tc>
        <w:tc>
          <w:tcPr>
            <w:tcW w:w="3240" w:type="dxa"/>
            <w:vAlign w:val="center"/>
          </w:tcPr>
          <w:p>
            <w:pPr>
              <w:pStyle w:val="14"/>
            </w:pPr>
            <w:r>
              <w:t>三十、抗疫特别国债安排的支出</w:t>
            </w:r>
          </w:p>
        </w:tc>
        <w:tc>
          <w:tcPr>
            <w:tcW w:w="983"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5"/>
            </w:pPr>
            <w:r>
              <w:t>31</w:t>
            </w:r>
          </w:p>
        </w:tc>
        <w:tc>
          <w:tcPr>
            <w:tcW w:w="2820" w:type="dxa"/>
            <w:vAlign w:val="center"/>
          </w:tcPr>
          <w:p>
            <w:pPr>
              <w:pStyle w:val="16"/>
            </w:pPr>
            <w:r>
              <w:t>本年收入合计</w:t>
            </w:r>
          </w:p>
        </w:tc>
        <w:tc>
          <w:tcPr>
            <w:tcW w:w="1200" w:type="dxa"/>
            <w:vAlign w:val="center"/>
          </w:tcPr>
          <w:p>
            <w:pPr>
              <w:pStyle w:val="17"/>
            </w:pPr>
            <w:r>
              <w:t>110.41</w:t>
            </w:r>
          </w:p>
        </w:tc>
        <w:tc>
          <w:tcPr>
            <w:tcW w:w="3240" w:type="dxa"/>
            <w:vAlign w:val="center"/>
          </w:tcPr>
          <w:p>
            <w:pPr>
              <w:pStyle w:val="16"/>
            </w:pPr>
            <w:r>
              <w:t>本年支出合计</w:t>
            </w:r>
          </w:p>
        </w:tc>
        <w:tc>
          <w:tcPr>
            <w:tcW w:w="983" w:type="dxa"/>
            <w:vAlign w:val="center"/>
          </w:tcPr>
          <w:p>
            <w:pPr>
              <w:pStyle w:val="17"/>
            </w:pPr>
            <w:r>
              <w:t>110.41</w:t>
            </w:r>
          </w:p>
        </w:tc>
        <w:tc>
          <w:tcPr>
            <w:tcW w:w="1232" w:type="dxa"/>
            <w:vAlign w:val="center"/>
          </w:tcPr>
          <w:p>
            <w:pPr>
              <w:pStyle w:val="17"/>
            </w:pPr>
            <w:r>
              <w:t>110.41</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5"/>
            </w:pPr>
            <w:r>
              <w:t>32</w:t>
            </w:r>
          </w:p>
        </w:tc>
        <w:tc>
          <w:tcPr>
            <w:tcW w:w="2820" w:type="dxa"/>
            <w:vAlign w:val="center"/>
          </w:tcPr>
          <w:p>
            <w:pPr>
              <w:pStyle w:val="14"/>
            </w:pPr>
            <w:r>
              <w:t>年初财政拨款结转和结余</w:t>
            </w:r>
          </w:p>
        </w:tc>
        <w:tc>
          <w:tcPr>
            <w:tcW w:w="1200" w:type="dxa"/>
            <w:vAlign w:val="center"/>
          </w:tcPr>
          <w:p>
            <w:pPr>
              <w:pStyle w:val="13"/>
            </w:pPr>
          </w:p>
        </w:tc>
        <w:tc>
          <w:tcPr>
            <w:tcW w:w="3240" w:type="dxa"/>
            <w:vAlign w:val="center"/>
          </w:tcPr>
          <w:p>
            <w:pPr>
              <w:pStyle w:val="14"/>
            </w:pPr>
            <w:r>
              <w:t>年末财政拨款结转和结余</w:t>
            </w:r>
          </w:p>
        </w:tc>
        <w:tc>
          <w:tcPr>
            <w:tcW w:w="983"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5"/>
            </w:pPr>
            <w:r>
              <w:t>33</w:t>
            </w:r>
          </w:p>
        </w:tc>
        <w:tc>
          <w:tcPr>
            <w:tcW w:w="2820" w:type="dxa"/>
            <w:vAlign w:val="center"/>
          </w:tcPr>
          <w:p>
            <w:pPr>
              <w:pStyle w:val="14"/>
            </w:pPr>
            <w:r>
              <w:t>一、一般公共预算拨款</w:t>
            </w:r>
          </w:p>
        </w:tc>
        <w:tc>
          <w:tcPr>
            <w:tcW w:w="1200" w:type="dxa"/>
            <w:vAlign w:val="center"/>
          </w:tcPr>
          <w:p>
            <w:pPr>
              <w:pStyle w:val="13"/>
            </w:pPr>
          </w:p>
        </w:tc>
        <w:tc>
          <w:tcPr>
            <w:tcW w:w="3240" w:type="dxa"/>
            <w:vAlign w:val="center"/>
          </w:tcPr>
          <w:p>
            <w:pPr>
              <w:pStyle w:val="14"/>
            </w:pPr>
          </w:p>
        </w:tc>
        <w:tc>
          <w:tcPr>
            <w:tcW w:w="983"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5"/>
            </w:pPr>
            <w:r>
              <w:t>34</w:t>
            </w:r>
          </w:p>
        </w:tc>
        <w:tc>
          <w:tcPr>
            <w:tcW w:w="2820" w:type="dxa"/>
            <w:vAlign w:val="center"/>
          </w:tcPr>
          <w:p>
            <w:pPr>
              <w:pStyle w:val="14"/>
            </w:pPr>
            <w:r>
              <w:t>二、政府性基金预算拨款</w:t>
            </w:r>
          </w:p>
        </w:tc>
        <w:tc>
          <w:tcPr>
            <w:tcW w:w="1200" w:type="dxa"/>
            <w:vAlign w:val="center"/>
          </w:tcPr>
          <w:p>
            <w:pPr>
              <w:pStyle w:val="13"/>
            </w:pPr>
          </w:p>
        </w:tc>
        <w:tc>
          <w:tcPr>
            <w:tcW w:w="3240" w:type="dxa"/>
            <w:vAlign w:val="center"/>
          </w:tcPr>
          <w:p>
            <w:pPr>
              <w:pStyle w:val="14"/>
            </w:pPr>
          </w:p>
        </w:tc>
        <w:tc>
          <w:tcPr>
            <w:tcW w:w="983"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5"/>
            </w:pPr>
            <w:r>
              <w:t>35</w:t>
            </w:r>
          </w:p>
        </w:tc>
        <w:tc>
          <w:tcPr>
            <w:tcW w:w="2820" w:type="dxa"/>
            <w:vAlign w:val="center"/>
          </w:tcPr>
          <w:p>
            <w:pPr>
              <w:pStyle w:val="14"/>
            </w:pPr>
            <w:r>
              <w:t>三、国有资本经营预算拨款</w:t>
            </w:r>
          </w:p>
        </w:tc>
        <w:tc>
          <w:tcPr>
            <w:tcW w:w="1200" w:type="dxa"/>
            <w:vAlign w:val="center"/>
          </w:tcPr>
          <w:p>
            <w:pPr>
              <w:pStyle w:val="13"/>
            </w:pPr>
          </w:p>
        </w:tc>
        <w:tc>
          <w:tcPr>
            <w:tcW w:w="3240" w:type="dxa"/>
            <w:vAlign w:val="center"/>
          </w:tcPr>
          <w:p>
            <w:pPr>
              <w:pStyle w:val="14"/>
            </w:pPr>
          </w:p>
        </w:tc>
        <w:tc>
          <w:tcPr>
            <w:tcW w:w="983"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5"/>
            </w:pPr>
            <w:r>
              <w:t>36</w:t>
            </w:r>
          </w:p>
        </w:tc>
        <w:tc>
          <w:tcPr>
            <w:tcW w:w="2820" w:type="dxa"/>
            <w:vAlign w:val="center"/>
          </w:tcPr>
          <w:p>
            <w:pPr>
              <w:pStyle w:val="16"/>
            </w:pPr>
            <w:r>
              <w:t>收入总计</w:t>
            </w:r>
          </w:p>
        </w:tc>
        <w:tc>
          <w:tcPr>
            <w:tcW w:w="1200" w:type="dxa"/>
            <w:vAlign w:val="center"/>
          </w:tcPr>
          <w:p>
            <w:pPr>
              <w:pStyle w:val="17"/>
            </w:pPr>
            <w:r>
              <w:t>110.41</w:t>
            </w:r>
          </w:p>
        </w:tc>
        <w:tc>
          <w:tcPr>
            <w:tcW w:w="3240" w:type="dxa"/>
            <w:vAlign w:val="center"/>
          </w:tcPr>
          <w:p>
            <w:pPr>
              <w:pStyle w:val="16"/>
            </w:pPr>
            <w:r>
              <w:t>支出总计</w:t>
            </w:r>
          </w:p>
        </w:tc>
        <w:tc>
          <w:tcPr>
            <w:tcW w:w="983" w:type="dxa"/>
            <w:vAlign w:val="center"/>
          </w:tcPr>
          <w:p>
            <w:pPr>
              <w:pStyle w:val="17"/>
            </w:pPr>
            <w:r>
              <w:t>110.41</w:t>
            </w:r>
          </w:p>
        </w:tc>
        <w:tc>
          <w:tcPr>
            <w:tcW w:w="1232" w:type="dxa"/>
            <w:vAlign w:val="center"/>
          </w:tcPr>
          <w:p>
            <w:pPr>
              <w:pStyle w:val="17"/>
            </w:pPr>
            <w:r>
              <w:t>110.41</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6"/>
        <w:gridCol w:w="1290"/>
        <w:gridCol w:w="5931"/>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17" w:type="dxa"/>
            <w:gridSpan w:val="3"/>
            <w:tcBorders>
              <w:top w:val="single" w:color="FFFFFF" w:sz="6" w:space="0"/>
              <w:left w:val="single" w:color="FFFFFF" w:sz="6" w:space="0"/>
              <w:right w:val="single" w:color="FFFFFF" w:sz="6" w:space="0"/>
            </w:tcBorders>
            <w:vAlign w:val="center"/>
          </w:tcPr>
          <w:p>
            <w:pPr>
              <w:pStyle w:val="11"/>
            </w:pPr>
            <w:r>
              <w:t>283001中国共产党魏县委员会党史研究室本级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6" w:type="dxa"/>
            <w:vMerge w:val="restart"/>
            <w:vAlign w:val="center"/>
          </w:tcPr>
          <w:p>
            <w:pPr>
              <w:pStyle w:val="12"/>
            </w:pPr>
            <w:r>
              <w:t>序号</w:t>
            </w:r>
          </w:p>
        </w:tc>
        <w:tc>
          <w:tcPr>
            <w:tcW w:w="7221"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6" w:type="dxa"/>
            <w:vMerge w:val="continue"/>
          </w:tcPr>
          <w:p/>
        </w:tc>
        <w:tc>
          <w:tcPr>
            <w:tcW w:w="1290" w:type="dxa"/>
            <w:vAlign w:val="center"/>
          </w:tcPr>
          <w:p>
            <w:pPr>
              <w:pStyle w:val="12"/>
            </w:pPr>
            <w:r>
              <w:t>科目编码</w:t>
            </w:r>
          </w:p>
        </w:tc>
        <w:tc>
          <w:tcPr>
            <w:tcW w:w="5931"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6" w:type="dxa"/>
            <w:vAlign w:val="center"/>
          </w:tcPr>
          <w:p>
            <w:pPr>
              <w:pStyle w:val="12"/>
            </w:pPr>
            <w:r>
              <w:t>栏次</w:t>
            </w:r>
          </w:p>
        </w:tc>
        <w:tc>
          <w:tcPr>
            <w:tcW w:w="1290" w:type="dxa"/>
            <w:vAlign w:val="center"/>
          </w:tcPr>
          <w:p>
            <w:pPr>
              <w:pStyle w:val="12"/>
            </w:pPr>
            <w:r>
              <w:t>1</w:t>
            </w:r>
          </w:p>
        </w:tc>
        <w:tc>
          <w:tcPr>
            <w:tcW w:w="5931"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5"/>
            </w:pPr>
            <w:r>
              <w:t>1</w:t>
            </w:r>
          </w:p>
        </w:tc>
        <w:tc>
          <w:tcPr>
            <w:tcW w:w="1290" w:type="dxa"/>
            <w:vAlign w:val="center"/>
          </w:tcPr>
          <w:p>
            <w:pPr>
              <w:pStyle w:val="18"/>
            </w:pPr>
          </w:p>
        </w:tc>
        <w:tc>
          <w:tcPr>
            <w:tcW w:w="5931" w:type="dxa"/>
            <w:vAlign w:val="center"/>
          </w:tcPr>
          <w:p>
            <w:pPr>
              <w:pStyle w:val="16"/>
            </w:pPr>
            <w:r>
              <w:t>合计</w:t>
            </w:r>
          </w:p>
        </w:tc>
        <w:tc>
          <w:tcPr>
            <w:tcW w:w="1643" w:type="dxa"/>
            <w:vAlign w:val="center"/>
          </w:tcPr>
          <w:p>
            <w:pPr>
              <w:pStyle w:val="17"/>
            </w:pPr>
            <w:r>
              <w:t>110.41</w:t>
            </w:r>
          </w:p>
        </w:tc>
        <w:tc>
          <w:tcPr>
            <w:tcW w:w="1643" w:type="dxa"/>
            <w:vAlign w:val="center"/>
          </w:tcPr>
          <w:p>
            <w:pPr>
              <w:pStyle w:val="17"/>
            </w:pPr>
            <w:r>
              <w:t>81.41</w:t>
            </w:r>
          </w:p>
        </w:tc>
        <w:tc>
          <w:tcPr>
            <w:tcW w:w="1643" w:type="dxa"/>
            <w:vAlign w:val="center"/>
          </w:tcPr>
          <w:p>
            <w:pPr>
              <w:pStyle w:val="17"/>
            </w:pPr>
            <w:r>
              <w:t>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5"/>
            </w:pPr>
            <w:r>
              <w:t>2</w:t>
            </w:r>
          </w:p>
        </w:tc>
        <w:tc>
          <w:tcPr>
            <w:tcW w:w="1290" w:type="dxa"/>
            <w:vAlign w:val="center"/>
          </w:tcPr>
          <w:p>
            <w:pPr>
              <w:pStyle w:val="14"/>
            </w:pPr>
            <w:r>
              <w:t>201</w:t>
            </w:r>
          </w:p>
        </w:tc>
        <w:tc>
          <w:tcPr>
            <w:tcW w:w="5931" w:type="dxa"/>
            <w:vAlign w:val="center"/>
          </w:tcPr>
          <w:p>
            <w:pPr>
              <w:pStyle w:val="14"/>
            </w:pPr>
            <w:r>
              <w:t>一般公共服务支出</w:t>
            </w:r>
          </w:p>
        </w:tc>
        <w:tc>
          <w:tcPr>
            <w:tcW w:w="1643" w:type="dxa"/>
            <w:vAlign w:val="center"/>
          </w:tcPr>
          <w:p>
            <w:pPr>
              <w:pStyle w:val="13"/>
            </w:pPr>
            <w:r>
              <w:t>105.59</w:t>
            </w:r>
          </w:p>
        </w:tc>
        <w:tc>
          <w:tcPr>
            <w:tcW w:w="1643" w:type="dxa"/>
            <w:vAlign w:val="center"/>
          </w:tcPr>
          <w:p>
            <w:pPr>
              <w:pStyle w:val="13"/>
            </w:pPr>
            <w:r>
              <w:t>76.59</w:t>
            </w:r>
          </w:p>
        </w:tc>
        <w:tc>
          <w:tcPr>
            <w:tcW w:w="1643" w:type="dxa"/>
            <w:vAlign w:val="center"/>
          </w:tcPr>
          <w:p>
            <w:pPr>
              <w:pStyle w:val="13"/>
            </w:pPr>
            <w:r>
              <w:t>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5"/>
            </w:pPr>
            <w:r>
              <w:t>3</w:t>
            </w:r>
          </w:p>
        </w:tc>
        <w:tc>
          <w:tcPr>
            <w:tcW w:w="1290" w:type="dxa"/>
            <w:vAlign w:val="center"/>
          </w:tcPr>
          <w:p>
            <w:pPr>
              <w:pStyle w:val="14"/>
            </w:pPr>
            <w:r>
              <w:t>20131</w:t>
            </w:r>
          </w:p>
        </w:tc>
        <w:tc>
          <w:tcPr>
            <w:tcW w:w="5931" w:type="dxa"/>
            <w:vAlign w:val="center"/>
          </w:tcPr>
          <w:p>
            <w:pPr>
              <w:pStyle w:val="14"/>
            </w:pPr>
            <w:r>
              <w:t>党委办公厅（室）及相关机构事务</w:t>
            </w:r>
          </w:p>
        </w:tc>
        <w:tc>
          <w:tcPr>
            <w:tcW w:w="1643" w:type="dxa"/>
            <w:vAlign w:val="center"/>
          </w:tcPr>
          <w:p>
            <w:pPr>
              <w:pStyle w:val="13"/>
            </w:pPr>
            <w:r>
              <w:t>105.59</w:t>
            </w:r>
          </w:p>
        </w:tc>
        <w:tc>
          <w:tcPr>
            <w:tcW w:w="1643" w:type="dxa"/>
            <w:vAlign w:val="center"/>
          </w:tcPr>
          <w:p>
            <w:pPr>
              <w:pStyle w:val="13"/>
            </w:pPr>
            <w:r>
              <w:t>76.59</w:t>
            </w:r>
          </w:p>
        </w:tc>
        <w:tc>
          <w:tcPr>
            <w:tcW w:w="1643" w:type="dxa"/>
            <w:vAlign w:val="center"/>
          </w:tcPr>
          <w:p>
            <w:pPr>
              <w:pStyle w:val="13"/>
            </w:pPr>
            <w:r>
              <w:t>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5"/>
            </w:pPr>
            <w:r>
              <w:t>4</w:t>
            </w:r>
          </w:p>
        </w:tc>
        <w:tc>
          <w:tcPr>
            <w:tcW w:w="1290" w:type="dxa"/>
            <w:vAlign w:val="center"/>
          </w:tcPr>
          <w:p>
            <w:pPr>
              <w:pStyle w:val="14"/>
            </w:pPr>
            <w:r>
              <w:t>2013101</w:t>
            </w:r>
          </w:p>
        </w:tc>
        <w:tc>
          <w:tcPr>
            <w:tcW w:w="5931" w:type="dxa"/>
            <w:vAlign w:val="center"/>
          </w:tcPr>
          <w:p>
            <w:pPr>
              <w:pStyle w:val="14"/>
            </w:pPr>
            <w:r>
              <w:t>行政运行</w:t>
            </w:r>
          </w:p>
        </w:tc>
        <w:tc>
          <w:tcPr>
            <w:tcW w:w="1643" w:type="dxa"/>
            <w:vAlign w:val="center"/>
          </w:tcPr>
          <w:p>
            <w:pPr>
              <w:pStyle w:val="13"/>
            </w:pPr>
            <w:r>
              <w:t>76.59</w:t>
            </w:r>
          </w:p>
        </w:tc>
        <w:tc>
          <w:tcPr>
            <w:tcW w:w="1643" w:type="dxa"/>
            <w:vAlign w:val="center"/>
          </w:tcPr>
          <w:p>
            <w:pPr>
              <w:pStyle w:val="13"/>
            </w:pPr>
            <w:r>
              <w:t>76.59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5"/>
            </w:pPr>
            <w:r>
              <w:t>5</w:t>
            </w:r>
          </w:p>
        </w:tc>
        <w:tc>
          <w:tcPr>
            <w:tcW w:w="1290" w:type="dxa"/>
            <w:vAlign w:val="center"/>
          </w:tcPr>
          <w:p>
            <w:pPr>
              <w:pStyle w:val="14"/>
            </w:pPr>
            <w:r>
              <w:t>2013102</w:t>
            </w:r>
          </w:p>
        </w:tc>
        <w:tc>
          <w:tcPr>
            <w:tcW w:w="5931" w:type="dxa"/>
            <w:vAlign w:val="center"/>
          </w:tcPr>
          <w:p>
            <w:pPr>
              <w:pStyle w:val="14"/>
            </w:pPr>
            <w:r>
              <w:t>一般行政管理事务</w:t>
            </w:r>
          </w:p>
        </w:tc>
        <w:tc>
          <w:tcPr>
            <w:tcW w:w="1643" w:type="dxa"/>
            <w:vAlign w:val="center"/>
          </w:tcPr>
          <w:p>
            <w:pPr>
              <w:pStyle w:val="13"/>
            </w:pPr>
            <w:r>
              <w:t>29.00</w:t>
            </w:r>
          </w:p>
        </w:tc>
        <w:tc>
          <w:tcPr>
            <w:tcW w:w="1643" w:type="dxa"/>
            <w:vAlign w:val="center"/>
          </w:tcPr>
          <w:p>
            <w:pPr>
              <w:pStyle w:val="13"/>
            </w:pPr>
          </w:p>
        </w:tc>
        <w:tc>
          <w:tcPr>
            <w:tcW w:w="1643" w:type="dxa"/>
            <w:vAlign w:val="center"/>
          </w:tcPr>
          <w:p>
            <w:pPr>
              <w:pStyle w:val="13"/>
            </w:pPr>
            <w:r>
              <w:t>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5"/>
            </w:pPr>
            <w:r>
              <w:t>6</w:t>
            </w:r>
          </w:p>
        </w:tc>
        <w:tc>
          <w:tcPr>
            <w:tcW w:w="1290" w:type="dxa"/>
            <w:vAlign w:val="center"/>
          </w:tcPr>
          <w:p>
            <w:pPr>
              <w:pStyle w:val="14"/>
            </w:pPr>
            <w:r>
              <w:t>208</w:t>
            </w:r>
          </w:p>
        </w:tc>
        <w:tc>
          <w:tcPr>
            <w:tcW w:w="5931" w:type="dxa"/>
            <w:vAlign w:val="center"/>
          </w:tcPr>
          <w:p>
            <w:pPr>
              <w:pStyle w:val="14"/>
            </w:pPr>
            <w:r>
              <w:t>社会保障和就业支出</w:t>
            </w:r>
          </w:p>
        </w:tc>
        <w:tc>
          <w:tcPr>
            <w:tcW w:w="1643" w:type="dxa"/>
            <w:vAlign w:val="center"/>
          </w:tcPr>
          <w:p>
            <w:pPr>
              <w:pStyle w:val="13"/>
            </w:pPr>
            <w:r>
              <w:t>1.47</w:t>
            </w:r>
          </w:p>
        </w:tc>
        <w:tc>
          <w:tcPr>
            <w:tcW w:w="1643" w:type="dxa"/>
            <w:vAlign w:val="center"/>
          </w:tcPr>
          <w:p>
            <w:pPr>
              <w:pStyle w:val="13"/>
            </w:pPr>
            <w:r>
              <w:t>1.47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5"/>
            </w:pPr>
            <w:r>
              <w:t>7</w:t>
            </w:r>
          </w:p>
        </w:tc>
        <w:tc>
          <w:tcPr>
            <w:tcW w:w="1290" w:type="dxa"/>
            <w:vAlign w:val="center"/>
          </w:tcPr>
          <w:p>
            <w:pPr>
              <w:pStyle w:val="14"/>
            </w:pPr>
            <w:r>
              <w:t>20805</w:t>
            </w:r>
          </w:p>
        </w:tc>
        <w:tc>
          <w:tcPr>
            <w:tcW w:w="5931" w:type="dxa"/>
            <w:vAlign w:val="center"/>
          </w:tcPr>
          <w:p>
            <w:pPr>
              <w:pStyle w:val="14"/>
            </w:pPr>
            <w:r>
              <w:t>行政事业单位养老支出</w:t>
            </w:r>
          </w:p>
        </w:tc>
        <w:tc>
          <w:tcPr>
            <w:tcW w:w="1643" w:type="dxa"/>
            <w:vAlign w:val="center"/>
          </w:tcPr>
          <w:p>
            <w:pPr>
              <w:pStyle w:val="13"/>
            </w:pPr>
            <w:r>
              <w:t>1.47</w:t>
            </w:r>
          </w:p>
        </w:tc>
        <w:tc>
          <w:tcPr>
            <w:tcW w:w="1643" w:type="dxa"/>
            <w:vAlign w:val="center"/>
          </w:tcPr>
          <w:p>
            <w:pPr>
              <w:pStyle w:val="13"/>
            </w:pPr>
            <w:r>
              <w:t>1.47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5"/>
            </w:pPr>
            <w:r>
              <w:t>8</w:t>
            </w:r>
          </w:p>
        </w:tc>
        <w:tc>
          <w:tcPr>
            <w:tcW w:w="1290" w:type="dxa"/>
            <w:vAlign w:val="center"/>
          </w:tcPr>
          <w:p>
            <w:pPr>
              <w:pStyle w:val="14"/>
            </w:pPr>
            <w:r>
              <w:t>2080501</w:t>
            </w:r>
          </w:p>
        </w:tc>
        <w:tc>
          <w:tcPr>
            <w:tcW w:w="5931" w:type="dxa"/>
            <w:vAlign w:val="center"/>
          </w:tcPr>
          <w:p>
            <w:pPr>
              <w:pStyle w:val="14"/>
            </w:pPr>
            <w:r>
              <w:t>行政单位离退休</w:t>
            </w:r>
          </w:p>
        </w:tc>
        <w:tc>
          <w:tcPr>
            <w:tcW w:w="1643" w:type="dxa"/>
            <w:vAlign w:val="center"/>
          </w:tcPr>
          <w:p>
            <w:pPr>
              <w:pStyle w:val="13"/>
            </w:pPr>
            <w:r>
              <w:t>1.47</w:t>
            </w:r>
          </w:p>
        </w:tc>
        <w:tc>
          <w:tcPr>
            <w:tcW w:w="1643" w:type="dxa"/>
            <w:vAlign w:val="center"/>
          </w:tcPr>
          <w:p>
            <w:pPr>
              <w:pStyle w:val="13"/>
            </w:pPr>
            <w:r>
              <w:t>1.47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5"/>
            </w:pPr>
            <w:r>
              <w:t>9</w:t>
            </w:r>
          </w:p>
        </w:tc>
        <w:tc>
          <w:tcPr>
            <w:tcW w:w="1290" w:type="dxa"/>
            <w:vAlign w:val="center"/>
          </w:tcPr>
          <w:p>
            <w:pPr>
              <w:pStyle w:val="14"/>
            </w:pPr>
            <w:r>
              <w:t>210</w:t>
            </w:r>
          </w:p>
        </w:tc>
        <w:tc>
          <w:tcPr>
            <w:tcW w:w="5931" w:type="dxa"/>
            <w:vAlign w:val="center"/>
          </w:tcPr>
          <w:p>
            <w:pPr>
              <w:pStyle w:val="14"/>
            </w:pPr>
            <w:r>
              <w:t>卫生健康支出</w:t>
            </w:r>
          </w:p>
        </w:tc>
        <w:tc>
          <w:tcPr>
            <w:tcW w:w="1643" w:type="dxa"/>
            <w:vAlign w:val="center"/>
          </w:tcPr>
          <w:p>
            <w:pPr>
              <w:pStyle w:val="13"/>
            </w:pPr>
            <w:r>
              <w:t>3.35</w:t>
            </w:r>
          </w:p>
        </w:tc>
        <w:tc>
          <w:tcPr>
            <w:tcW w:w="1643" w:type="dxa"/>
            <w:vAlign w:val="center"/>
          </w:tcPr>
          <w:p>
            <w:pPr>
              <w:pStyle w:val="13"/>
            </w:pPr>
            <w:r>
              <w:t>3.35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5"/>
            </w:pPr>
            <w:r>
              <w:t>10</w:t>
            </w:r>
          </w:p>
        </w:tc>
        <w:tc>
          <w:tcPr>
            <w:tcW w:w="1290" w:type="dxa"/>
            <w:vAlign w:val="center"/>
          </w:tcPr>
          <w:p>
            <w:pPr>
              <w:pStyle w:val="14"/>
            </w:pPr>
            <w:r>
              <w:t>21011</w:t>
            </w:r>
          </w:p>
        </w:tc>
        <w:tc>
          <w:tcPr>
            <w:tcW w:w="5931" w:type="dxa"/>
            <w:vAlign w:val="center"/>
          </w:tcPr>
          <w:p>
            <w:pPr>
              <w:pStyle w:val="14"/>
            </w:pPr>
            <w:r>
              <w:t>行政事业单位医疗</w:t>
            </w:r>
          </w:p>
        </w:tc>
        <w:tc>
          <w:tcPr>
            <w:tcW w:w="1643" w:type="dxa"/>
            <w:vAlign w:val="center"/>
          </w:tcPr>
          <w:p>
            <w:pPr>
              <w:pStyle w:val="13"/>
            </w:pPr>
            <w:r>
              <w:t>3.35</w:t>
            </w:r>
          </w:p>
        </w:tc>
        <w:tc>
          <w:tcPr>
            <w:tcW w:w="1643" w:type="dxa"/>
            <w:vAlign w:val="center"/>
          </w:tcPr>
          <w:p>
            <w:pPr>
              <w:pStyle w:val="13"/>
            </w:pPr>
            <w:r>
              <w:t>3.35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5"/>
            </w:pPr>
            <w:r>
              <w:t>11</w:t>
            </w:r>
          </w:p>
        </w:tc>
        <w:tc>
          <w:tcPr>
            <w:tcW w:w="1290" w:type="dxa"/>
            <w:vAlign w:val="center"/>
          </w:tcPr>
          <w:p>
            <w:pPr>
              <w:pStyle w:val="14"/>
            </w:pPr>
            <w:r>
              <w:t>2101199</w:t>
            </w:r>
          </w:p>
        </w:tc>
        <w:tc>
          <w:tcPr>
            <w:tcW w:w="5931" w:type="dxa"/>
            <w:vAlign w:val="center"/>
          </w:tcPr>
          <w:p>
            <w:pPr>
              <w:pStyle w:val="14"/>
            </w:pPr>
            <w:r>
              <w:t>其他行政事业单位医疗支出</w:t>
            </w:r>
          </w:p>
        </w:tc>
        <w:tc>
          <w:tcPr>
            <w:tcW w:w="1643" w:type="dxa"/>
            <w:vAlign w:val="center"/>
          </w:tcPr>
          <w:p>
            <w:pPr>
              <w:pStyle w:val="13"/>
            </w:pPr>
            <w:r>
              <w:t>3.35</w:t>
            </w:r>
          </w:p>
        </w:tc>
        <w:tc>
          <w:tcPr>
            <w:tcW w:w="1643" w:type="dxa"/>
            <w:vAlign w:val="center"/>
          </w:tcPr>
          <w:p>
            <w:pPr>
              <w:pStyle w:val="13"/>
            </w:pPr>
            <w:r>
              <w:t>3.35</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1"/>
        <w:gridCol w:w="1110"/>
        <w:gridCol w:w="6216"/>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17" w:type="dxa"/>
            <w:gridSpan w:val="3"/>
            <w:tcBorders>
              <w:top w:val="single" w:color="FFFFFF" w:sz="6" w:space="0"/>
              <w:left w:val="single" w:color="FFFFFF" w:sz="6" w:space="0"/>
              <w:right w:val="single" w:color="FFFFFF" w:sz="6" w:space="0"/>
            </w:tcBorders>
            <w:vAlign w:val="center"/>
          </w:tcPr>
          <w:p>
            <w:pPr>
              <w:pStyle w:val="11"/>
            </w:pPr>
            <w:r>
              <w:t>283001中国共产党魏县委员会党史研究室本级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1" w:type="dxa"/>
            <w:vMerge w:val="restart"/>
            <w:vAlign w:val="center"/>
          </w:tcPr>
          <w:p>
            <w:pPr>
              <w:pStyle w:val="12"/>
            </w:pPr>
            <w:r>
              <w:t>序号</w:t>
            </w:r>
          </w:p>
        </w:tc>
        <w:tc>
          <w:tcPr>
            <w:tcW w:w="732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1" w:type="dxa"/>
            <w:vMerge w:val="continue"/>
          </w:tcPr>
          <w:p/>
        </w:tc>
        <w:tc>
          <w:tcPr>
            <w:tcW w:w="1110" w:type="dxa"/>
            <w:vAlign w:val="center"/>
          </w:tcPr>
          <w:p>
            <w:pPr>
              <w:pStyle w:val="12"/>
            </w:pPr>
            <w:r>
              <w:t>科目编码</w:t>
            </w:r>
          </w:p>
        </w:tc>
        <w:tc>
          <w:tcPr>
            <w:tcW w:w="6216"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1" w:type="dxa"/>
            <w:vAlign w:val="center"/>
          </w:tcPr>
          <w:p>
            <w:pPr>
              <w:pStyle w:val="12"/>
            </w:pPr>
            <w:r>
              <w:t>栏次</w:t>
            </w:r>
          </w:p>
        </w:tc>
        <w:tc>
          <w:tcPr>
            <w:tcW w:w="1110" w:type="dxa"/>
            <w:vAlign w:val="center"/>
          </w:tcPr>
          <w:p>
            <w:pPr>
              <w:pStyle w:val="12"/>
            </w:pPr>
            <w:r>
              <w:t>1</w:t>
            </w:r>
          </w:p>
        </w:tc>
        <w:tc>
          <w:tcPr>
            <w:tcW w:w="6216"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5"/>
            </w:pPr>
            <w:r>
              <w:t>1</w:t>
            </w:r>
          </w:p>
        </w:tc>
        <w:tc>
          <w:tcPr>
            <w:tcW w:w="1110" w:type="dxa"/>
            <w:vAlign w:val="center"/>
          </w:tcPr>
          <w:p>
            <w:pPr>
              <w:pStyle w:val="18"/>
            </w:pPr>
          </w:p>
        </w:tc>
        <w:tc>
          <w:tcPr>
            <w:tcW w:w="6216" w:type="dxa"/>
            <w:vAlign w:val="center"/>
          </w:tcPr>
          <w:p>
            <w:pPr>
              <w:pStyle w:val="16"/>
            </w:pPr>
            <w:r>
              <w:t>合计</w:t>
            </w:r>
          </w:p>
        </w:tc>
        <w:tc>
          <w:tcPr>
            <w:tcW w:w="1643" w:type="dxa"/>
            <w:vAlign w:val="center"/>
          </w:tcPr>
          <w:p>
            <w:pPr>
              <w:pStyle w:val="17"/>
            </w:pPr>
            <w:r>
              <w:t>81.41</w:t>
            </w:r>
          </w:p>
        </w:tc>
        <w:tc>
          <w:tcPr>
            <w:tcW w:w="1643" w:type="dxa"/>
            <w:vAlign w:val="center"/>
          </w:tcPr>
          <w:p>
            <w:pPr>
              <w:pStyle w:val="17"/>
            </w:pPr>
            <w:r>
              <w:t>70.33</w:t>
            </w:r>
          </w:p>
        </w:tc>
        <w:tc>
          <w:tcPr>
            <w:tcW w:w="1643" w:type="dxa"/>
            <w:vAlign w:val="center"/>
          </w:tcPr>
          <w:p>
            <w:pPr>
              <w:pStyle w:val="17"/>
            </w:pPr>
            <w:r>
              <w:t>11.08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5"/>
            </w:pPr>
            <w:r>
              <w:t>2</w:t>
            </w:r>
          </w:p>
        </w:tc>
        <w:tc>
          <w:tcPr>
            <w:tcW w:w="1110" w:type="dxa"/>
            <w:vAlign w:val="center"/>
          </w:tcPr>
          <w:p>
            <w:pPr>
              <w:pStyle w:val="14"/>
            </w:pPr>
            <w:r>
              <w:t>301</w:t>
            </w:r>
          </w:p>
        </w:tc>
        <w:tc>
          <w:tcPr>
            <w:tcW w:w="6216" w:type="dxa"/>
            <w:vAlign w:val="center"/>
          </w:tcPr>
          <w:p>
            <w:pPr>
              <w:pStyle w:val="14"/>
            </w:pPr>
            <w:r>
              <w:t>工资福利支出</w:t>
            </w:r>
          </w:p>
        </w:tc>
        <w:tc>
          <w:tcPr>
            <w:tcW w:w="1643" w:type="dxa"/>
            <w:vAlign w:val="center"/>
          </w:tcPr>
          <w:p>
            <w:pPr>
              <w:pStyle w:val="13"/>
            </w:pPr>
            <w:r>
              <w:t>66.40</w:t>
            </w:r>
          </w:p>
        </w:tc>
        <w:tc>
          <w:tcPr>
            <w:tcW w:w="1643" w:type="dxa"/>
            <w:vAlign w:val="center"/>
          </w:tcPr>
          <w:p>
            <w:pPr>
              <w:pStyle w:val="13"/>
            </w:pPr>
            <w:r>
              <w:t>66.40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5"/>
            </w:pPr>
            <w:r>
              <w:t>3</w:t>
            </w:r>
          </w:p>
        </w:tc>
        <w:tc>
          <w:tcPr>
            <w:tcW w:w="1110" w:type="dxa"/>
            <w:vAlign w:val="center"/>
          </w:tcPr>
          <w:p>
            <w:pPr>
              <w:pStyle w:val="14"/>
            </w:pPr>
            <w:r>
              <w:t>30101</w:t>
            </w:r>
          </w:p>
        </w:tc>
        <w:tc>
          <w:tcPr>
            <w:tcW w:w="6216" w:type="dxa"/>
            <w:vAlign w:val="center"/>
          </w:tcPr>
          <w:p>
            <w:pPr>
              <w:pStyle w:val="14"/>
            </w:pPr>
            <w:r>
              <w:t>基本工资</w:t>
            </w:r>
          </w:p>
        </w:tc>
        <w:tc>
          <w:tcPr>
            <w:tcW w:w="1643" w:type="dxa"/>
            <w:vAlign w:val="center"/>
          </w:tcPr>
          <w:p>
            <w:pPr>
              <w:pStyle w:val="13"/>
            </w:pPr>
            <w:r>
              <w:t>43.00</w:t>
            </w:r>
          </w:p>
        </w:tc>
        <w:tc>
          <w:tcPr>
            <w:tcW w:w="1643" w:type="dxa"/>
            <w:vAlign w:val="center"/>
          </w:tcPr>
          <w:p>
            <w:pPr>
              <w:pStyle w:val="13"/>
            </w:pPr>
            <w:r>
              <w:t>43.00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5"/>
            </w:pPr>
            <w:r>
              <w:t>4</w:t>
            </w:r>
          </w:p>
        </w:tc>
        <w:tc>
          <w:tcPr>
            <w:tcW w:w="1110" w:type="dxa"/>
            <w:vAlign w:val="center"/>
          </w:tcPr>
          <w:p>
            <w:pPr>
              <w:pStyle w:val="14"/>
            </w:pPr>
            <w:r>
              <w:t>30103</w:t>
            </w:r>
          </w:p>
        </w:tc>
        <w:tc>
          <w:tcPr>
            <w:tcW w:w="6216" w:type="dxa"/>
            <w:vAlign w:val="center"/>
          </w:tcPr>
          <w:p>
            <w:pPr>
              <w:pStyle w:val="14"/>
            </w:pPr>
            <w:r>
              <w:t>奖金</w:t>
            </w:r>
          </w:p>
        </w:tc>
        <w:tc>
          <w:tcPr>
            <w:tcW w:w="1643" w:type="dxa"/>
            <w:vAlign w:val="center"/>
          </w:tcPr>
          <w:p>
            <w:pPr>
              <w:pStyle w:val="13"/>
            </w:pPr>
            <w:r>
              <w:t>2.40</w:t>
            </w:r>
          </w:p>
        </w:tc>
        <w:tc>
          <w:tcPr>
            <w:tcW w:w="1643" w:type="dxa"/>
            <w:vAlign w:val="center"/>
          </w:tcPr>
          <w:p>
            <w:pPr>
              <w:pStyle w:val="13"/>
            </w:pPr>
            <w:r>
              <w:t>2.40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5"/>
            </w:pPr>
            <w:r>
              <w:t>5</w:t>
            </w:r>
          </w:p>
        </w:tc>
        <w:tc>
          <w:tcPr>
            <w:tcW w:w="1110" w:type="dxa"/>
            <w:vAlign w:val="center"/>
          </w:tcPr>
          <w:p>
            <w:pPr>
              <w:pStyle w:val="14"/>
            </w:pPr>
            <w:r>
              <w:t>30108</w:t>
            </w:r>
          </w:p>
        </w:tc>
        <w:tc>
          <w:tcPr>
            <w:tcW w:w="6216" w:type="dxa"/>
            <w:vAlign w:val="center"/>
          </w:tcPr>
          <w:p>
            <w:pPr>
              <w:pStyle w:val="14"/>
            </w:pPr>
            <w:r>
              <w:t>机关事业单位基本养老保险缴费</w:t>
            </w:r>
          </w:p>
        </w:tc>
        <w:tc>
          <w:tcPr>
            <w:tcW w:w="1643" w:type="dxa"/>
            <w:vAlign w:val="center"/>
          </w:tcPr>
          <w:p>
            <w:pPr>
              <w:pStyle w:val="13"/>
            </w:pPr>
            <w:r>
              <w:t>6.36</w:t>
            </w:r>
          </w:p>
        </w:tc>
        <w:tc>
          <w:tcPr>
            <w:tcW w:w="1643" w:type="dxa"/>
            <w:vAlign w:val="center"/>
          </w:tcPr>
          <w:p>
            <w:pPr>
              <w:pStyle w:val="13"/>
            </w:pPr>
            <w:r>
              <w:t>6.36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5"/>
            </w:pPr>
            <w:r>
              <w:t>6</w:t>
            </w:r>
          </w:p>
        </w:tc>
        <w:tc>
          <w:tcPr>
            <w:tcW w:w="1110" w:type="dxa"/>
            <w:vAlign w:val="center"/>
          </w:tcPr>
          <w:p>
            <w:pPr>
              <w:pStyle w:val="14"/>
            </w:pPr>
            <w:r>
              <w:t>30109</w:t>
            </w:r>
          </w:p>
        </w:tc>
        <w:tc>
          <w:tcPr>
            <w:tcW w:w="6216" w:type="dxa"/>
            <w:vAlign w:val="center"/>
          </w:tcPr>
          <w:p>
            <w:pPr>
              <w:pStyle w:val="14"/>
            </w:pPr>
            <w:r>
              <w:t>职业年金缴费</w:t>
            </w:r>
          </w:p>
        </w:tc>
        <w:tc>
          <w:tcPr>
            <w:tcW w:w="1643" w:type="dxa"/>
            <w:vAlign w:val="center"/>
          </w:tcPr>
          <w:p>
            <w:pPr>
              <w:pStyle w:val="13"/>
            </w:pPr>
            <w:r>
              <w:t>3.18</w:t>
            </w:r>
          </w:p>
        </w:tc>
        <w:tc>
          <w:tcPr>
            <w:tcW w:w="1643" w:type="dxa"/>
            <w:vAlign w:val="center"/>
          </w:tcPr>
          <w:p>
            <w:pPr>
              <w:pStyle w:val="13"/>
            </w:pPr>
            <w:r>
              <w:t>3.18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5"/>
            </w:pPr>
            <w:r>
              <w:t>7</w:t>
            </w:r>
          </w:p>
        </w:tc>
        <w:tc>
          <w:tcPr>
            <w:tcW w:w="1110" w:type="dxa"/>
            <w:vAlign w:val="center"/>
          </w:tcPr>
          <w:p>
            <w:pPr>
              <w:pStyle w:val="14"/>
            </w:pPr>
            <w:r>
              <w:t>30110</w:t>
            </w:r>
          </w:p>
        </w:tc>
        <w:tc>
          <w:tcPr>
            <w:tcW w:w="6216" w:type="dxa"/>
            <w:vAlign w:val="center"/>
          </w:tcPr>
          <w:p>
            <w:pPr>
              <w:pStyle w:val="14"/>
            </w:pPr>
            <w:r>
              <w:t>职工基本医疗保险缴费</w:t>
            </w:r>
          </w:p>
        </w:tc>
        <w:tc>
          <w:tcPr>
            <w:tcW w:w="1643" w:type="dxa"/>
            <w:vAlign w:val="center"/>
          </w:tcPr>
          <w:p>
            <w:pPr>
              <w:pStyle w:val="13"/>
            </w:pPr>
            <w:r>
              <w:t>3.35</w:t>
            </w:r>
          </w:p>
        </w:tc>
        <w:tc>
          <w:tcPr>
            <w:tcW w:w="1643" w:type="dxa"/>
            <w:vAlign w:val="center"/>
          </w:tcPr>
          <w:p>
            <w:pPr>
              <w:pStyle w:val="13"/>
            </w:pPr>
            <w:r>
              <w:t>3.35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5"/>
            </w:pPr>
            <w:r>
              <w:t>8</w:t>
            </w:r>
          </w:p>
        </w:tc>
        <w:tc>
          <w:tcPr>
            <w:tcW w:w="1110" w:type="dxa"/>
            <w:vAlign w:val="center"/>
          </w:tcPr>
          <w:p>
            <w:pPr>
              <w:pStyle w:val="14"/>
            </w:pPr>
            <w:r>
              <w:t>30199</w:t>
            </w:r>
          </w:p>
        </w:tc>
        <w:tc>
          <w:tcPr>
            <w:tcW w:w="6216" w:type="dxa"/>
            <w:vAlign w:val="center"/>
          </w:tcPr>
          <w:p>
            <w:pPr>
              <w:pStyle w:val="14"/>
            </w:pPr>
            <w:r>
              <w:t>其他工资福利支出</w:t>
            </w:r>
          </w:p>
        </w:tc>
        <w:tc>
          <w:tcPr>
            <w:tcW w:w="1643" w:type="dxa"/>
            <w:vAlign w:val="center"/>
          </w:tcPr>
          <w:p>
            <w:pPr>
              <w:pStyle w:val="13"/>
            </w:pPr>
            <w:r>
              <w:t>8.11</w:t>
            </w:r>
          </w:p>
        </w:tc>
        <w:tc>
          <w:tcPr>
            <w:tcW w:w="1643" w:type="dxa"/>
            <w:vAlign w:val="center"/>
          </w:tcPr>
          <w:p>
            <w:pPr>
              <w:pStyle w:val="13"/>
            </w:pPr>
            <w:r>
              <w:t>8.11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5"/>
            </w:pPr>
            <w:r>
              <w:t>9</w:t>
            </w:r>
          </w:p>
        </w:tc>
        <w:tc>
          <w:tcPr>
            <w:tcW w:w="1110" w:type="dxa"/>
            <w:vAlign w:val="center"/>
          </w:tcPr>
          <w:p>
            <w:pPr>
              <w:pStyle w:val="14"/>
            </w:pPr>
            <w:r>
              <w:t>302</w:t>
            </w:r>
          </w:p>
        </w:tc>
        <w:tc>
          <w:tcPr>
            <w:tcW w:w="6216" w:type="dxa"/>
            <w:vAlign w:val="center"/>
          </w:tcPr>
          <w:p>
            <w:pPr>
              <w:pStyle w:val="14"/>
            </w:pPr>
            <w:r>
              <w:t>商品和服务支出</w:t>
            </w:r>
          </w:p>
        </w:tc>
        <w:tc>
          <w:tcPr>
            <w:tcW w:w="1643" w:type="dxa"/>
            <w:vAlign w:val="center"/>
          </w:tcPr>
          <w:p>
            <w:pPr>
              <w:pStyle w:val="13"/>
            </w:pPr>
            <w:r>
              <w:t>11.08</w:t>
            </w:r>
          </w:p>
        </w:tc>
        <w:tc>
          <w:tcPr>
            <w:tcW w:w="1643" w:type="dxa"/>
            <w:vAlign w:val="center"/>
          </w:tcPr>
          <w:p>
            <w:pPr>
              <w:pStyle w:val="13"/>
            </w:pPr>
          </w:p>
        </w:tc>
        <w:tc>
          <w:tcPr>
            <w:tcW w:w="1643" w:type="dxa"/>
            <w:vAlign w:val="center"/>
          </w:tcPr>
          <w:p>
            <w:pPr>
              <w:pStyle w:val="13"/>
            </w:pPr>
            <w:r>
              <w:t>11.08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5"/>
            </w:pPr>
            <w:r>
              <w:t>10</w:t>
            </w:r>
          </w:p>
        </w:tc>
        <w:tc>
          <w:tcPr>
            <w:tcW w:w="1110" w:type="dxa"/>
            <w:vAlign w:val="center"/>
          </w:tcPr>
          <w:p>
            <w:pPr>
              <w:pStyle w:val="14"/>
            </w:pPr>
            <w:r>
              <w:t>30201</w:t>
            </w:r>
          </w:p>
        </w:tc>
        <w:tc>
          <w:tcPr>
            <w:tcW w:w="6216" w:type="dxa"/>
            <w:vAlign w:val="center"/>
          </w:tcPr>
          <w:p>
            <w:pPr>
              <w:pStyle w:val="14"/>
            </w:pPr>
            <w:r>
              <w:t>办公费</w:t>
            </w:r>
          </w:p>
        </w:tc>
        <w:tc>
          <w:tcPr>
            <w:tcW w:w="1643" w:type="dxa"/>
            <w:vAlign w:val="center"/>
          </w:tcPr>
          <w:p>
            <w:pPr>
              <w:pStyle w:val="13"/>
            </w:pPr>
            <w:r>
              <w:t>7.00</w:t>
            </w:r>
          </w:p>
        </w:tc>
        <w:tc>
          <w:tcPr>
            <w:tcW w:w="1643" w:type="dxa"/>
            <w:vAlign w:val="center"/>
          </w:tcPr>
          <w:p>
            <w:pPr>
              <w:pStyle w:val="13"/>
            </w:pPr>
          </w:p>
        </w:tc>
        <w:tc>
          <w:tcPr>
            <w:tcW w:w="1643"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5"/>
            </w:pPr>
            <w:r>
              <w:t>11</w:t>
            </w:r>
          </w:p>
        </w:tc>
        <w:tc>
          <w:tcPr>
            <w:tcW w:w="1110" w:type="dxa"/>
            <w:vAlign w:val="center"/>
          </w:tcPr>
          <w:p>
            <w:pPr>
              <w:pStyle w:val="14"/>
            </w:pPr>
            <w:r>
              <w:t>30239</w:t>
            </w:r>
          </w:p>
        </w:tc>
        <w:tc>
          <w:tcPr>
            <w:tcW w:w="6216" w:type="dxa"/>
            <w:vAlign w:val="center"/>
          </w:tcPr>
          <w:p>
            <w:pPr>
              <w:pStyle w:val="14"/>
            </w:pPr>
            <w:r>
              <w:t>其他交通费用</w:t>
            </w:r>
          </w:p>
        </w:tc>
        <w:tc>
          <w:tcPr>
            <w:tcW w:w="1643" w:type="dxa"/>
            <w:vAlign w:val="center"/>
          </w:tcPr>
          <w:p>
            <w:pPr>
              <w:pStyle w:val="13"/>
            </w:pPr>
            <w:r>
              <w:t>4.08</w:t>
            </w:r>
          </w:p>
        </w:tc>
        <w:tc>
          <w:tcPr>
            <w:tcW w:w="1643" w:type="dxa"/>
            <w:vAlign w:val="center"/>
          </w:tcPr>
          <w:p>
            <w:pPr>
              <w:pStyle w:val="13"/>
            </w:pPr>
          </w:p>
        </w:tc>
        <w:tc>
          <w:tcPr>
            <w:tcW w:w="1643" w:type="dxa"/>
            <w:vAlign w:val="center"/>
          </w:tcPr>
          <w:p>
            <w:pPr>
              <w:pStyle w:val="13"/>
            </w:pPr>
            <w:r>
              <w:t>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5"/>
            </w:pPr>
            <w:r>
              <w:t>12</w:t>
            </w:r>
          </w:p>
        </w:tc>
        <w:tc>
          <w:tcPr>
            <w:tcW w:w="1110" w:type="dxa"/>
            <w:vAlign w:val="center"/>
          </w:tcPr>
          <w:p>
            <w:pPr>
              <w:pStyle w:val="14"/>
            </w:pPr>
            <w:r>
              <w:t>303</w:t>
            </w:r>
          </w:p>
        </w:tc>
        <w:tc>
          <w:tcPr>
            <w:tcW w:w="6216" w:type="dxa"/>
            <w:vAlign w:val="center"/>
          </w:tcPr>
          <w:p>
            <w:pPr>
              <w:pStyle w:val="14"/>
            </w:pPr>
            <w:r>
              <w:t>对个人和家庭的补助</w:t>
            </w:r>
          </w:p>
        </w:tc>
        <w:tc>
          <w:tcPr>
            <w:tcW w:w="1643" w:type="dxa"/>
            <w:vAlign w:val="center"/>
          </w:tcPr>
          <w:p>
            <w:pPr>
              <w:pStyle w:val="13"/>
            </w:pPr>
            <w:r>
              <w:t>3.93</w:t>
            </w:r>
          </w:p>
        </w:tc>
        <w:tc>
          <w:tcPr>
            <w:tcW w:w="1643" w:type="dxa"/>
            <w:vAlign w:val="center"/>
          </w:tcPr>
          <w:p>
            <w:pPr>
              <w:pStyle w:val="13"/>
            </w:pPr>
            <w:r>
              <w:t>3.93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5"/>
            </w:pPr>
            <w:r>
              <w:t>13</w:t>
            </w:r>
          </w:p>
        </w:tc>
        <w:tc>
          <w:tcPr>
            <w:tcW w:w="1110" w:type="dxa"/>
            <w:vAlign w:val="center"/>
          </w:tcPr>
          <w:p>
            <w:pPr>
              <w:pStyle w:val="14"/>
            </w:pPr>
            <w:r>
              <w:t>30302</w:t>
            </w:r>
          </w:p>
        </w:tc>
        <w:tc>
          <w:tcPr>
            <w:tcW w:w="6216" w:type="dxa"/>
            <w:vAlign w:val="center"/>
          </w:tcPr>
          <w:p>
            <w:pPr>
              <w:pStyle w:val="14"/>
            </w:pPr>
            <w:r>
              <w:t>退休费</w:t>
            </w:r>
          </w:p>
        </w:tc>
        <w:tc>
          <w:tcPr>
            <w:tcW w:w="1643" w:type="dxa"/>
            <w:vAlign w:val="center"/>
          </w:tcPr>
          <w:p>
            <w:pPr>
              <w:pStyle w:val="13"/>
            </w:pPr>
            <w:r>
              <w:t>1.47</w:t>
            </w:r>
          </w:p>
        </w:tc>
        <w:tc>
          <w:tcPr>
            <w:tcW w:w="1643" w:type="dxa"/>
            <w:vAlign w:val="center"/>
          </w:tcPr>
          <w:p>
            <w:pPr>
              <w:pStyle w:val="13"/>
            </w:pPr>
            <w:r>
              <w:t>1.47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5"/>
            </w:pPr>
            <w:r>
              <w:t>14</w:t>
            </w:r>
          </w:p>
        </w:tc>
        <w:tc>
          <w:tcPr>
            <w:tcW w:w="1110" w:type="dxa"/>
            <w:vAlign w:val="center"/>
          </w:tcPr>
          <w:p>
            <w:pPr>
              <w:pStyle w:val="14"/>
            </w:pPr>
            <w:r>
              <w:t>30305</w:t>
            </w:r>
          </w:p>
        </w:tc>
        <w:tc>
          <w:tcPr>
            <w:tcW w:w="6216" w:type="dxa"/>
            <w:vAlign w:val="center"/>
          </w:tcPr>
          <w:p>
            <w:pPr>
              <w:pStyle w:val="14"/>
            </w:pPr>
            <w:r>
              <w:t>生活补助</w:t>
            </w:r>
          </w:p>
        </w:tc>
        <w:tc>
          <w:tcPr>
            <w:tcW w:w="1643" w:type="dxa"/>
            <w:vAlign w:val="center"/>
          </w:tcPr>
          <w:p>
            <w:pPr>
              <w:pStyle w:val="13"/>
            </w:pPr>
            <w:r>
              <w:t>2.46</w:t>
            </w:r>
          </w:p>
        </w:tc>
        <w:tc>
          <w:tcPr>
            <w:tcW w:w="1643" w:type="dxa"/>
            <w:vAlign w:val="center"/>
          </w:tcPr>
          <w:p>
            <w:pPr>
              <w:pStyle w:val="13"/>
            </w:pPr>
            <w:r>
              <w:t>2.46</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283001中国共产党魏县委员会党史研究室本级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283001中国共产党魏县委员会党史研究室本级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2"/>
        <w:gridCol w:w="3885"/>
        <w:gridCol w:w="1163"/>
        <w:gridCol w:w="2122"/>
        <w:gridCol w:w="2122"/>
        <w:gridCol w:w="21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tblHeader/>
          <w:jc w:val="center"/>
        </w:trPr>
        <w:tc>
          <w:tcPr>
            <w:tcW w:w="6370" w:type="dxa"/>
            <w:gridSpan w:val="3"/>
            <w:tcBorders>
              <w:top w:val="single" w:color="FFFFFF" w:sz="6" w:space="0"/>
              <w:left w:val="single" w:color="FFFFFF" w:sz="6" w:space="0"/>
              <w:right w:val="single" w:color="FFFFFF" w:sz="6" w:space="0"/>
            </w:tcBorders>
            <w:vAlign w:val="center"/>
          </w:tcPr>
          <w:p>
            <w:pPr>
              <w:pStyle w:val="11"/>
            </w:pPr>
            <w:r>
              <w:t>283001中国共产党魏县委员会党史研究室本级</w:t>
            </w:r>
          </w:p>
        </w:tc>
        <w:tc>
          <w:tcPr>
            <w:tcW w:w="2122" w:type="dxa"/>
            <w:tcBorders>
              <w:top w:val="single" w:color="FFFFFF" w:sz="6" w:space="0"/>
              <w:left w:val="single" w:color="FFFFFF" w:sz="6" w:space="0"/>
              <w:right w:val="single" w:color="FFFFFF" w:sz="6" w:space="0"/>
            </w:tcBorders>
            <w:vAlign w:val="center"/>
          </w:tcPr>
          <w:p>
            <w:pPr>
              <w:pStyle w:val="10"/>
            </w:pPr>
            <w:r>
              <w:t>预算年度：2022</w:t>
            </w:r>
          </w:p>
        </w:tc>
        <w:tc>
          <w:tcPr>
            <w:tcW w:w="424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1" w:hRule="atLeast"/>
          <w:tblHeader/>
          <w:jc w:val="center"/>
        </w:trPr>
        <w:tc>
          <w:tcPr>
            <w:tcW w:w="1322" w:type="dxa"/>
            <w:vMerge w:val="restart"/>
            <w:vAlign w:val="center"/>
          </w:tcPr>
          <w:p>
            <w:pPr>
              <w:pStyle w:val="12"/>
            </w:pPr>
            <w:r>
              <w:t>序号</w:t>
            </w:r>
          </w:p>
        </w:tc>
        <w:tc>
          <w:tcPr>
            <w:tcW w:w="3885" w:type="dxa"/>
            <w:vMerge w:val="restart"/>
            <w:vAlign w:val="center"/>
          </w:tcPr>
          <w:p>
            <w:pPr>
              <w:pStyle w:val="12"/>
            </w:pPr>
            <w:r>
              <w:t>项  目</w:t>
            </w:r>
          </w:p>
        </w:tc>
        <w:tc>
          <w:tcPr>
            <w:tcW w:w="7531"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1" w:hRule="atLeast"/>
          <w:tblHeader/>
          <w:jc w:val="center"/>
        </w:trPr>
        <w:tc>
          <w:tcPr>
            <w:tcW w:w="1322" w:type="dxa"/>
            <w:vMerge w:val="continue"/>
          </w:tcPr>
          <w:p/>
        </w:tc>
        <w:tc>
          <w:tcPr>
            <w:tcW w:w="3885" w:type="dxa"/>
            <w:vMerge w:val="continue"/>
          </w:tcPr>
          <w:p/>
        </w:tc>
        <w:tc>
          <w:tcPr>
            <w:tcW w:w="1163" w:type="dxa"/>
            <w:vAlign w:val="center"/>
          </w:tcPr>
          <w:p>
            <w:pPr>
              <w:pStyle w:val="12"/>
            </w:pPr>
            <w:r>
              <w:t>合计</w:t>
            </w:r>
          </w:p>
        </w:tc>
        <w:tc>
          <w:tcPr>
            <w:tcW w:w="2122" w:type="dxa"/>
            <w:vAlign w:val="center"/>
          </w:tcPr>
          <w:p>
            <w:pPr>
              <w:pStyle w:val="12"/>
            </w:pPr>
            <w:r>
              <w:t>一般公共预算              财政拨款</w:t>
            </w:r>
          </w:p>
        </w:tc>
        <w:tc>
          <w:tcPr>
            <w:tcW w:w="2122" w:type="dxa"/>
            <w:vAlign w:val="center"/>
          </w:tcPr>
          <w:p>
            <w:pPr>
              <w:pStyle w:val="12"/>
            </w:pPr>
            <w:r>
              <w:t>政府性基金                  预算拨款</w:t>
            </w:r>
          </w:p>
        </w:tc>
        <w:tc>
          <w:tcPr>
            <w:tcW w:w="2124"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tblHeader/>
          <w:jc w:val="center"/>
        </w:trPr>
        <w:tc>
          <w:tcPr>
            <w:tcW w:w="1322" w:type="dxa"/>
            <w:vAlign w:val="center"/>
          </w:tcPr>
          <w:p>
            <w:pPr>
              <w:pStyle w:val="12"/>
            </w:pPr>
            <w:r>
              <w:t>栏次</w:t>
            </w:r>
          </w:p>
        </w:tc>
        <w:tc>
          <w:tcPr>
            <w:tcW w:w="3885" w:type="dxa"/>
            <w:vAlign w:val="center"/>
          </w:tcPr>
          <w:p>
            <w:pPr>
              <w:pStyle w:val="12"/>
            </w:pPr>
            <w:r>
              <w:t>1</w:t>
            </w:r>
          </w:p>
        </w:tc>
        <w:tc>
          <w:tcPr>
            <w:tcW w:w="1163" w:type="dxa"/>
            <w:vAlign w:val="center"/>
          </w:tcPr>
          <w:p>
            <w:pPr>
              <w:pStyle w:val="12"/>
            </w:pPr>
            <w:r>
              <w:t>2</w:t>
            </w:r>
          </w:p>
        </w:tc>
        <w:tc>
          <w:tcPr>
            <w:tcW w:w="2122" w:type="dxa"/>
            <w:vAlign w:val="center"/>
          </w:tcPr>
          <w:p>
            <w:pPr>
              <w:pStyle w:val="12"/>
            </w:pPr>
            <w:r>
              <w:t>3</w:t>
            </w:r>
          </w:p>
        </w:tc>
        <w:tc>
          <w:tcPr>
            <w:tcW w:w="2122" w:type="dxa"/>
            <w:vAlign w:val="center"/>
          </w:tcPr>
          <w:p>
            <w:pPr>
              <w:pStyle w:val="12"/>
            </w:pPr>
            <w:r>
              <w:t>4</w:t>
            </w:r>
          </w:p>
        </w:tc>
        <w:tc>
          <w:tcPr>
            <w:tcW w:w="2124"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1322" w:type="dxa"/>
            <w:vAlign w:val="center"/>
          </w:tcPr>
          <w:p>
            <w:pPr>
              <w:pStyle w:val="15"/>
              <w:ind w:firstLine="0" w:firstLineChars="0"/>
              <w:rPr>
                <w:rFonts w:ascii="方正书宋_GBK" w:hAnsi="方正书宋_GBK" w:eastAsia="方正书宋_GBK" w:cs="方正书宋_GBK"/>
                <w:sz w:val="21"/>
                <w:szCs w:val="24"/>
                <w:lang w:val="en-US" w:eastAsia="uk-UA" w:bidi="ar-SA"/>
              </w:rPr>
            </w:pPr>
            <w:r>
              <w:t>1</w:t>
            </w:r>
          </w:p>
        </w:tc>
        <w:tc>
          <w:tcPr>
            <w:tcW w:w="3885" w:type="dxa"/>
            <w:vAlign w:val="center"/>
          </w:tcPr>
          <w:p>
            <w:pPr>
              <w:pStyle w:val="16"/>
              <w:ind w:firstLine="0" w:firstLineChars="0"/>
              <w:rPr>
                <w:rFonts w:ascii="方正书宋_GBK" w:hAnsi="方正书宋_GBK" w:eastAsia="方正书宋_GBK" w:cs="方正书宋_GBK"/>
                <w:b/>
                <w:sz w:val="21"/>
                <w:szCs w:val="24"/>
                <w:lang w:val="en-US" w:eastAsia="uk-UA" w:bidi="ar-SA"/>
              </w:rPr>
            </w:pPr>
            <w:r>
              <w:t>合计</w:t>
            </w:r>
          </w:p>
        </w:tc>
        <w:tc>
          <w:tcPr>
            <w:tcW w:w="1163" w:type="dxa"/>
            <w:vAlign w:val="center"/>
          </w:tcPr>
          <w:p>
            <w:pPr>
              <w:pStyle w:val="13"/>
            </w:pPr>
          </w:p>
        </w:tc>
        <w:tc>
          <w:tcPr>
            <w:tcW w:w="2122" w:type="dxa"/>
            <w:vAlign w:val="center"/>
          </w:tcPr>
          <w:p>
            <w:pPr>
              <w:pStyle w:val="13"/>
            </w:pPr>
          </w:p>
        </w:tc>
        <w:tc>
          <w:tcPr>
            <w:tcW w:w="2122" w:type="dxa"/>
            <w:vAlign w:val="center"/>
          </w:tcPr>
          <w:p>
            <w:pPr>
              <w:pStyle w:val="13"/>
            </w:pPr>
          </w:p>
        </w:tc>
        <w:tc>
          <w:tcPr>
            <w:tcW w:w="21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6" w:hRule="atLeast"/>
          <w:jc w:val="center"/>
        </w:trPr>
        <w:tc>
          <w:tcPr>
            <w:tcW w:w="1322" w:type="dxa"/>
            <w:vAlign w:val="center"/>
          </w:tcPr>
          <w:p>
            <w:pPr>
              <w:pStyle w:val="15"/>
              <w:ind w:firstLine="0" w:firstLineChars="0"/>
              <w:rPr>
                <w:rFonts w:ascii="方正书宋_GBK" w:hAnsi="方正书宋_GBK" w:eastAsia="方正书宋_GBK" w:cs="方正书宋_GBK"/>
                <w:sz w:val="21"/>
                <w:szCs w:val="24"/>
                <w:lang w:val="en-US" w:eastAsia="uk-UA" w:bidi="ar-SA"/>
              </w:rPr>
            </w:pPr>
            <w:r>
              <w:t>2</w:t>
            </w:r>
          </w:p>
        </w:tc>
        <w:tc>
          <w:tcPr>
            <w:tcW w:w="3885" w:type="dxa"/>
            <w:vAlign w:val="center"/>
          </w:tcPr>
          <w:p>
            <w:pPr>
              <w:pStyle w:val="14"/>
              <w:ind w:firstLine="0" w:firstLineChars="0"/>
              <w:rPr>
                <w:rFonts w:ascii="方正书宋_GBK" w:hAnsi="方正书宋_GBK" w:eastAsia="方正书宋_GBK" w:cs="方正书宋_GBK"/>
                <w:sz w:val="21"/>
                <w:szCs w:val="24"/>
                <w:lang w:val="en-US" w:eastAsia="uk-UA" w:bidi="ar-SA"/>
              </w:rPr>
            </w:pPr>
            <w:r>
              <w:t>“三公”经费小计</w:t>
            </w:r>
          </w:p>
        </w:tc>
        <w:tc>
          <w:tcPr>
            <w:tcW w:w="1163" w:type="dxa"/>
            <w:vAlign w:val="center"/>
          </w:tcPr>
          <w:p>
            <w:pPr>
              <w:pStyle w:val="13"/>
            </w:pPr>
          </w:p>
        </w:tc>
        <w:tc>
          <w:tcPr>
            <w:tcW w:w="2122" w:type="dxa"/>
            <w:vAlign w:val="center"/>
          </w:tcPr>
          <w:p>
            <w:pPr>
              <w:pStyle w:val="13"/>
            </w:pPr>
          </w:p>
        </w:tc>
        <w:tc>
          <w:tcPr>
            <w:tcW w:w="2122" w:type="dxa"/>
            <w:vAlign w:val="center"/>
          </w:tcPr>
          <w:p>
            <w:pPr>
              <w:pStyle w:val="13"/>
            </w:pPr>
          </w:p>
        </w:tc>
        <w:tc>
          <w:tcPr>
            <w:tcW w:w="21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1" w:hRule="atLeast"/>
          <w:jc w:val="center"/>
        </w:trPr>
        <w:tc>
          <w:tcPr>
            <w:tcW w:w="1322" w:type="dxa"/>
            <w:vAlign w:val="center"/>
          </w:tcPr>
          <w:p>
            <w:pPr>
              <w:pStyle w:val="15"/>
              <w:ind w:firstLine="0" w:firstLineChars="0"/>
              <w:rPr>
                <w:rFonts w:ascii="方正书宋_GBK" w:hAnsi="方正书宋_GBK" w:eastAsia="方正书宋_GBK" w:cs="方正书宋_GBK"/>
                <w:sz w:val="21"/>
                <w:szCs w:val="24"/>
                <w:lang w:val="en-US" w:eastAsia="uk-UA" w:bidi="ar-SA"/>
              </w:rPr>
            </w:pPr>
            <w:r>
              <w:t>3</w:t>
            </w:r>
          </w:p>
        </w:tc>
        <w:tc>
          <w:tcPr>
            <w:tcW w:w="3885" w:type="dxa"/>
            <w:vAlign w:val="center"/>
          </w:tcPr>
          <w:p>
            <w:pPr>
              <w:pStyle w:val="14"/>
              <w:ind w:firstLine="0" w:firstLineChars="0"/>
              <w:rPr>
                <w:rFonts w:ascii="方正书宋_GBK" w:hAnsi="方正书宋_GBK" w:eastAsia="方正书宋_GBK" w:cs="方正书宋_GBK"/>
                <w:sz w:val="21"/>
                <w:szCs w:val="24"/>
                <w:lang w:val="en-US" w:eastAsia="uk-UA" w:bidi="ar-SA"/>
              </w:rPr>
            </w:pPr>
            <w:r>
              <w:t>一、因公出国（境）费</w:t>
            </w:r>
          </w:p>
        </w:tc>
        <w:tc>
          <w:tcPr>
            <w:tcW w:w="1163" w:type="dxa"/>
            <w:vAlign w:val="center"/>
          </w:tcPr>
          <w:p>
            <w:pPr>
              <w:pStyle w:val="13"/>
            </w:pPr>
          </w:p>
        </w:tc>
        <w:tc>
          <w:tcPr>
            <w:tcW w:w="2122" w:type="dxa"/>
            <w:vAlign w:val="center"/>
          </w:tcPr>
          <w:p>
            <w:pPr>
              <w:pStyle w:val="13"/>
            </w:pPr>
          </w:p>
        </w:tc>
        <w:tc>
          <w:tcPr>
            <w:tcW w:w="2122" w:type="dxa"/>
            <w:vAlign w:val="center"/>
          </w:tcPr>
          <w:p>
            <w:pPr>
              <w:pStyle w:val="13"/>
            </w:pPr>
          </w:p>
        </w:tc>
        <w:tc>
          <w:tcPr>
            <w:tcW w:w="21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2" w:hRule="atLeast"/>
          <w:jc w:val="center"/>
        </w:trPr>
        <w:tc>
          <w:tcPr>
            <w:tcW w:w="1322" w:type="dxa"/>
            <w:vAlign w:val="center"/>
          </w:tcPr>
          <w:p>
            <w:pPr>
              <w:pStyle w:val="15"/>
              <w:ind w:firstLine="0" w:firstLineChars="0"/>
              <w:rPr>
                <w:rFonts w:ascii="方正书宋_GBK" w:hAnsi="方正书宋_GBK" w:eastAsia="方正书宋_GBK" w:cs="方正书宋_GBK"/>
                <w:sz w:val="21"/>
                <w:szCs w:val="24"/>
                <w:lang w:val="en-US" w:eastAsia="uk-UA" w:bidi="ar-SA"/>
              </w:rPr>
            </w:pPr>
            <w:r>
              <w:t>4</w:t>
            </w:r>
          </w:p>
        </w:tc>
        <w:tc>
          <w:tcPr>
            <w:tcW w:w="3885" w:type="dxa"/>
            <w:vAlign w:val="center"/>
          </w:tcPr>
          <w:p>
            <w:pPr>
              <w:pStyle w:val="14"/>
              <w:ind w:firstLine="0" w:firstLineChars="0"/>
              <w:rPr>
                <w:rFonts w:ascii="方正书宋_GBK" w:hAnsi="方正书宋_GBK" w:eastAsia="方正书宋_GBK" w:cs="方正书宋_GBK"/>
                <w:sz w:val="21"/>
                <w:szCs w:val="24"/>
                <w:lang w:val="en-US" w:eastAsia="uk-UA" w:bidi="ar-SA"/>
              </w:rPr>
            </w:pPr>
            <w:r>
              <w:t xml:space="preserve">    其中：教学科研人员因公出国（境）</w:t>
            </w:r>
          </w:p>
        </w:tc>
        <w:tc>
          <w:tcPr>
            <w:tcW w:w="1163" w:type="dxa"/>
            <w:vAlign w:val="center"/>
          </w:tcPr>
          <w:p>
            <w:pPr>
              <w:pStyle w:val="13"/>
            </w:pPr>
          </w:p>
        </w:tc>
        <w:tc>
          <w:tcPr>
            <w:tcW w:w="2122" w:type="dxa"/>
            <w:vAlign w:val="center"/>
          </w:tcPr>
          <w:p>
            <w:pPr>
              <w:pStyle w:val="13"/>
            </w:pPr>
          </w:p>
        </w:tc>
        <w:tc>
          <w:tcPr>
            <w:tcW w:w="2122" w:type="dxa"/>
            <w:vAlign w:val="center"/>
          </w:tcPr>
          <w:p>
            <w:pPr>
              <w:pStyle w:val="13"/>
            </w:pPr>
          </w:p>
        </w:tc>
        <w:tc>
          <w:tcPr>
            <w:tcW w:w="21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9" w:hRule="atLeast"/>
          <w:jc w:val="center"/>
        </w:trPr>
        <w:tc>
          <w:tcPr>
            <w:tcW w:w="1322" w:type="dxa"/>
            <w:vAlign w:val="center"/>
          </w:tcPr>
          <w:p>
            <w:pPr>
              <w:pStyle w:val="15"/>
              <w:ind w:firstLine="0" w:firstLineChars="0"/>
              <w:rPr>
                <w:rFonts w:ascii="方正书宋_GBK" w:hAnsi="方正书宋_GBK" w:eastAsia="方正书宋_GBK" w:cs="方正书宋_GBK"/>
                <w:sz w:val="21"/>
                <w:szCs w:val="24"/>
                <w:lang w:val="en-US" w:eastAsia="uk-UA" w:bidi="ar-SA"/>
              </w:rPr>
            </w:pPr>
            <w:r>
              <w:t>5</w:t>
            </w:r>
          </w:p>
        </w:tc>
        <w:tc>
          <w:tcPr>
            <w:tcW w:w="3885" w:type="dxa"/>
            <w:vAlign w:val="center"/>
          </w:tcPr>
          <w:p>
            <w:pPr>
              <w:pStyle w:val="14"/>
              <w:ind w:firstLine="0" w:firstLineChars="0"/>
              <w:rPr>
                <w:rFonts w:ascii="方正书宋_GBK" w:hAnsi="方正书宋_GBK" w:eastAsia="方正书宋_GBK" w:cs="方正书宋_GBK"/>
                <w:sz w:val="21"/>
                <w:szCs w:val="24"/>
                <w:lang w:val="en-US" w:eastAsia="uk-UA" w:bidi="ar-SA"/>
              </w:rPr>
            </w:pPr>
            <w:r>
              <w:t xml:space="preserve">          其他因公出国（境）费</w:t>
            </w:r>
          </w:p>
        </w:tc>
        <w:tc>
          <w:tcPr>
            <w:tcW w:w="1163" w:type="dxa"/>
            <w:vAlign w:val="center"/>
          </w:tcPr>
          <w:p>
            <w:pPr>
              <w:pStyle w:val="13"/>
            </w:pPr>
          </w:p>
        </w:tc>
        <w:tc>
          <w:tcPr>
            <w:tcW w:w="2122" w:type="dxa"/>
            <w:vAlign w:val="center"/>
          </w:tcPr>
          <w:p>
            <w:pPr>
              <w:pStyle w:val="13"/>
            </w:pPr>
          </w:p>
        </w:tc>
        <w:tc>
          <w:tcPr>
            <w:tcW w:w="2122" w:type="dxa"/>
            <w:vAlign w:val="center"/>
          </w:tcPr>
          <w:p>
            <w:pPr>
              <w:pStyle w:val="13"/>
            </w:pPr>
          </w:p>
        </w:tc>
        <w:tc>
          <w:tcPr>
            <w:tcW w:w="21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1" w:hRule="atLeast"/>
          <w:jc w:val="center"/>
        </w:trPr>
        <w:tc>
          <w:tcPr>
            <w:tcW w:w="1322" w:type="dxa"/>
            <w:vAlign w:val="center"/>
          </w:tcPr>
          <w:p>
            <w:pPr>
              <w:pStyle w:val="15"/>
              <w:ind w:firstLine="0" w:firstLineChars="0"/>
              <w:rPr>
                <w:rFonts w:ascii="方正书宋_GBK" w:hAnsi="方正书宋_GBK" w:eastAsia="方正书宋_GBK" w:cs="方正书宋_GBK"/>
                <w:sz w:val="21"/>
                <w:szCs w:val="24"/>
                <w:lang w:val="en-US" w:eastAsia="uk-UA" w:bidi="ar-SA"/>
              </w:rPr>
            </w:pPr>
            <w:r>
              <w:t>6</w:t>
            </w:r>
          </w:p>
        </w:tc>
        <w:tc>
          <w:tcPr>
            <w:tcW w:w="3885" w:type="dxa"/>
            <w:vAlign w:val="center"/>
          </w:tcPr>
          <w:p>
            <w:pPr>
              <w:pStyle w:val="14"/>
              <w:ind w:firstLine="0" w:firstLineChars="0"/>
              <w:rPr>
                <w:rFonts w:ascii="方正书宋_GBK" w:hAnsi="方正书宋_GBK" w:eastAsia="方正书宋_GBK" w:cs="方正书宋_GBK"/>
                <w:sz w:val="21"/>
                <w:szCs w:val="24"/>
                <w:lang w:val="en-US" w:eastAsia="uk-UA" w:bidi="ar-SA"/>
              </w:rPr>
            </w:pPr>
            <w:r>
              <w:t>二、公务用车购置及运维费</w:t>
            </w:r>
          </w:p>
        </w:tc>
        <w:tc>
          <w:tcPr>
            <w:tcW w:w="1163" w:type="dxa"/>
            <w:vAlign w:val="center"/>
          </w:tcPr>
          <w:p>
            <w:pPr>
              <w:pStyle w:val="13"/>
            </w:pPr>
          </w:p>
        </w:tc>
        <w:tc>
          <w:tcPr>
            <w:tcW w:w="2122" w:type="dxa"/>
            <w:vAlign w:val="center"/>
          </w:tcPr>
          <w:p>
            <w:pPr>
              <w:pStyle w:val="13"/>
            </w:pPr>
          </w:p>
        </w:tc>
        <w:tc>
          <w:tcPr>
            <w:tcW w:w="2122" w:type="dxa"/>
            <w:vAlign w:val="center"/>
          </w:tcPr>
          <w:p>
            <w:pPr>
              <w:pStyle w:val="13"/>
            </w:pPr>
          </w:p>
        </w:tc>
        <w:tc>
          <w:tcPr>
            <w:tcW w:w="21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1" w:hRule="atLeast"/>
          <w:jc w:val="center"/>
        </w:trPr>
        <w:tc>
          <w:tcPr>
            <w:tcW w:w="1322" w:type="dxa"/>
            <w:vAlign w:val="center"/>
          </w:tcPr>
          <w:p>
            <w:pPr>
              <w:pStyle w:val="15"/>
              <w:ind w:firstLine="0" w:firstLineChars="0"/>
              <w:rPr>
                <w:rFonts w:ascii="方正书宋_GBK" w:hAnsi="方正书宋_GBK" w:eastAsia="方正书宋_GBK" w:cs="方正书宋_GBK"/>
                <w:sz w:val="21"/>
                <w:szCs w:val="24"/>
                <w:lang w:val="en-US" w:eastAsia="uk-UA" w:bidi="ar-SA"/>
              </w:rPr>
            </w:pPr>
            <w:r>
              <w:t>7</w:t>
            </w:r>
          </w:p>
        </w:tc>
        <w:tc>
          <w:tcPr>
            <w:tcW w:w="3885" w:type="dxa"/>
            <w:vAlign w:val="center"/>
          </w:tcPr>
          <w:p>
            <w:pPr>
              <w:pStyle w:val="14"/>
              <w:ind w:firstLine="0" w:firstLineChars="0"/>
              <w:rPr>
                <w:rFonts w:ascii="方正书宋_GBK" w:hAnsi="方正书宋_GBK" w:eastAsia="方正书宋_GBK" w:cs="方正书宋_GBK"/>
                <w:sz w:val="21"/>
                <w:szCs w:val="24"/>
                <w:lang w:val="en-US" w:eastAsia="uk-UA" w:bidi="ar-SA"/>
              </w:rPr>
            </w:pPr>
            <w:r>
              <w:t xml:space="preserve">    其中：公务用车购置费</w:t>
            </w:r>
          </w:p>
        </w:tc>
        <w:tc>
          <w:tcPr>
            <w:tcW w:w="1163" w:type="dxa"/>
            <w:vAlign w:val="center"/>
          </w:tcPr>
          <w:p>
            <w:pPr>
              <w:pStyle w:val="13"/>
            </w:pPr>
          </w:p>
        </w:tc>
        <w:tc>
          <w:tcPr>
            <w:tcW w:w="2122" w:type="dxa"/>
            <w:vAlign w:val="center"/>
          </w:tcPr>
          <w:p>
            <w:pPr>
              <w:pStyle w:val="13"/>
            </w:pPr>
          </w:p>
        </w:tc>
        <w:tc>
          <w:tcPr>
            <w:tcW w:w="2122" w:type="dxa"/>
            <w:vAlign w:val="center"/>
          </w:tcPr>
          <w:p>
            <w:pPr>
              <w:pStyle w:val="13"/>
            </w:pPr>
          </w:p>
        </w:tc>
        <w:tc>
          <w:tcPr>
            <w:tcW w:w="21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1" w:hRule="atLeast"/>
          <w:jc w:val="center"/>
        </w:trPr>
        <w:tc>
          <w:tcPr>
            <w:tcW w:w="1322" w:type="dxa"/>
            <w:vAlign w:val="center"/>
          </w:tcPr>
          <w:p>
            <w:pPr>
              <w:pStyle w:val="15"/>
              <w:ind w:firstLine="0" w:firstLineChars="0"/>
              <w:rPr>
                <w:rFonts w:ascii="方正书宋_GBK" w:hAnsi="方正书宋_GBK" w:eastAsia="方正书宋_GBK" w:cs="方正书宋_GBK"/>
                <w:sz w:val="21"/>
                <w:szCs w:val="24"/>
                <w:lang w:val="en-US" w:eastAsia="uk-UA" w:bidi="ar-SA"/>
              </w:rPr>
            </w:pPr>
            <w:r>
              <w:t>8</w:t>
            </w:r>
          </w:p>
        </w:tc>
        <w:tc>
          <w:tcPr>
            <w:tcW w:w="3885" w:type="dxa"/>
            <w:vAlign w:val="center"/>
          </w:tcPr>
          <w:p>
            <w:pPr>
              <w:pStyle w:val="14"/>
              <w:ind w:firstLine="0" w:firstLineChars="0"/>
              <w:rPr>
                <w:rFonts w:ascii="方正书宋_GBK" w:hAnsi="方正书宋_GBK" w:eastAsia="方正书宋_GBK" w:cs="方正书宋_GBK"/>
                <w:sz w:val="21"/>
                <w:szCs w:val="24"/>
                <w:lang w:val="en-US" w:eastAsia="uk-UA" w:bidi="ar-SA"/>
              </w:rPr>
            </w:pPr>
            <w:r>
              <w:t xml:space="preserve">          公务用车运行维护费</w:t>
            </w:r>
          </w:p>
        </w:tc>
        <w:tc>
          <w:tcPr>
            <w:tcW w:w="1163" w:type="dxa"/>
            <w:vAlign w:val="center"/>
          </w:tcPr>
          <w:p>
            <w:pPr>
              <w:pStyle w:val="13"/>
            </w:pPr>
          </w:p>
        </w:tc>
        <w:tc>
          <w:tcPr>
            <w:tcW w:w="2122" w:type="dxa"/>
            <w:vAlign w:val="center"/>
          </w:tcPr>
          <w:p>
            <w:pPr>
              <w:pStyle w:val="13"/>
            </w:pPr>
          </w:p>
        </w:tc>
        <w:tc>
          <w:tcPr>
            <w:tcW w:w="2122" w:type="dxa"/>
            <w:vAlign w:val="center"/>
          </w:tcPr>
          <w:p>
            <w:pPr>
              <w:pStyle w:val="13"/>
            </w:pPr>
          </w:p>
        </w:tc>
        <w:tc>
          <w:tcPr>
            <w:tcW w:w="21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3" w:hRule="atLeast"/>
          <w:jc w:val="center"/>
        </w:trPr>
        <w:tc>
          <w:tcPr>
            <w:tcW w:w="1322" w:type="dxa"/>
            <w:vAlign w:val="center"/>
          </w:tcPr>
          <w:p>
            <w:pPr>
              <w:pStyle w:val="15"/>
              <w:ind w:firstLine="0" w:firstLineChars="0"/>
              <w:rPr>
                <w:rFonts w:ascii="方正书宋_GBK" w:hAnsi="方正书宋_GBK" w:eastAsia="方正书宋_GBK" w:cs="方正书宋_GBK"/>
                <w:sz w:val="21"/>
                <w:szCs w:val="24"/>
                <w:lang w:val="en-US" w:eastAsia="uk-UA" w:bidi="ar-SA"/>
              </w:rPr>
            </w:pPr>
            <w:r>
              <w:t>9</w:t>
            </w:r>
          </w:p>
        </w:tc>
        <w:tc>
          <w:tcPr>
            <w:tcW w:w="3885" w:type="dxa"/>
            <w:vAlign w:val="center"/>
          </w:tcPr>
          <w:p>
            <w:pPr>
              <w:pStyle w:val="14"/>
              <w:ind w:firstLine="0" w:firstLineChars="0"/>
              <w:rPr>
                <w:rFonts w:ascii="方正书宋_GBK" w:hAnsi="方正书宋_GBK" w:eastAsia="方正书宋_GBK" w:cs="方正书宋_GBK"/>
                <w:sz w:val="21"/>
                <w:szCs w:val="24"/>
                <w:lang w:val="en-US" w:eastAsia="uk-UA" w:bidi="ar-SA"/>
              </w:rPr>
            </w:pPr>
            <w:r>
              <w:t>三、公务接待费</w:t>
            </w:r>
          </w:p>
        </w:tc>
        <w:tc>
          <w:tcPr>
            <w:tcW w:w="1163" w:type="dxa"/>
          </w:tcPr>
          <w:p>
            <w:pPr>
              <w:pStyle w:val="13"/>
            </w:pPr>
          </w:p>
        </w:tc>
        <w:tc>
          <w:tcPr>
            <w:tcW w:w="0" w:type="auto"/>
          </w:tcPr>
          <w:p>
            <w:pPr>
              <w:pStyle w:val="13"/>
            </w:pPr>
          </w:p>
        </w:tc>
        <w:tc>
          <w:tcPr>
            <w:tcW w:w="0" w:type="auto"/>
          </w:tcPr>
          <w:p>
            <w:pPr>
              <w:pStyle w:val="13"/>
            </w:pPr>
          </w:p>
        </w:tc>
        <w:tc>
          <w:tcPr>
            <w:tcW w:w="0" w:type="auto"/>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中国共产党魏县委员会党史研究室本级2022年单位预算信息公开情况说明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按照《预算法》、《地方预决算公开操作规程》和《关于进一步推进预算公开工作的实施意见》规定，现将中国共产党魏县委员会党史研究室本级2022年单位预算公开如下：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1、按照要求，准确记述2021在</w:t>
      </w:r>
      <w:r>
        <w:rPr>
          <w:rFonts w:hint="eastAsia"/>
          <w:lang w:eastAsia="zh-CN"/>
        </w:rPr>
        <w:t>县委县政府</w:t>
      </w:r>
      <w:r>
        <w:t>的领导下全县各行各业取得辉煌成就，为魏县发展提供借鉴，编写2021年中共魏县年鉴。</w:t>
      </w:r>
    </w:p>
    <w:p>
      <w:pPr>
        <w:pStyle w:val="27"/>
      </w:pPr>
      <w:r>
        <w:t>2、紧紧围绕</w:t>
      </w:r>
      <w:r>
        <w:rPr>
          <w:rFonts w:hint="eastAsia"/>
          <w:lang w:eastAsia="zh-CN"/>
        </w:rPr>
        <w:t>县委县政府</w:t>
      </w:r>
      <w:r>
        <w:t>的“四大重要”，编写中国共产党魏县大事记。</w:t>
      </w:r>
    </w:p>
    <w:p>
      <w:pPr>
        <w:pStyle w:val="27"/>
      </w:pPr>
      <w:r>
        <w:t>3、征集、整理、编纂县委重要党史资料，收集整理重要口述历史资料、重要党史人物回忆录，搜集、整理和研究有关中共党史、中共魏县党史的专题资料。对征集到的各种资料认真考证、核实、整理，分类编目立卷，实行科学管理。</w:t>
      </w:r>
    </w:p>
    <w:p>
      <w:pPr>
        <w:pStyle w:val="27"/>
      </w:pPr>
      <w:r>
        <w:t>4、研究、编撰地方党史专著，编辑出版重要党史书刊。</w:t>
      </w:r>
    </w:p>
    <w:p>
      <w:pPr>
        <w:pStyle w:val="27"/>
      </w:pPr>
      <w:r>
        <w:t>5、发挥 “资政育人”职能，用党史研究成果开展爱国主义和革命传统宣传教育活动，围绕县委中心工作，进行专题调查研究，为魏县经济社会高质量发展服务。</w:t>
      </w:r>
    </w:p>
    <w:p>
      <w:pPr>
        <w:pStyle w:val="27"/>
      </w:pPr>
      <w:r>
        <w:t>6、协调指导我县各乡镇和县直各单位利用党史资料进行革命传统教育。</w:t>
      </w:r>
    </w:p>
    <w:p>
      <w:pPr>
        <w:pStyle w:val="27"/>
      </w:pPr>
      <w:r>
        <w:t>7、审核拟公开发表或出版的本县以地方党史为主要内容的重要文章、书报、刊物及影视作品，审查县涉及党史、革命史及革命英烈的展览、纪念馆等。</w:t>
      </w:r>
    </w:p>
    <w:p>
      <w:pPr>
        <w:pStyle w:val="27"/>
      </w:pPr>
      <w:r>
        <w:t>8、完成县委和上级党史部门交办的各项工作。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中国共产党魏县委员会党史研究室本级</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单位预算的编制实行综合预算管理，即全部收入和支出都反映在预算中。</w:t>
      </w:r>
    </w:p>
    <w:p>
      <w:pPr>
        <w:pStyle w:val="28"/>
      </w:pPr>
      <w:r>
        <w:t>按照预算管理有关规定，目前我单位部门预算的编制实行综合预算制度，即全部收入和支出都反映的预算中。</w:t>
      </w:r>
    </w:p>
    <w:p>
      <w:pPr>
        <w:pStyle w:val="28"/>
      </w:pPr>
      <w:r>
        <w:t>1、收入说明：2022 年收入预算共计110.41万元，全部为财政拨款收入。</w:t>
      </w:r>
    </w:p>
    <w:p>
      <w:pPr>
        <w:pStyle w:val="28"/>
      </w:pPr>
      <w:r>
        <w:t>2、支出说明：2022年支出预算共计110.41万元，其中人员经费支出预算</w:t>
      </w:r>
      <w:r>
        <w:rPr>
          <w:rFonts w:hint="eastAsia"/>
          <w:lang w:val="en-US" w:eastAsia="zh-CN"/>
        </w:rPr>
        <w:t>70.33</w:t>
      </w:r>
      <w:r>
        <w:t>万元，日常公用经费支出预算</w:t>
      </w:r>
      <w:r>
        <w:rPr>
          <w:rFonts w:hint="eastAsia"/>
          <w:lang w:val="en-US" w:eastAsia="zh-CN"/>
        </w:rPr>
        <w:t>11.08</w:t>
      </w:r>
      <w:r>
        <w:t>万元，专项公用29万元。</w:t>
      </w:r>
    </w:p>
    <w:p>
      <w:pPr>
        <w:pStyle w:val="28"/>
      </w:pPr>
      <w:r>
        <w:t>3、比上年增减情况：经过对比测算，2022年财政拨款预算比2021年增加20.07万元，增加20%。主要是：人员经费5.07万元，原因是人员工资调整。专项公用经费增加15万元，原因是承办魏县党史图片文献大型展览租赁费、维修管理费。</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机关运行经费共计安排</w:t>
      </w:r>
      <w:r>
        <w:rPr>
          <w:rFonts w:hint="eastAsia"/>
          <w:lang w:val="en-US" w:eastAsia="zh-CN"/>
        </w:rPr>
        <w:t>11.08</w:t>
      </w:r>
      <w:r>
        <w:t>万元，主要用于保证正常办公的基本需要和维持单位日常业务运转，包括：办公费、邮电费、差旅费、福利费、手续费、公务接待费、工会经费、公务用车运行维护费和离退休干部经费。</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2022年，财政拨款“三公”经费预算安排0万元，其中因公出国(境)费0 万元；公务用车购置及运维费0 万元(其中：公务用车购置费为0万元，公务用车运行费0万元)；公务接待费0万元。与2021年相比，公务用车运行费降低0万元，原因是公车改革后，单位公务用车运行费大幅降低，公务接待费减少0万元，原因是我单位根据单位业务需要，按照有关要求，强化“三公”经费管理，压减相关经费支出减少。</w:t>
      </w: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预算绩效信息</w:t>
      </w:r>
    </w:p>
    <w:p>
      <w:pPr>
        <w:numPr>
          <w:ilvl w:val="0"/>
          <w:numId w:val="0"/>
        </w:numPr>
        <w:spacing w:before="10" w:after="10" w:line="240" w:lineRule="auto"/>
        <w:ind w:firstLine="562" w:firstLineChars="200"/>
        <w:jc w:val="left"/>
        <w:outlineLvl w:val="5"/>
      </w:pPr>
      <w:r>
        <w:rPr>
          <w:rFonts w:ascii="方正仿宋_GBK" w:hAnsi="方正仿宋_GBK" w:eastAsia="方正仿宋_GBK" w:cs="方正仿宋_GBK"/>
          <w:b/>
          <w:color w:val="000000"/>
          <w:sz w:val="28"/>
        </w:rPr>
        <w:t>1、编写《中共魏县年鉴》绩效目标表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1.完成年鉴500本辑印工作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反映历史全貌</w:t>
            </w:r>
          </w:p>
        </w:tc>
        <w:tc>
          <w:tcPr>
            <w:tcW w:w="2835" w:type="dxa"/>
            <w:vAlign w:val="center"/>
          </w:tcPr>
          <w:p>
            <w:pPr>
              <w:pStyle w:val="14"/>
            </w:pPr>
            <w:r>
              <w:t>无差错</w:t>
            </w:r>
          </w:p>
        </w:tc>
        <w:tc>
          <w:tcPr>
            <w:tcW w:w="2551" w:type="dxa"/>
            <w:vAlign w:val="center"/>
          </w:tcPr>
          <w:p>
            <w:pPr>
              <w:pStyle w:val="14"/>
            </w:pPr>
            <w:r>
              <w:t>100%</w:t>
            </w:r>
          </w:p>
        </w:tc>
        <w:tc>
          <w:tcPr>
            <w:tcW w:w="2268" w:type="dxa"/>
            <w:vAlign w:val="center"/>
          </w:tcPr>
          <w:p>
            <w:pPr>
              <w:pStyle w:val="14"/>
            </w:pPr>
            <w:r>
              <w:t>根据省市相关部门关于年鉴工作辑印的基本要求指标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全书共约50万字</w:t>
            </w:r>
          </w:p>
        </w:tc>
        <w:tc>
          <w:tcPr>
            <w:tcW w:w="2835" w:type="dxa"/>
            <w:vAlign w:val="center"/>
          </w:tcPr>
          <w:p>
            <w:pPr>
              <w:pStyle w:val="14"/>
            </w:pPr>
            <w:r>
              <w:t>全书共约50万字</w:t>
            </w:r>
          </w:p>
        </w:tc>
        <w:tc>
          <w:tcPr>
            <w:tcW w:w="2551" w:type="dxa"/>
            <w:vAlign w:val="center"/>
          </w:tcPr>
          <w:p>
            <w:pPr>
              <w:pStyle w:val="14"/>
            </w:pPr>
            <w:r>
              <w:t>≥500本</w:t>
            </w:r>
          </w:p>
        </w:tc>
        <w:tc>
          <w:tcPr>
            <w:tcW w:w="2268" w:type="dxa"/>
            <w:vAlign w:val="center"/>
          </w:tcPr>
          <w:p>
            <w:pPr>
              <w:pStyle w:val="14"/>
            </w:pPr>
            <w:r>
              <w:t>根据省市相关部门关于年鉴工作辑印的基本要求指标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编辑、审校、排版、辑印</w:t>
            </w:r>
          </w:p>
        </w:tc>
        <w:tc>
          <w:tcPr>
            <w:tcW w:w="2835" w:type="dxa"/>
            <w:vAlign w:val="center"/>
          </w:tcPr>
          <w:p>
            <w:pPr>
              <w:pStyle w:val="14"/>
            </w:pPr>
            <w:r>
              <w:t>高标准精镀膜装</w:t>
            </w:r>
          </w:p>
        </w:tc>
        <w:tc>
          <w:tcPr>
            <w:tcW w:w="2551" w:type="dxa"/>
            <w:vAlign w:val="center"/>
          </w:tcPr>
          <w:p>
            <w:pPr>
              <w:pStyle w:val="14"/>
            </w:pPr>
            <w:r>
              <w:t>100本/元</w:t>
            </w:r>
          </w:p>
        </w:tc>
        <w:tc>
          <w:tcPr>
            <w:tcW w:w="2268" w:type="dxa"/>
            <w:vAlign w:val="center"/>
          </w:tcPr>
          <w:p>
            <w:pPr>
              <w:pStyle w:val="14"/>
            </w:pPr>
            <w:r>
              <w:t>根据省市相关部门关于年鉴工作辑印的基本要求指标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完成时限</w:t>
            </w:r>
          </w:p>
        </w:tc>
        <w:tc>
          <w:tcPr>
            <w:tcW w:w="2551" w:type="dxa"/>
            <w:vAlign w:val="center"/>
          </w:tcPr>
          <w:p>
            <w:pPr>
              <w:pStyle w:val="14"/>
            </w:pPr>
            <w:r>
              <w:t>1年</w:t>
            </w:r>
          </w:p>
        </w:tc>
        <w:tc>
          <w:tcPr>
            <w:tcW w:w="2268" w:type="dxa"/>
            <w:vAlign w:val="center"/>
          </w:tcPr>
          <w:p>
            <w:pPr>
              <w:pStyle w:val="14"/>
            </w:pPr>
            <w:r>
              <w:t>根据省市相关部门关于年鉴工作辑印的基本要求指标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为</w:t>
            </w:r>
            <w:r>
              <w:rPr>
                <w:rFonts w:hint="eastAsia"/>
                <w:lang w:eastAsia="zh-CN"/>
              </w:rPr>
              <w:t>县委县政府</w:t>
            </w:r>
            <w:r>
              <w:t>总结社会经济发展规律提供史料</w:t>
            </w:r>
          </w:p>
        </w:tc>
        <w:tc>
          <w:tcPr>
            <w:tcW w:w="2835" w:type="dxa"/>
            <w:vAlign w:val="center"/>
          </w:tcPr>
          <w:p>
            <w:pPr>
              <w:pStyle w:val="14"/>
            </w:pPr>
            <w:r>
              <w:t>为</w:t>
            </w:r>
            <w:r>
              <w:rPr>
                <w:rFonts w:hint="eastAsia"/>
                <w:lang w:eastAsia="zh-CN"/>
              </w:rPr>
              <w:t>县委县政府</w:t>
            </w:r>
            <w:r>
              <w:t>总结社会经济发展规律提供史料</w:t>
            </w:r>
          </w:p>
        </w:tc>
        <w:tc>
          <w:tcPr>
            <w:tcW w:w="2551" w:type="dxa"/>
            <w:vAlign w:val="center"/>
          </w:tcPr>
          <w:p>
            <w:pPr>
              <w:pStyle w:val="14"/>
            </w:pPr>
            <w:r>
              <w:t>≥100%</w:t>
            </w:r>
          </w:p>
        </w:tc>
        <w:tc>
          <w:tcPr>
            <w:tcW w:w="2268" w:type="dxa"/>
            <w:vAlign w:val="center"/>
          </w:tcPr>
          <w:p>
            <w:pPr>
              <w:pStyle w:val="14"/>
            </w:pPr>
            <w:r>
              <w:t>根据省市相关部门关于年鉴工作辑印的基本要求指标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长期</w:t>
            </w:r>
          </w:p>
        </w:tc>
        <w:tc>
          <w:tcPr>
            <w:tcW w:w="2835" w:type="dxa"/>
            <w:vAlign w:val="center"/>
          </w:tcPr>
          <w:p>
            <w:pPr>
              <w:pStyle w:val="14"/>
            </w:pPr>
            <w:r>
              <w:t>长期</w:t>
            </w:r>
          </w:p>
        </w:tc>
        <w:tc>
          <w:tcPr>
            <w:tcW w:w="2551" w:type="dxa"/>
            <w:vAlign w:val="center"/>
          </w:tcPr>
          <w:p>
            <w:pPr>
              <w:pStyle w:val="14"/>
            </w:pPr>
            <w:r>
              <w:t>≥100%</w:t>
            </w:r>
          </w:p>
        </w:tc>
        <w:tc>
          <w:tcPr>
            <w:tcW w:w="2268" w:type="dxa"/>
            <w:vAlign w:val="center"/>
          </w:tcPr>
          <w:p>
            <w:pPr>
              <w:pStyle w:val="14"/>
            </w:pPr>
            <w:r>
              <w:t>根据省市相关部门关于年鉴工作辑印的基本要求指标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w:t>
            </w:r>
          </w:p>
        </w:tc>
        <w:tc>
          <w:tcPr>
            <w:tcW w:w="2835" w:type="dxa"/>
            <w:vAlign w:val="center"/>
          </w:tcPr>
          <w:p>
            <w:pPr>
              <w:pStyle w:val="14"/>
            </w:pPr>
            <w:r>
              <w:t>长期</w:t>
            </w:r>
          </w:p>
        </w:tc>
        <w:tc>
          <w:tcPr>
            <w:tcW w:w="2551" w:type="dxa"/>
            <w:vAlign w:val="center"/>
          </w:tcPr>
          <w:p>
            <w:pPr>
              <w:pStyle w:val="14"/>
            </w:pPr>
            <w:r>
              <w:t>≥100%</w:t>
            </w:r>
          </w:p>
        </w:tc>
        <w:tc>
          <w:tcPr>
            <w:tcW w:w="2268" w:type="dxa"/>
            <w:vAlign w:val="center"/>
          </w:tcPr>
          <w:p>
            <w:pPr>
              <w:pStyle w:val="14"/>
            </w:pPr>
            <w:r>
              <w:t>根据省市相关部门关于年鉴工作辑印的基本要求指标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rPr>
                <w:rFonts w:hint="eastAsia"/>
                <w:lang w:eastAsia="zh-CN"/>
              </w:rPr>
              <w:t>县委县政府</w:t>
            </w:r>
            <w:r>
              <w:t>需要及时提供相关史料</w:t>
            </w:r>
          </w:p>
        </w:tc>
        <w:tc>
          <w:tcPr>
            <w:tcW w:w="2835" w:type="dxa"/>
            <w:vAlign w:val="center"/>
          </w:tcPr>
          <w:p>
            <w:pPr>
              <w:pStyle w:val="14"/>
            </w:pPr>
            <w:r>
              <w:rPr>
                <w:rFonts w:hint="eastAsia"/>
                <w:lang w:eastAsia="zh-CN"/>
              </w:rPr>
              <w:t>县委县政府</w:t>
            </w:r>
            <w:r>
              <w:t>需要及时提供相关史料</w:t>
            </w:r>
          </w:p>
        </w:tc>
        <w:tc>
          <w:tcPr>
            <w:tcW w:w="2551" w:type="dxa"/>
            <w:vAlign w:val="center"/>
          </w:tcPr>
          <w:p>
            <w:pPr>
              <w:pStyle w:val="14"/>
            </w:pPr>
            <w:r>
              <w:t>≥100%</w:t>
            </w:r>
          </w:p>
        </w:tc>
        <w:tc>
          <w:tcPr>
            <w:tcW w:w="2268" w:type="dxa"/>
            <w:vAlign w:val="center"/>
          </w:tcPr>
          <w:p>
            <w:pPr>
              <w:pStyle w:val="14"/>
            </w:pPr>
            <w:r>
              <w:t>根据省市相关部门关于年鉴工作辑印的基本要求指标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2、党史收集、编撰、印制、校对等相关经费绩效目标表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1.落实两突出一跟进的总体要求，为全面反改革开放历史全貌征集到15个历史专题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专题完整高标准</w:t>
            </w:r>
          </w:p>
        </w:tc>
        <w:tc>
          <w:tcPr>
            <w:tcW w:w="2835" w:type="dxa"/>
            <w:vAlign w:val="center"/>
          </w:tcPr>
          <w:p>
            <w:pPr>
              <w:pStyle w:val="14"/>
            </w:pPr>
            <w:r>
              <w:t>准确表述该专题题意</w:t>
            </w:r>
          </w:p>
        </w:tc>
        <w:tc>
          <w:tcPr>
            <w:tcW w:w="2551" w:type="dxa"/>
            <w:vAlign w:val="center"/>
          </w:tcPr>
          <w:p>
            <w:pPr>
              <w:pStyle w:val="14"/>
            </w:pPr>
            <w:r>
              <w:t>100%</w:t>
            </w:r>
          </w:p>
        </w:tc>
        <w:tc>
          <w:tcPr>
            <w:tcW w:w="2268" w:type="dxa"/>
            <w:vAlign w:val="center"/>
          </w:tcPr>
          <w:p>
            <w:pPr>
              <w:pStyle w:val="14"/>
            </w:pPr>
            <w:r>
              <w:t>根据省市关于改革开放时期资料征集总体要求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15个专题量</w:t>
            </w:r>
          </w:p>
        </w:tc>
        <w:tc>
          <w:tcPr>
            <w:tcW w:w="2835" w:type="dxa"/>
            <w:vAlign w:val="center"/>
          </w:tcPr>
          <w:p>
            <w:pPr>
              <w:pStyle w:val="14"/>
            </w:pPr>
            <w:r>
              <w:t>15个专题</w:t>
            </w:r>
          </w:p>
        </w:tc>
        <w:tc>
          <w:tcPr>
            <w:tcW w:w="2551" w:type="dxa"/>
            <w:vAlign w:val="center"/>
          </w:tcPr>
          <w:p>
            <w:pPr>
              <w:pStyle w:val="14"/>
            </w:pPr>
            <w:r>
              <w:t>≤15个</w:t>
            </w:r>
          </w:p>
        </w:tc>
        <w:tc>
          <w:tcPr>
            <w:tcW w:w="2268" w:type="dxa"/>
            <w:vAlign w:val="center"/>
          </w:tcPr>
          <w:p>
            <w:pPr>
              <w:pStyle w:val="14"/>
            </w:pPr>
            <w:r>
              <w:t>根据省市关于改革开放时期资料征集总体要求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查阅县内及县外档案资料、复制录入、编辑，排版审校等</w:t>
            </w:r>
          </w:p>
        </w:tc>
        <w:tc>
          <w:tcPr>
            <w:tcW w:w="2835" w:type="dxa"/>
            <w:vAlign w:val="center"/>
          </w:tcPr>
          <w:p>
            <w:pPr>
              <w:pStyle w:val="14"/>
            </w:pPr>
            <w:r>
              <w:t>查阅县内及县外档案资料、复制录入、编辑，排版审校等</w:t>
            </w:r>
          </w:p>
        </w:tc>
        <w:tc>
          <w:tcPr>
            <w:tcW w:w="2551" w:type="dxa"/>
            <w:vAlign w:val="center"/>
          </w:tcPr>
          <w:p>
            <w:pPr>
              <w:pStyle w:val="14"/>
            </w:pPr>
            <w:r>
              <w:t>3500元/个</w:t>
            </w:r>
          </w:p>
        </w:tc>
        <w:tc>
          <w:tcPr>
            <w:tcW w:w="2268" w:type="dxa"/>
            <w:vAlign w:val="center"/>
          </w:tcPr>
          <w:p>
            <w:pPr>
              <w:pStyle w:val="14"/>
            </w:pPr>
            <w:r>
              <w:t>根据省市关于改革开放时期资料征集总体要求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完成时限</w:t>
            </w:r>
          </w:p>
        </w:tc>
        <w:tc>
          <w:tcPr>
            <w:tcW w:w="2551" w:type="dxa"/>
            <w:vAlign w:val="center"/>
          </w:tcPr>
          <w:p>
            <w:pPr>
              <w:pStyle w:val="14"/>
            </w:pPr>
            <w:r>
              <w:t>1年</w:t>
            </w:r>
          </w:p>
        </w:tc>
        <w:tc>
          <w:tcPr>
            <w:tcW w:w="2268" w:type="dxa"/>
            <w:vAlign w:val="center"/>
          </w:tcPr>
          <w:p>
            <w:pPr>
              <w:pStyle w:val="14"/>
            </w:pPr>
            <w:r>
              <w:t>根据省市关于改革开放时期资料征集总体要求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全面反映历史真实全貌，为探索社会发展规律征到第一手史料，为全县社会发提供历史镜鉴</w:t>
            </w:r>
          </w:p>
        </w:tc>
        <w:tc>
          <w:tcPr>
            <w:tcW w:w="2835" w:type="dxa"/>
            <w:vAlign w:val="center"/>
          </w:tcPr>
          <w:p>
            <w:pPr>
              <w:pStyle w:val="14"/>
            </w:pPr>
            <w:r>
              <w:t>存史资政</w:t>
            </w:r>
          </w:p>
        </w:tc>
        <w:tc>
          <w:tcPr>
            <w:tcW w:w="2551" w:type="dxa"/>
            <w:vAlign w:val="center"/>
          </w:tcPr>
          <w:p>
            <w:pPr>
              <w:pStyle w:val="14"/>
            </w:pPr>
            <w:r>
              <w:t>≥100%</w:t>
            </w:r>
          </w:p>
        </w:tc>
        <w:tc>
          <w:tcPr>
            <w:tcW w:w="2268" w:type="dxa"/>
            <w:vAlign w:val="center"/>
          </w:tcPr>
          <w:p>
            <w:pPr>
              <w:pStyle w:val="14"/>
            </w:pPr>
            <w:r>
              <w:t>根据省市关于改革开放时期资料征集总体要求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长期</w:t>
            </w:r>
          </w:p>
        </w:tc>
        <w:tc>
          <w:tcPr>
            <w:tcW w:w="2835" w:type="dxa"/>
            <w:vAlign w:val="center"/>
          </w:tcPr>
          <w:p>
            <w:pPr>
              <w:pStyle w:val="14"/>
            </w:pPr>
            <w:r>
              <w:t>长期</w:t>
            </w:r>
          </w:p>
        </w:tc>
        <w:tc>
          <w:tcPr>
            <w:tcW w:w="2551" w:type="dxa"/>
            <w:vAlign w:val="center"/>
          </w:tcPr>
          <w:p>
            <w:pPr>
              <w:pStyle w:val="14"/>
            </w:pPr>
            <w:r>
              <w:t>≥100%</w:t>
            </w:r>
          </w:p>
        </w:tc>
        <w:tc>
          <w:tcPr>
            <w:tcW w:w="2268" w:type="dxa"/>
            <w:vAlign w:val="center"/>
          </w:tcPr>
          <w:p>
            <w:pPr>
              <w:pStyle w:val="14"/>
            </w:pPr>
            <w:r>
              <w:t>根据省市关于改革开放时期资料征集总体要求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w:t>
            </w:r>
          </w:p>
        </w:tc>
        <w:tc>
          <w:tcPr>
            <w:tcW w:w="2835" w:type="dxa"/>
            <w:vAlign w:val="center"/>
          </w:tcPr>
          <w:p>
            <w:pPr>
              <w:pStyle w:val="14"/>
            </w:pPr>
            <w:r>
              <w:t>长期</w:t>
            </w:r>
          </w:p>
        </w:tc>
        <w:tc>
          <w:tcPr>
            <w:tcW w:w="2551" w:type="dxa"/>
            <w:vAlign w:val="center"/>
          </w:tcPr>
          <w:p>
            <w:pPr>
              <w:pStyle w:val="14"/>
            </w:pPr>
            <w:r>
              <w:t>≥100%</w:t>
            </w:r>
          </w:p>
        </w:tc>
        <w:tc>
          <w:tcPr>
            <w:tcW w:w="2268" w:type="dxa"/>
            <w:vAlign w:val="center"/>
          </w:tcPr>
          <w:p>
            <w:pPr>
              <w:pStyle w:val="14"/>
            </w:pPr>
            <w:r>
              <w:t>根据省市关于改革开放时期资料征集总体要求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面向历史，反映历史真实全貌，为全县社会发提供历史镜鉴</w:t>
            </w:r>
          </w:p>
        </w:tc>
        <w:tc>
          <w:tcPr>
            <w:tcW w:w="2835" w:type="dxa"/>
            <w:vAlign w:val="center"/>
          </w:tcPr>
          <w:p>
            <w:pPr>
              <w:pStyle w:val="14"/>
            </w:pPr>
            <w:r>
              <w:t>面向历史，反映历史真实全貌，为全县社会发提供历史镜鉴</w:t>
            </w:r>
          </w:p>
        </w:tc>
        <w:tc>
          <w:tcPr>
            <w:tcW w:w="2551" w:type="dxa"/>
            <w:vAlign w:val="center"/>
          </w:tcPr>
          <w:p>
            <w:pPr>
              <w:pStyle w:val="14"/>
            </w:pPr>
            <w:r>
              <w:t>≥100%</w:t>
            </w:r>
          </w:p>
        </w:tc>
        <w:tc>
          <w:tcPr>
            <w:tcW w:w="2268" w:type="dxa"/>
            <w:vAlign w:val="center"/>
          </w:tcPr>
          <w:p>
            <w:pPr>
              <w:pStyle w:val="14"/>
            </w:pPr>
            <w:r>
              <w:t>根据省市关于改革开放时期资料征集总体要求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3、党史图版及档案文献大型展览租赁费续租绩效目标表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1.租赁期为6个月从2021年11月22日至2022年6月10日共计200天每天500元，小计10万元；维护管理费5万元，确保高质量展览230次以上。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高标无差错提供真实资料图片</w:t>
            </w:r>
          </w:p>
        </w:tc>
        <w:tc>
          <w:tcPr>
            <w:tcW w:w="2835" w:type="dxa"/>
            <w:vAlign w:val="center"/>
          </w:tcPr>
          <w:p>
            <w:pPr>
              <w:pStyle w:val="14"/>
            </w:pPr>
            <w:r>
              <w:t>高标无差错提供真实资料图片</w:t>
            </w:r>
          </w:p>
        </w:tc>
        <w:tc>
          <w:tcPr>
            <w:tcW w:w="2551" w:type="dxa"/>
            <w:vAlign w:val="center"/>
          </w:tcPr>
          <w:p>
            <w:pPr>
              <w:pStyle w:val="14"/>
            </w:pPr>
            <w:r>
              <w:t>100%</w:t>
            </w:r>
          </w:p>
        </w:tc>
        <w:tc>
          <w:tcPr>
            <w:tcW w:w="2268" w:type="dxa"/>
            <w:vAlign w:val="center"/>
          </w:tcPr>
          <w:p>
            <w:pPr>
              <w:pStyle w:val="14"/>
            </w:pPr>
            <w:r>
              <w:t>县领导签批意见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四部分展览图板</w:t>
            </w:r>
          </w:p>
        </w:tc>
        <w:tc>
          <w:tcPr>
            <w:tcW w:w="2835" w:type="dxa"/>
            <w:vAlign w:val="center"/>
          </w:tcPr>
          <w:p>
            <w:pPr>
              <w:pStyle w:val="14"/>
            </w:pPr>
            <w:r>
              <w:t>四部分展览图版</w:t>
            </w:r>
          </w:p>
        </w:tc>
        <w:tc>
          <w:tcPr>
            <w:tcW w:w="2551" w:type="dxa"/>
            <w:vAlign w:val="center"/>
          </w:tcPr>
          <w:p>
            <w:pPr>
              <w:pStyle w:val="14"/>
            </w:pPr>
            <w:r>
              <w:t>200天</w:t>
            </w:r>
          </w:p>
        </w:tc>
        <w:tc>
          <w:tcPr>
            <w:tcW w:w="2268" w:type="dxa"/>
            <w:vAlign w:val="center"/>
          </w:tcPr>
          <w:p>
            <w:pPr>
              <w:pStyle w:val="14"/>
            </w:pPr>
            <w:r>
              <w:t>县领导签批意见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高质量搞好展览</w:t>
            </w:r>
          </w:p>
        </w:tc>
        <w:tc>
          <w:tcPr>
            <w:tcW w:w="2835" w:type="dxa"/>
            <w:vAlign w:val="center"/>
          </w:tcPr>
          <w:p>
            <w:pPr>
              <w:pStyle w:val="14"/>
            </w:pPr>
            <w:r>
              <w:t>高质量搞好展览</w:t>
            </w:r>
          </w:p>
        </w:tc>
        <w:tc>
          <w:tcPr>
            <w:tcW w:w="2551" w:type="dxa"/>
            <w:vAlign w:val="center"/>
          </w:tcPr>
          <w:p>
            <w:pPr>
              <w:pStyle w:val="14"/>
            </w:pPr>
            <w:r>
              <w:t>≥230次</w:t>
            </w:r>
          </w:p>
        </w:tc>
        <w:tc>
          <w:tcPr>
            <w:tcW w:w="2268" w:type="dxa"/>
            <w:vAlign w:val="center"/>
          </w:tcPr>
          <w:p>
            <w:pPr>
              <w:pStyle w:val="14"/>
            </w:pPr>
            <w:r>
              <w:t>县领导签批意见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完成时限</w:t>
            </w:r>
          </w:p>
        </w:tc>
        <w:tc>
          <w:tcPr>
            <w:tcW w:w="2551" w:type="dxa"/>
            <w:vAlign w:val="center"/>
          </w:tcPr>
          <w:p>
            <w:pPr>
              <w:pStyle w:val="14"/>
            </w:pPr>
            <w:r>
              <w:t>200天</w:t>
            </w:r>
          </w:p>
        </w:tc>
        <w:tc>
          <w:tcPr>
            <w:tcW w:w="2268" w:type="dxa"/>
            <w:vAlign w:val="center"/>
          </w:tcPr>
          <w:p>
            <w:pPr>
              <w:pStyle w:val="14"/>
            </w:pPr>
            <w:r>
              <w:t>县领导签批意见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记述重大事件探索规律</w:t>
            </w:r>
          </w:p>
        </w:tc>
        <w:tc>
          <w:tcPr>
            <w:tcW w:w="2835" w:type="dxa"/>
            <w:vAlign w:val="center"/>
          </w:tcPr>
          <w:p>
            <w:pPr>
              <w:pStyle w:val="14"/>
            </w:pPr>
            <w:r>
              <w:t>记述建党以来大事，对社会发展规律真实反映</w:t>
            </w:r>
          </w:p>
        </w:tc>
        <w:tc>
          <w:tcPr>
            <w:tcW w:w="2551" w:type="dxa"/>
            <w:vAlign w:val="center"/>
          </w:tcPr>
          <w:p>
            <w:pPr>
              <w:pStyle w:val="14"/>
            </w:pPr>
            <w:r>
              <w:t>≥100%</w:t>
            </w:r>
          </w:p>
        </w:tc>
        <w:tc>
          <w:tcPr>
            <w:tcW w:w="2268" w:type="dxa"/>
            <w:vAlign w:val="center"/>
          </w:tcPr>
          <w:p>
            <w:pPr>
              <w:pStyle w:val="14"/>
            </w:pPr>
            <w:r>
              <w:t>县领导签批意见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长期</w:t>
            </w:r>
          </w:p>
        </w:tc>
        <w:tc>
          <w:tcPr>
            <w:tcW w:w="2835" w:type="dxa"/>
            <w:vAlign w:val="center"/>
          </w:tcPr>
          <w:p>
            <w:pPr>
              <w:pStyle w:val="14"/>
            </w:pPr>
            <w:r>
              <w:t>长期</w:t>
            </w:r>
          </w:p>
        </w:tc>
        <w:tc>
          <w:tcPr>
            <w:tcW w:w="2551" w:type="dxa"/>
            <w:vAlign w:val="center"/>
          </w:tcPr>
          <w:p>
            <w:pPr>
              <w:pStyle w:val="14"/>
            </w:pPr>
            <w:r>
              <w:t>≥100%</w:t>
            </w:r>
          </w:p>
        </w:tc>
        <w:tc>
          <w:tcPr>
            <w:tcW w:w="2268" w:type="dxa"/>
            <w:vAlign w:val="center"/>
          </w:tcPr>
          <w:p>
            <w:pPr>
              <w:pStyle w:val="14"/>
            </w:pPr>
            <w:r>
              <w:t>县领导签批意见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w:t>
            </w:r>
          </w:p>
        </w:tc>
        <w:tc>
          <w:tcPr>
            <w:tcW w:w="2835" w:type="dxa"/>
            <w:vAlign w:val="center"/>
          </w:tcPr>
          <w:p>
            <w:pPr>
              <w:pStyle w:val="14"/>
            </w:pPr>
            <w:r>
              <w:t>长期</w:t>
            </w:r>
          </w:p>
        </w:tc>
        <w:tc>
          <w:tcPr>
            <w:tcW w:w="2551" w:type="dxa"/>
            <w:vAlign w:val="center"/>
          </w:tcPr>
          <w:p>
            <w:pPr>
              <w:pStyle w:val="14"/>
            </w:pPr>
            <w:r>
              <w:t>≥100%</w:t>
            </w:r>
          </w:p>
        </w:tc>
        <w:tc>
          <w:tcPr>
            <w:tcW w:w="2268" w:type="dxa"/>
            <w:vAlign w:val="center"/>
          </w:tcPr>
          <w:p>
            <w:pPr>
              <w:pStyle w:val="14"/>
            </w:pPr>
            <w:r>
              <w:t>县领导签批意见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面向历史提供真实史料图片</w:t>
            </w:r>
          </w:p>
        </w:tc>
        <w:tc>
          <w:tcPr>
            <w:tcW w:w="2835" w:type="dxa"/>
            <w:vAlign w:val="center"/>
          </w:tcPr>
          <w:p>
            <w:pPr>
              <w:pStyle w:val="14"/>
            </w:pPr>
            <w:r>
              <w:t>面向历史提供真实史料图片</w:t>
            </w:r>
          </w:p>
        </w:tc>
        <w:tc>
          <w:tcPr>
            <w:tcW w:w="2551" w:type="dxa"/>
            <w:vAlign w:val="center"/>
          </w:tcPr>
          <w:p>
            <w:pPr>
              <w:pStyle w:val="14"/>
            </w:pPr>
            <w:r>
              <w:t>≥100%</w:t>
            </w:r>
          </w:p>
        </w:tc>
        <w:tc>
          <w:tcPr>
            <w:tcW w:w="2268" w:type="dxa"/>
            <w:vAlign w:val="center"/>
          </w:tcPr>
          <w:p>
            <w:pPr>
              <w:pStyle w:val="14"/>
            </w:pPr>
            <w:r>
              <w:t>县领导签批意见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4、辑印《中共魏县党史大事记》绩效目标表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1.完成2022年编写任务，对2021年已完成稿进一步修校定稿1200张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高标无差错提供真实资料</w:t>
            </w:r>
          </w:p>
        </w:tc>
        <w:tc>
          <w:tcPr>
            <w:tcW w:w="2835" w:type="dxa"/>
            <w:vAlign w:val="center"/>
          </w:tcPr>
          <w:p>
            <w:pPr>
              <w:pStyle w:val="14"/>
            </w:pPr>
            <w:r>
              <w:t>高标无差错提供真实资料</w:t>
            </w:r>
          </w:p>
        </w:tc>
        <w:tc>
          <w:tcPr>
            <w:tcW w:w="2551" w:type="dxa"/>
            <w:vAlign w:val="center"/>
          </w:tcPr>
          <w:p>
            <w:pPr>
              <w:pStyle w:val="14"/>
            </w:pPr>
            <w:r>
              <w:t>100%</w:t>
            </w:r>
          </w:p>
        </w:tc>
        <w:tc>
          <w:tcPr>
            <w:tcW w:w="2268" w:type="dxa"/>
            <w:vAlign w:val="center"/>
          </w:tcPr>
          <w:p>
            <w:pPr>
              <w:pStyle w:val="14"/>
            </w:pPr>
            <w:r>
              <w:t>根据河北省党史工作条例关于党史大事记相关要求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120000字</w:t>
            </w:r>
          </w:p>
        </w:tc>
        <w:tc>
          <w:tcPr>
            <w:tcW w:w="2835" w:type="dxa"/>
            <w:vAlign w:val="center"/>
          </w:tcPr>
          <w:p>
            <w:pPr>
              <w:pStyle w:val="14"/>
            </w:pPr>
            <w:r>
              <w:t>120000字</w:t>
            </w:r>
          </w:p>
        </w:tc>
        <w:tc>
          <w:tcPr>
            <w:tcW w:w="2551" w:type="dxa"/>
            <w:vAlign w:val="center"/>
          </w:tcPr>
          <w:p>
            <w:pPr>
              <w:pStyle w:val="14"/>
            </w:pPr>
            <w:r>
              <w:t>≤1200页</w:t>
            </w:r>
          </w:p>
        </w:tc>
        <w:tc>
          <w:tcPr>
            <w:tcW w:w="2268" w:type="dxa"/>
            <w:vAlign w:val="center"/>
          </w:tcPr>
          <w:p>
            <w:pPr>
              <w:pStyle w:val="14"/>
            </w:pPr>
            <w:r>
              <w:t>根据河北省党史工作条例关于党史大事记相关要求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编写、修校、录入、排版、辑印</w:t>
            </w:r>
          </w:p>
        </w:tc>
        <w:tc>
          <w:tcPr>
            <w:tcW w:w="2835" w:type="dxa"/>
            <w:vAlign w:val="center"/>
          </w:tcPr>
          <w:p>
            <w:pPr>
              <w:pStyle w:val="14"/>
            </w:pPr>
            <w:r>
              <w:t>编写修校录入12个月，全面无遗漏</w:t>
            </w:r>
          </w:p>
        </w:tc>
        <w:tc>
          <w:tcPr>
            <w:tcW w:w="2551" w:type="dxa"/>
            <w:vAlign w:val="center"/>
          </w:tcPr>
          <w:p>
            <w:pPr>
              <w:pStyle w:val="14"/>
            </w:pPr>
            <w:r>
              <w:t>35元/页</w:t>
            </w:r>
          </w:p>
        </w:tc>
        <w:tc>
          <w:tcPr>
            <w:tcW w:w="2268" w:type="dxa"/>
            <w:vAlign w:val="center"/>
          </w:tcPr>
          <w:p>
            <w:pPr>
              <w:pStyle w:val="14"/>
            </w:pPr>
            <w:r>
              <w:t>根据河北省党史工作条例关于党史大事记相关要求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完成时限</w:t>
            </w:r>
          </w:p>
        </w:tc>
        <w:tc>
          <w:tcPr>
            <w:tcW w:w="2551" w:type="dxa"/>
            <w:vAlign w:val="center"/>
          </w:tcPr>
          <w:p>
            <w:pPr>
              <w:pStyle w:val="14"/>
            </w:pPr>
            <w:r>
              <w:t>1年</w:t>
            </w:r>
          </w:p>
        </w:tc>
        <w:tc>
          <w:tcPr>
            <w:tcW w:w="2268" w:type="dxa"/>
            <w:vAlign w:val="center"/>
          </w:tcPr>
          <w:p>
            <w:pPr>
              <w:pStyle w:val="14"/>
            </w:pPr>
            <w:r>
              <w:t>根据河北省党史工作条例关于党史大事记相关要求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记述重大事件探索规律</w:t>
            </w:r>
          </w:p>
        </w:tc>
        <w:tc>
          <w:tcPr>
            <w:tcW w:w="2835" w:type="dxa"/>
            <w:vAlign w:val="center"/>
          </w:tcPr>
          <w:p>
            <w:pPr>
              <w:pStyle w:val="14"/>
            </w:pPr>
            <w:r>
              <w:t>记述全年大事，对社会发展规律真实反映</w:t>
            </w:r>
          </w:p>
        </w:tc>
        <w:tc>
          <w:tcPr>
            <w:tcW w:w="2551" w:type="dxa"/>
            <w:vAlign w:val="center"/>
          </w:tcPr>
          <w:p>
            <w:pPr>
              <w:pStyle w:val="14"/>
            </w:pPr>
            <w:r>
              <w:t>≥100%</w:t>
            </w:r>
          </w:p>
        </w:tc>
        <w:tc>
          <w:tcPr>
            <w:tcW w:w="2268" w:type="dxa"/>
            <w:vAlign w:val="center"/>
          </w:tcPr>
          <w:p>
            <w:pPr>
              <w:pStyle w:val="14"/>
            </w:pPr>
            <w:r>
              <w:t>根据河北省党史工作条例关于党史大事记相关要求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长期</w:t>
            </w:r>
          </w:p>
        </w:tc>
        <w:tc>
          <w:tcPr>
            <w:tcW w:w="2835" w:type="dxa"/>
            <w:vAlign w:val="center"/>
          </w:tcPr>
          <w:p>
            <w:pPr>
              <w:pStyle w:val="14"/>
            </w:pPr>
            <w:r>
              <w:t>长期</w:t>
            </w:r>
          </w:p>
        </w:tc>
        <w:tc>
          <w:tcPr>
            <w:tcW w:w="2551" w:type="dxa"/>
            <w:vAlign w:val="center"/>
          </w:tcPr>
          <w:p>
            <w:pPr>
              <w:pStyle w:val="14"/>
            </w:pPr>
            <w:r>
              <w:t>≥100%</w:t>
            </w:r>
          </w:p>
        </w:tc>
        <w:tc>
          <w:tcPr>
            <w:tcW w:w="2268" w:type="dxa"/>
            <w:vAlign w:val="center"/>
          </w:tcPr>
          <w:p>
            <w:pPr>
              <w:pStyle w:val="14"/>
            </w:pPr>
            <w:r>
              <w:t>根据河北省党史工作条例关于党史大事记相关要求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w:t>
            </w:r>
          </w:p>
        </w:tc>
        <w:tc>
          <w:tcPr>
            <w:tcW w:w="2835" w:type="dxa"/>
            <w:vAlign w:val="center"/>
          </w:tcPr>
          <w:p>
            <w:pPr>
              <w:pStyle w:val="14"/>
            </w:pPr>
            <w:r>
              <w:t>长期</w:t>
            </w:r>
          </w:p>
        </w:tc>
        <w:tc>
          <w:tcPr>
            <w:tcW w:w="2551" w:type="dxa"/>
            <w:vAlign w:val="center"/>
          </w:tcPr>
          <w:p>
            <w:pPr>
              <w:pStyle w:val="14"/>
            </w:pPr>
            <w:r>
              <w:t>≥100%</w:t>
            </w:r>
          </w:p>
        </w:tc>
        <w:tc>
          <w:tcPr>
            <w:tcW w:w="2268" w:type="dxa"/>
            <w:vAlign w:val="center"/>
          </w:tcPr>
          <w:p>
            <w:pPr>
              <w:pStyle w:val="14"/>
            </w:pPr>
            <w:r>
              <w:t>根据河北省党史工作条例关于党史大事记相关要求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面向历史提供真实史料</w:t>
            </w:r>
          </w:p>
        </w:tc>
        <w:tc>
          <w:tcPr>
            <w:tcW w:w="2835" w:type="dxa"/>
            <w:vAlign w:val="center"/>
          </w:tcPr>
          <w:p>
            <w:pPr>
              <w:pStyle w:val="14"/>
            </w:pPr>
            <w:r>
              <w:t>面向历史提供真实史料</w:t>
            </w:r>
          </w:p>
        </w:tc>
        <w:tc>
          <w:tcPr>
            <w:tcW w:w="2551" w:type="dxa"/>
            <w:vAlign w:val="center"/>
          </w:tcPr>
          <w:p>
            <w:pPr>
              <w:pStyle w:val="14"/>
            </w:pPr>
            <w:r>
              <w:t>≥100%</w:t>
            </w:r>
          </w:p>
        </w:tc>
        <w:tc>
          <w:tcPr>
            <w:tcW w:w="2268" w:type="dxa"/>
            <w:vAlign w:val="center"/>
          </w:tcPr>
          <w:p>
            <w:pPr>
              <w:pStyle w:val="14"/>
            </w:pPr>
            <w:r>
              <w:t>根据河北省党史工作条例关于党史大事记相关要求</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2022年，中国共产党魏县委员会党史研究室本级安排政府采购预算0.00万元。具体内容见下表。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283001中国共产党魏县委员会党史研究室本级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中国共产党魏县委员会党史研究室本级上年末固定资产金额为6.04万元（详见下表）。本年度拟购置固定资产总额为0.00万元，已按要求列入政府采购预算，详见政府采购预算表。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283001中国共产党魏县委员会党史研究室本级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jc w:val="center"/>
            </w:pPr>
            <w:r>
              <w:t>6.04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jc w:val="center"/>
            </w:pPr>
            <w:r>
              <w:t>6.04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BF61E6"/>
    <w:multiLevelType w:val="singleLevel"/>
    <w:tmpl w:val="A6BF61E6"/>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0NjEzZmNiY2U4YmYwNDE2MjJkM2RiYmM2NDQxMmMifQ=="/>
  </w:docVars>
  <w:rsids>
    <w:rsidRoot w:val="00000000"/>
    <w:rsid w:val="0ACE5615"/>
    <w:rsid w:val="25C24A96"/>
    <w:rsid w:val="44404C1A"/>
    <w:rsid w:val="5E2A6A47"/>
    <w:rsid w:val="73D414D7"/>
    <w:rsid w:val="763149BF"/>
    <w:rsid w:val="78322C70"/>
    <w:rsid w:val="FBF3C3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25</Pages>
  <Words>6433</Words>
  <Characters>7466</Characters>
  <TotalTime>1</TotalTime>
  <ScaleCrop>false</ScaleCrop>
  <LinksUpToDate>false</LinksUpToDate>
  <CharactersWithSpaces>7594</CharactersWithSpaces>
  <Application>WPS Office_11.8.2.10422_F1E327BC-269C-435d-A152-05C5408002CA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2022-03-08T01:11:00Z</dcterms:created>
  <dc:creator>Administrator</dc:creator>
  <cp:lastModifiedBy>wxak</cp:lastModifiedBy>
  <dcterms:modified xsi:type="dcterms:W3CDTF">2024-06-19T16:41:08Z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954F6E1F5CB3406493D11E9E59350911_13</vt:lpwstr>
  </property>
</Properties>
</file>