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hint="eastAsia" w:ascii="黑体" w:hAnsi="黑体" w:eastAsia="黑体" w:cs="黑体"/>
          <w:b/>
          <w:color w:val="000000"/>
          <w:sz w:val="44"/>
          <w:lang w:val="en-US" w:eastAsia="zh-CN"/>
        </w:rPr>
        <w:t>魏县县直工委</w:t>
      </w: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一、魏县县直工委本级收支预算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一、魏县县直工委本级收支预算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381"/>
        <w:gridCol w:w="2537"/>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40" w:type="dxa"/>
            <w:gridSpan w:val="2"/>
            <w:tcBorders>
              <w:top w:val="single" w:color="FFFFFF" w:sz="6" w:space="0"/>
              <w:left w:val="single" w:color="FFFFFF" w:sz="6" w:space="0"/>
              <w:right w:val="single" w:color="FFFFFF" w:sz="6" w:space="0"/>
            </w:tcBorders>
            <w:vAlign w:val="center"/>
          </w:tcPr>
          <w:p>
            <w:pPr>
              <w:pStyle w:val="9"/>
            </w:pPr>
            <w:r>
              <w:t>286001魏县县直工委本级</w:t>
            </w:r>
          </w:p>
        </w:tc>
        <w:tc>
          <w:tcPr>
            <w:tcW w:w="2537"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3381" w:type="dxa"/>
            <w:vAlign w:val="center"/>
          </w:tcPr>
          <w:p>
            <w:pPr>
              <w:pStyle w:val="10"/>
            </w:pPr>
            <w:r>
              <w:t>项  目</w:t>
            </w:r>
          </w:p>
        </w:tc>
        <w:tc>
          <w:tcPr>
            <w:tcW w:w="2537"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3381" w:type="dxa"/>
            <w:vAlign w:val="center"/>
          </w:tcPr>
          <w:p>
            <w:pPr>
              <w:pStyle w:val="10"/>
            </w:pPr>
            <w:r>
              <w:t>1</w:t>
            </w:r>
          </w:p>
        </w:tc>
        <w:tc>
          <w:tcPr>
            <w:tcW w:w="2537"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3381" w:type="dxa"/>
            <w:vAlign w:val="center"/>
          </w:tcPr>
          <w:p>
            <w:pPr>
              <w:pStyle w:val="12"/>
            </w:pPr>
            <w:r>
              <w:t>一、一般公共预算拨款收入</w:t>
            </w:r>
          </w:p>
        </w:tc>
        <w:tc>
          <w:tcPr>
            <w:tcW w:w="2537" w:type="dxa"/>
            <w:vAlign w:val="center"/>
          </w:tcPr>
          <w:p>
            <w:pPr>
              <w:pStyle w:val="11"/>
            </w:pPr>
            <w:r>
              <w:t>96.07</w:t>
            </w:r>
          </w:p>
        </w:tc>
        <w:tc>
          <w:tcPr>
            <w:tcW w:w="2959" w:type="dxa"/>
            <w:vAlign w:val="center"/>
          </w:tcPr>
          <w:p>
            <w:pPr>
              <w:pStyle w:val="12"/>
            </w:pPr>
            <w:r>
              <w:t>一、一般公共服务支出</w:t>
            </w:r>
          </w:p>
        </w:tc>
        <w:tc>
          <w:tcPr>
            <w:tcW w:w="2959" w:type="dxa"/>
            <w:vAlign w:val="center"/>
          </w:tcPr>
          <w:p>
            <w:pPr>
              <w:pStyle w:val="11"/>
            </w:pPr>
            <w:r>
              <w:t>72.36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3381" w:type="dxa"/>
            <w:vAlign w:val="center"/>
          </w:tcPr>
          <w:p>
            <w:pPr>
              <w:pStyle w:val="12"/>
            </w:pPr>
            <w:r>
              <w:t>二、政府性基金预算拨款收入</w:t>
            </w:r>
          </w:p>
        </w:tc>
        <w:tc>
          <w:tcPr>
            <w:tcW w:w="2537"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3381" w:type="dxa"/>
            <w:vAlign w:val="center"/>
          </w:tcPr>
          <w:p>
            <w:pPr>
              <w:pStyle w:val="12"/>
            </w:pPr>
            <w:r>
              <w:t>三、国有资本经营预算拨款收入</w:t>
            </w:r>
          </w:p>
        </w:tc>
        <w:tc>
          <w:tcPr>
            <w:tcW w:w="2537"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3381" w:type="dxa"/>
            <w:vAlign w:val="center"/>
          </w:tcPr>
          <w:p>
            <w:pPr>
              <w:pStyle w:val="12"/>
            </w:pPr>
            <w:r>
              <w:t>四、财政专户管理资金收入</w:t>
            </w:r>
          </w:p>
        </w:tc>
        <w:tc>
          <w:tcPr>
            <w:tcW w:w="2537"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3381" w:type="dxa"/>
            <w:vAlign w:val="center"/>
          </w:tcPr>
          <w:p>
            <w:pPr>
              <w:pStyle w:val="12"/>
            </w:pPr>
            <w:r>
              <w:t>五、单位资金</w:t>
            </w:r>
          </w:p>
        </w:tc>
        <w:tc>
          <w:tcPr>
            <w:tcW w:w="2537"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3381" w:type="dxa"/>
            <w:vAlign w:val="center"/>
          </w:tcPr>
          <w:p>
            <w:pPr>
              <w:pStyle w:val="12"/>
            </w:pPr>
          </w:p>
        </w:tc>
        <w:tc>
          <w:tcPr>
            <w:tcW w:w="2537"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3381" w:type="dxa"/>
            <w:vAlign w:val="center"/>
          </w:tcPr>
          <w:p>
            <w:pPr>
              <w:pStyle w:val="14"/>
            </w:pPr>
            <w:r>
              <w:t>本年收入合计</w:t>
            </w:r>
          </w:p>
        </w:tc>
        <w:tc>
          <w:tcPr>
            <w:tcW w:w="2537" w:type="dxa"/>
            <w:vAlign w:val="center"/>
          </w:tcPr>
          <w:p>
            <w:pPr>
              <w:pStyle w:val="15"/>
            </w:pPr>
            <w:r>
              <w:t>96.07</w:t>
            </w:r>
          </w:p>
        </w:tc>
        <w:tc>
          <w:tcPr>
            <w:tcW w:w="2959" w:type="dxa"/>
            <w:vAlign w:val="center"/>
          </w:tcPr>
          <w:p>
            <w:pPr>
              <w:pStyle w:val="14"/>
            </w:pPr>
            <w:r>
              <w:t>本年支出合计</w:t>
            </w:r>
          </w:p>
        </w:tc>
        <w:tc>
          <w:tcPr>
            <w:tcW w:w="2959" w:type="dxa"/>
            <w:vAlign w:val="center"/>
          </w:tcPr>
          <w:p>
            <w:pPr>
              <w:pStyle w:val="15"/>
            </w:pPr>
            <w:r>
              <w:t>96.07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3381" w:type="dxa"/>
            <w:vAlign w:val="center"/>
          </w:tcPr>
          <w:p>
            <w:pPr>
              <w:pStyle w:val="12"/>
            </w:pPr>
            <w:r>
              <w:t>上年结转结余</w:t>
            </w:r>
          </w:p>
        </w:tc>
        <w:tc>
          <w:tcPr>
            <w:tcW w:w="2537"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3381" w:type="dxa"/>
            <w:vAlign w:val="center"/>
          </w:tcPr>
          <w:p>
            <w:pPr>
              <w:pStyle w:val="14"/>
            </w:pPr>
            <w:r>
              <w:t>收入总计</w:t>
            </w:r>
          </w:p>
        </w:tc>
        <w:tc>
          <w:tcPr>
            <w:tcW w:w="2537" w:type="dxa"/>
            <w:vAlign w:val="center"/>
          </w:tcPr>
          <w:p>
            <w:pPr>
              <w:pStyle w:val="15"/>
            </w:pPr>
            <w:r>
              <w:t>96.07</w:t>
            </w:r>
          </w:p>
        </w:tc>
        <w:tc>
          <w:tcPr>
            <w:tcW w:w="2959" w:type="dxa"/>
            <w:vAlign w:val="center"/>
          </w:tcPr>
          <w:p>
            <w:pPr>
              <w:pStyle w:val="14"/>
            </w:pPr>
            <w:r>
              <w:t>支出总计</w:t>
            </w:r>
          </w:p>
        </w:tc>
        <w:tc>
          <w:tcPr>
            <w:tcW w:w="2959" w:type="dxa"/>
            <w:vAlign w:val="center"/>
          </w:tcPr>
          <w:p>
            <w:pPr>
              <w:pStyle w:val="15"/>
            </w:pPr>
            <w:r>
              <w:t>96.07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0"/>
        <w:gridCol w:w="1150"/>
        <w:gridCol w:w="1156"/>
        <w:gridCol w:w="1150"/>
        <w:gridCol w:w="1174"/>
        <w:gridCol w:w="1150"/>
        <w:gridCol w:w="1150"/>
        <w:gridCol w:w="1159"/>
        <w:gridCol w:w="1150"/>
        <w:gridCol w:w="1150"/>
        <w:gridCol w:w="1150"/>
        <w:gridCol w:w="1159"/>
        <w:gridCol w:w="11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4" w:type="pct"/>
            <w:gridSpan w:val="5"/>
            <w:tcBorders>
              <w:top w:val="single" w:color="FFFFFF" w:sz="6" w:space="0"/>
              <w:left w:val="single" w:color="FFFFFF" w:sz="6" w:space="0"/>
              <w:right w:val="single" w:color="FFFFFF" w:sz="6" w:space="0"/>
            </w:tcBorders>
            <w:vAlign w:val="center"/>
          </w:tcPr>
          <w:p>
            <w:pPr>
              <w:pStyle w:val="9"/>
            </w:pPr>
            <w:r>
              <w:t>286001魏县县直工委本级</w:t>
            </w:r>
          </w:p>
        </w:tc>
        <w:tc>
          <w:tcPr>
            <w:tcW w:w="1152" w:type="pct"/>
            <w:gridSpan w:val="3"/>
            <w:tcBorders>
              <w:top w:val="single" w:color="FFFFFF" w:sz="6" w:space="0"/>
              <w:left w:val="single" w:color="FFFFFF" w:sz="6" w:space="0"/>
              <w:right w:val="single" w:color="FFFFFF" w:sz="6" w:space="0"/>
            </w:tcBorders>
            <w:vAlign w:val="center"/>
          </w:tcPr>
          <w:p>
            <w:pPr>
              <w:pStyle w:val="8"/>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Merge w:val="restart"/>
            <w:vAlign w:val="center"/>
          </w:tcPr>
          <w:p>
            <w:pPr>
              <w:pStyle w:val="10"/>
            </w:pPr>
            <w:r>
              <w:t>序号</w:t>
            </w:r>
          </w:p>
        </w:tc>
        <w:tc>
          <w:tcPr>
            <w:tcW w:w="768" w:type="pct"/>
            <w:gridSpan w:val="2"/>
            <w:vAlign w:val="center"/>
          </w:tcPr>
          <w:p>
            <w:pPr>
              <w:pStyle w:val="10"/>
            </w:pPr>
            <w:r>
              <w:t>功能分类科目</w:t>
            </w:r>
          </w:p>
        </w:tc>
        <w:tc>
          <w:tcPr>
            <w:tcW w:w="383" w:type="pct"/>
            <w:vMerge w:val="restart"/>
            <w:vAlign w:val="center"/>
          </w:tcPr>
          <w:p>
            <w:pPr>
              <w:pStyle w:val="10"/>
            </w:pPr>
            <w:r>
              <w:t>合计</w:t>
            </w:r>
          </w:p>
        </w:tc>
        <w:tc>
          <w:tcPr>
            <w:tcW w:w="3076" w:type="pct"/>
            <w:gridSpan w:val="8"/>
            <w:vAlign w:val="center"/>
          </w:tcPr>
          <w:p>
            <w:pPr>
              <w:pStyle w:val="10"/>
            </w:pPr>
            <w:r>
              <w:t>本年收入</w:t>
            </w:r>
          </w:p>
        </w:tc>
        <w:tc>
          <w:tcPr>
            <w:tcW w:w="386" w:type="pct"/>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Merge w:val="continue"/>
          </w:tcPr>
          <w:p/>
        </w:tc>
        <w:tc>
          <w:tcPr>
            <w:tcW w:w="383" w:type="pct"/>
            <w:vAlign w:val="center"/>
          </w:tcPr>
          <w:p>
            <w:pPr>
              <w:pStyle w:val="10"/>
            </w:pPr>
            <w:r>
              <w:t>科目    编码</w:t>
            </w:r>
          </w:p>
        </w:tc>
        <w:tc>
          <w:tcPr>
            <w:tcW w:w="384" w:type="pct"/>
            <w:vAlign w:val="center"/>
          </w:tcPr>
          <w:p>
            <w:pPr>
              <w:pStyle w:val="10"/>
            </w:pPr>
            <w:r>
              <w:t>科目名称</w:t>
            </w:r>
          </w:p>
        </w:tc>
        <w:tc>
          <w:tcPr>
            <w:tcW w:w="383" w:type="pct"/>
            <w:vMerge w:val="continue"/>
          </w:tcPr>
          <w:p/>
        </w:tc>
        <w:tc>
          <w:tcPr>
            <w:tcW w:w="387" w:type="pct"/>
            <w:vAlign w:val="center"/>
          </w:tcPr>
          <w:p>
            <w:pPr>
              <w:pStyle w:val="10"/>
            </w:pPr>
            <w:r>
              <w:t>小计</w:t>
            </w:r>
          </w:p>
        </w:tc>
        <w:tc>
          <w:tcPr>
            <w:tcW w:w="383" w:type="pct"/>
            <w:vAlign w:val="center"/>
          </w:tcPr>
          <w:p>
            <w:pPr>
              <w:pStyle w:val="10"/>
            </w:pPr>
            <w:r>
              <w:t>财政拨款 收入</w:t>
            </w:r>
          </w:p>
        </w:tc>
        <w:tc>
          <w:tcPr>
            <w:tcW w:w="383" w:type="pct"/>
            <w:vAlign w:val="center"/>
          </w:tcPr>
          <w:p>
            <w:pPr>
              <w:pStyle w:val="10"/>
            </w:pPr>
            <w:r>
              <w:t>财政专户 收入</w:t>
            </w:r>
          </w:p>
        </w:tc>
        <w:tc>
          <w:tcPr>
            <w:tcW w:w="384" w:type="pct"/>
            <w:vAlign w:val="center"/>
          </w:tcPr>
          <w:p>
            <w:pPr>
              <w:pStyle w:val="10"/>
            </w:pPr>
            <w:r>
              <w:t>事业收入</w:t>
            </w:r>
          </w:p>
        </w:tc>
        <w:tc>
          <w:tcPr>
            <w:tcW w:w="383" w:type="pct"/>
            <w:vAlign w:val="center"/>
          </w:tcPr>
          <w:p>
            <w:pPr>
              <w:pStyle w:val="10"/>
            </w:pPr>
            <w:r>
              <w:t>经营收入</w:t>
            </w:r>
          </w:p>
        </w:tc>
        <w:tc>
          <w:tcPr>
            <w:tcW w:w="383" w:type="pct"/>
            <w:vAlign w:val="center"/>
          </w:tcPr>
          <w:p>
            <w:pPr>
              <w:pStyle w:val="10"/>
            </w:pPr>
            <w:r>
              <w:t>上级补助收入</w:t>
            </w:r>
          </w:p>
        </w:tc>
        <w:tc>
          <w:tcPr>
            <w:tcW w:w="383" w:type="pct"/>
            <w:vAlign w:val="center"/>
          </w:tcPr>
          <w:p>
            <w:pPr>
              <w:pStyle w:val="10"/>
            </w:pPr>
            <w:r>
              <w:t>附属单位上缴收入</w:t>
            </w:r>
          </w:p>
        </w:tc>
        <w:tc>
          <w:tcPr>
            <w:tcW w:w="384" w:type="pct"/>
            <w:vAlign w:val="center"/>
          </w:tcPr>
          <w:p>
            <w:pPr>
              <w:pStyle w:val="10"/>
            </w:pPr>
            <w:r>
              <w:t>其他收入</w:t>
            </w:r>
          </w:p>
        </w:tc>
        <w:tc>
          <w:tcPr>
            <w:tcW w:w="386"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Align w:val="center"/>
          </w:tcPr>
          <w:p>
            <w:pPr>
              <w:pStyle w:val="10"/>
            </w:pPr>
            <w:r>
              <w:t>栏次</w:t>
            </w:r>
          </w:p>
        </w:tc>
        <w:tc>
          <w:tcPr>
            <w:tcW w:w="383" w:type="pct"/>
            <w:vAlign w:val="center"/>
          </w:tcPr>
          <w:p>
            <w:pPr>
              <w:pStyle w:val="10"/>
            </w:pPr>
            <w:r>
              <w:t>1</w:t>
            </w:r>
          </w:p>
        </w:tc>
        <w:tc>
          <w:tcPr>
            <w:tcW w:w="384" w:type="pct"/>
            <w:vAlign w:val="center"/>
          </w:tcPr>
          <w:p>
            <w:pPr>
              <w:pStyle w:val="10"/>
            </w:pPr>
            <w:r>
              <w:t>2</w:t>
            </w:r>
          </w:p>
        </w:tc>
        <w:tc>
          <w:tcPr>
            <w:tcW w:w="383" w:type="pct"/>
            <w:vAlign w:val="center"/>
          </w:tcPr>
          <w:p>
            <w:pPr>
              <w:pStyle w:val="10"/>
            </w:pPr>
            <w:r>
              <w:t>3</w:t>
            </w:r>
          </w:p>
        </w:tc>
        <w:tc>
          <w:tcPr>
            <w:tcW w:w="387" w:type="pct"/>
            <w:vAlign w:val="center"/>
          </w:tcPr>
          <w:p>
            <w:pPr>
              <w:pStyle w:val="10"/>
            </w:pPr>
            <w:r>
              <w:t>4</w:t>
            </w:r>
          </w:p>
        </w:tc>
        <w:tc>
          <w:tcPr>
            <w:tcW w:w="383" w:type="pct"/>
            <w:vAlign w:val="center"/>
          </w:tcPr>
          <w:p>
            <w:pPr>
              <w:pStyle w:val="10"/>
            </w:pPr>
            <w:r>
              <w:t>5</w:t>
            </w:r>
          </w:p>
        </w:tc>
        <w:tc>
          <w:tcPr>
            <w:tcW w:w="383" w:type="pct"/>
            <w:vAlign w:val="center"/>
          </w:tcPr>
          <w:p>
            <w:pPr>
              <w:pStyle w:val="10"/>
            </w:pPr>
            <w:r>
              <w:t>6</w:t>
            </w:r>
          </w:p>
        </w:tc>
        <w:tc>
          <w:tcPr>
            <w:tcW w:w="384" w:type="pct"/>
            <w:vAlign w:val="center"/>
          </w:tcPr>
          <w:p>
            <w:pPr>
              <w:pStyle w:val="10"/>
            </w:pPr>
            <w:r>
              <w:t>7</w:t>
            </w:r>
          </w:p>
        </w:tc>
        <w:tc>
          <w:tcPr>
            <w:tcW w:w="383" w:type="pct"/>
            <w:vAlign w:val="center"/>
          </w:tcPr>
          <w:p>
            <w:pPr>
              <w:pStyle w:val="10"/>
            </w:pPr>
            <w:r>
              <w:t>8</w:t>
            </w:r>
          </w:p>
        </w:tc>
        <w:tc>
          <w:tcPr>
            <w:tcW w:w="383" w:type="pct"/>
            <w:vAlign w:val="center"/>
          </w:tcPr>
          <w:p>
            <w:pPr>
              <w:pStyle w:val="10"/>
            </w:pPr>
            <w:r>
              <w:t>9</w:t>
            </w:r>
          </w:p>
        </w:tc>
        <w:tc>
          <w:tcPr>
            <w:tcW w:w="383" w:type="pct"/>
            <w:vAlign w:val="center"/>
          </w:tcPr>
          <w:p>
            <w:pPr>
              <w:pStyle w:val="10"/>
            </w:pPr>
            <w:r>
              <w:t>10</w:t>
            </w:r>
          </w:p>
        </w:tc>
        <w:tc>
          <w:tcPr>
            <w:tcW w:w="384" w:type="pct"/>
            <w:vAlign w:val="center"/>
          </w:tcPr>
          <w:p>
            <w:pPr>
              <w:pStyle w:val="10"/>
            </w:pPr>
            <w:r>
              <w:t>11</w:t>
            </w:r>
          </w:p>
        </w:tc>
        <w:tc>
          <w:tcPr>
            <w:tcW w:w="386" w:type="pct"/>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1</w:t>
            </w:r>
          </w:p>
        </w:tc>
        <w:tc>
          <w:tcPr>
            <w:tcW w:w="383" w:type="pct"/>
            <w:vAlign w:val="center"/>
          </w:tcPr>
          <w:p>
            <w:pPr>
              <w:pStyle w:val="16"/>
            </w:pPr>
          </w:p>
        </w:tc>
        <w:tc>
          <w:tcPr>
            <w:tcW w:w="384" w:type="pct"/>
            <w:vAlign w:val="center"/>
          </w:tcPr>
          <w:p>
            <w:pPr>
              <w:pStyle w:val="14"/>
            </w:pPr>
            <w:r>
              <w:t>合计</w:t>
            </w:r>
          </w:p>
        </w:tc>
        <w:tc>
          <w:tcPr>
            <w:tcW w:w="383" w:type="pct"/>
            <w:vAlign w:val="center"/>
          </w:tcPr>
          <w:p>
            <w:pPr>
              <w:pStyle w:val="15"/>
            </w:pPr>
            <w:r>
              <w:t>96.07</w:t>
            </w:r>
          </w:p>
        </w:tc>
        <w:tc>
          <w:tcPr>
            <w:tcW w:w="387" w:type="pct"/>
            <w:vAlign w:val="center"/>
          </w:tcPr>
          <w:p>
            <w:pPr>
              <w:pStyle w:val="15"/>
            </w:pPr>
            <w:r>
              <w:t>96.07</w:t>
            </w:r>
          </w:p>
        </w:tc>
        <w:tc>
          <w:tcPr>
            <w:tcW w:w="383" w:type="pct"/>
            <w:vAlign w:val="center"/>
          </w:tcPr>
          <w:p>
            <w:pPr>
              <w:pStyle w:val="15"/>
            </w:pPr>
            <w:r>
              <w:t>96.07</w:t>
            </w:r>
          </w:p>
        </w:tc>
        <w:tc>
          <w:tcPr>
            <w:tcW w:w="383" w:type="pct"/>
            <w:vAlign w:val="center"/>
          </w:tcPr>
          <w:p>
            <w:pPr>
              <w:pStyle w:val="15"/>
            </w:pPr>
          </w:p>
        </w:tc>
        <w:tc>
          <w:tcPr>
            <w:tcW w:w="384" w:type="pct"/>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vAlign w:val="center"/>
          </w:tcPr>
          <w:p>
            <w:pPr>
              <w:pStyle w:val="15"/>
            </w:pPr>
          </w:p>
        </w:tc>
        <w:tc>
          <w:tcPr>
            <w:tcW w:w="386"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2</w:t>
            </w:r>
          </w:p>
        </w:tc>
        <w:tc>
          <w:tcPr>
            <w:tcW w:w="383" w:type="pct"/>
            <w:vAlign w:val="center"/>
          </w:tcPr>
          <w:p>
            <w:pPr>
              <w:pStyle w:val="12"/>
            </w:pPr>
            <w:r>
              <w:t>201</w:t>
            </w:r>
          </w:p>
        </w:tc>
        <w:tc>
          <w:tcPr>
            <w:tcW w:w="384" w:type="pct"/>
            <w:vAlign w:val="center"/>
          </w:tcPr>
          <w:p>
            <w:pPr>
              <w:pStyle w:val="12"/>
            </w:pPr>
            <w:r>
              <w:t>一般公共服务支出</w:t>
            </w:r>
          </w:p>
        </w:tc>
        <w:tc>
          <w:tcPr>
            <w:tcW w:w="383" w:type="pct"/>
            <w:vAlign w:val="center"/>
          </w:tcPr>
          <w:p>
            <w:pPr>
              <w:pStyle w:val="11"/>
            </w:pPr>
            <w:r>
              <w:t>72.36</w:t>
            </w:r>
          </w:p>
        </w:tc>
        <w:tc>
          <w:tcPr>
            <w:tcW w:w="387" w:type="pct"/>
            <w:vAlign w:val="center"/>
          </w:tcPr>
          <w:p>
            <w:pPr>
              <w:pStyle w:val="11"/>
            </w:pPr>
            <w:r>
              <w:t>72.36</w:t>
            </w:r>
          </w:p>
        </w:tc>
        <w:tc>
          <w:tcPr>
            <w:tcW w:w="383" w:type="pct"/>
            <w:vAlign w:val="center"/>
          </w:tcPr>
          <w:p>
            <w:pPr>
              <w:pStyle w:val="11"/>
            </w:pPr>
            <w:r>
              <w:t>72.36</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3</w:t>
            </w:r>
          </w:p>
        </w:tc>
        <w:tc>
          <w:tcPr>
            <w:tcW w:w="383" w:type="pct"/>
            <w:vAlign w:val="center"/>
          </w:tcPr>
          <w:p>
            <w:pPr>
              <w:pStyle w:val="12"/>
            </w:pPr>
            <w:r>
              <w:t>20131</w:t>
            </w:r>
          </w:p>
        </w:tc>
        <w:tc>
          <w:tcPr>
            <w:tcW w:w="384" w:type="pct"/>
            <w:vAlign w:val="center"/>
          </w:tcPr>
          <w:p>
            <w:pPr>
              <w:pStyle w:val="12"/>
            </w:pPr>
            <w:r>
              <w:t>党委办公厅（室）及相关机构事务</w:t>
            </w:r>
          </w:p>
        </w:tc>
        <w:tc>
          <w:tcPr>
            <w:tcW w:w="383" w:type="pct"/>
            <w:vAlign w:val="center"/>
          </w:tcPr>
          <w:p>
            <w:pPr>
              <w:pStyle w:val="11"/>
            </w:pPr>
            <w:r>
              <w:t>72.36</w:t>
            </w:r>
          </w:p>
        </w:tc>
        <w:tc>
          <w:tcPr>
            <w:tcW w:w="387" w:type="pct"/>
            <w:vAlign w:val="center"/>
          </w:tcPr>
          <w:p>
            <w:pPr>
              <w:pStyle w:val="11"/>
            </w:pPr>
            <w:r>
              <w:t>72.36</w:t>
            </w:r>
          </w:p>
        </w:tc>
        <w:tc>
          <w:tcPr>
            <w:tcW w:w="383" w:type="pct"/>
            <w:vAlign w:val="center"/>
          </w:tcPr>
          <w:p>
            <w:pPr>
              <w:pStyle w:val="11"/>
            </w:pPr>
            <w:r>
              <w:t>72.36</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4</w:t>
            </w:r>
          </w:p>
        </w:tc>
        <w:tc>
          <w:tcPr>
            <w:tcW w:w="383" w:type="pct"/>
            <w:vAlign w:val="center"/>
          </w:tcPr>
          <w:p>
            <w:pPr>
              <w:pStyle w:val="12"/>
            </w:pPr>
            <w:r>
              <w:t>2013101</w:t>
            </w:r>
          </w:p>
        </w:tc>
        <w:tc>
          <w:tcPr>
            <w:tcW w:w="384" w:type="pct"/>
            <w:vAlign w:val="center"/>
          </w:tcPr>
          <w:p>
            <w:pPr>
              <w:pStyle w:val="12"/>
            </w:pPr>
            <w:r>
              <w:t>行政运行</w:t>
            </w:r>
          </w:p>
        </w:tc>
        <w:tc>
          <w:tcPr>
            <w:tcW w:w="383" w:type="pct"/>
            <w:vAlign w:val="center"/>
          </w:tcPr>
          <w:p>
            <w:pPr>
              <w:pStyle w:val="11"/>
            </w:pPr>
            <w:r>
              <w:t>72.36</w:t>
            </w:r>
          </w:p>
        </w:tc>
        <w:tc>
          <w:tcPr>
            <w:tcW w:w="387" w:type="pct"/>
            <w:vAlign w:val="center"/>
          </w:tcPr>
          <w:p>
            <w:pPr>
              <w:pStyle w:val="11"/>
            </w:pPr>
            <w:r>
              <w:t>72.36</w:t>
            </w:r>
          </w:p>
        </w:tc>
        <w:tc>
          <w:tcPr>
            <w:tcW w:w="383" w:type="pct"/>
            <w:vAlign w:val="center"/>
          </w:tcPr>
          <w:p>
            <w:pPr>
              <w:pStyle w:val="11"/>
            </w:pPr>
            <w:r>
              <w:t>72.36</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5</w:t>
            </w:r>
          </w:p>
        </w:tc>
        <w:tc>
          <w:tcPr>
            <w:tcW w:w="383" w:type="pct"/>
            <w:vAlign w:val="center"/>
          </w:tcPr>
          <w:p>
            <w:pPr>
              <w:pStyle w:val="12"/>
            </w:pPr>
            <w:r>
              <w:t>208</w:t>
            </w:r>
          </w:p>
        </w:tc>
        <w:tc>
          <w:tcPr>
            <w:tcW w:w="384" w:type="pct"/>
            <w:vAlign w:val="center"/>
          </w:tcPr>
          <w:p>
            <w:pPr>
              <w:pStyle w:val="12"/>
            </w:pPr>
            <w:r>
              <w:t>社会保障和就业支出</w:t>
            </w:r>
          </w:p>
        </w:tc>
        <w:tc>
          <w:tcPr>
            <w:tcW w:w="383" w:type="pct"/>
            <w:vAlign w:val="center"/>
          </w:tcPr>
          <w:p>
            <w:pPr>
              <w:pStyle w:val="11"/>
            </w:pPr>
            <w:r>
              <w:t>19.76</w:t>
            </w:r>
          </w:p>
        </w:tc>
        <w:tc>
          <w:tcPr>
            <w:tcW w:w="387" w:type="pct"/>
            <w:vAlign w:val="center"/>
          </w:tcPr>
          <w:p>
            <w:pPr>
              <w:pStyle w:val="11"/>
            </w:pPr>
            <w:r>
              <w:t>19.76</w:t>
            </w:r>
          </w:p>
        </w:tc>
        <w:tc>
          <w:tcPr>
            <w:tcW w:w="383" w:type="pct"/>
            <w:vAlign w:val="center"/>
          </w:tcPr>
          <w:p>
            <w:pPr>
              <w:pStyle w:val="11"/>
            </w:pPr>
            <w:r>
              <w:t>19.76</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6</w:t>
            </w:r>
          </w:p>
        </w:tc>
        <w:tc>
          <w:tcPr>
            <w:tcW w:w="383" w:type="pct"/>
            <w:vAlign w:val="center"/>
          </w:tcPr>
          <w:p>
            <w:pPr>
              <w:pStyle w:val="12"/>
            </w:pPr>
            <w:r>
              <w:t>20805</w:t>
            </w:r>
          </w:p>
        </w:tc>
        <w:tc>
          <w:tcPr>
            <w:tcW w:w="384" w:type="pct"/>
            <w:vAlign w:val="center"/>
          </w:tcPr>
          <w:p>
            <w:pPr>
              <w:pStyle w:val="12"/>
            </w:pPr>
            <w:r>
              <w:t>行政事业单位养老支出</w:t>
            </w:r>
          </w:p>
        </w:tc>
        <w:tc>
          <w:tcPr>
            <w:tcW w:w="383" w:type="pct"/>
            <w:vAlign w:val="center"/>
          </w:tcPr>
          <w:p>
            <w:pPr>
              <w:pStyle w:val="11"/>
            </w:pPr>
            <w:r>
              <w:t>19.76</w:t>
            </w:r>
          </w:p>
        </w:tc>
        <w:tc>
          <w:tcPr>
            <w:tcW w:w="387" w:type="pct"/>
            <w:vAlign w:val="center"/>
          </w:tcPr>
          <w:p>
            <w:pPr>
              <w:pStyle w:val="11"/>
            </w:pPr>
            <w:r>
              <w:t>19.76</w:t>
            </w:r>
          </w:p>
        </w:tc>
        <w:tc>
          <w:tcPr>
            <w:tcW w:w="383" w:type="pct"/>
            <w:vAlign w:val="center"/>
          </w:tcPr>
          <w:p>
            <w:pPr>
              <w:pStyle w:val="11"/>
            </w:pPr>
            <w:r>
              <w:t>19.76</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7</w:t>
            </w:r>
          </w:p>
        </w:tc>
        <w:tc>
          <w:tcPr>
            <w:tcW w:w="383" w:type="pct"/>
            <w:vAlign w:val="center"/>
          </w:tcPr>
          <w:p>
            <w:pPr>
              <w:pStyle w:val="12"/>
            </w:pPr>
            <w:r>
              <w:t>2080501</w:t>
            </w:r>
          </w:p>
        </w:tc>
        <w:tc>
          <w:tcPr>
            <w:tcW w:w="384" w:type="pct"/>
            <w:vAlign w:val="center"/>
          </w:tcPr>
          <w:p>
            <w:pPr>
              <w:pStyle w:val="12"/>
            </w:pPr>
            <w:r>
              <w:t>行政单位离退休</w:t>
            </w:r>
          </w:p>
        </w:tc>
        <w:tc>
          <w:tcPr>
            <w:tcW w:w="383" w:type="pct"/>
            <w:vAlign w:val="center"/>
          </w:tcPr>
          <w:p>
            <w:pPr>
              <w:pStyle w:val="11"/>
            </w:pPr>
            <w:r>
              <w:t>8.65</w:t>
            </w:r>
          </w:p>
        </w:tc>
        <w:tc>
          <w:tcPr>
            <w:tcW w:w="387" w:type="pct"/>
            <w:vAlign w:val="center"/>
          </w:tcPr>
          <w:p>
            <w:pPr>
              <w:pStyle w:val="11"/>
            </w:pPr>
            <w:r>
              <w:t>8.65</w:t>
            </w:r>
          </w:p>
        </w:tc>
        <w:tc>
          <w:tcPr>
            <w:tcW w:w="383" w:type="pct"/>
            <w:vAlign w:val="center"/>
          </w:tcPr>
          <w:p>
            <w:pPr>
              <w:pStyle w:val="11"/>
            </w:pPr>
            <w:r>
              <w:t>8.65</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8</w:t>
            </w:r>
          </w:p>
        </w:tc>
        <w:tc>
          <w:tcPr>
            <w:tcW w:w="383" w:type="pct"/>
            <w:vAlign w:val="center"/>
          </w:tcPr>
          <w:p>
            <w:pPr>
              <w:pStyle w:val="12"/>
            </w:pPr>
            <w:r>
              <w:t>2080505</w:t>
            </w:r>
          </w:p>
        </w:tc>
        <w:tc>
          <w:tcPr>
            <w:tcW w:w="384" w:type="pct"/>
            <w:vAlign w:val="center"/>
          </w:tcPr>
          <w:p>
            <w:pPr>
              <w:pStyle w:val="12"/>
            </w:pPr>
            <w:r>
              <w:t>机关事业单位基本养老保险缴费支出</w:t>
            </w:r>
          </w:p>
        </w:tc>
        <w:tc>
          <w:tcPr>
            <w:tcW w:w="383" w:type="pct"/>
            <w:vAlign w:val="center"/>
          </w:tcPr>
          <w:p>
            <w:pPr>
              <w:pStyle w:val="11"/>
            </w:pPr>
            <w:r>
              <w:t>7.40</w:t>
            </w:r>
          </w:p>
        </w:tc>
        <w:tc>
          <w:tcPr>
            <w:tcW w:w="387" w:type="pct"/>
            <w:vAlign w:val="center"/>
          </w:tcPr>
          <w:p>
            <w:pPr>
              <w:pStyle w:val="11"/>
            </w:pPr>
            <w:r>
              <w:t>7.40</w:t>
            </w:r>
          </w:p>
        </w:tc>
        <w:tc>
          <w:tcPr>
            <w:tcW w:w="383" w:type="pct"/>
            <w:vAlign w:val="center"/>
          </w:tcPr>
          <w:p>
            <w:pPr>
              <w:pStyle w:val="11"/>
            </w:pPr>
            <w:r>
              <w:t>7.40</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9</w:t>
            </w:r>
          </w:p>
        </w:tc>
        <w:tc>
          <w:tcPr>
            <w:tcW w:w="383" w:type="pct"/>
            <w:vAlign w:val="center"/>
          </w:tcPr>
          <w:p>
            <w:pPr>
              <w:pStyle w:val="12"/>
            </w:pPr>
            <w:r>
              <w:t>2080506</w:t>
            </w:r>
          </w:p>
        </w:tc>
        <w:tc>
          <w:tcPr>
            <w:tcW w:w="384" w:type="pct"/>
            <w:vAlign w:val="center"/>
          </w:tcPr>
          <w:p>
            <w:pPr>
              <w:pStyle w:val="12"/>
            </w:pPr>
            <w:r>
              <w:t>机关事业单位职业年金缴费支出</w:t>
            </w:r>
          </w:p>
        </w:tc>
        <w:tc>
          <w:tcPr>
            <w:tcW w:w="383" w:type="pct"/>
            <w:vAlign w:val="center"/>
          </w:tcPr>
          <w:p>
            <w:pPr>
              <w:pStyle w:val="11"/>
            </w:pPr>
            <w:r>
              <w:t>3.70</w:t>
            </w:r>
          </w:p>
        </w:tc>
        <w:tc>
          <w:tcPr>
            <w:tcW w:w="387" w:type="pct"/>
            <w:vAlign w:val="center"/>
          </w:tcPr>
          <w:p>
            <w:pPr>
              <w:pStyle w:val="11"/>
            </w:pPr>
            <w:r>
              <w:t>3.70</w:t>
            </w:r>
          </w:p>
        </w:tc>
        <w:tc>
          <w:tcPr>
            <w:tcW w:w="383" w:type="pct"/>
            <w:vAlign w:val="center"/>
          </w:tcPr>
          <w:p>
            <w:pPr>
              <w:pStyle w:val="11"/>
            </w:pPr>
            <w:r>
              <w:t>3.70</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10</w:t>
            </w:r>
          </w:p>
        </w:tc>
        <w:tc>
          <w:tcPr>
            <w:tcW w:w="383" w:type="pct"/>
            <w:vAlign w:val="center"/>
          </w:tcPr>
          <w:p>
            <w:pPr>
              <w:pStyle w:val="12"/>
            </w:pPr>
            <w:r>
              <w:t>210</w:t>
            </w:r>
          </w:p>
        </w:tc>
        <w:tc>
          <w:tcPr>
            <w:tcW w:w="384" w:type="pct"/>
            <w:vAlign w:val="center"/>
          </w:tcPr>
          <w:p>
            <w:pPr>
              <w:pStyle w:val="12"/>
            </w:pPr>
            <w:r>
              <w:t>卫生健康支出</w:t>
            </w:r>
          </w:p>
        </w:tc>
        <w:tc>
          <w:tcPr>
            <w:tcW w:w="383" w:type="pct"/>
            <w:vAlign w:val="center"/>
          </w:tcPr>
          <w:p>
            <w:pPr>
              <w:pStyle w:val="11"/>
            </w:pPr>
            <w:r>
              <w:t>3.95</w:t>
            </w:r>
          </w:p>
        </w:tc>
        <w:tc>
          <w:tcPr>
            <w:tcW w:w="387" w:type="pct"/>
            <w:vAlign w:val="center"/>
          </w:tcPr>
          <w:p>
            <w:pPr>
              <w:pStyle w:val="11"/>
            </w:pPr>
            <w:r>
              <w:t>3.95</w:t>
            </w:r>
          </w:p>
        </w:tc>
        <w:tc>
          <w:tcPr>
            <w:tcW w:w="383" w:type="pct"/>
            <w:vAlign w:val="center"/>
          </w:tcPr>
          <w:p>
            <w:pPr>
              <w:pStyle w:val="11"/>
            </w:pPr>
            <w:r>
              <w:t>3.95</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11</w:t>
            </w:r>
          </w:p>
        </w:tc>
        <w:tc>
          <w:tcPr>
            <w:tcW w:w="383" w:type="pct"/>
            <w:vAlign w:val="center"/>
          </w:tcPr>
          <w:p>
            <w:pPr>
              <w:pStyle w:val="12"/>
            </w:pPr>
            <w:r>
              <w:t>21012</w:t>
            </w:r>
          </w:p>
        </w:tc>
        <w:tc>
          <w:tcPr>
            <w:tcW w:w="384" w:type="pct"/>
            <w:vAlign w:val="center"/>
          </w:tcPr>
          <w:p>
            <w:pPr>
              <w:pStyle w:val="12"/>
            </w:pPr>
            <w:r>
              <w:t>财政对基本医疗保险基金的补助</w:t>
            </w:r>
          </w:p>
        </w:tc>
        <w:tc>
          <w:tcPr>
            <w:tcW w:w="383" w:type="pct"/>
            <w:vAlign w:val="center"/>
          </w:tcPr>
          <w:p>
            <w:pPr>
              <w:pStyle w:val="11"/>
            </w:pPr>
            <w:r>
              <w:t>3.95</w:t>
            </w:r>
          </w:p>
        </w:tc>
        <w:tc>
          <w:tcPr>
            <w:tcW w:w="387" w:type="pct"/>
            <w:vAlign w:val="center"/>
          </w:tcPr>
          <w:p>
            <w:pPr>
              <w:pStyle w:val="11"/>
            </w:pPr>
            <w:r>
              <w:t>3.95</w:t>
            </w:r>
          </w:p>
        </w:tc>
        <w:tc>
          <w:tcPr>
            <w:tcW w:w="383" w:type="pct"/>
            <w:vAlign w:val="center"/>
          </w:tcPr>
          <w:p>
            <w:pPr>
              <w:pStyle w:val="11"/>
            </w:pPr>
            <w:r>
              <w:t>3.95</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3"/>
            </w:pPr>
            <w:r>
              <w:t>12</w:t>
            </w:r>
          </w:p>
        </w:tc>
        <w:tc>
          <w:tcPr>
            <w:tcW w:w="383" w:type="pct"/>
            <w:vAlign w:val="center"/>
          </w:tcPr>
          <w:p>
            <w:pPr>
              <w:pStyle w:val="12"/>
            </w:pPr>
            <w:r>
              <w:t>2101201</w:t>
            </w:r>
          </w:p>
        </w:tc>
        <w:tc>
          <w:tcPr>
            <w:tcW w:w="384" w:type="pct"/>
            <w:vAlign w:val="center"/>
          </w:tcPr>
          <w:p>
            <w:pPr>
              <w:pStyle w:val="12"/>
            </w:pPr>
            <w:r>
              <w:t>财政对职工基本医疗保险基金的补助</w:t>
            </w:r>
          </w:p>
        </w:tc>
        <w:tc>
          <w:tcPr>
            <w:tcW w:w="383" w:type="pct"/>
            <w:vAlign w:val="center"/>
          </w:tcPr>
          <w:p>
            <w:pPr>
              <w:pStyle w:val="11"/>
            </w:pPr>
            <w:r>
              <w:t>3.95</w:t>
            </w:r>
          </w:p>
        </w:tc>
        <w:tc>
          <w:tcPr>
            <w:tcW w:w="387" w:type="pct"/>
            <w:vAlign w:val="center"/>
          </w:tcPr>
          <w:p>
            <w:pPr>
              <w:pStyle w:val="11"/>
            </w:pPr>
            <w:r>
              <w:t>3.95</w:t>
            </w:r>
          </w:p>
        </w:tc>
        <w:tc>
          <w:tcPr>
            <w:tcW w:w="383" w:type="pct"/>
            <w:vAlign w:val="center"/>
          </w:tcPr>
          <w:p>
            <w:pPr>
              <w:pStyle w:val="11"/>
            </w:pPr>
            <w:r>
              <w:t>3.95</w:t>
            </w:r>
          </w:p>
        </w:tc>
        <w:tc>
          <w:tcPr>
            <w:tcW w:w="383" w:type="pct"/>
            <w:vAlign w:val="center"/>
          </w:tcPr>
          <w:p>
            <w:pPr>
              <w:pStyle w:val="11"/>
            </w:pPr>
          </w:p>
        </w:tc>
        <w:tc>
          <w:tcPr>
            <w:tcW w:w="384" w:type="pct"/>
            <w:vAlign w:val="center"/>
          </w:tcPr>
          <w:p>
            <w:pPr>
              <w:pStyle w:val="11"/>
            </w:pPr>
          </w:p>
        </w:tc>
        <w:tc>
          <w:tcPr>
            <w:tcW w:w="383" w:type="pct"/>
            <w:vAlign w:val="center"/>
          </w:tcPr>
          <w:p>
            <w:pPr>
              <w:pStyle w:val="11"/>
            </w:pPr>
          </w:p>
        </w:tc>
        <w:tc>
          <w:tcPr>
            <w:tcW w:w="383" w:type="pct"/>
            <w:vAlign w:val="center"/>
          </w:tcPr>
          <w:p>
            <w:pPr>
              <w:pStyle w:val="11"/>
            </w:pPr>
          </w:p>
        </w:tc>
        <w:tc>
          <w:tcPr>
            <w:tcW w:w="383" w:type="pct"/>
            <w:vAlign w:val="center"/>
          </w:tcPr>
          <w:p>
            <w:pPr>
              <w:pStyle w:val="11"/>
            </w:pPr>
          </w:p>
        </w:tc>
        <w:tc>
          <w:tcPr>
            <w:tcW w:w="384" w:type="pct"/>
            <w:vAlign w:val="center"/>
          </w:tcPr>
          <w:p>
            <w:pPr>
              <w:pStyle w:val="11"/>
            </w:pPr>
          </w:p>
        </w:tc>
        <w:tc>
          <w:tcPr>
            <w:tcW w:w="386"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96.07</w:t>
            </w:r>
          </w:p>
        </w:tc>
        <w:tc>
          <w:tcPr>
            <w:tcW w:w="555" w:type="pct"/>
            <w:vAlign w:val="center"/>
          </w:tcPr>
          <w:p>
            <w:pPr>
              <w:pStyle w:val="15"/>
            </w:pPr>
            <w:r>
              <w:t>96.07</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pPr>
              <w:pStyle w:val="13"/>
            </w:pPr>
            <w:r>
              <w:t>2</w:t>
            </w:r>
          </w:p>
        </w:tc>
        <w:tc>
          <w:tcPr>
            <w:tcW w:w="555" w:type="pct"/>
            <w:vAlign w:val="center"/>
          </w:tcPr>
          <w:p>
            <w:pPr>
              <w:pStyle w:val="12"/>
            </w:pPr>
            <w:r>
              <w:t>201</w:t>
            </w:r>
          </w:p>
        </w:tc>
        <w:tc>
          <w:tcPr>
            <w:tcW w:w="555" w:type="pct"/>
            <w:vAlign w:val="center"/>
          </w:tcPr>
          <w:p>
            <w:pPr>
              <w:pStyle w:val="12"/>
            </w:pPr>
            <w:r>
              <w:t>一般公共服务支出</w:t>
            </w:r>
          </w:p>
        </w:tc>
        <w:tc>
          <w:tcPr>
            <w:tcW w:w="555" w:type="pct"/>
            <w:vAlign w:val="center"/>
          </w:tcPr>
          <w:p>
            <w:pPr>
              <w:pStyle w:val="11"/>
            </w:pPr>
            <w:r>
              <w:t>72.36</w:t>
            </w:r>
          </w:p>
        </w:tc>
        <w:tc>
          <w:tcPr>
            <w:tcW w:w="555" w:type="pct"/>
            <w:vAlign w:val="center"/>
          </w:tcPr>
          <w:p>
            <w:pPr>
              <w:pStyle w:val="11"/>
            </w:pPr>
            <w:r>
              <w:t>72.36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20131</w:t>
            </w:r>
          </w:p>
        </w:tc>
        <w:tc>
          <w:tcPr>
            <w:tcW w:w="555" w:type="pct"/>
            <w:vAlign w:val="center"/>
          </w:tcPr>
          <w:p>
            <w:pPr>
              <w:pStyle w:val="12"/>
            </w:pPr>
            <w:r>
              <w:t>党委办公厅（室）及相关机构事务</w:t>
            </w:r>
          </w:p>
        </w:tc>
        <w:tc>
          <w:tcPr>
            <w:tcW w:w="555" w:type="pct"/>
            <w:vAlign w:val="center"/>
          </w:tcPr>
          <w:p>
            <w:pPr>
              <w:pStyle w:val="11"/>
            </w:pPr>
            <w:r>
              <w:t>72.36</w:t>
            </w:r>
          </w:p>
        </w:tc>
        <w:tc>
          <w:tcPr>
            <w:tcW w:w="555" w:type="pct"/>
            <w:vAlign w:val="center"/>
          </w:tcPr>
          <w:p>
            <w:pPr>
              <w:pStyle w:val="11"/>
            </w:pPr>
            <w:r>
              <w:t>72.36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2013101</w:t>
            </w:r>
          </w:p>
        </w:tc>
        <w:tc>
          <w:tcPr>
            <w:tcW w:w="555" w:type="pct"/>
            <w:vAlign w:val="center"/>
          </w:tcPr>
          <w:p>
            <w:pPr>
              <w:pStyle w:val="12"/>
            </w:pPr>
            <w:r>
              <w:t>行政运行</w:t>
            </w:r>
          </w:p>
        </w:tc>
        <w:tc>
          <w:tcPr>
            <w:tcW w:w="555" w:type="pct"/>
            <w:vAlign w:val="center"/>
          </w:tcPr>
          <w:p>
            <w:pPr>
              <w:pStyle w:val="11"/>
            </w:pPr>
            <w:r>
              <w:t>72.36</w:t>
            </w:r>
          </w:p>
        </w:tc>
        <w:tc>
          <w:tcPr>
            <w:tcW w:w="555" w:type="pct"/>
            <w:vAlign w:val="center"/>
          </w:tcPr>
          <w:p>
            <w:pPr>
              <w:pStyle w:val="11"/>
            </w:pPr>
            <w:r>
              <w:t>72.36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19.76</w:t>
            </w:r>
          </w:p>
        </w:tc>
        <w:tc>
          <w:tcPr>
            <w:tcW w:w="555" w:type="pct"/>
            <w:vAlign w:val="center"/>
          </w:tcPr>
          <w:p>
            <w:pPr>
              <w:pStyle w:val="11"/>
            </w:pPr>
            <w:r>
              <w:t>19.76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19.76</w:t>
            </w:r>
          </w:p>
        </w:tc>
        <w:tc>
          <w:tcPr>
            <w:tcW w:w="555" w:type="pct"/>
            <w:vAlign w:val="center"/>
          </w:tcPr>
          <w:p>
            <w:pPr>
              <w:pStyle w:val="11"/>
            </w:pPr>
            <w:r>
              <w:t>19.76</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2080501</w:t>
            </w:r>
          </w:p>
        </w:tc>
        <w:tc>
          <w:tcPr>
            <w:tcW w:w="555" w:type="pct"/>
            <w:vAlign w:val="center"/>
          </w:tcPr>
          <w:p>
            <w:pPr>
              <w:pStyle w:val="12"/>
            </w:pPr>
            <w:r>
              <w:t>行政单位离退休</w:t>
            </w:r>
          </w:p>
        </w:tc>
        <w:tc>
          <w:tcPr>
            <w:tcW w:w="555" w:type="pct"/>
            <w:vAlign w:val="center"/>
          </w:tcPr>
          <w:p>
            <w:pPr>
              <w:pStyle w:val="11"/>
            </w:pPr>
            <w:r>
              <w:t>8.65</w:t>
            </w:r>
          </w:p>
        </w:tc>
        <w:tc>
          <w:tcPr>
            <w:tcW w:w="555" w:type="pct"/>
            <w:vAlign w:val="center"/>
          </w:tcPr>
          <w:p>
            <w:pPr>
              <w:pStyle w:val="11"/>
            </w:pPr>
            <w:r>
              <w:t>8.65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7.40</w:t>
            </w:r>
          </w:p>
        </w:tc>
        <w:tc>
          <w:tcPr>
            <w:tcW w:w="555" w:type="pct"/>
            <w:vAlign w:val="center"/>
          </w:tcPr>
          <w:p>
            <w:pPr>
              <w:pStyle w:val="11"/>
            </w:pPr>
            <w:r>
              <w:t>7.40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pPr>
              <w:pStyle w:val="13"/>
            </w:pPr>
            <w:r>
              <w:t>9</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3.70</w:t>
            </w:r>
          </w:p>
        </w:tc>
        <w:tc>
          <w:tcPr>
            <w:tcW w:w="555" w:type="pct"/>
            <w:vAlign w:val="center"/>
          </w:tcPr>
          <w:p>
            <w:pPr>
              <w:pStyle w:val="11"/>
            </w:pPr>
            <w:r>
              <w:t>3.70</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3.95</w:t>
            </w:r>
          </w:p>
        </w:tc>
        <w:tc>
          <w:tcPr>
            <w:tcW w:w="555" w:type="pct"/>
            <w:vAlign w:val="center"/>
          </w:tcPr>
          <w:p>
            <w:pPr>
              <w:pStyle w:val="11"/>
            </w:pPr>
            <w:r>
              <w:t>3.95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21012</w:t>
            </w:r>
          </w:p>
        </w:tc>
        <w:tc>
          <w:tcPr>
            <w:tcW w:w="555" w:type="pct"/>
            <w:vAlign w:val="center"/>
          </w:tcPr>
          <w:p>
            <w:pPr>
              <w:pStyle w:val="12"/>
            </w:pPr>
            <w:r>
              <w:t>财政对基本医疗保险基金的补助</w:t>
            </w:r>
          </w:p>
        </w:tc>
        <w:tc>
          <w:tcPr>
            <w:tcW w:w="555" w:type="pct"/>
            <w:vAlign w:val="center"/>
          </w:tcPr>
          <w:p>
            <w:pPr>
              <w:pStyle w:val="11"/>
            </w:pPr>
            <w:r>
              <w:t>3.95</w:t>
            </w:r>
          </w:p>
        </w:tc>
        <w:tc>
          <w:tcPr>
            <w:tcW w:w="555" w:type="pct"/>
            <w:vAlign w:val="center"/>
          </w:tcPr>
          <w:p>
            <w:pPr>
              <w:pStyle w:val="11"/>
            </w:pPr>
            <w:r>
              <w:t>3.95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2101201</w:t>
            </w:r>
          </w:p>
        </w:tc>
        <w:tc>
          <w:tcPr>
            <w:tcW w:w="555" w:type="pct"/>
            <w:vAlign w:val="center"/>
          </w:tcPr>
          <w:p>
            <w:pPr>
              <w:pStyle w:val="12"/>
            </w:pPr>
            <w:r>
              <w:t>财政对职工基本医疗保险基金的补助</w:t>
            </w:r>
          </w:p>
        </w:tc>
        <w:tc>
          <w:tcPr>
            <w:tcW w:w="555" w:type="pct"/>
            <w:vAlign w:val="center"/>
          </w:tcPr>
          <w:p>
            <w:pPr>
              <w:pStyle w:val="11"/>
            </w:pPr>
            <w:r>
              <w:t>3.95</w:t>
            </w:r>
          </w:p>
        </w:tc>
        <w:tc>
          <w:tcPr>
            <w:tcW w:w="555" w:type="pct"/>
            <w:vAlign w:val="center"/>
          </w:tcPr>
          <w:p>
            <w:pPr>
              <w:pStyle w:val="11"/>
            </w:pPr>
            <w:r>
              <w:t>3.95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625" w:type="pct"/>
            <w:tcBorders>
              <w:top w:val="single" w:color="FFFFFF" w:sz="6" w:space="0"/>
              <w:left w:val="single" w:color="FFFFFF" w:sz="6" w:space="0"/>
              <w:right w:val="single" w:color="FFFFFF" w:sz="6" w:space="0"/>
            </w:tcBorders>
            <w:vAlign w:val="center"/>
          </w:tcPr>
          <w:p>
            <w:pPr>
              <w:pStyle w:val="8"/>
            </w:pPr>
            <w:r>
              <w:t>预算年度：2024</w:t>
            </w:r>
          </w:p>
        </w:tc>
        <w:tc>
          <w:tcPr>
            <w:tcW w:w="2500"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0"/>
            </w:pPr>
            <w:r>
              <w:t>序号</w:t>
            </w:r>
          </w:p>
        </w:tc>
        <w:tc>
          <w:tcPr>
            <w:tcW w:w="1250" w:type="pct"/>
            <w:gridSpan w:val="2"/>
            <w:vAlign w:val="center"/>
          </w:tcPr>
          <w:p>
            <w:pPr>
              <w:pStyle w:val="10"/>
            </w:pPr>
            <w:r>
              <w:t>收入</w:t>
            </w:r>
          </w:p>
        </w:tc>
        <w:tc>
          <w:tcPr>
            <w:tcW w:w="3125" w:type="pct"/>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0"/>
            </w:pPr>
            <w:r>
              <w:t>项  目</w:t>
            </w:r>
          </w:p>
        </w:tc>
        <w:tc>
          <w:tcPr>
            <w:tcW w:w="625" w:type="pct"/>
            <w:vAlign w:val="center"/>
          </w:tcPr>
          <w:p>
            <w:pPr>
              <w:pStyle w:val="10"/>
            </w:pPr>
            <w:r>
              <w:t>金额</w:t>
            </w:r>
          </w:p>
        </w:tc>
        <w:tc>
          <w:tcPr>
            <w:tcW w:w="625" w:type="pct"/>
            <w:vAlign w:val="center"/>
          </w:tcPr>
          <w:p>
            <w:pPr>
              <w:pStyle w:val="10"/>
            </w:pPr>
            <w:r>
              <w:t>项  目</w:t>
            </w:r>
          </w:p>
        </w:tc>
        <w:tc>
          <w:tcPr>
            <w:tcW w:w="625" w:type="pct"/>
            <w:vAlign w:val="center"/>
          </w:tcPr>
          <w:p>
            <w:pPr>
              <w:pStyle w:val="10"/>
            </w:pPr>
            <w:r>
              <w:t>合计</w:t>
            </w:r>
          </w:p>
        </w:tc>
        <w:tc>
          <w:tcPr>
            <w:tcW w:w="625" w:type="pct"/>
            <w:vAlign w:val="center"/>
          </w:tcPr>
          <w:p>
            <w:pPr>
              <w:pStyle w:val="10"/>
            </w:pPr>
            <w:r>
              <w:t>一般公共预算财政拨款</w:t>
            </w:r>
          </w:p>
        </w:tc>
        <w:tc>
          <w:tcPr>
            <w:tcW w:w="625" w:type="pct"/>
            <w:vAlign w:val="center"/>
          </w:tcPr>
          <w:p>
            <w:pPr>
              <w:pStyle w:val="10"/>
            </w:pPr>
            <w:r>
              <w:t>政府性基金预算财政    拨款</w:t>
            </w:r>
          </w:p>
        </w:tc>
        <w:tc>
          <w:tcPr>
            <w:tcW w:w="625" w:type="pct"/>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0"/>
            </w:pPr>
            <w:r>
              <w:t>栏次</w:t>
            </w:r>
          </w:p>
        </w:tc>
        <w:tc>
          <w:tcPr>
            <w:tcW w:w="625" w:type="pct"/>
            <w:vAlign w:val="center"/>
          </w:tcPr>
          <w:p>
            <w:pPr>
              <w:pStyle w:val="10"/>
            </w:pPr>
            <w:r>
              <w:t>1</w:t>
            </w:r>
          </w:p>
        </w:tc>
        <w:tc>
          <w:tcPr>
            <w:tcW w:w="625" w:type="pct"/>
            <w:vAlign w:val="center"/>
          </w:tcPr>
          <w:p>
            <w:pPr>
              <w:pStyle w:val="10"/>
            </w:pPr>
            <w:r>
              <w:t>2</w:t>
            </w:r>
          </w:p>
        </w:tc>
        <w:tc>
          <w:tcPr>
            <w:tcW w:w="625" w:type="pct"/>
            <w:vAlign w:val="center"/>
          </w:tcPr>
          <w:p>
            <w:pPr>
              <w:pStyle w:val="10"/>
            </w:pPr>
            <w:r>
              <w:t>3</w:t>
            </w:r>
          </w:p>
        </w:tc>
        <w:tc>
          <w:tcPr>
            <w:tcW w:w="625" w:type="pct"/>
            <w:vAlign w:val="center"/>
          </w:tcPr>
          <w:p>
            <w:pPr>
              <w:pStyle w:val="10"/>
            </w:pPr>
            <w:r>
              <w:t>4</w:t>
            </w:r>
          </w:p>
        </w:tc>
        <w:tc>
          <w:tcPr>
            <w:tcW w:w="625" w:type="pct"/>
            <w:vAlign w:val="center"/>
          </w:tcPr>
          <w:p>
            <w:pPr>
              <w:pStyle w:val="10"/>
            </w:pPr>
            <w:r>
              <w:t>5</w:t>
            </w:r>
          </w:p>
        </w:tc>
        <w:tc>
          <w:tcPr>
            <w:tcW w:w="625" w:type="pct"/>
            <w:vAlign w:val="center"/>
          </w:tcPr>
          <w:p>
            <w:pPr>
              <w:pStyle w:val="10"/>
            </w:pPr>
            <w:r>
              <w:t>6</w:t>
            </w:r>
          </w:p>
        </w:tc>
        <w:tc>
          <w:tcPr>
            <w:tcW w:w="625" w:type="pct"/>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w:t>
            </w:r>
          </w:p>
        </w:tc>
        <w:tc>
          <w:tcPr>
            <w:tcW w:w="625" w:type="pct"/>
            <w:vAlign w:val="center"/>
          </w:tcPr>
          <w:p>
            <w:pPr>
              <w:pStyle w:val="12"/>
            </w:pPr>
            <w:r>
              <w:t>一、一般公共预算拨款</w:t>
            </w:r>
          </w:p>
        </w:tc>
        <w:tc>
          <w:tcPr>
            <w:tcW w:w="625" w:type="pct"/>
            <w:vAlign w:val="center"/>
          </w:tcPr>
          <w:p>
            <w:pPr>
              <w:pStyle w:val="11"/>
            </w:pPr>
            <w:r>
              <w:t>96.07</w:t>
            </w:r>
          </w:p>
        </w:tc>
        <w:tc>
          <w:tcPr>
            <w:tcW w:w="625" w:type="pct"/>
            <w:vAlign w:val="center"/>
          </w:tcPr>
          <w:p>
            <w:pPr>
              <w:pStyle w:val="12"/>
            </w:pPr>
            <w:r>
              <w:t>一、一般公共服务支出</w:t>
            </w:r>
          </w:p>
        </w:tc>
        <w:tc>
          <w:tcPr>
            <w:tcW w:w="625" w:type="pct"/>
            <w:vAlign w:val="center"/>
          </w:tcPr>
          <w:p>
            <w:pPr>
              <w:pStyle w:val="11"/>
            </w:pPr>
            <w:r>
              <w:t>72.36</w:t>
            </w:r>
          </w:p>
        </w:tc>
        <w:tc>
          <w:tcPr>
            <w:tcW w:w="625" w:type="pct"/>
            <w:vAlign w:val="center"/>
          </w:tcPr>
          <w:p>
            <w:pPr>
              <w:pStyle w:val="11"/>
            </w:pPr>
            <w:r>
              <w:t>72.36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r>
              <w:t>二、外交支出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r>
              <w:t>三、国防支出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四、公共安全支出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五、教育支出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六、科学技术支出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七、文化旅游体育与传媒支出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八、社会保障和就业支出</w:t>
            </w:r>
          </w:p>
        </w:tc>
        <w:tc>
          <w:tcPr>
            <w:tcW w:w="625" w:type="pct"/>
            <w:vAlign w:val="center"/>
          </w:tcPr>
          <w:p>
            <w:pPr>
              <w:pStyle w:val="11"/>
            </w:pPr>
            <w:r>
              <w:t>19.76</w:t>
            </w:r>
          </w:p>
        </w:tc>
        <w:tc>
          <w:tcPr>
            <w:tcW w:w="625" w:type="pct"/>
            <w:vAlign w:val="center"/>
          </w:tcPr>
          <w:p>
            <w:pPr>
              <w:pStyle w:val="11"/>
            </w:pPr>
            <w:r>
              <w:t>19.76</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九、社会保险基金支出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十、卫生健康支出</w:t>
            </w:r>
          </w:p>
        </w:tc>
        <w:tc>
          <w:tcPr>
            <w:tcW w:w="625" w:type="pct"/>
            <w:vAlign w:val="center"/>
          </w:tcPr>
          <w:p>
            <w:pPr>
              <w:pStyle w:val="11"/>
            </w:pPr>
            <w:r>
              <w:t>3.95</w:t>
            </w:r>
          </w:p>
        </w:tc>
        <w:tc>
          <w:tcPr>
            <w:tcW w:w="625" w:type="pct"/>
            <w:vAlign w:val="center"/>
          </w:tcPr>
          <w:p>
            <w:pPr>
              <w:pStyle w:val="11"/>
            </w:pPr>
            <w:r>
              <w:t>3.95</w:t>
            </w: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十一、节能环保支出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十二、城乡社区支出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十三、农林水支出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十四、交通运输支出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十五、资源勘探工业信息等支出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十六、商业服务业等支出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十七、金融支出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十八、援助其他地区支出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19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十九、自然资源海洋气象等支出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二十、住房保障支出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二十一、粮油物资储备支出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22</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二十二、国有资本经营预算支出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23</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二十三、灾害防治及应急管理支出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24</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二十四、预备费</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25</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二十五、其他支出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26</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二十六、转移性支出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27</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二十七、债务还本支出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28</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二十八、债务付息支出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29</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二十九、债务发行费用支出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30</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三十、抗疫特别国债安排的支出</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31</w:t>
            </w:r>
          </w:p>
        </w:tc>
        <w:tc>
          <w:tcPr>
            <w:tcW w:w="625" w:type="pct"/>
            <w:vAlign w:val="center"/>
          </w:tcPr>
          <w:p>
            <w:pPr>
              <w:pStyle w:val="12"/>
            </w:pPr>
          </w:p>
        </w:tc>
        <w:tc>
          <w:tcPr>
            <w:tcW w:w="625" w:type="pct"/>
            <w:vAlign w:val="center"/>
          </w:tcPr>
          <w:p>
            <w:pPr>
              <w:pStyle w:val="11"/>
            </w:pPr>
          </w:p>
        </w:tc>
        <w:tc>
          <w:tcPr>
            <w:tcW w:w="625" w:type="pct"/>
            <w:vAlign w:val="center"/>
          </w:tcPr>
          <w:p>
            <w:pPr>
              <w:pStyle w:val="12"/>
            </w:pPr>
            <w:r>
              <w:t>三十一、人行科目</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32</w:t>
            </w:r>
          </w:p>
        </w:tc>
        <w:tc>
          <w:tcPr>
            <w:tcW w:w="625" w:type="pct"/>
            <w:vAlign w:val="center"/>
          </w:tcPr>
          <w:p>
            <w:pPr>
              <w:pStyle w:val="14"/>
            </w:pPr>
            <w:r>
              <w:t>本年收入合计</w:t>
            </w:r>
          </w:p>
        </w:tc>
        <w:tc>
          <w:tcPr>
            <w:tcW w:w="625" w:type="pct"/>
            <w:vAlign w:val="center"/>
          </w:tcPr>
          <w:p>
            <w:pPr>
              <w:pStyle w:val="15"/>
            </w:pPr>
            <w:r>
              <w:t>96.07</w:t>
            </w:r>
          </w:p>
        </w:tc>
        <w:tc>
          <w:tcPr>
            <w:tcW w:w="625" w:type="pct"/>
            <w:vAlign w:val="center"/>
          </w:tcPr>
          <w:p>
            <w:pPr>
              <w:pStyle w:val="14"/>
            </w:pPr>
            <w:r>
              <w:t>本年支出合计</w:t>
            </w:r>
          </w:p>
        </w:tc>
        <w:tc>
          <w:tcPr>
            <w:tcW w:w="625" w:type="pct"/>
            <w:vAlign w:val="center"/>
          </w:tcPr>
          <w:p>
            <w:pPr>
              <w:pStyle w:val="15"/>
            </w:pPr>
            <w:r>
              <w:t>96.07</w:t>
            </w:r>
          </w:p>
        </w:tc>
        <w:tc>
          <w:tcPr>
            <w:tcW w:w="625" w:type="pct"/>
            <w:vAlign w:val="center"/>
          </w:tcPr>
          <w:p>
            <w:pPr>
              <w:pStyle w:val="15"/>
            </w:pPr>
            <w:r>
              <w:t>96.07</w:t>
            </w:r>
          </w:p>
        </w:tc>
        <w:tc>
          <w:tcPr>
            <w:tcW w:w="625" w:type="pct"/>
            <w:vAlign w:val="center"/>
          </w:tcPr>
          <w:p>
            <w:pPr>
              <w:pStyle w:val="15"/>
            </w:pPr>
          </w:p>
        </w:tc>
        <w:tc>
          <w:tcPr>
            <w:tcW w:w="62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33</w:t>
            </w:r>
          </w:p>
        </w:tc>
        <w:tc>
          <w:tcPr>
            <w:tcW w:w="625" w:type="pct"/>
            <w:vAlign w:val="center"/>
          </w:tcPr>
          <w:p>
            <w:pPr>
              <w:pStyle w:val="12"/>
            </w:pPr>
            <w:r>
              <w:t>年初财政拨款结转和结余</w:t>
            </w:r>
          </w:p>
        </w:tc>
        <w:tc>
          <w:tcPr>
            <w:tcW w:w="625" w:type="pct"/>
            <w:vAlign w:val="center"/>
          </w:tcPr>
          <w:p>
            <w:pPr>
              <w:pStyle w:val="11"/>
            </w:pPr>
          </w:p>
        </w:tc>
        <w:tc>
          <w:tcPr>
            <w:tcW w:w="625" w:type="pct"/>
            <w:vAlign w:val="center"/>
          </w:tcPr>
          <w:p>
            <w:pPr>
              <w:pStyle w:val="12"/>
            </w:pPr>
            <w:r>
              <w:t>年末财政拨款结转和结余</w:t>
            </w: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34</w:t>
            </w:r>
          </w:p>
        </w:tc>
        <w:tc>
          <w:tcPr>
            <w:tcW w:w="625" w:type="pct"/>
            <w:vAlign w:val="center"/>
          </w:tcPr>
          <w:p>
            <w:pPr>
              <w:pStyle w:val="12"/>
            </w:pPr>
            <w:r>
              <w:t>一、一般公共预算拨款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35</w:t>
            </w:r>
          </w:p>
        </w:tc>
        <w:tc>
          <w:tcPr>
            <w:tcW w:w="625" w:type="pct"/>
            <w:vAlign w:val="center"/>
          </w:tcPr>
          <w:p>
            <w:pPr>
              <w:pStyle w:val="12"/>
            </w:pPr>
            <w:r>
              <w:t>二、政府性基金预算拨款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36</w:t>
            </w:r>
          </w:p>
        </w:tc>
        <w:tc>
          <w:tcPr>
            <w:tcW w:w="625" w:type="pct"/>
            <w:vAlign w:val="center"/>
          </w:tcPr>
          <w:p>
            <w:pPr>
              <w:pStyle w:val="12"/>
            </w:pPr>
            <w:r>
              <w:t>三、国有资本经营预算拨款</w:t>
            </w:r>
          </w:p>
        </w:tc>
        <w:tc>
          <w:tcPr>
            <w:tcW w:w="625" w:type="pct"/>
            <w:vAlign w:val="center"/>
          </w:tcPr>
          <w:p>
            <w:pPr>
              <w:pStyle w:val="11"/>
            </w:pPr>
          </w:p>
        </w:tc>
        <w:tc>
          <w:tcPr>
            <w:tcW w:w="625" w:type="pct"/>
            <w:vAlign w:val="center"/>
          </w:tcPr>
          <w:p>
            <w:pPr>
              <w:pStyle w:val="12"/>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c>
          <w:tcPr>
            <w:tcW w:w="62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3"/>
            </w:pPr>
            <w:r>
              <w:t>37</w:t>
            </w:r>
          </w:p>
        </w:tc>
        <w:tc>
          <w:tcPr>
            <w:tcW w:w="625" w:type="pct"/>
            <w:vAlign w:val="center"/>
          </w:tcPr>
          <w:p>
            <w:pPr>
              <w:pStyle w:val="14"/>
            </w:pPr>
            <w:r>
              <w:t>收入总计</w:t>
            </w:r>
          </w:p>
        </w:tc>
        <w:tc>
          <w:tcPr>
            <w:tcW w:w="625" w:type="pct"/>
            <w:vAlign w:val="center"/>
          </w:tcPr>
          <w:p>
            <w:pPr>
              <w:pStyle w:val="15"/>
            </w:pPr>
            <w:r>
              <w:t>96.07</w:t>
            </w:r>
          </w:p>
        </w:tc>
        <w:tc>
          <w:tcPr>
            <w:tcW w:w="625" w:type="pct"/>
            <w:vAlign w:val="center"/>
          </w:tcPr>
          <w:p>
            <w:pPr>
              <w:pStyle w:val="14"/>
            </w:pPr>
            <w:r>
              <w:t>支出总计</w:t>
            </w:r>
          </w:p>
        </w:tc>
        <w:tc>
          <w:tcPr>
            <w:tcW w:w="625" w:type="pct"/>
            <w:vAlign w:val="center"/>
          </w:tcPr>
          <w:p>
            <w:pPr>
              <w:pStyle w:val="15"/>
            </w:pPr>
            <w:r>
              <w:t>96.07</w:t>
            </w:r>
          </w:p>
        </w:tc>
        <w:tc>
          <w:tcPr>
            <w:tcW w:w="625" w:type="pct"/>
            <w:vAlign w:val="center"/>
          </w:tcPr>
          <w:p>
            <w:pPr>
              <w:pStyle w:val="15"/>
            </w:pPr>
            <w:r>
              <w:t>96.07</w:t>
            </w:r>
          </w:p>
        </w:tc>
        <w:tc>
          <w:tcPr>
            <w:tcW w:w="625" w:type="pct"/>
            <w:vAlign w:val="center"/>
          </w:tcPr>
          <w:p>
            <w:pPr>
              <w:pStyle w:val="15"/>
            </w:pPr>
          </w:p>
        </w:tc>
        <w:tc>
          <w:tcPr>
            <w:tcW w:w="625" w:type="pct"/>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96.07</w:t>
            </w:r>
          </w:p>
        </w:tc>
        <w:tc>
          <w:tcPr>
            <w:tcW w:w="833" w:type="pct"/>
            <w:vAlign w:val="center"/>
          </w:tcPr>
          <w:p>
            <w:pPr>
              <w:pStyle w:val="15"/>
            </w:pPr>
            <w:r>
              <w:t>96.07</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201</w:t>
            </w:r>
          </w:p>
        </w:tc>
        <w:tc>
          <w:tcPr>
            <w:tcW w:w="833" w:type="pct"/>
            <w:vAlign w:val="center"/>
          </w:tcPr>
          <w:p>
            <w:pPr>
              <w:pStyle w:val="12"/>
            </w:pPr>
            <w:r>
              <w:t>一般公共服务支出</w:t>
            </w:r>
          </w:p>
        </w:tc>
        <w:tc>
          <w:tcPr>
            <w:tcW w:w="833" w:type="pct"/>
            <w:vAlign w:val="center"/>
          </w:tcPr>
          <w:p>
            <w:pPr>
              <w:pStyle w:val="11"/>
            </w:pPr>
            <w:r>
              <w:t>72.36</w:t>
            </w:r>
          </w:p>
        </w:tc>
        <w:tc>
          <w:tcPr>
            <w:tcW w:w="833" w:type="pct"/>
            <w:vAlign w:val="center"/>
          </w:tcPr>
          <w:p>
            <w:pPr>
              <w:pStyle w:val="11"/>
            </w:pPr>
            <w:r>
              <w:t>72.36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20131</w:t>
            </w:r>
          </w:p>
        </w:tc>
        <w:tc>
          <w:tcPr>
            <w:tcW w:w="833" w:type="pct"/>
            <w:vAlign w:val="center"/>
          </w:tcPr>
          <w:p>
            <w:pPr>
              <w:pStyle w:val="12"/>
            </w:pPr>
            <w:r>
              <w:t>党委办公厅（室）及相关机构事务</w:t>
            </w:r>
          </w:p>
        </w:tc>
        <w:tc>
          <w:tcPr>
            <w:tcW w:w="833" w:type="pct"/>
            <w:vAlign w:val="center"/>
          </w:tcPr>
          <w:p>
            <w:pPr>
              <w:pStyle w:val="11"/>
            </w:pPr>
            <w:r>
              <w:t>72.36</w:t>
            </w:r>
          </w:p>
        </w:tc>
        <w:tc>
          <w:tcPr>
            <w:tcW w:w="833" w:type="pct"/>
            <w:vAlign w:val="center"/>
          </w:tcPr>
          <w:p>
            <w:pPr>
              <w:pStyle w:val="11"/>
            </w:pPr>
            <w:r>
              <w:t>72.36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2013101</w:t>
            </w:r>
          </w:p>
        </w:tc>
        <w:tc>
          <w:tcPr>
            <w:tcW w:w="833" w:type="pct"/>
            <w:vAlign w:val="center"/>
          </w:tcPr>
          <w:p>
            <w:pPr>
              <w:pStyle w:val="12"/>
            </w:pPr>
            <w:r>
              <w:t>行政运行</w:t>
            </w:r>
          </w:p>
        </w:tc>
        <w:tc>
          <w:tcPr>
            <w:tcW w:w="833" w:type="pct"/>
            <w:vAlign w:val="center"/>
          </w:tcPr>
          <w:p>
            <w:pPr>
              <w:pStyle w:val="11"/>
            </w:pPr>
            <w:r>
              <w:t>72.36</w:t>
            </w:r>
          </w:p>
        </w:tc>
        <w:tc>
          <w:tcPr>
            <w:tcW w:w="833" w:type="pct"/>
            <w:vAlign w:val="center"/>
          </w:tcPr>
          <w:p>
            <w:pPr>
              <w:pStyle w:val="11"/>
            </w:pPr>
            <w:r>
              <w:t>72.36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19.76</w:t>
            </w:r>
          </w:p>
        </w:tc>
        <w:tc>
          <w:tcPr>
            <w:tcW w:w="833" w:type="pct"/>
            <w:vAlign w:val="center"/>
          </w:tcPr>
          <w:p>
            <w:pPr>
              <w:pStyle w:val="11"/>
            </w:pPr>
            <w:r>
              <w:t>19.76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33" w:type="pct"/>
            <w:vAlign w:val="center"/>
          </w:tcPr>
          <w:p>
            <w:pPr>
              <w:pStyle w:val="13"/>
            </w:pPr>
            <w:r>
              <w:t>6</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19.76</w:t>
            </w:r>
          </w:p>
        </w:tc>
        <w:tc>
          <w:tcPr>
            <w:tcW w:w="833" w:type="pct"/>
            <w:vAlign w:val="center"/>
          </w:tcPr>
          <w:p>
            <w:pPr>
              <w:pStyle w:val="11"/>
            </w:pPr>
            <w:r>
              <w:t>19.76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2080501</w:t>
            </w:r>
          </w:p>
        </w:tc>
        <w:tc>
          <w:tcPr>
            <w:tcW w:w="833" w:type="pct"/>
            <w:vAlign w:val="center"/>
          </w:tcPr>
          <w:p>
            <w:pPr>
              <w:pStyle w:val="12"/>
            </w:pPr>
            <w:r>
              <w:t>行政单位离退休</w:t>
            </w:r>
          </w:p>
        </w:tc>
        <w:tc>
          <w:tcPr>
            <w:tcW w:w="833" w:type="pct"/>
            <w:vAlign w:val="center"/>
          </w:tcPr>
          <w:p>
            <w:pPr>
              <w:pStyle w:val="11"/>
            </w:pPr>
            <w:r>
              <w:t>8.65</w:t>
            </w:r>
          </w:p>
        </w:tc>
        <w:tc>
          <w:tcPr>
            <w:tcW w:w="833" w:type="pct"/>
            <w:vAlign w:val="center"/>
          </w:tcPr>
          <w:p>
            <w:pPr>
              <w:pStyle w:val="11"/>
            </w:pPr>
            <w:r>
              <w:t>8.65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7.40</w:t>
            </w:r>
          </w:p>
        </w:tc>
        <w:tc>
          <w:tcPr>
            <w:tcW w:w="833" w:type="pct"/>
            <w:vAlign w:val="center"/>
          </w:tcPr>
          <w:p>
            <w:pPr>
              <w:pStyle w:val="11"/>
            </w:pPr>
            <w:r>
              <w:t>7.40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3.70</w:t>
            </w:r>
          </w:p>
        </w:tc>
        <w:tc>
          <w:tcPr>
            <w:tcW w:w="833" w:type="pct"/>
            <w:vAlign w:val="center"/>
          </w:tcPr>
          <w:p>
            <w:pPr>
              <w:pStyle w:val="11"/>
            </w:pPr>
            <w:r>
              <w:t>3.70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3.95</w:t>
            </w:r>
          </w:p>
        </w:tc>
        <w:tc>
          <w:tcPr>
            <w:tcW w:w="833" w:type="pct"/>
            <w:vAlign w:val="center"/>
          </w:tcPr>
          <w:p>
            <w:pPr>
              <w:pStyle w:val="11"/>
            </w:pPr>
            <w:r>
              <w:t>3.95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21012</w:t>
            </w:r>
          </w:p>
        </w:tc>
        <w:tc>
          <w:tcPr>
            <w:tcW w:w="833" w:type="pct"/>
            <w:vAlign w:val="center"/>
          </w:tcPr>
          <w:p>
            <w:pPr>
              <w:pStyle w:val="12"/>
            </w:pPr>
            <w:r>
              <w:t>财政对基本医疗保险基金的补助</w:t>
            </w:r>
          </w:p>
        </w:tc>
        <w:tc>
          <w:tcPr>
            <w:tcW w:w="833" w:type="pct"/>
            <w:vAlign w:val="center"/>
          </w:tcPr>
          <w:p>
            <w:pPr>
              <w:pStyle w:val="11"/>
            </w:pPr>
            <w:r>
              <w:t>3.95</w:t>
            </w:r>
          </w:p>
        </w:tc>
        <w:tc>
          <w:tcPr>
            <w:tcW w:w="833" w:type="pct"/>
            <w:vAlign w:val="center"/>
          </w:tcPr>
          <w:p>
            <w:pPr>
              <w:pStyle w:val="11"/>
            </w:pPr>
            <w:r>
              <w:t>3.95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2101201</w:t>
            </w:r>
          </w:p>
        </w:tc>
        <w:tc>
          <w:tcPr>
            <w:tcW w:w="833" w:type="pct"/>
            <w:vAlign w:val="center"/>
          </w:tcPr>
          <w:p>
            <w:pPr>
              <w:pStyle w:val="12"/>
            </w:pPr>
            <w:r>
              <w:t>财政对职工基本医疗保险基金的补助</w:t>
            </w:r>
          </w:p>
        </w:tc>
        <w:tc>
          <w:tcPr>
            <w:tcW w:w="833" w:type="pct"/>
            <w:vAlign w:val="center"/>
          </w:tcPr>
          <w:p>
            <w:pPr>
              <w:pStyle w:val="11"/>
            </w:pPr>
            <w:r>
              <w:t>3.95</w:t>
            </w:r>
          </w:p>
        </w:tc>
        <w:tc>
          <w:tcPr>
            <w:tcW w:w="833" w:type="pct"/>
            <w:vAlign w:val="center"/>
          </w:tcPr>
          <w:p>
            <w:pPr>
              <w:pStyle w:val="11"/>
            </w:pPr>
            <w:r>
              <w:t>3.95</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96.07</w:t>
            </w:r>
          </w:p>
        </w:tc>
        <w:tc>
          <w:tcPr>
            <w:tcW w:w="833" w:type="pct"/>
            <w:vAlign w:val="center"/>
          </w:tcPr>
          <w:p>
            <w:pPr>
              <w:pStyle w:val="15"/>
            </w:pPr>
            <w:r>
              <w:t>85.45</w:t>
            </w:r>
          </w:p>
        </w:tc>
        <w:tc>
          <w:tcPr>
            <w:tcW w:w="833" w:type="pct"/>
            <w:vAlign w:val="center"/>
          </w:tcPr>
          <w:p>
            <w:pPr>
              <w:pStyle w:val="15"/>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75.16</w:t>
            </w:r>
          </w:p>
        </w:tc>
        <w:tc>
          <w:tcPr>
            <w:tcW w:w="833" w:type="pct"/>
            <w:vAlign w:val="center"/>
          </w:tcPr>
          <w:p>
            <w:pPr>
              <w:pStyle w:val="11"/>
            </w:pPr>
            <w:r>
              <w:t>75.16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44.47</w:t>
            </w:r>
          </w:p>
        </w:tc>
        <w:tc>
          <w:tcPr>
            <w:tcW w:w="833" w:type="pct"/>
            <w:vAlign w:val="center"/>
          </w:tcPr>
          <w:p>
            <w:pPr>
              <w:pStyle w:val="11"/>
            </w:pPr>
            <w:r>
              <w:t>44.47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3.81</w:t>
            </w:r>
          </w:p>
        </w:tc>
        <w:tc>
          <w:tcPr>
            <w:tcW w:w="833" w:type="pct"/>
            <w:vAlign w:val="center"/>
          </w:tcPr>
          <w:p>
            <w:pPr>
              <w:pStyle w:val="11"/>
            </w:pPr>
            <w:r>
              <w:t>3.81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7.09</w:t>
            </w:r>
          </w:p>
        </w:tc>
        <w:tc>
          <w:tcPr>
            <w:tcW w:w="833" w:type="pct"/>
            <w:vAlign w:val="center"/>
          </w:tcPr>
          <w:p>
            <w:pPr>
              <w:pStyle w:val="11"/>
            </w:pPr>
            <w:r>
              <w:t>7.09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30107</w:t>
            </w:r>
          </w:p>
        </w:tc>
        <w:tc>
          <w:tcPr>
            <w:tcW w:w="833" w:type="pct"/>
            <w:vAlign w:val="center"/>
          </w:tcPr>
          <w:p>
            <w:pPr>
              <w:pStyle w:val="12"/>
            </w:pPr>
            <w:r>
              <w:t>绩效工资</w:t>
            </w:r>
          </w:p>
        </w:tc>
        <w:tc>
          <w:tcPr>
            <w:tcW w:w="833" w:type="pct"/>
            <w:vAlign w:val="center"/>
          </w:tcPr>
          <w:p>
            <w:pPr>
              <w:pStyle w:val="11"/>
            </w:pPr>
            <w:r>
              <w:t>4.73</w:t>
            </w:r>
          </w:p>
        </w:tc>
        <w:tc>
          <w:tcPr>
            <w:tcW w:w="833" w:type="pct"/>
            <w:vAlign w:val="center"/>
          </w:tcPr>
          <w:p>
            <w:pPr>
              <w:pStyle w:val="11"/>
            </w:pPr>
            <w:r>
              <w:t>4.73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7.40</w:t>
            </w:r>
          </w:p>
        </w:tc>
        <w:tc>
          <w:tcPr>
            <w:tcW w:w="833" w:type="pct"/>
            <w:vAlign w:val="center"/>
          </w:tcPr>
          <w:p>
            <w:pPr>
              <w:pStyle w:val="11"/>
            </w:pPr>
            <w:r>
              <w:t>7.40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3.70</w:t>
            </w:r>
          </w:p>
        </w:tc>
        <w:tc>
          <w:tcPr>
            <w:tcW w:w="833" w:type="pct"/>
            <w:vAlign w:val="center"/>
          </w:tcPr>
          <w:p>
            <w:pPr>
              <w:pStyle w:val="11"/>
            </w:pPr>
            <w:r>
              <w:t>3.70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3.95</w:t>
            </w:r>
          </w:p>
        </w:tc>
        <w:tc>
          <w:tcPr>
            <w:tcW w:w="833" w:type="pct"/>
            <w:vAlign w:val="center"/>
          </w:tcPr>
          <w:p>
            <w:pPr>
              <w:pStyle w:val="11"/>
            </w:pPr>
            <w:r>
              <w:t>3.95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10.62</w:t>
            </w:r>
          </w:p>
        </w:tc>
        <w:tc>
          <w:tcPr>
            <w:tcW w:w="833" w:type="pct"/>
            <w:vAlign w:val="center"/>
          </w:tcPr>
          <w:p>
            <w:pPr>
              <w:pStyle w:val="11"/>
            </w:pPr>
          </w:p>
        </w:tc>
        <w:tc>
          <w:tcPr>
            <w:tcW w:w="833" w:type="pct"/>
            <w:vAlign w:val="center"/>
          </w:tcPr>
          <w:p>
            <w:pPr>
              <w:pStyle w:val="11"/>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6.00</w:t>
            </w:r>
          </w:p>
        </w:tc>
        <w:tc>
          <w:tcPr>
            <w:tcW w:w="833" w:type="pct"/>
            <w:vAlign w:val="center"/>
          </w:tcPr>
          <w:p>
            <w:pPr>
              <w:pStyle w:val="11"/>
            </w:pPr>
          </w:p>
        </w:tc>
        <w:tc>
          <w:tcPr>
            <w:tcW w:w="833" w:type="pct"/>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30239</w:t>
            </w:r>
          </w:p>
        </w:tc>
        <w:tc>
          <w:tcPr>
            <w:tcW w:w="833" w:type="pct"/>
            <w:vAlign w:val="center"/>
          </w:tcPr>
          <w:p>
            <w:pPr>
              <w:pStyle w:val="12"/>
            </w:pPr>
            <w:r>
              <w:t>其他交通费用</w:t>
            </w:r>
          </w:p>
        </w:tc>
        <w:tc>
          <w:tcPr>
            <w:tcW w:w="833" w:type="pct"/>
            <w:vAlign w:val="center"/>
          </w:tcPr>
          <w:p>
            <w:pPr>
              <w:pStyle w:val="11"/>
            </w:pPr>
            <w:r>
              <w:t>4.62</w:t>
            </w:r>
          </w:p>
        </w:tc>
        <w:tc>
          <w:tcPr>
            <w:tcW w:w="833" w:type="pct"/>
            <w:vAlign w:val="center"/>
          </w:tcPr>
          <w:p>
            <w:pPr>
              <w:pStyle w:val="11"/>
            </w:pPr>
          </w:p>
        </w:tc>
        <w:tc>
          <w:tcPr>
            <w:tcW w:w="833" w:type="pct"/>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10.29</w:t>
            </w:r>
          </w:p>
        </w:tc>
        <w:tc>
          <w:tcPr>
            <w:tcW w:w="833" w:type="pct"/>
            <w:vAlign w:val="center"/>
          </w:tcPr>
          <w:p>
            <w:pPr>
              <w:pStyle w:val="11"/>
            </w:pPr>
            <w:r>
              <w:t>10.29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30302</w:t>
            </w:r>
          </w:p>
        </w:tc>
        <w:tc>
          <w:tcPr>
            <w:tcW w:w="833" w:type="pct"/>
            <w:vAlign w:val="center"/>
          </w:tcPr>
          <w:p>
            <w:pPr>
              <w:pStyle w:val="12"/>
            </w:pPr>
            <w:r>
              <w:t>退休费</w:t>
            </w:r>
          </w:p>
        </w:tc>
        <w:tc>
          <w:tcPr>
            <w:tcW w:w="833" w:type="pct"/>
            <w:vAlign w:val="center"/>
          </w:tcPr>
          <w:p>
            <w:pPr>
              <w:pStyle w:val="11"/>
            </w:pPr>
            <w:r>
              <w:t>8.65</w:t>
            </w:r>
          </w:p>
        </w:tc>
        <w:tc>
          <w:tcPr>
            <w:tcW w:w="833" w:type="pct"/>
            <w:vAlign w:val="center"/>
          </w:tcPr>
          <w:p>
            <w:pPr>
              <w:pStyle w:val="11"/>
            </w:pPr>
            <w:r>
              <w:t>8.65</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30305</w:t>
            </w:r>
          </w:p>
        </w:tc>
        <w:tc>
          <w:tcPr>
            <w:tcW w:w="833" w:type="pct"/>
            <w:vAlign w:val="center"/>
          </w:tcPr>
          <w:p>
            <w:pPr>
              <w:pStyle w:val="12"/>
            </w:pPr>
            <w:r>
              <w:t>生活补助</w:t>
            </w:r>
          </w:p>
        </w:tc>
        <w:tc>
          <w:tcPr>
            <w:tcW w:w="833" w:type="pct"/>
            <w:vAlign w:val="center"/>
          </w:tcPr>
          <w:p>
            <w:pPr>
              <w:pStyle w:val="11"/>
            </w:pPr>
            <w:r>
              <w:t>1.64</w:t>
            </w:r>
          </w:p>
        </w:tc>
        <w:tc>
          <w:tcPr>
            <w:tcW w:w="833" w:type="pct"/>
            <w:vAlign w:val="center"/>
          </w:tcPr>
          <w:p>
            <w:pPr>
              <w:pStyle w:val="11"/>
            </w:pPr>
            <w:r>
              <w:t>1.64</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286001魏县县直工委本级</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魏县县直工委本级2024年单位预算信息公开情况说明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按照《中华人民共和国预算法》、《地方预决算公开操作规程》和《关于进一步推进预算公开工作的实施意见》规定，现将魏县县直工委本级2024年单位预算公开如下：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中共魏县县委县直机关工作委员会（简称县直工委）是负责县直党的建设工作的县委派出机构。主要职责是领导和管理县直机关各级党组织；指导和审批县直单位党组织的设置、隶属关系和直属单位党组织成员职务任免；指导县直单位党组织抓好思想、组织、作风建设和党员干部的政治理论培训；指导县直机关党的组织开展活动；负责县直单位党员管理，搞好党建目标管理；负责县直机关发展党员、党费收缴、党员统计、组织关系转接、县直武装等日常业务工作。主要职责有：</w:t>
      </w:r>
    </w:p>
    <w:p>
      <w:pPr>
        <w:pStyle w:val="17"/>
      </w:pPr>
      <w:r>
        <w:t>1、负责县直机关各级党组织的设立和撤并；负责审批由选举产生的党的基层委员会、总支部委员会、支部委员会书记、副书记；对县直机关党组织专职书记、副书记、在任期内的调整，提出意见；考察任命县直机关下属支部委员会书记、副书记。2、贯彻执行《中国共产党党和国家机关基层组织工作条例》，规划县直机关党的建设，分类指导县直各部门机关、企业、事业单位党的建设工作。</w:t>
      </w:r>
    </w:p>
    <w:p>
      <w:pPr>
        <w:pStyle w:val="17"/>
      </w:pPr>
      <w:r>
        <w:t>3、指导县直机关党组织对入党积极分子进行教育、培养、考察，审批预备党员，做好发展党员工作。</w:t>
      </w:r>
    </w:p>
    <w:p>
      <w:pPr>
        <w:pStyle w:val="17"/>
      </w:pPr>
      <w:r>
        <w:t>4、指导督促县直机关党组织对党员严格管理，严格党的组织生活，增强党内生活的原则性，健全党内生活制度。认真开展民主评议党员工作，表彰优秀党员，严肃处理不合格党员。负责办理党员组织关系转移手续和党费</w:t>
      </w:r>
      <w:r>
        <w:rPr>
          <w:rFonts w:hint="eastAsia"/>
          <w:lang w:eastAsia="zh-CN"/>
        </w:rPr>
        <w:t>交纳</w:t>
      </w:r>
      <w:r>
        <w:t>、管理和使用。</w:t>
      </w:r>
    </w:p>
    <w:p>
      <w:pPr>
        <w:pStyle w:val="17"/>
      </w:pPr>
      <w:r>
        <w:t>5、指导督促县直机关党组织实施党内监督，定期检查党员参加组织生活的情况，督促定期开好党员领导干部民主生活会，了解并掌握机关党员以及领导干部的思想、作风和工作情况，及时向县委反映，并采取措施处理。参与组织人事部门对县直机关领导班子、领导干部的考核考察和民主评议、提出意见。</w:t>
      </w:r>
    </w:p>
    <w:p>
      <w:pPr>
        <w:pStyle w:val="17"/>
      </w:pPr>
      <w:r>
        <w:t>6、指导督促县直机关党组织对党员进行党的理论、基本路线、方针政策教育，党的基本知识教育，学习掌握社会主义市场经济知识、科学文化知识、法律知识和各种业务知识，不断增强党性，提高素质。</w:t>
      </w:r>
    </w:p>
    <w:p>
      <w:pPr>
        <w:pStyle w:val="17"/>
      </w:pPr>
      <w:r>
        <w:t>7、指导督促县直机关党组织认真履行思想政治工作方面的职责，围绕党和国家重点工作部署以及本部门的业务工作，针对机关工作人员的思想政治状况，做好经常性的思想工作，帮助、引导机关工作人员树立正确的世界观、人生观、价值观，转变作风，更好地为基层为群众服务。</w:t>
      </w:r>
    </w:p>
    <w:p>
      <w:pPr>
        <w:pStyle w:val="17"/>
      </w:pPr>
      <w:r>
        <w:t>8、抓好县直机关党务工作人员队伍的配备及变动情况，提出意见和建议；不断培训，努力提高党务工作人员的思想政治素质和业务素质；建立健全党务工作运行机制，加强交流，提高机关党建工作水平。</w:t>
      </w:r>
    </w:p>
    <w:p>
      <w:pPr>
        <w:pStyle w:val="17"/>
      </w:pPr>
      <w:r>
        <w:t>9、领导县直纪委、县直武装部的工作，指导并督促其完成所担负的职责任务。</w:t>
      </w:r>
    </w:p>
    <w:p>
      <w:pPr>
        <w:pStyle w:val="17"/>
      </w:pPr>
      <w:r>
        <w:t>10、与各县直机关党组织加强沟通和联系，加强对机关党的工作的指导。</w:t>
      </w:r>
    </w:p>
    <w:p>
      <w:pPr>
        <w:pStyle w:val="17"/>
      </w:pPr>
      <w:r>
        <w:t>11、完成县委交办的任务。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魏县县直工委本级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96.07万元，其中：一般公共预算收入96.07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魏县县直工委本级年度单位预算中支出预算的总体情况。2024年支出预算96.07万元，其中基本支出96.07万元，包括人员经费85.45万元和日常公用经费10.62万元；项目支出0.00万元，主要为主要人员经费</w:t>
      </w:r>
    </w:p>
    <w:p>
      <w:pPr>
        <w:pStyle w:val="18"/>
      </w:pPr>
      <w:r>
        <w:t>3、比上年增减情况</w:t>
      </w:r>
    </w:p>
    <w:p>
      <w:pPr>
        <w:pStyle w:val="18"/>
      </w:pPr>
      <w:r>
        <w:t>2024年预算收支安排96.07万元，较2023年预算减少2.98万元，其中：基本支出增加4.02万元，主要为主要为日常办公经费项目支出减少7.00万元，主要为节约成本、提高效率</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286001魏县县直工委本级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魏县县直工委本级上年末固定资产金额为0.00万元（详见下表）。本年度拟购置固定资产总额为0.00万元，已按要求列入政府采购预算，详见政府采购预算表。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286001魏县县直工委本级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8</w:t>
            </w:r>
          </w:p>
        </w:tc>
        <w:tc>
          <w:tcPr>
            <w:tcW w:w="2835" w:type="dxa"/>
            <w:vAlign w:val="center"/>
          </w:tcPr>
          <w:p>
            <w:pPr>
              <w:pStyle w:val="11"/>
              <w:rPr>
                <w:rFonts w:hint="default" w:eastAsia="方正书宋_GBK"/>
                <w:lang w:val="en-US" w:eastAsia="zh-CN"/>
              </w:rPr>
            </w:pPr>
            <w:r>
              <w:rPr>
                <w:rFonts w:hint="eastAsia"/>
                <w:lang w:val="en-US" w:eastAsia="zh-CN"/>
              </w:rPr>
              <w:t>2.785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Q2MTQ4YzkyZTFlOGQwZDU4NjAzODFkYzU3NTA2N2IifQ=="/>
  </w:docVars>
  <w:rsids>
    <w:rsidRoot w:val="00000000"/>
    <w:rsid w:val="086C7AD9"/>
    <w:rsid w:val="0B9C3E18"/>
    <w:rsid w:val="0CE265BB"/>
    <w:rsid w:val="128822DA"/>
    <w:rsid w:val="14C60571"/>
    <w:rsid w:val="18D314AE"/>
    <w:rsid w:val="1F3507CD"/>
    <w:rsid w:val="2BBA0886"/>
    <w:rsid w:val="302C1778"/>
    <w:rsid w:val="36304EC1"/>
    <w:rsid w:val="39C40127"/>
    <w:rsid w:val="506D7517"/>
    <w:rsid w:val="67A55390"/>
    <w:rsid w:val="68210EBB"/>
    <w:rsid w:val="69B1626F"/>
    <w:rsid w:val="6EC02A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2024-02-28T08:35:40Z</dcterms:created>
  <dcterms:modified xsi:type="dcterms:W3CDTF">2024-02-28T00:35:40Z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2024-02-28T08:35:27Z</dcterms:created>
  <dcterms:modified xsi:type="dcterms:W3CDTF">2024-02-28T00:35:27Z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2024-02-28T08:35:23Z</dcterms:created>
  <dcterms:modified xsi:type="dcterms:W3CDTF">2024-02-28T00:35:23Z</dcterms:modified>
</cp:coreProperties>
</file>

<file path=customXml/itemProps1.xml><?xml version="1.0" encoding="utf-8"?>
<ds:datastoreItem xmlns:ds="http://schemas.openxmlformats.org/officeDocument/2006/customXml" ds:itemID="{5c765150-0e9a-4d73-a1be-8b2b77c0bdab}">
  <ds:schemaRefs/>
</ds:datastoreItem>
</file>

<file path=customXml/itemProps2.xml><?xml version="1.0" encoding="utf-8"?>
<ds:datastoreItem xmlns:ds="http://schemas.openxmlformats.org/officeDocument/2006/customXml" ds:itemID="{23d73b7b-b90a-4e06-8456-8eec4f2767ca}">
  <ds:schemaRefs/>
</ds:datastoreItem>
</file>

<file path=customXml/itemProps3.xml><?xml version="1.0" encoding="utf-8"?>
<ds:datastoreItem xmlns:ds="http://schemas.openxmlformats.org/officeDocument/2006/customXml" ds:itemID="{6c09eac2-0933-49c3-bb31-af21af84f132}">
  <ds:schemaRefs/>
</ds:datastoreItem>
</file>

<file path=customXml/itemProps4.xml><?xml version="1.0" encoding="utf-8"?>
<ds:datastoreItem xmlns:ds="http://schemas.openxmlformats.org/officeDocument/2006/customXml" ds:itemID="{4282e93f-ca8f-4dd7-b4e9-a7de871cd89e}">
  <ds:schemaRefs/>
</ds:datastoreItem>
</file>

<file path=customXml/itemProps5.xml><?xml version="1.0" encoding="utf-8"?>
<ds:datastoreItem xmlns:ds="http://schemas.openxmlformats.org/officeDocument/2006/customXml" ds:itemID="{de22826d-8bdb-49c7-9367-7bb2b619647e}">
  <ds:schemaRefs/>
</ds:datastoreItem>
</file>

<file path=customXml/itemProps6.xml><?xml version="1.0" encoding="utf-8"?>
<ds:datastoreItem xmlns:ds="http://schemas.openxmlformats.org/officeDocument/2006/customXml" ds:itemID="{1796ff33-d755-496e-bc2d-5219db3ff5cd}">
  <ds:schemaRefs/>
</ds:datastoreItem>
</file>

<file path=docProps/app.xml><?xml version="1.0" encoding="utf-8"?>
<Properties xmlns="http://schemas.openxmlformats.org/officeDocument/2006/extended-properties" xmlns:vt="http://schemas.openxmlformats.org/officeDocument/2006/docPropsVTypes">
  <Pages>25</Pages>
  <Words>5431</Words>
  <Characters>6389</Characters>
  <TotalTime>27</TotalTime>
  <ScaleCrop>false</ScaleCrop>
  <LinksUpToDate>false</LinksUpToDate>
  <CharactersWithSpaces>6492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2024-02-28T08:35:00Z</dcterms:created>
  <dc:creator>Administrator</dc:creator>
  <cp:lastModifiedBy>信息化办</cp:lastModifiedBy>
  <dcterms:modified xsi:type="dcterms:W3CDTF">2024-06-14T07:47:27Z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1F2EC59BDD6641A7A57507DB4934B636_12</vt:lpwstr>
  </property>
</Properties>
</file>