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一、中国人民政治协商会议魏县委员会本级收支预算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一、中国人民政治协商会议魏县委员会本级收支预算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131001中国人民政治协商会议魏县委员会本级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469.41</w:t>
            </w:r>
          </w:p>
        </w:tc>
        <w:tc>
          <w:tcPr>
            <w:tcW w:w="4535" w:type="dxa"/>
            <w:vAlign w:val="center"/>
          </w:tcPr>
          <w:p>
            <w:pPr>
              <w:pStyle w:val="12"/>
            </w:pPr>
            <w:r>
              <w:t>一、一般公共服务支出</w:t>
            </w:r>
          </w:p>
        </w:tc>
        <w:tc>
          <w:tcPr>
            <w:tcW w:w="2126" w:type="dxa"/>
            <w:vAlign w:val="center"/>
          </w:tcPr>
          <w:p>
            <w:pPr>
              <w:pStyle w:val="11"/>
            </w:pPr>
            <w:r>
              <w:t>386.67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469.41</w:t>
            </w:r>
          </w:p>
        </w:tc>
        <w:tc>
          <w:tcPr>
            <w:tcW w:w="4535" w:type="dxa"/>
            <w:vAlign w:val="center"/>
          </w:tcPr>
          <w:p>
            <w:pPr>
              <w:pStyle w:val="14"/>
            </w:pPr>
            <w:r>
              <w:t>本年支出合计</w:t>
            </w:r>
          </w:p>
        </w:tc>
        <w:tc>
          <w:tcPr>
            <w:tcW w:w="2126" w:type="dxa"/>
            <w:vAlign w:val="center"/>
          </w:tcPr>
          <w:p>
            <w:pPr>
              <w:pStyle w:val="15"/>
            </w:pPr>
            <w:r>
              <w:t>469.41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469.41</w:t>
            </w:r>
          </w:p>
        </w:tc>
        <w:tc>
          <w:tcPr>
            <w:tcW w:w="4535" w:type="dxa"/>
            <w:vAlign w:val="center"/>
          </w:tcPr>
          <w:p>
            <w:pPr>
              <w:pStyle w:val="14"/>
            </w:pPr>
            <w:r>
              <w:t>支出总计</w:t>
            </w:r>
          </w:p>
        </w:tc>
        <w:tc>
          <w:tcPr>
            <w:tcW w:w="2126" w:type="dxa"/>
            <w:vAlign w:val="center"/>
          </w:tcPr>
          <w:p>
            <w:pPr>
              <w:pStyle w:val="15"/>
            </w:pPr>
            <w:r>
              <w:t>469.41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1169"/>
        <w:gridCol w:w="2048"/>
        <w:gridCol w:w="1128"/>
        <w:gridCol w:w="1158"/>
        <w:gridCol w:w="1047"/>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1" w:type="dxa"/>
            <w:gridSpan w:val="5"/>
            <w:tcBorders>
              <w:top w:val="single" w:color="FFFFFF" w:sz="6" w:space="0"/>
              <w:left w:val="single" w:color="FFFFFF" w:sz="6" w:space="0"/>
              <w:right w:val="single" w:color="FFFFFF" w:sz="6" w:space="0"/>
            </w:tcBorders>
            <w:vAlign w:val="center"/>
          </w:tcPr>
          <w:p>
            <w:pPr>
              <w:pStyle w:val="9"/>
            </w:pPr>
            <w:r>
              <w:t>131001中国人民政治协商会议魏县委员会本级</w:t>
            </w:r>
          </w:p>
        </w:tc>
        <w:tc>
          <w:tcPr>
            <w:tcW w:w="2563"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restart"/>
            <w:vAlign w:val="center"/>
          </w:tcPr>
          <w:p>
            <w:pPr>
              <w:pStyle w:val="10"/>
            </w:pPr>
            <w:r>
              <w:t>序号</w:t>
            </w:r>
          </w:p>
        </w:tc>
        <w:tc>
          <w:tcPr>
            <w:tcW w:w="3217" w:type="dxa"/>
            <w:gridSpan w:val="2"/>
            <w:vAlign w:val="center"/>
          </w:tcPr>
          <w:p>
            <w:pPr>
              <w:pStyle w:val="10"/>
            </w:pPr>
            <w:r>
              <w:t>功能分类科目</w:t>
            </w:r>
          </w:p>
        </w:tc>
        <w:tc>
          <w:tcPr>
            <w:tcW w:w="1128" w:type="dxa"/>
            <w:vMerge w:val="restart"/>
            <w:vAlign w:val="center"/>
          </w:tcPr>
          <w:p>
            <w:pPr>
              <w:pStyle w:val="10"/>
            </w:pPr>
            <w:r>
              <w:t>合计</w:t>
            </w:r>
          </w:p>
        </w:tc>
        <w:tc>
          <w:tcPr>
            <w:tcW w:w="6753"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continue"/>
          </w:tcPr>
          <w:p/>
        </w:tc>
        <w:tc>
          <w:tcPr>
            <w:tcW w:w="1169" w:type="dxa"/>
            <w:vAlign w:val="center"/>
          </w:tcPr>
          <w:p>
            <w:pPr>
              <w:pStyle w:val="10"/>
            </w:pPr>
            <w:r>
              <w:t>科目编码</w:t>
            </w:r>
          </w:p>
        </w:tc>
        <w:tc>
          <w:tcPr>
            <w:tcW w:w="2048" w:type="dxa"/>
            <w:vAlign w:val="center"/>
          </w:tcPr>
          <w:p>
            <w:pPr>
              <w:pStyle w:val="10"/>
            </w:pPr>
            <w:r>
              <w:t>科目名称</w:t>
            </w:r>
          </w:p>
        </w:tc>
        <w:tc>
          <w:tcPr>
            <w:tcW w:w="1128" w:type="dxa"/>
            <w:vMerge w:val="continue"/>
          </w:tcPr>
          <w:p/>
        </w:tc>
        <w:tc>
          <w:tcPr>
            <w:tcW w:w="1158" w:type="dxa"/>
            <w:vAlign w:val="center"/>
          </w:tcPr>
          <w:p>
            <w:pPr>
              <w:pStyle w:val="10"/>
            </w:pPr>
            <w:r>
              <w:t>小计</w:t>
            </w:r>
          </w:p>
        </w:tc>
        <w:tc>
          <w:tcPr>
            <w:tcW w:w="1047"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Align w:val="center"/>
          </w:tcPr>
          <w:p>
            <w:pPr>
              <w:pStyle w:val="10"/>
            </w:pPr>
            <w:r>
              <w:t>栏次</w:t>
            </w:r>
          </w:p>
        </w:tc>
        <w:tc>
          <w:tcPr>
            <w:tcW w:w="1169" w:type="dxa"/>
            <w:vAlign w:val="center"/>
          </w:tcPr>
          <w:p>
            <w:pPr>
              <w:pStyle w:val="10"/>
            </w:pPr>
            <w:r>
              <w:t>1</w:t>
            </w:r>
          </w:p>
        </w:tc>
        <w:tc>
          <w:tcPr>
            <w:tcW w:w="2048" w:type="dxa"/>
            <w:vAlign w:val="center"/>
          </w:tcPr>
          <w:p>
            <w:pPr>
              <w:pStyle w:val="10"/>
            </w:pPr>
            <w:r>
              <w:t>2</w:t>
            </w:r>
          </w:p>
        </w:tc>
        <w:tc>
          <w:tcPr>
            <w:tcW w:w="1128" w:type="dxa"/>
            <w:vAlign w:val="center"/>
          </w:tcPr>
          <w:p>
            <w:pPr>
              <w:pStyle w:val="10"/>
            </w:pPr>
            <w:r>
              <w:t>3</w:t>
            </w:r>
          </w:p>
        </w:tc>
        <w:tc>
          <w:tcPr>
            <w:tcW w:w="1158" w:type="dxa"/>
            <w:vAlign w:val="center"/>
          </w:tcPr>
          <w:p>
            <w:pPr>
              <w:pStyle w:val="10"/>
            </w:pPr>
            <w:r>
              <w:t>4</w:t>
            </w:r>
          </w:p>
        </w:tc>
        <w:tc>
          <w:tcPr>
            <w:tcW w:w="1047"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1</w:t>
            </w:r>
          </w:p>
        </w:tc>
        <w:tc>
          <w:tcPr>
            <w:tcW w:w="1169" w:type="dxa"/>
            <w:vAlign w:val="center"/>
          </w:tcPr>
          <w:p>
            <w:pPr>
              <w:pStyle w:val="16"/>
            </w:pPr>
          </w:p>
        </w:tc>
        <w:tc>
          <w:tcPr>
            <w:tcW w:w="2048" w:type="dxa"/>
            <w:vAlign w:val="center"/>
          </w:tcPr>
          <w:p>
            <w:pPr>
              <w:pStyle w:val="14"/>
            </w:pPr>
            <w:r>
              <w:t>合计</w:t>
            </w:r>
          </w:p>
        </w:tc>
        <w:tc>
          <w:tcPr>
            <w:tcW w:w="1128" w:type="dxa"/>
            <w:vAlign w:val="center"/>
          </w:tcPr>
          <w:p>
            <w:pPr>
              <w:pStyle w:val="15"/>
            </w:pPr>
            <w:r>
              <w:t>469.41</w:t>
            </w:r>
          </w:p>
        </w:tc>
        <w:tc>
          <w:tcPr>
            <w:tcW w:w="1158" w:type="dxa"/>
            <w:vAlign w:val="center"/>
          </w:tcPr>
          <w:p>
            <w:pPr>
              <w:pStyle w:val="15"/>
            </w:pPr>
            <w:r>
              <w:t>469.41</w:t>
            </w:r>
          </w:p>
        </w:tc>
        <w:tc>
          <w:tcPr>
            <w:tcW w:w="1047" w:type="dxa"/>
            <w:vAlign w:val="center"/>
          </w:tcPr>
          <w:p>
            <w:pPr>
              <w:pStyle w:val="15"/>
            </w:pPr>
            <w:r>
              <w:t>469.41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2</w:t>
            </w:r>
          </w:p>
        </w:tc>
        <w:tc>
          <w:tcPr>
            <w:tcW w:w="1169" w:type="dxa"/>
            <w:vAlign w:val="center"/>
          </w:tcPr>
          <w:p>
            <w:pPr>
              <w:pStyle w:val="12"/>
            </w:pPr>
            <w:r>
              <w:t>201</w:t>
            </w:r>
          </w:p>
        </w:tc>
        <w:tc>
          <w:tcPr>
            <w:tcW w:w="2048" w:type="dxa"/>
            <w:vAlign w:val="center"/>
          </w:tcPr>
          <w:p>
            <w:pPr>
              <w:pStyle w:val="12"/>
            </w:pPr>
            <w:r>
              <w:t>一般公共服务支出</w:t>
            </w:r>
          </w:p>
        </w:tc>
        <w:tc>
          <w:tcPr>
            <w:tcW w:w="1128" w:type="dxa"/>
            <w:vAlign w:val="center"/>
          </w:tcPr>
          <w:p>
            <w:pPr>
              <w:pStyle w:val="11"/>
            </w:pPr>
            <w:r>
              <w:t>386.67</w:t>
            </w:r>
          </w:p>
        </w:tc>
        <w:tc>
          <w:tcPr>
            <w:tcW w:w="1158" w:type="dxa"/>
            <w:vAlign w:val="center"/>
          </w:tcPr>
          <w:p>
            <w:pPr>
              <w:pStyle w:val="11"/>
            </w:pPr>
            <w:r>
              <w:t>386.67</w:t>
            </w:r>
          </w:p>
        </w:tc>
        <w:tc>
          <w:tcPr>
            <w:tcW w:w="1047" w:type="dxa"/>
            <w:vAlign w:val="center"/>
          </w:tcPr>
          <w:p>
            <w:pPr>
              <w:pStyle w:val="11"/>
            </w:pPr>
            <w:r>
              <w:t>386.67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3</w:t>
            </w:r>
          </w:p>
        </w:tc>
        <w:tc>
          <w:tcPr>
            <w:tcW w:w="1169" w:type="dxa"/>
            <w:vAlign w:val="center"/>
          </w:tcPr>
          <w:p>
            <w:pPr>
              <w:pStyle w:val="12"/>
            </w:pPr>
            <w:r>
              <w:t>20102</w:t>
            </w:r>
          </w:p>
        </w:tc>
        <w:tc>
          <w:tcPr>
            <w:tcW w:w="2048" w:type="dxa"/>
            <w:vAlign w:val="center"/>
          </w:tcPr>
          <w:p>
            <w:pPr>
              <w:pStyle w:val="12"/>
            </w:pPr>
            <w:r>
              <w:t>政协事务</w:t>
            </w:r>
          </w:p>
        </w:tc>
        <w:tc>
          <w:tcPr>
            <w:tcW w:w="1128" w:type="dxa"/>
            <w:vAlign w:val="center"/>
          </w:tcPr>
          <w:p>
            <w:pPr>
              <w:pStyle w:val="11"/>
            </w:pPr>
            <w:r>
              <w:t>386.67</w:t>
            </w:r>
          </w:p>
        </w:tc>
        <w:tc>
          <w:tcPr>
            <w:tcW w:w="1158" w:type="dxa"/>
            <w:vAlign w:val="center"/>
          </w:tcPr>
          <w:p>
            <w:pPr>
              <w:pStyle w:val="11"/>
            </w:pPr>
            <w:r>
              <w:t>386.67</w:t>
            </w:r>
          </w:p>
        </w:tc>
        <w:tc>
          <w:tcPr>
            <w:tcW w:w="1047" w:type="dxa"/>
            <w:vAlign w:val="center"/>
          </w:tcPr>
          <w:p>
            <w:pPr>
              <w:pStyle w:val="11"/>
            </w:pPr>
            <w:r>
              <w:t>386.67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4</w:t>
            </w:r>
          </w:p>
        </w:tc>
        <w:tc>
          <w:tcPr>
            <w:tcW w:w="1169" w:type="dxa"/>
            <w:vAlign w:val="center"/>
          </w:tcPr>
          <w:p>
            <w:pPr>
              <w:pStyle w:val="12"/>
            </w:pPr>
            <w:r>
              <w:t>2010201</w:t>
            </w:r>
          </w:p>
        </w:tc>
        <w:tc>
          <w:tcPr>
            <w:tcW w:w="2048" w:type="dxa"/>
            <w:vAlign w:val="center"/>
          </w:tcPr>
          <w:p>
            <w:pPr>
              <w:pStyle w:val="12"/>
            </w:pPr>
            <w:r>
              <w:t>行政运行</w:t>
            </w:r>
          </w:p>
        </w:tc>
        <w:tc>
          <w:tcPr>
            <w:tcW w:w="1128" w:type="dxa"/>
            <w:vAlign w:val="center"/>
          </w:tcPr>
          <w:p>
            <w:pPr>
              <w:pStyle w:val="11"/>
            </w:pPr>
            <w:r>
              <w:t>309.67</w:t>
            </w:r>
          </w:p>
        </w:tc>
        <w:tc>
          <w:tcPr>
            <w:tcW w:w="1158" w:type="dxa"/>
            <w:vAlign w:val="center"/>
          </w:tcPr>
          <w:p>
            <w:pPr>
              <w:pStyle w:val="11"/>
            </w:pPr>
            <w:r>
              <w:t>309.67</w:t>
            </w:r>
          </w:p>
        </w:tc>
        <w:tc>
          <w:tcPr>
            <w:tcW w:w="1047" w:type="dxa"/>
            <w:vAlign w:val="center"/>
          </w:tcPr>
          <w:p>
            <w:pPr>
              <w:pStyle w:val="11"/>
            </w:pPr>
            <w:r>
              <w:t>309.67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5</w:t>
            </w:r>
          </w:p>
        </w:tc>
        <w:tc>
          <w:tcPr>
            <w:tcW w:w="1169" w:type="dxa"/>
            <w:vAlign w:val="center"/>
          </w:tcPr>
          <w:p>
            <w:pPr>
              <w:pStyle w:val="12"/>
            </w:pPr>
            <w:r>
              <w:t>2010202</w:t>
            </w:r>
          </w:p>
        </w:tc>
        <w:tc>
          <w:tcPr>
            <w:tcW w:w="2048" w:type="dxa"/>
            <w:vAlign w:val="center"/>
          </w:tcPr>
          <w:p>
            <w:pPr>
              <w:pStyle w:val="12"/>
            </w:pPr>
            <w:r>
              <w:t>一般行政管理事务</w:t>
            </w:r>
          </w:p>
        </w:tc>
        <w:tc>
          <w:tcPr>
            <w:tcW w:w="1128" w:type="dxa"/>
            <w:vAlign w:val="center"/>
          </w:tcPr>
          <w:p>
            <w:pPr>
              <w:pStyle w:val="11"/>
            </w:pPr>
            <w:r>
              <w:t>24.00</w:t>
            </w:r>
          </w:p>
        </w:tc>
        <w:tc>
          <w:tcPr>
            <w:tcW w:w="1158" w:type="dxa"/>
            <w:vAlign w:val="center"/>
          </w:tcPr>
          <w:p>
            <w:pPr>
              <w:pStyle w:val="11"/>
            </w:pPr>
            <w:r>
              <w:t>24.00</w:t>
            </w:r>
          </w:p>
        </w:tc>
        <w:tc>
          <w:tcPr>
            <w:tcW w:w="1047" w:type="dxa"/>
            <w:vAlign w:val="center"/>
          </w:tcPr>
          <w:p>
            <w:pPr>
              <w:pStyle w:val="11"/>
            </w:pPr>
            <w:r>
              <w:t>24.00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6</w:t>
            </w:r>
          </w:p>
        </w:tc>
        <w:tc>
          <w:tcPr>
            <w:tcW w:w="1169" w:type="dxa"/>
            <w:vAlign w:val="center"/>
          </w:tcPr>
          <w:p>
            <w:pPr>
              <w:pStyle w:val="12"/>
            </w:pPr>
            <w:r>
              <w:t>2010204</w:t>
            </w:r>
          </w:p>
        </w:tc>
        <w:tc>
          <w:tcPr>
            <w:tcW w:w="2048" w:type="dxa"/>
            <w:vAlign w:val="center"/>
          </w:tcPr>
          <w:p>
            <w:pPr>
              <w:pStyle w:val="12"/>
            </w:pPr>
            <w:r>
              <w:t>政协会议</w:t>
            </w:r>
          </w:p>
        </w:tc>
        <w:tc>
          <w:tcPr>
            <w:tcW w:w="1128" w:type="dxa"/>
            <w:vAlign w:val="center"/>
          </w:tcPr>
          <w:p>
            <w:pPr>
              <w:pStyle w:val="11"/>
            </w:pPr>
            <w:r>
              <w:t>32.00</w:t>
            </w:r>
          </w:p>
        </w:tc>
        <w:tc>
          <w:tcPr>
            <w:tcW w:w="1158" w:type="dxa"/>
            <w:vAlign w:val="center"/>
          </w:tcPr>
          <w:p>
            <w:pPr>
              <w:pStyle w:val="11"/>
            </w:pPr>
            <w:r>
              <w:t>32.00</w:t>
            </w:r>
          </w:p>
        </w:tc>
        <w:tc>
          <w:tcPr>
            <w:tcW w:w="1047" w:type="dxa"/>
            <w:vAlign w:val="center"/>
          </w:tcPr>
          <w:p>
            <w:pPr>
              <w:pStyle w:val="11"/>
            </w:pPr>
            <w:r>
              <w:t>32.00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7</w:t>
            </w:r>
          </w:p>
        </w:tc>
        <w:tc>
          <w:tcPr>
            <w:tcW w:w="1169" w:type="dxa"/>
            <w:vAlign w:val="center"/>
          </w:tcPr>
          <w:p>
            <w:pPr>
              <w:pStyle w:val="12"/>
            </w:pPr>
            <w:r>
              <w:t>2010205</w:t>
            </w:r>
          </w:p>
        </w:tc>
        <w:tc>
          <w:tcPr>
            <w:tcW w:w="2048" w:type="dxa"/>
            <w:vAlign w:val="center"/>
          </w:tcPr>
          <w:p>
            <w:pPr>
              <w:pStyle w:val="12"/>
            </w:pPr>
            <w:r>
              <w:t>委员视察</w:t>
            </w:r>
          </w:p>
        </w:tc>
        <w:tc>
          <w:tcPr>
            <w:tcW w:w="1128" w:type="dxa"/>
            <w:vAlign w:val="center"/>
          </w:tcPr>
          <w:p>
            <w:pPr>
              <w:pStyle w:val="11"/>
            </w:pPr>
            <w:r>
              <w:t>21.00</w:t>
            </w:r>
          </w:p>
        </w:tc>
        <w:tc>
          <w:tcPr>
            <w:tcW w:w="1158" w:type="dxa"/>
            <w:vAlign w:val="center"/>
          </w:tcPr>
          <w:p>
            <w:pPr>
              <w:pStyle w:val="11"/>
            </w:pPr>
            <w:r>
              <w:t>21.00</w:t>
            </w:r>
          </w:p>
        </w:tc>
        <w:tc>
          <w:tcPr>
            <w:tcW w:w="1047" w:type="dxa"/>
            <w:vAlign w:val="center"/>
          </w:tcPr>
          <w:p>
            <w:pPr>
              <w:pStyle w:val="11"/>
            </w:pPr>
            <w:r>
              <w:t>21.00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8</w:t>
            </w:r>
          </w:p>
        </w:tc>
        <w:tc>
          <w:tcPr>
            <w:tcW w:w="1169" w:type="dxa"/>
            <w:vAlign w:val="center"/>
          </w:tcPr>
          <w:p>
            <w:pPr>
              <w:pStyle w:val="12"/>
            </w:pPr>
            <w:r>
              <w:t>208</w:t>
            </w:r>
          </w:p>
        </w:tc>
        <w:tc>
          <w:tcPr>
            <w:tcW w:w="2048" w:type="dxa"/>
            <w:vAlign w:val="center"/>
          </w:tcPr>
          <w:p>
            <w:pPr>
              <w:pStyle w:val="12"/>
            </w:pPr>
            <w:r>
              <w:t>社会保障和就业支出</w:t>
            </w:r>
          </w:p>
        </w:tc>
        <w:tc>
          <w:tcPr>
            <w:tcW w:w="1128" w:type="dxa"/>
            <w:vAlign w:val="center"/>
          </w:tcPr>
          <w:p>
            <w:pPr>
              <w:pStyle w:val="11"/>
            </w:pPr>
            <w:r>
              <w:t>70.59</w:t>
            </w:r>
          </w:p>
        </w:tc>
        <w:tc>
          <w:tcPr>
            <w:tcW w:w="1158" w:type="dxa"/>
            <w:vAlign w:val="center"/>
          </w:tcPr>
          <w:p>
            <w:pPr>
              <w:pStyle w:val="11"/>
            </w:pPr>
            <w:r>
              <w:t>70.59</w:t>
            </w:r>
          </w:p>
        </w:tc>
        <w:tc>
          <w:tcPr>
            <w:tcW w:w="1047" w:type="dxa"/>
            <w:vAlign w:val="center"/>
          </w:tcPr>
          <w:p>
            <w:pPr>
              <w:pStyle w:val="11"/>
            </w:pPr>
            <w:r>
              <w:t>70.59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9</w:t>
            </w:r>
          </w:p>
        </w:tc>
        <w:tc>
          <w:tcPr>
            <w:tcW w:w="1169" w:type="dxa"/>
            <w:vAlign w:val="center"/>
          </w:tcPr>
          <w:p>
            <w:pPr>
              <w:pStyle w:val="12"/>
            </w:pPr>
            <w:r>
              <w:t>20805</w:t>
            </w:r>
          </w:p>
        </w:tc>
        <w:tc>
          <w:tcPr>
            <w:tcW w:w="2048" w:type="dxa"/>
            <w:vAlign w:val="center"/>
          </w:tcPr>
          <w:p>
            <w:pPr>
              <w:pStyle w:val="12"/>
            </w:pPr>
            <w:r>
              <w:t>行政事业单位养老支出</w:t>
            </w:r>
          </w:p>
        </w:tc>
        <w:tc>
          <w:tcPr>
            <w:tcW w:w="1128" w:type="dxa"/>
            <w:vAlign w:val="center"/>
          </w:tcPr>
          <w:p>
            <w:pPr>
              <w:pStyle w:val="11"/>
            </w:pPr>
            <w:r>
              <w:t>70.59</w:t>
            </w:r>
          </w:p>
        </w:tc>
        <w:tc>
          <w:tcPr>
            <w:tcW w:w="1158" w:type="dxa"/>
            <w:vAlign w:val="center"/>
          </w:tcPr>
          <w:p>
            <w:pPr>
              <w:pStyle w:val="11"/>
            </w:pPr>
            <w:r>
              <w:t>70.59</w:t>
            </w:r>
          </w:p>
        </w:tc>
        <w:tc>
          <w:tcPr>
            <w:tcW w:w="1047" w:type="dxa"/>
            <w:vAlign w:val="center"/>
          </w:tcPr>
          <w:p>
            <w:pPr>
              <w:pStyle w:val="11"/>
            </w:pPr>
            <w:r>
              <w:t>70.59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10</w:t>
            </w:r>
          </w:p>
        </w:tc>
        <w:tc>
          <w:tcPr>
            <w:tcW w:w="1169" w:type="dxa"/>
            <w:vAlign w:val="center"/>
          </w:tcPr>
          <w:p>
            <w:pPr>
              <w:pStyle w:val="12"/>
            </w:pPr>
            <w:r>
              <w:t>2080501</w:t>
            </w:r>
          </w:p>
        </w:tc>
        <w:tc>
          <w:tcPr>
            <w:tcW w:w="2048" w:type="dxa"/>
            <w:vAlign w:val="center"/>
          </w:tcPr>
          <w:p>
            <w:pPr>
              <w:pStyle w:val="12"/>
            </w:pPr>
            <w:r>
              <w:t>行政单位离退休</w:t>
            </w:r>
          </w:p>
        </w:tc>
        <w:tc>
          <w:tcPr>
            <w:tcW w:w="1128" w:type="dxa"/>
            <w:vAlign w:val="center"/>
          </w:tcPr>
          <w:p>
            <w:pPr>
              <w:pStyle w:val="11"/>
            </w:pPr>
            <w:r>
              <w:t>34.41</w:t>
            </w:r>
          </w:p>
        </w:tc>
        <w:tc>
          <w:tcPr>
            <w:tcW w:w="1158" w:type="dxa"/>
            <w:vAlign w:val="center"/>
          </w:tcPr>
          <w:p>
            <w:pPr>
              <w:pStyle w:val="11"/>
            </w:pPr>
            <w:r>
              <w:t>34.41</w:t>
            </w:r>
          </w:p>
        </w:tc>
        <w:tc>
          <w:tcPr>
            <w:tcW w:w="1047" w:type="dxa"/>
            <w:vAlign w:val="center"/>
          </w:tcPr>
          <w:p>
            <w:pPr>
              <w:pStyle w:val="11"/>
            </w:pPr>
            <w:r>
              <w:t>34.41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11</w:t>
            </w:r>
          </w:p>
        </w:tc>
        <w:tc>
          <w:tcPr>
            <w:tcW w:w="1169" w:type="dxa"/>
            <w:vAlign w:val="center"/>
          </w:tcPr>
          <w:p>
            <w:pPr>
              <w:pStyle w:val="12"/>
            </w:pPr>
            <w:r>
              <w:t>2080505</w:t>
            </w:r>
          </w:p>
        </w:tc>
        <w:tc>
          <w:tcPr>
            <w:tcW w:w="2048" w:type="dxa"/>
            <w:vAlign w:val="center"/>
          </w:tcPr>
          <w:p>
            <w:pPr>
              <w:pStyle w:val="12"/>
            </w:pPr>
            <w:r>
              <w:t>机关事业单位基本养老保险缴费支出</w:t>
            </w:r>
          </w:p>
        </w:tc>
        <w:tc>
          <w:tcPr>
            <w:tcW w:w="1128" w:type="dxa"/>
            <w:vAlign w:val="center"/>
          </w:tcPr>
          <w:p>
            <w:pPr>
              <w:pStyle w:val="11"/>
            </w:pPr>
            <w:r>
              <w:t>24.12</w:t>
            </w:r>
          </w:p>
        </w:tc>
        <w:tc>
          <w:tcPr>
            <w:tcW w:w="1158" w:type="dxa"/>
            <w:vAlign w:val="center"/>
          </w:tcPr>
          <w:p>
            <w:pPr>
              <w:pStyle w:val="11"/>
            </w:pPr>
            <w:r>
              <w:t>24.12</w:t>
            </w:r>
          </w:p>
        </w:tc>
        <w:tc>
          <w:tcPr>
            <w:tcW w:w="1047" w:type="dxa"/>
            <w:vAlign w:val="center"/>
          </w:tcPr>
          <w:p>
            <w:pPr>
              <w:pStyle w:val="11"/>
            </w:pPr>
            <w:r>
              <w:t>24.12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12</w:t>
            </w:r>
          </w:p>
        </w:tc>
        <w:tc>
          <w:tcPr>
            <w:tcW w:w="1169" w:type="dxa"/>
            <w:vAlign w:val="center"/>
          </w:tcPr>
          <w:p>
            <w:pPr>
              <w:pStyle w:val="12"/>
            </w:pPr>
            <w:r>
              <w:t>2080506</w:t>
            </w:r>
          </w:p>
        </w:tc>
        <w:tc>
          <w:tcPr>
            <w:tcW w:w="2048" w:type="dxa"/>
            <w:vAlign w:val="center"/>
          </w:tcPr>
          <w:p>
            <w:pPr>
              <w:pStyle w:val="12"/>
            </w:pPr>
            <w:r>
              <w:t>机关事业单位职业年金缴费支出</w:t>
            </w:r>
          </w:p>
        </w:tc>
        <w:tc>
          <w:tcPr>
            <w:tcW w:w="1128" w:type="dxa"/>
            <w:vAlign w:val="center"/>
          </w:tcPr>
          <w:p>
            <w:pPr>
              <w:pStyle w:val="11"/>
            </w:pPr>
            <w:r>
              <w:t>12.06</w:t>
            </w:r>
          </w:p>
        </w:tc>
        <w:tc>
          <w:tcPr>
            <w:tcW w:w="1158" w:type="dxa"/>
            <w:vAlign w:val="center"/>
          </w:tcPr>
          <w:p>
            <w:pPr>
              <w:pStyle w:val="11"/>
            </w:pPr>
            <w:r>
              <w:t>12.06</w:t>
            </w:r>
          </w:p>
        </w:tc>
        <w:tc>
          <w:tcPr>
            <w:tcW w:w="1047" w:type="dxa"/>
            <w:vAlign w:val="center"/>
          </w:tcPr>
          <w:p>
            <w:pPr>
              <w:pStyle w:val="11"/>
            </w:pPr>
            <w:r>
              <w:t>12.06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13</w:t>
            </w:r>
          </w:p>
        </w:tc>
        <w:tc>
          <w:tcPr>
            <w:tcW w:w="1169" w:type="dxa"/>
            <w:vAlign w:val="center"/>
          </w:tcPr>
          <w:p>
            <w:pPr>
              <w:pStyle w:val="12"/>
            </w:pPr>
            <w:r>
              <w:t>210</w:t>
            </w:r>
          </w:p>
        </w:tc>
        <w:tc>
          <w:tcPr>
            <w:tcW w:w="2048" w:type="dxa"/>
            <w:vAlign w:val="center"/>
          </w:tcPr>
          <w:p>
            <w:pPr>
              <w:pStyle w:val="12"/>
            </w:pPr>
            <w:r>
              <w:t>卫生健康支出</w:t>
            </w:r>
          </w:p>
        </w:tc>
        <w:tc>
          <w:tcPr>
            <w:tcW w:w="1128" w:type="dxa"/>
            <w:vAlign w:val="center"/>
          </w:tcPr>
          <w:p>
            <w:pPr>
              <w:pStyle w:val="11"/>
            </w:pPr>
            <w:r>
              <w:t>12.15</w:t>
            </w:r>
          </w:p>
        </w:tc>
        <w:tc>
          <w:tcPr>
            <w:tcW w:w="1158" w:type="dxa"/>
            <w:vAlign w:val="center"/>
          </w:tcPr>
          <w:p>
            <w:pPr>
              <w:pStyle w:val="11"/>
            </w:pPr>
            <w:r>
              <w:t>12.15</w:t>
            </w:r>
          </w:p>
        </w:tc>
        <w:tc>
          <w:tcPr>
            <w:tcW w:w="1047" w:type="dxa"/>
            <w:vAlign w:val="center"/>
          </w:tcPr>
          <w:p>
            <w:pPr>
              <w:pStyle w:val="11"/>
            </w:pPr>
            <w:r>
              <w:t>12.15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14</w:t>
            </w:r>
          </w:p>
        </w:tc>
        <w:tc>
          <w:tcPr>
            <w:tcW w:w="1169" w:type="dxa"/>
            <w:vAlign w:val="center"/>
          </w:tcPr>
          <w:p>
            <w:pPr>
              <w:pStyle w:val="12"/>
            </w:pPr>
            <w:r>
              <w:t>21012</w:t>
            </w:r>
          </w:p>
        </w:tc>
        <w:tc>
          <w:tcPr>
            <w:tcW w:w="2048" w:type="dxa"/>
            <w:vAlign w:val="center"/>
          </w:tcPr>
          <w:p>
            <w:pPr>
              <w:pStyle w:val="12"/>
            </w:pPr>
            <w:r>
              <w:t>财政对基本医疗保险基金的补助</w:t>
            </w:r>
          </w:p>
        </w:tc>
        <w:tc>
          <w:tcPr>
            <w:tcW w:w="1128" w:type="dxa"/>
            <w:vAlign w:val="center"/>
          </w:tcPr>
          <w:p>
            <w:pPr>
              <w:pStyle w:val="11"/>
            </w:pPr>
            <w:r>
              <w:t>12.15</w:t>
            </w:r>
          </w:p>
        </w:tc>
        <w:tc>
          <w:tcPr>
            <w:tcW w:w="1158" w:type="dxa"/>
            <w:vAlign w:val="center"/>
          </w:tcPr>
          <w:p>
            <w:pPr>
              <w:pStyle w:val="11"/>
            </w:pPr>
            <w:r>
              <w:t>12.15</w:t>
            </w:r>
          </w:p>
        </w:tc>
        <w:tc>
          <w:tcPr>
            <w:tcW w:w="1047" w:type="dxa"/>
            <w:vAlign w:val="center"/>
          </w:tcPr>
          <w:p>
            <w:pPr>
              <w:pStyle w:val="11"/>
            </w:pPr>
            <w:r>
              <w:t>12.15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3"/>
            </w:pPr>
            <w:r>
              <w:t>15</w:t>
            </w:r>
          </w:p>
        </w:tc>
        <w:tc>
          <w:tcPr>
            <w:tcW w:w="1169" w:type="dxa"/>
            <w:vAlign w:val="center"/>
          </w:tcPr>
          <w:p>
            <w:pPr>
              <w:pStyle w:val="12"/>
            </w:pPr>
            <w:r>
              <w:t>2101201</w:t>
            </w:r>
          </w:p>
        </w:tc>
        <w:tc>
          <w:tcPr>
            <w:tcW w:w="2048" w:type="dxa"/>
            <w:vAlign w:val="center"/>
          </w:tcPr>
          <w:p>
            <w:pPr>
              <w:pStyle w:val="12"/>
            </w:pPr>
            <w:r>
              <w:t>财政对职工基本医疗保险基金的补助</w:t>
            </w:r>
          </w:p>
        </w:tc>
        <w:tc>
          <w:tcPr>
            <w:tcW w:w="1128" w:type="dxa"/>
            <w:vAlign w:val="center"/>
          </w:tcPr>
          <w:p>
            <w:pPr>
              <w:pStyle w:val="11"/>
            </w:pPr>
            <w:r>
              <w:t>12.15</w:t>
            </w:r>
          </w:p>
        </w:tc>
        <w:tc>
          <w:tcPr>
            <w:tcW w:w="1158" w:type="dxa"/>
            <w:vAlign w:val="center"/>
          </w:tcPr>
          <w:p>
            <w:pPr>
              <w:pStyle w:val="11"/>
            </w:pPr>
            <w:r>
              <w:t>12.15</w:t>
            </w:r>
          </w:p>
        </w:tc>
        <w:tc>
          <w:tcPr>
            <w:tcW w:w="1047" w:type="dxa"/>
            <w:vAlign w:val="center"/>
          </w:tcPr>
          <w:p>
            <w:pPr>
              <w:pStyle w:val="11"/>
            </w:pPr>
            <w:r>
              <w:t>12.15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2"/>
        <w:gridCol w:w="1179"/>
        <w:gridCol w:w="323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0" w:type="dxa"/>
            <w:gridSpan w:val="3"/>
            <w:tcBorders>
              <w:top w:val="single" w:color="FFFFFF" w:sz="6" w:space="0"/>
              <w:left w:val="single" w:color="FFFFFF" w:sz="6" w:space="0"/>
              <w:right w:val="single" w:color="FFFFFF" w:sz="6" w:space="0"/>
            </w:tcBorders>
            <w:vAlign w:val="center"/>
          </w:tcPr>
          <w:p>
            <w:pPr>
              <w:pStyle w:val="9"/>
            </w:pPr>
            <w:r>
              <w:t>131001中国人民政治协商会议魏县委员会本级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2" w:type="dxa"/>
            <w:vMerge w:val="restart"/>
            <w:vAlign w:val="center"/>
          </w:tcPr>
          <w:p>
            <w:pPr>
              <w:pStyle w:val="10"/>
            </w:pPr>
            <w:r>
              <w:t>序号</w:t>
            </w:r>
          </w:p>
        </w:tc>
        <w:tc>
          <w:tcPr>
            <w:tcW w:w="4418"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2" w:type="dxa"/>
            <w:vMerge w:val="continue"/>
          </w:tcPr>
          <w:p/>
        </w:tc>
        <w:tc>
          <w:tcPr>
            <w:tcW w:w="1179" w:type="dxa"/>
            <w:vAlign w:val="center"/>
          </w:tcPr>
          <w:p>
            <w:pPr>
              <w:pStyle w:val="10"/>
            </w:pPr>
            <w:r>
              <w:t>科目编码</w:t>
            </w:r>
          </w:p>
        </w:tc>
        <w:tc>
          <w:tcPr>
            <w:tcW w:w="3239"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2" w:type="dxa"/>
            <w:vAlign w:val="center"/>
          </w:tcPr>
          <w:p>
            <w:pPr>
              <w:pStyle w:val="10"/>
            </w:pPr>
            <w:r>
              <w:t>栏次</w:t>
            </w:r>
          </w:p>
        </w:tc>
        <w:tc>
          <w:tcPr>
            <w:tcW w:w="1179" w:type="dxa"/>
            <w:vAlign w:val="center"/>
          </w:tcPr>
          <w:p>
            <w:pPr>
              <w:pStyle w:val="10"/>
            </w:pPr>
            <w:r>
              <w:t>1</w:t>
            </w:r>
          </w:p>
        </w:tc>
        <w:tc>
          <w:tcPr>
            <w:tcW w:w="3239"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1</w:t>
            </w:r>
          </w:p>
        </w:tc>
        <w:tc>
          <w:tcPr>
            <w:tcW w:w="1179" w:type="dxa"/>
            <w:vAlign w:val="center"/>
          </w:tcPr>
          <w:p>
            <w:pPr>
              <w:pStyle w:val="16"/>
            </w:pPr>
          </w:p>
        </w:tc>
        <w:tc>
          <w:tcPr>
            <w:tcW w:w="3239" w:type="dxa"/>
            <w:vAlign w:val="center"/>
          </w:tcPr>
          <w:p>
            <w:pPr>
              <w:pStyle w:val="14"/>
            </w:pPr>
            <w:r>
              <w:t>合计</w:t>
            </w:r>
          </w:p>
        </w:tc>
        <w:tc>
          <w:tcPr>
            <w:tcW w:w="1095" w:type="dxa"/>
            <w:vAlign w:val="center"/>
          </w:tcPr>
          <w:p>
            <w:pPr>
              <w:pStyle w:val="15"/>
            </w:pPr>
            <w:r>
              <w:t>469.41</w:t>
            </w:r>
          </w:p>
        </w:tc>
        <w:tc>
          <w:tcPr>
            <w:tcW w:w="1095" w:type="dxa"/>
            <w:vAlign w:val="center"/>
          </w:tcPr>
          <w:p>
            <w:pPr>
              <w:pStyle w:val="15"/>
            </w:pPr>
            <w:r>
              <w:t>305.81</w:t>
            </w:r>
          </w:p>
        </w:tc>
        <w:tc>
          <w:tcPr>
            <w:tcW w:w="1095" w:type="dxa"/>
            <w:vAlign w:val="center"/>
          </w:tcPr>
          <w:p>
            <w:pPr>
              <w:pStyle w:val="15"/>
            </w:pPr>
            <w:r>
              <w:t>163.60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2</w:t>
            </w:r>
          </w:p>
        </w:tc>
        <w:tc>
          <w:tcPr>
            <w:tcW w:w="1179" w:type="dxa"/>
            <w:vAlign w:val="center"/>
          </w:tcPr>
          <w:p>
            <w:pPr>
              <w:pStyle w:val="12"/>
            </w:pPr>
            <w:r>
              <w:t>201</w:t>
            </w:r>
          </w:p>
        </w:tc>
        <w:tc>
          <w:tcPr>
            <w:tcW w:w="3239" w:type="dxa"/>
            <w:vAlign w:val="center"/>
          </w:tcPr>
          <w:p>
            <w:pPr>
              <w:pStyle w:val="12"/>
            </w:pPr>
            <w:r>
              <w:t>一般公共服务支出</w:t>
            </w:r>
          </w:p>
        </w:tc>
        <w:tc>
          <w:tcPr>
            <w:tcW w:w="1095" w:type="dxa"/>
            <w:vAlign w:val="center"/>
          </w:tcPr>
          <w:p>
            <w:pPr>
              <w:pStyle w:val="11"/>
            </w:pPr>
            <w:r>
              <w:t>386.67</w:t>
            </w:r>
          </w:p>
        </w:tc>
        <w:tc>
          <w:tcPr>
            <w:tcW w:w="1095" w:type="dxa"/>
            <w:vAlign w:val="center"/>
          </w:tcPr>
          <w:p>
            <w:pPr>
              <w:pStyle w:val="11"/>
            </w:pPr>
            <w:r>
              <w:t>223.07</w:t>
            </w:r>
          </w:p>
        </w:tc>
        <w:tc>
          <w:tcPr>
            <w:tcW w:w="1095" w:type="dxa"/>
            <w:vAlign w:val="center"/>
          </w:tcPr>
          <w:p>
            <w:pPr>
              <w:pStyle w:val="11"/>
            </w:pPr>
            <w:r>
              <w:t>163.60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3</w:t>
            </w:r>
          </w:p>
        </w:tc>
        <w:tc>
          <w:tcPr>
            <w:tcW w:w="1179" w:type="dxa"/>
            <w:vAlign w:val="center"/>
          </w:tcPr>
          <w:p>
            <w:pPr>
              <w:pStyle w:val="12"/>
            </w:pPr>
            <w:r>
              <w:t>20102</w:t>
            </w:r>
          </w:p>
        </w:tc>
        <w:tc>
          <w:tcPr>
            <w:tcW w:w="3239" w:type="dxa"/>
            <w:vAlign w:val="center"/>
          </w:tcPr>
          <w:p>
            <w:pPr>
              <w:pStyle w:val="12"/>
            </w:pPr>
            <w:r>
              <w:t>政协事务</w:t>
            </w:r>
          </w:p>
        </w:tc>
        <w:tc>
          <w:tcPr>
            <w:tcW w:w="1095" w:type="dxa"/>
            <w:vAlign w:val="center"/>
          </w:tcPr>
          <w:p>
            <w:pPr>
              <w:pStyle w:val="11"/>
            </w:pPr>
            <w:r>
              <w:t>386.67</w:t>
            </w:r>
          </w:p>
        </w:tc>
        <w:tc>
          <w:tcPr>
            <w:tcW w:w="1095" w:type="dxa"/>
            <w:vAlign w:val="center"/>
          </w:tcPr>
          <w:p>
            <w:pPr>
              <w:pStyle w:val="11"/>
            </w:pPr>
            <w:r>
              <w:t>223.07</w:t>
            </w:r>
          </w:p>
        </w:tc>
        <w:tc>
          <w:tcPr>
            <w:tcW w:w="1095" w:type="dxa"/>
            <w:vAlign w:val="center"/>
          </w:tcPr>
          <w:p>
            <w:pPr>
              <w:pStyle w:val="11"/>
            </w:pPr>
            <w:r>
              <w:t>163.60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4</w:t>
            </w:r>
          </w:p>
        </w:tc>
        <w:tc>
          <w:tcPr>
            <w:tcW w:w="1179" w:type="dxa"/>
            <w:vAlign w:val="center"/>
          </w:tcPr>
          <w:p>
            <w:pPr>
              <w:pStyle w:val="12"/>
            </w:pPr>
            <w:r>
              <w:t>2010201</w:t>
            </w:r>
          </w:p>
        </w:tc>
        <w:tc>
          <w:tcPr>
            <w:tcW w:w="3239" w:type="dxa"/>
            <w:vAlign w:val="center"/>
          </w:tcPr>
          <w:p>
            <w:pPr>
              <w:pStyle w:val="12"/>
            </w:pPr>
            <w:r>
              <w:t>行政运行</w:t>
            </w:r>
          </w:p>
        </w:tc>
        <w:tc>
          <w:tcPr>
            <w:tcW w:w="1095" w:type="dxa"/>
            <w:vAlign w:val="center"/>
          </w:tcPr>
          <w:p>
            <w:pPr>
              <w:pStyle w:val="11"/>
            </w:pPr>
            <w:r>
              <w:t>309.67</w:t>
            </w:r>
          </w:p>
        </w:tc>
        <w:tc>
          <w:tcPr>
            <w:tcW w:w="1095" w:type="dxa"/>
            <w:vAlign w:val="center"/>
          </w:tcPr>
          <w:p>
            <w:pPr>
              <w:pStyle w:val="11"/>
            </w:pPr>
            <w:r>
              <w:t>223.07</w:t>
            </w:r>
          </w:p>
        </w:tc>
        <w:tc>
          <w:tcPr>
            <w:tcW w:w="1095" w:type="dxa"/>
            <w:vAlign w:val="center"/>
          </w:tcPr>
          <w:p>
            <w:pPr>
              <w:pStyle w:val="11"/>
            </w:pPr>
            <w:r>
              <w:t>86.60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5</w:t>
            </w:r>
          </w:p>
        </w:tc>
        <w:tc>
          <w:tcPr>
            <w:tcW w:w="1179" w:type="dxa"/>
            <w:vAlign w:val="center"/>
          </w:tcPr>
          <w:p>
            <w:pPr>
              <w:pStyle w:val="12"/>
            </w:pPr>
            <w:r>
              <w:t>2010202</w:t>
            </w:r>
          </w:p>
        </w:tc>
        <w:tc>
          <w:tcPr>
            <w:tcW w:w="3239" w:type="dxa"/>
            <w:vAlign w:val="center"/>
          </w:tcPr>
          <w:p>
            <w:pPr>
              <w:pStyle w:val="12"/>
            </w:pPr>
            <w:r>
              <w:t>一般行政管理事务</w:t>
            </w:r>
          </w:p>
        </w:tc>
        <w:tc>
          <w:tcPr>
            <w:tcW w:w="1095" w:type="dxa"/>
            <w:vAlign w:val="center"/>
          </w:tcPr>
          <w:p>
            <w:pPr>
              <w:pStyle w:val="11"/>
            </w:pPr>
            <w:r>
              <w:t>24.00</w:t>
            </w:r>
          </w:p>
        </w:tc>
        <w:tc>
          <w:tcPr>
            <w:tcW w:w="1095" w:type="dxa"/>
            <w:vAlign w:val="center"/>
          </w:tcPr>
          <w:p>
            <w:pPr>
              <w:pStyle w:val="11"/>
            </w:pPr>
          </w:p>
        </w:tc>
        <w:tc>
          <w:tcPr>
            <w:tcW w:w="1095" w:type="dxa"/>
            <w:vAlign w:val="center"/>
          </w:tcPr>
          <w:p>
            <w:pPr>
              <w:pStyle w:val="11"/>
            </w:pPr>
            <w:r>
              <w:t>24.00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6</w:t>
            </w:r>
          </w:p>
        </w:tc>
        <w:tc>
          <w:tcPr>
            <w:tcW w:w="1179" w:type="dxa"/>
            <w:vAlign w:val="center"/>
          </w:tcPr>
          <w:p>
            <w:pPr>
              <w:pStyle w:val="12"/>
            </w:pPr>
            <w:r>
              <w:t>2010204</w:t>
            </w:r>
          </w:p>
        </w:tc>
        <w:tc>
          <w:tcPr>
            <w:tcW w:w="3239" w:type="dxa"/>
            <w:vAlign w:val="center"/>
          </w:tcPr>
          <w:p>
            <w:pPr>
              <w:pStyle w:val="12"/>
            </w:pPr>
            <w:r>
              <w:t>政协会议</w:t>
            </w:r>
          </w:p>
        </w:tc>
        <w:tc>
          <w:tcPr>
            <w:tcW w:w="1095" w:type="dxa"/>
            <w:vAlign w:val="center"/>
          </w:tcPr>
          <w:p>
            <w:pPr>
              <w:pStyle w:val="11"/>
            </w:pPr>
            <w:r>
              <w:t>32.00</w:t>
            </w:r>
          </w:p>
        </w:tc>
        <w:tc>
          <w:tcPr>
            <w:tcW w:w="1095" w:type="dxa"/>
            <w:vAlign w:val="center"/>
          </w:tcPr>
          <w:p>
            <w:pPr>
              <w:pStyle w:val="11"/>
            </w:pPr>
          </w:p>
        </w:tc>
        <w:tc>
          <w:tcPr>
            <w:tcW w:w="1095" w:type="dxa"/>
            <w:vAlign w:val="center"/>
          </w:tcPr>
          <w:p>
            <w:pPr>
              <w:pStyle w:val="11"/>
            </w:pPr>
            <w:r>
              <w:t>32.00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7</w:t>
            </w:r>
          </w:p>
        </w:tc>
        <w:tc>
          <w:tcPr>
            <w:tcW w:w="1179" w:type="dxa"/>
            <w:vAlign w:val="center"/>
          </w:tcPr>
          <w:p>
            <w:pPr>
              <w:pStyle w:val="12"/>
            </w:pPr>
            <w:r>
              <w:t>2010205</w:t>
            </w:r>
          </w:p>
        </w:tc>
        <w:tc>
          <w:tcPr>
            <w:tcW w:w="3239" w:type="dxa"/>
            <w:vAlign w:val="center"/>
          </w:tcPr>
          <w:p>
            <w:pPr>
              <w:pStyle w:val="12"/>
            </w:pPr>
            <w:r>
              <w:t>委员视察</w:t>
            </w:r>
          </w:p>
        </w:tc>
        <w:tc>
          <w:tcPr>
            <w:tcW w:w="1095" w:type="dxa"/>
            <w:vAlign w:val="center"/>
          </w:tcPr>
          <w:p>
            <w:pPr>
              <w:pStyle w:val="11"/>
            </w:pPr>
            <w:r>
              <w:t>21.00</w:t>
            </w:r>
          </w:p>
        </w:tc>
        <w:tc>
          <w:tcPr>
            <w:tcW w:w="1095" w:type="dxa"/>
            <w:vAlign w:val="center"/>
          </w:tcPr>
          <w:p>
            <w:pPr>
              <w:pStyle w:val="11"/>
            </w:pPr>
          </w:p>
        </w:tc>
        <w:tc>
          <w:tcPr>
            <w:tcW w:w="1095" w:type="dxa"/>
            <w:vAlign w:val="center"/>
          </w:tcPr>
          <w:p>
            <w:pPr>
              <w:pStyle w:val="11"/>
            </w:pPr>
            <w:r>
              <w:t>21.00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8</w:t>
            </w:r>
          </w:p>
        </w:tc>
        <w:tc>
          <w:tcPr>
            <w:tcW w:w="1179" w:type="dxa"/>
            <w:vAlign w:val="center"/>
          </w:tcPr>
          <w:p>
            <w:pPr>
              <w:pStyle w:val="12"/>
            </w:pPr>
            <w:r>
              <w:t>208</w:t>
            </w:r>
          </w:p>
        </w:tc>
        <w:tc>
          <w:tcPr>
            <w:tcW w:w="3239" w:type="dxa"/>
            <w:vAlign w:val="center"/>
          </w:tcPr>
          <w:p>
            <w:pPr>
              <w:pStyle w:val="12"/>
            </w:pPr>
            <w:r>
              <w:t>社会保障和就业支出</w:t>
            </w:r>
          </w:p>
        </w:tc>
        <w:tc>
          <w:tcPr>
            <w:tcW w:w="1095" w:type="dxa"/>
            <w:vAlign w:val="center"/>
          </w:tcPr>
          <w:p>
            <w:pPr>
              <w:pStyle w:val="11"/>
            </w:pPr>
            <w:r>
              <w:t>70.59</w:t>
            </w:r>
          </w:p>
        </w:tc>
        <w:tc>
          <w:tcPr>
            <w:tcW w:w="1095" w:type="dxa"/>
            <w:vAlign w:val="center"/>
          </w:tcPr>
          <w:p>
            <w:pPr>
              <w:pStyle w:val="11"/>
            </w:pPr>
            <w:r>
              <w:t>70.59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9</w:t>
            </w:r>
          </w:p>
        </w:tc>
        <w:tc>
          <w:tcPr>
            <w:tcW w:w="1179" w:type="dxa"/>
            <w:vAlign w:val="center"/>
          </w:tcPr>
          <w:p>
            <w:pPr>
              <w:pStyle w:val="12"/>
            </w:pPr>
            <w:r>
              <w:t>20805</w:t>
            </w:r>
          </w:p>
        </w:tc>
        <w:tc>
          <w:tcPr>
            <w:tcW w:w="3239" w:type="dxa"/>
            <w:vAlign w:val="center"/>
          </w:tcPr>
          <w:p>
            <w:pPr>
              <w:pStyle w:val="12"/>
            </w:pPr>
            <w:r>
              <w:t>行政事业单位养老支出</w:t>
            </w:r>
          </w:p>
        </w:tc>
        <w:tc>
          <w:tcPr>
            <w:tcW w:w="1095" w:type="dxa"/>
            <w:vAlign w:val="center"/>
          </w:tcPr>
          <w:p>
            <w:pPr>
              <w:pStyle w:val="11"/>
            </w:pPr>
            <w:r>
              <w:t>70.59</w:t>
            </w:r>
          </w:p>
        </w:tc>
        <w:tc>
          <w:tcPr>
            <w:tcW w:w="1095" w:type="dxa"/>
            <w:vAlign w:val="center"/>
          </w:tcPr>
          <w:p>
            <w:pPr>
              <w:pStyle w:val="11"/>
            </w:pPr>
            <w:r>
              <w:t>70.59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10</w:t>
            </w:r>
          </w:p>
        </w:tc>
        <w:tc>
          <w:tcPr>
            <w:tcW w:w="1179" w:type="dxa"/>
            <w:vAlign w:val="center"/>
          </w:tcPr>
          <w:p>
            <w:pPr>
              <w:pStyle w:val="12"/>
            </w:pPr>
            <w:r>
              <w:t>2080501</w:t>
            </w:r>
          </w:p>
        </w:tc>
        <w:tc>
          <w:tcPr>
            <w:tcW w:w="3239" w:type="dxa"/>
            <w:vAlign w:val="center"/>
          </w:tcPr>
          <w:p>
            <w:pPr>
              <w:pStyle w:val="12"/>
            </w:pPr>
            <w:r>
              <w:t>行政单位离退休</w:t>
            </w:r>
          </w:p>
        </w:tc>
        <w:tc>
          <w:tcPr>
            <w:tcW w:w="1095" w:type="dxa"/>
            <w:vAlign w:val="center"/>
          </w:tcPr>
          <w:p>
            <w:pPr>
              <w:pStyle w:val="11"/>
            </w:pPr>
            <w:r>
              <w:t>34.41</w:t>
            </w:r>
          </w:p>
        </w:tc>
        <w:tc>
          <w:tcPr>
            <w:tcW w:w="1095" w:type="dxa"/>
            <w:vAlign w:val="center"/>
          </w:tcPr>
          <w:p>
            <w:pPr>
              <w:pStyle w:val="11"/>
            </w:pPr>
            <w:r>
              <w:t>34.41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11</w:t>
            </w:r>
          </w:p>
        </w:tc>
        <w:tc>
          <w:tcPr>
            <w:tcW w:w="1179" w:type="dxa"/>
            <w:vAlign w:val="center"/>
          </w:tcPr>
          <w:p>
            <w:pPr>
              <w:pStyle w:val="12"/>
            </w:pPr>
            <w:r>
              <w:t>2080505</w:t>
            </w:r>
          </w:p>
        </w:tc>
        <w:tc>
          <w:tcPr>
            <w:tcW w:w="3239" w:type="dxa"/>
            <w:vAlign w:val="center"/>
          </w:tcPr>
          <w:p>
            <w:pPr>
              <w:pStyle w:val="12"/>
            </w:pPr>
            <w:r>
              <w:t>机关事业单位基本养老保险缴费支出</w:t>
            </w:r>
          </w:p>
        </w:tc>
        <w:tc>
          <w:tcPr>
            <w:tcW w:w="1095" w:type="dxa"/>
            <w:vAlign w:val="center"/>
          </w:tcPr>
          <w:p>
            <w:pPr>
              <w:pStyle w:val="11"/>
            </w:pPr>
            <w:r>
              <w:t>24.12</w:t>
            </w:r>
          </w:p>
        </w:tc>
        <w:tc>
          <w:tcPr>
            <w:tcW w:w="1095" w:type="dxa"/>
            <w:vAlign w:val="center"/>
          </w:tcPr>
          <w:p>
            <w:pPr>
              <w:pStyle w:val="11"/>
            </w:pPr>
            <w:r>
              <w:t>24.12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12</w:t>
            </w:r>
          </w:p>
        </w:tc>
        <w:tc>
          <w:tcPr>
            <w:tcW w:w="1179" w:type="dxa"/>
            <w:vAlign w:val="center"/>
          </w:tcPr>
          <w:p>
            <w:pPr>
              <w:pStyle w:val="12"/>
            </w:pPr>
            <w:r>
              <w:t>2080506</w:t>
            </w:r>
          </w:p>
        </w:tc>
        <w:tc>
          <w:tcPr>
            <w:tcW w:w="3239" w:type="dxa"/>
            <w:vAlign w:val="center"/>
          </w:tcPr>
          <w:p>
            <w:pPr>
              <w:pStyle w:val="12"/>
            </w:pPr>
            <w:r>
              <w:t>机关事业单位职业年金缴费支出</w:t>
            </w:r>
          </w:p>
        </w:tc>
        <w:tc>
          <w:tcPr>
            <w:tcW w:w="1095" w:type="dxa"/>
            <w:vAlign w:val="center"/>
          </w:tcPr>
          <w:p>
            <w:pPr>
              <w:pStyle w:val="11"/>
            </w:pPr>
            <w:r>
              <w:t>12.06</w:t>
            </w:r>
          </w:p>
        </w:tc>
        <w:tc>
          <w:tcPr>
            <w:tcW w:w="1095" w:type="dxa"/>
            <w:vAlign w:val="center"/>
          </w:tcPr>
          <w:p>
            <w:pPr>
              <w:pStyle w:val="11"/>
            </w:pPr>
            <w:r>
              <w:t>12.06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13</w:t>
            </w:r>
          </w:p>
        </w:tc>
        <w:tc>
          <w:tcPr>
            <w:tcW w:w="1179" w:type="dxa"/>
            <w:vAlign w:val="center"/>
          </w:tcPr>
          <w:p>
            <w:pPr>
              <w:pStyle w:val="12"/>
            </w:pPr>
            <w:r>
              <w:t>210</w:t>
            </w:r>
          </w:p>
        </w:tc>
        <w:tc>
          <w:tcPr>
            <w:tcW w:w="3239" w:type="dxa"/>
            <w:vAlign w:val="center"/>
          </w:tcPr>
          <w:p>
            <w:pPr>
              <w:pStyle w:val="12"/>
            </w:pPr>
            <w:r>
              <w:t>卫生健康支出</w:t>
            </w:r>
          </w:p>
        </w:tc>
        <w:tc>
          <w:tcPr>
            <w:tcW w:w="1095" w:type="dxa"/>
            <w:vAlign w:val="center"/>
          </w:tcPr>
          <w:p>
            <w:pPr>
              <w:pStyle w:val="11"/>
            </w:pPr>
            <w:r>
              <w:t>12.15</w:t>
            </w:r>
          </w:p>
        </w:tc>
        <w:tc>
          <w:tcPr>
            <w:tcW w:w="1095" w:type="dxa"/>
            <w:vAlign w:val="center"/>
          </w:tcPr>
          <w:p>
            <w:pPr>
              <w:pStyle w:val="11"/>
            </w:pPr>
            <w:r>
              <w:t>12.15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2" w:type="dxa"/>
            <w:vAlign w:val="center"/>
          </w:tcPr>
          <w:p>
            <w:pPr>
              <w:pStyle w:val="13"/>
            </w:pPr>
            <w:r>
              <w:t>14</w:t>
            </w:r>
          </w:p>
        </w:tc>
        <w:tc>
          <w:tcPr>
            <w:tcW w:w="1179" w:type="dxa"/>
            <w:vAlign w:val="center"/>
          </w:tcPr>
          <w:p>
            <w:pPr>
              <w:pStyle w:val="12"/>
            </w:pPr>
            <w:r>
              <w:t>21012</w:t>
            </w:r>
          </w:p>
        </w:tc>
        <w:tc>
          <w:tcPr>
            <w:tcW w:w="3239" w:type="dxa"/>
            <w:vAlign w:val="center"/>
          </w:tcPr>
          <w:p>
            <w:pPr>
              <w:pStyle w:val="12"/>
            </w:pPr>
            <w:r>
              <w:t>财政对基本医疗保险基金的补助</w:t>
            </w:r>
          </w:p>
        </w:tc>
        <w:tc>
          <w:tcPr>
            <w:tcW w:w="1095" w:type="dxa"/>
            <w:vAlign w:val="center"/>
          </w:tcPr>
          <w:p>
            <w:pPr>
              <w:pStyle w:val="11"/>
            </w:pPr>
            <w:r>
              <w:t>12.15</w:t>
            </w:r>
          </w:p>
        </w:tc>
        <w:tc>
          <w:tcPr>
            <w:tcW w:w="1095" w:type="dxa"/>
            <w:vAlign w:val="center"/>
          </w:tcPr>
          <w:p>
            <w:pPr>
              <w:pStyle w:val="11"/>
            </w:pPr>
            <w:r>
              <w:t>12.15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22" w:type="dxa"/>
            <w:vAlign w:val="center"/>
          </w:tcPr>
          <w:p>
            <w:pPr>
              <w:pStyle w:val="13"/>
            </w:pPr>
            <w:r>
              <w:t>15</w:t>
            </w:r>
          </w:p>
        </w:tc>
        <w:tc>
          <w:tcPr>
            <w:tcW w:w="1179" w:type="dxa"/>
            <w:vAlign w:val="center"/>
          </w:tcPr>
          <w:p>
            <w:pPr>
              <w:pStyle w:val="12"/>
            </w:pPr>
            <w:r>
              <w:t>2101201</w:t>
            </w:r>
          </w:p>
        </w:tc>
        <w:tc>
          <w:tcPr>
            <w:tcW w:w="3239" w:type="dxa"/>
            <w:vAlign w:val="center"/>
          </w:tcPr>
          <w:p>
            <w:pPr>
              <w:pStyle w:val="12"/>
            </w:pPr>
            <w:r>
              <w:t>财政对职工基本医疗保险基金的补助</w:t>
            </w:r>
          </w:p>
        </w:tc>
        <w:tc>
          <w:tcPr>
            <w:tcW w:w="1095" w:type="dxa"/>
            <w:vAlign w:val="center"/>
          </w:tcPr>
          <w:p>
            <w:pPr>
              <w:pStyle w:val="11"/>
            </w:pPr>
            <w:r>
              <w:t>12.15</w:t>
            </w:r>
          </w:p>
        </w:tc>
        <w:tc>
          <w:tcPr>
            <w:tcW w:w="1095" w:type="dxa"/>
            <w:vAlign w:val="center"/>
          </w:tcPr>
          <w:p>
            <w:pPr>
              <w:pStyle w:val="11"/>
            </w:pPr>
            <w:r>
              <w:t>12.15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3"/>
        <w:gridCol w:w="3031"/>
        <w:gridCol w:w="1004"/>
        <w:gridCol w:w="3083"/>
        <w:gridCol w:w="1009"/>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8" w:type="dxa"/>
            <w:gridSpan w:val="3"/>
            <w:tcBorders>
              <w:top w:val="single" w:color="FFFFFF" w:sz="6" w:space="0"/>
              <w:left w:val="single" w:color="FFFFFF" w:sz="6" w:space="0"/>
              <w:right w:val="single" w:color="FFFFFF" w:sz="6" w:space="0"/>
            </w:tcBorders>
            <w:vAlign w:val="center"/>
          </w:tcPr>
          <w:p>
            <w:pPr>
              <w:pStyle w:val="9"/>
            </w:pPr>
            <w:r>
              <w:t>131001中国人民政治协商会议魏县委员会本级</w:t>
            </w:r>
          </w:p>
        </w:tc>
        <w:tc>
          <w:tcPr>
            <w:tcW w:w="3083" w:type="dxa"/>
            <w:tcBorders>
              <w:top w:val="single" w:color="FFFFFF" w:sz="6" w:space="0"/>
              <w:left w:val="single" w:color="FFFFFF" w:sz="6" w:space="0"/>
              <w:right w:val="single" w:color="FFFFFF" w:sz="6" w:space="0"/>
            </w:tcBorders>
            <w:vAlign w:val="center"/>
          </w:tcPr>
          <w:p>
            <w:pPr>
              <w:pStyle w:val="8"/>
            </w:pPr>
            <w:r>
              <w:t>预算年度：2024</w:t>
            </w:r>
          </w:p>
        </w:tc>
        <w:tc>
          <w:tcPr>
            <w:tcW w:w="470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3" w:type="dxa"/>
            <w:vMerge w:val="restart"/>
            <w:vAlign w:val="center"/>
          </w:tcPr>
          <w:p>
            <w:pPr>
              <w:pStyle w:val="10"/>
            </w:pPr>
            <w:r>
              <w:t>序号</w:t>
            </w:r>
          </w:p>
        </w:tc>
        <w:tc>
          <w:tcPr>
            <w:tcW w:w="4035" w:type="dxa"/>
            <w:gridSpan w:val="2"/>
            <w:vAlign w:val="center"/>
          </w:tcPr>
          <w:p>
            <w:pPr>
              <w:pStyle w:val="10"/>
            </w:pPr>
            <w:r>
              <w:t>收入</w:t>
            </w:r>
          </w:p>
        </w:tc>
        <w:tc>
          <w:tcPr>
            <w:tcW w:w="778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3" w:type="dxa"/>
            <w:vMerge w:val="continue"/>
          </w:tcPr>
          <w:p/>
        </w:tc>
        <w:tc>
          <w:tcPr>
            <w:tcW w:w="3031" w:type="dxa"/>
            <w:vAlign w:val="center"/>
          </w:tcPr>
          <w:p>
            <w:pPr>
              <w:pStyle w:val="10"/>
            </w:pPr>
            <w:r>
              <w:t>项  目</w:t>
            </w:r>
          </w:p>
        </w:tc>
        <w:tc>
          <w:tcPr>
            <w:tcW w:w="1004" w:type="dxa"/>
            <w:vAlign w:val="center"/>
          </w:tcPr>
          <w:p>
            <w:pPr>
              <w:pStyle w:val="10"/>
            </w:pPr>
            <w:r>
              <w:t>金额</w:t>
            </w:r>
          </w:p>
        </w:tc>
        <w:tc>
          <w:tcPr>
            <w:tcW w:w="3083" w:type="dxa"/>
            <w:vAlign w:val="center"/>
          </w:tcPr>
          <w:p>
            <w:pPr>
              <w:pStyle w:val="10"/>
            </w:pPr>
            <w:r>
              <w:t>项  目</w:t>
            </w:r>
          </w:p>
        </w:tc>
        <w:tc>
          <w:tcPr>
            <w:tcW w:w="1009"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3" w:type="dxa"/>
            <w:vAlign w:val="center"/>
          </w:tcPr>
          <w:p>
            <w:pPr>
              <w:pStyle w:val="10"/>
            </w:pPr>
            <w:r>
              <w:t>栏次</w:t>
            </w:r>
          </w:p>
        </w:tc>
        <w:tc>
          <w:tcPr>
            <w:tcW w:w="3031" w:type="dxa"/>
            <w:vAlign w:val="center"/>
          </w:tcPr>
          <w:p>
            <w:pPr>
              <w:pStyle w:val="10"/>
            </w:pPr>
            <w:r>
              <w:t>1</w:t>
            </w:r>
          </w:p>
        </w:tc>
        <w:tc>
          <w:tcPr>
            <w:tcW w:w="1004" w:type="dxa"/>
            <w:vAlign w:val="center"/>
          </w:tcPr>
          <w:p>
            <w:pPr>
              <w:pStyle w:val="10"/>
            </w:pPr>
            <w:r>
              <w:t>2</w:t>
            </w:r>
          </w:p>
        </w:tc>
        <w:tc>
          <w:tcPr>
            <w:tcW w:w="3083" w:type="dxa"/>
            <w:vAlign w:val="center"/>
          </w:tcPr>
          <w:p>
            <w:pPr>
              <w:pStyle w:val="10"/>
            </w:pPr>
            <w:r>
              <w:t>3</w:t>
            </w:r>
          </w:p>
        </w:tc>
        <w:tc>
          <w:tcPr>
            <w:tcW w:w="1009"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1</w:t>
            </w:r>
          </w:p>
        </w:tc>
        <w:tc>
          <w:tcPr>
            <w:tcW w:w="3031" w:type="dxa"/>
            <w:vAlign w:val="center"/>
          </w:tcPr>
          <w:p>
            <w:pPr>
              <w:pStyle w:val="12"/>
            </w:pPr>
            <w:r>
              <w:t>一、一般公共预算拨款</w:t>
            </w:r>
          </w:p>
        </w:tc>
        <w:tc>
          <w:tcPr>
            <w:tcW w:w="1004" w:type="dxa"/>
            <w:vAlign w:val="center"/>
          </w:tcPr>
          <w:p>
            <w:pPr>
              <w:pStyle w:val="11"/>
            </w:pPr>
            <w:r>
              <w:t>469.41</w:t>
            </w:r>
          </w:p>
        </w:tc>
        <w:tc>
          <w:tcPr>
            <w:tcW w:w="3083" w:type="dxa"/>
            <w:vAlign w:val="center"/>
          </w:tcPr>
          <w:p>
            <w:pPr>
              <w:pStyle w:val="12"/>
            </w:pPr>
            <w:r>
              <w:t>一、一般公共服务支出</w:t>
            </w:r>
          </w:p>
        </w:tc>
        <w:tc>
          <w:tcPr>
            <w:tcW w:w="1009" w:type="dxa"/>
            <w:vAlign w:val="center"/>
          </w:tcPr>
          <w:p>
            <w:pPr>
              <w:pStyle w:val="11"/>
            </w:pPr>
            <w:r>
              <w:t>386.67</w:t>
            </w:r>
          </w:p>
        </w:tc>
        <w:tc>
          <w:tcPr>
            <w:tcW w:w="1232" w:type="dxa"/>
            <w:vAlign w:val="center"/>
          </w:tcPr>
          <w:p>
            <w:pPr>
              <w:pStyle w:val="11"/>
            </w:pPr>
            <w:r>
              <w:t>386.67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2</w:t>
            </w:r>
          </w:p>
        </w:tc>
        <w:tc>
          <w:tcPr>
            <w:tcW w:w="3031" w:type="dxa"/>
            <w:vAlign w:val="center"/>
          </w:tcPr>
          <w:p>
            <w:pPr>
              <w:pStyle w:val="12"/>
            </w:pPr>
            <w:r>
              <w:t>二、政府性基金预算拨款</w:t>
            </w:r>
          </w:p>
        </w:tc>
        <w:tc>
          <w:tcPr>
            <w:tcW w:w="1004" w:type="dxa"/>
            <w:vAlign w:val="center"/>
          </w:tcPr>
          <w:p>
            <w:pPr>
              <w:pStyle w:val="11"/>
            </w:pPr>
          </w:p>
        </w:tc>
        <w:tc>
          <w:tcPr>
            <w:tcW w:w="3083" w:type="dxa"/>
            <w:vAlign w:val="center"/>
          </w:tcPr>
          <w:p>
            <w:pPr>
              <w:pStyle w:val="12"/>
            </w:pPr>
            <w:r>
              <w:t>二、外交支出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3</w:t>
            </w:r>
          </w:p>
        </w:tc>
        <w:tc>
          <w:tcPr>
            <w:tcW w:w="3031" w:type="dxa"/>
            <w:vAlign w:val="center"/>
          </w:tcPr>
          <w:p>
            <w:pPr>
              <w:pStyle w:val="12"/>
            </w:pPr>
            <w:r>
              <w:t>三、国有资本经营预算拨款</w:t>
            </w:r>
          </w:p>
        </w:tc>
        <w:tc>
          <w:tcPr>
            <w:tcW w:w="1004" w:type="dxa"/>
            <w:vAlign w:val="center"/>
          </w:tcPr>
          <w:p>
            <w:pPr>
              <w:pStyle w:val="11"/>
            </w:pPr>
          </w:p>
        </w:tc>
        <w:tc>
          <w:tcPr>
            <w:tcW w:w="3083" w:type="dxa"/>
            <w:vAlign w:val="center"/>
          </w:tcPr>
          <w:p>
            <w:pPr>
              <w:pStyle w:val="12"/>
            </w:pPr>
            <w:r>
              <w:t>三、国防支出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4</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四、公共安全支出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5</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五、教育支出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6</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六、科学技术支出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7</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七、文化旅游体育与传媒支出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8</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八、社会保障和就业支出</w:t>
            </w:r>
          </w:p>
        </w:tc>
        <w:tc>
          <w:tcPr>
            <w:tcW w:w="1009" w:type="dxa"/>
            <w:vAlign w:val="center"/>
          </w:tcPr>
          <w:p>
            <w:pPr>
              <w:pStyle w:val="11"/>
            </w:pPr>
            <w:r>
              <w:t>70.59</w:t>
            </w:r>
          </w:p>
        </w:tc>
        <w:tc>
          <w:tcPr>
            <w:tcW w:w="1232" w:type="dxa"/>
            <w:vAlign w:val="center"/>
          </w:tcPr>
          <w:p>
            <w:pPr>
              <w:pStyle w:val="11"/>
            </w:pPr>
            <w:r>
              <w:t>70.59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9</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九、社会保险基金支出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10</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十、卫生健康支出</w:t>
            </w:r>
          </w:p>
        </w:tc>
        <w:tc>
          <w:tcPr>
            <w:tcW w:w="1009" w:type="dxa"/>
            <w:vAlign w:val="center"/>
          </w:tcPr>
          <w:p>
            <w:pPr>
              <w:pStyle w:val="11"/>
            </w:pPr>
            <w:r>
              <w:t>12.15</w:t>
            </w:r>
          </w:p>
        </w:tc>
        <w:tc>
          <w:tcPr>
            <w:tcW w:w="1232" w:type="dxa"/>
            <w:vAlign w:val="center"/>
          </w:tcPr>
          <w:p>
            <w:pPr>
              <w:pStyle w:val="11"/>
            </w:pPr>
            <w:r>
              <w:t>12.15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11</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十一、节能环保支出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12</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十二、城乡社区支出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13</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十三、农林水支出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14</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十四、交通运输支出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15</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十五、资源勘探工业信息等支出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16</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十六、商业服务业等支出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17</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十七、金融支出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18</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十八、援助其他地区支出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19</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十九、自然资源海洋气象等支出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20</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二十、住房保障支出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21</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二十一、粮油物资储备支出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22</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二十二、国有资本经营预算支出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23</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二十三、灾害防治及应急管理支出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24</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二十四、预备费</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25</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二十五、其他支出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26</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二十六、转移性支出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27</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二十七、债务还本支出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28</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二十八、债务付息支出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29</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二十九、债务发行费用支出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30</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三十、抗疫特别国债安排的支出</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31</w:t>
            </w:r>
          </w:p>
        </w:tc>
        <w:tc>
          <w:tcPr>
            <w:tcW w:w="3031" w:type="dxa"/>
            <w:vAlign w:val="center"/>
          </w:tcPr>
          <w:p>
            <w:pPr>
              <w:pStyle w:val="12"/>
            </w:pPr>
          </w:p>
        </w:tc>
        <w:tc>
          <w:tcPr>
            <w:tcW w:w="1004" w:type="dxa"/>
            <w:vAlign w:val="center"/>
          </w:tcPr>
          <w:p>
            <w:pPr>
              <w:pStyle w:val="11"/>
            </w:pPr>
          </w:p>
        </w:tc>
        <w:tc>
          <w:tcPr>
            <w:tcW w:w="3083" w:type="dxa"/>
            <w:vAlign w:val="center"/>
          </w:tcPr>
          <w:p>
            <w:pPr>
              <w:pStyle w:val="12"/>
            </w:pPr>
            <w:r>
              <w:t>三十一、人行科目</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32</w:t>
            </w:r>
          </w:p>
        </w:tc>
        <w:tc>
          <w:tcPr>
            <w:tcW w:w="3031" w:type="dxa"/>
            <w:vAlign w:val="center"/>
          </w:tcPr>
          <w:p>
            <w:pPr>
              <w:pStyle w:val="14"/>
            </w:pPr>
            <w:r>
              <w:t>本年收入合计</w:t>
            </w:r>
          </w:p>
        </w:tc>
        <w:tc>
          <w:tcPr>
            <w:tcW w:w="1004" w:type="dxa"/>
            <w:vAlign w:val="center"/>
          </w:tcPr>
          <w:p>
            <w:pPr>
              <w:pStyle w:val="15"/>
            </w:pPr>
            <w:r>
              <w:t>469.41</w:t>
            </w:r>
          </w:p>
        </w:tc>
        <w:tc>
          <w:tcPr>
            <w:tcW w:w="3083" w:type="dxa"/>
            <w:vAlign w:val="center"/>
          </w:tcPr>
          <w:p>
            <w:pPr>
              <w:pStyle w:val="14"/>
            </w:pPr>
            <w:r>
              <w:t>本年支出合计</w:t>
            </w:r>
          </w:p>
        </w:tc>
        <w:tc>
          <w:tcPr>
            <w:tcW w:w="1009" w:type="dxa"/>
            <w:vAlign w:val="center"/>
          </w:tcPr>
          <w:p>
            <w:pPr>
              <w:pStyle w:val="15"/>
            </w:pPr>
            <w:r>
              <w:t>469.41</w:t>
            </w:r>
          </w:p>
        </w:tc>
        <w:tc>
          <w:tcPr>
            <w:tcW w:w="1232" w:type="dxa"/>
            <w:vAlign w:val="center"/>
          </w:tcPr>
          <w:p>
            <w:pPr>
              <w:pStyle w:val="15"/>
            </w:pPr>
            <w:r>
              <w:t>469.41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33</w:t>
            </w:r>
          </w:p>
        </w:tc>
        <w:tc>
          <w:tcPr>
            <w:tcW w:w="3031" w:type="dxa"/>
            <w:vAlign w:val="center"/>
          </w:tcPr>
          <w:p>
            <w:pPr>
              <w:pStyle w:val="12"/>
            </w:pPr>
            <w:r>
              <w:t>年初财政拨款结转和结余</w:t>
            </w:r>
          </w:p>
        </w:tc>
        <w:tc>
          <w:tcPr>
            <w:tcW w:w="1004" w:type="dxa"/>
            <w:vAlign w:val="center"/>
          </w:tcPr>
          <w:p>
            <w:pPr>
              <w:pStyle w:val="11"/>
            </w:pPr>
          </w:p>
        </w:tc>
        <w:tc>
          <w:tcPr>
            <w:tcW w:w="3083" w:type="dxa"/>
            <w:vAlign w:val="center"/>
          </w:tcPr>
          <w:p>
            <w:pPr>
              <w:pStyle w:val="12"/>
            </w:pPr>
            <w:r>
              <w:t>年末财政拨款结转和结余</w:t>
            </w: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34</w:t>
            </w:r>
          </w:p>
        </w:tc>
        <w:tc>
          <w:tcPr>
            <w:tcW w:w="3031" w:type="dxa"/>
            <w:vAlign w:val="center"/>
          </w:tcPr>
          <w:p>
            <w:pPr>
              <w:pStyle w:val="12"/>
            </w:pPr>
            <w:r>
              <w:t>一、一般公共预算拨款</w:t>
            </w:r>
          </w:p>
        </w:tc>
        <w:tc>
          <w:tcPr>
            <w:tcW w:w="1004" w:type="dxa"/>
            <w:vAlign w:val="center"/>
          </w:tcPr>
          <w:p>
            <w:pPr>
              <w:pStyle w:val="11"/>
            </w:pPr>
          </w:p>
        </w:tc>
        <w:tc>
          <w:tcPr>
            <w:tcW w:w="3083" w:type="dxa"/>
            <w:vAlign w:val="center"/>
          </w:tcPr>
          <w:p>
            <w:pPr>
              <w:pStyle w:val="12"/>
            </w:pP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35</w:t>
            </w:r>
          </w:p>
        </w:tc>
        <w:tc>
          <w:tcPr>
            <w:tcW w:w="3031" w:type="dxa"/>
            <w:vAlign w:val="center"/>
          </w:tcPr>
          <w:p>
            <w:pPr>
              <w:pStyle w:val="12"/>
            </w:pPr>
            <w:r>
              <w:t>二、政府性基金预算拨款</w:t>
            </w:r>
          </w:p>
        </w:tc>
        <w:tc>
          <w:tcPr>
            <w:tcW w:w="1004" w:type="dxa"/>
            <w:vAlign w:val="center"/>
          </w:tcPr>
          <w:p>
            <w:pPr>
              <w:pStyle w:val="11"/>
            </w:pPr>
          </w:p>
        </w:tc>
        <w:tc>
          <w:tcPr>
            <w:tcW w:w="3083" w:type="dxa"/>
            <w:vAlign w:val="center"/>
          </w:tcPr>
          <w:p>
            <w:pPr>
              <w:pStyle w:val="12"/>
            </w:pP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36</w:t>
            </w:r>
          </w:p>
        </w:tc>
        <w:tc>
          <w:tcPr>
            <w:tcW w:w="3031" w:type="dxa"/>
            <w:vAlign w:val="center"/>
          </w:tcPr>
          <w:p>
            <w:pPr>
              <w:pStyle w:val="12"/>
            </w:pPr>
            <w:r>
              <w:t>三、国有资本经营预算拨款</w:t>
            </w:r>
          </w:p>
        </w:tc>
        <w:tc>
          <w:tcPr>
            <w:tcW w:w="1004" w:type="dxa"/>
            <w:vAlign w:val="center"/>
          </w:tcPr>
          <w:p>
            <w:pPr>
              <w:pStyle w:val="11"/>
            </w:pPr>
          </w:p>
        </w:tc>
        <w:tc>
          <w:tcPr>
            <w:tcW w:w="3083" w:type="dxa"/>
            <w:vAlign w:val="center"/>
          </w:tcPr>
          <w:p>
            <w:pPr>
              <w:pStyle w:val="12"/>
            </w:pPr>
          </w:p>
        </w:tc>
        <w:tc>
          <w:tcPr>
            <w:tcW w:w="1009"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3"/>
            </w:pPr>
            <w:r>
              <w:t>37</w:t>
            </w:r>
          </w:p>
        </w:tc>
        <w:tc>
          <w:tcPr>
            <w:tcW w:w="3031" w:type="dxa"/>
            <w:vAlign w:val="center"/>
          </w:tcPr>
          <w:p>
            <w:pPr>
              <w:pStyle w:val="14"/>
            </w:pPr>
            <w:r>
              <w:t>收入总计</w:t>
            </w:r>
          </w:p>
        </w:tc>
        <w:tc>
          <w:tcPr>
            <w:tcW w:w="1004" w:type="dxa"/>
            <w:vAlign w:val="center"/>
          </w:tcPr>
          <w:p>
            <w:pPr>
              <w:pStyle w:val="15"/>
            </w:pPr>
            <w:r>
              <w:t>469.41</w:t>
            </w:r>
          </w:p>
        </w:tc>
        <w:tc>
          <w:tcPr>
            <w:tcW w:w="3083" w:type="dxa"/>
            <w:vAlign w:val="center"/>
          </w:tcPr>
          <w:p>
            <w:pPr>
              <w:pStyle w:val="14"/>
            </w:pPr>
            <w:r>
              <w:t>支出总计</w:t>
            </w:r>
          </w:p>
        </w:tc>
        <w:tc>
          <w:tcPr>
            <w:tcW w:w="1009" w:type="dxa"/>
            <w:vAlign w:val="center"/>
          </w:tcPr>
          <w:p>
            <w:pPr>
              <w:pStyle w:val="15"/>
            </w:pPr>
            <w:r>
              <w:t>469.41</w:t>
            </w:r>
          </w:p>
        </w:tc>
        <w:tc>
          <w:tcPr>
            <w:tcW w:w="1232" w:type="dxa"/>
            <w:vAlign w:val="center"/>
          </w:tcPr>
          <w:p>
            <w:pPr>
              <w:pStyle w:val="15"/>
            </w:pPr>
            <w:r>
              <w:t>469.41</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5"/>
        <w:gridCol w:w="1438"/>
        <w:gridCol w:w="4686"/>
        <w:gridCol w:w="2586"/>
        <w:gridCol w:w="175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9" w:type="dxa"/>
            <w:gridSpan w:val="3"/>
            <w:tcBorders>
              <w:top w:val="single" w:color="FFFFFF" w:sz="6" w:space="0"/>
              <w:left w:val="single" w:color="FFFFFF" w:sz="6" w:space="0"/>
              <w:right w:val="single" w:color="FFFFFF" w:sz="6" w:space="0"/>
            </w:tcBorders>
            <w:vAlign w:val="center"/>
          </w:tcPr>
          <w:p>
            <w:pPr>
              <w:pStyle w:val="9"/>
            </w:pPr>
            <w:r>
              <w:t>131001中国人民政治协商会议魏县委员会本级</w:t>
            </w:r>
          </w:p>
        </w:tc>
        <w:tc>
          <w:tcPr>
            <w:tcW w:w="2586" w:type="dxa"/>
            <w:tcBorders>
              <w:top w:val="single" w:color="FFFFFF" w:sz="6" w:space="0"/>
              <w:left w:val="single" w:color="FFFFFF" w:sz="6" w:space="0"/>
              <w:right w:val="single" w:color="FFFFFF" w:sz="6" w:space="0"/>
            </w:tcBorders>
            <w:vAlign w:val="center"/>
          </w:tcPr>
          <w:p>
            <w:pPr>
              <w:pStyle w:val="8"/>
            </w:pPr>
            <w:r>
              <w:t>预算年度：2024</w:t>
            </w:r>
          </w:p>
        </w:tc>
        <w:tc>
          <w:tcPr>
            <w:tcW w:w="34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5" w:type="dxa"/>
            <w:vMerge w:val="restart"/>
            <w:vAlign w:val="center"/>
          </w:tcPr>
          <w:p>
            <w:pPr>
              <w:pStyle w:val="10"/>
            </w:pPr>
            <w:r>
              <w:t>序号</w:t>
            </w:r>
          </w:p>
        </w:tc>
        <w:tc>
          <w:tcPr>
            <w:tcW w:w="6124" w:type="dxa"/>
            <w:gridSpan w:val="2"/>
            <w:vAlign w:val="center"/>
          </w:tcPr>
          <w:p>
            <w:pPr>
              <w:pStyle w:val="10"/>
            </w:pPr>
            <w:r>
              <w:t>功能分类科目</w:t>
            </w:r>
          </w:p>
        </w:tc>
        <w:tc>
          <w:tcPr>
            <w:tcW w:w="2586" w:type="dxa"/>
            <w:vMerge w:val="restart"/>
            <w:vAlign w:val="center"/>
          </w:tcPr>
          <w:p>
            <w:pPr>
              <w:pStyle w:val="10"/>
            </w:pPr>
            <w:r>
              <w:t>合计</w:t>
            </w:r>
          </w:p>
        </w:tc>
        <w:tc>
          <w:tcPr>
            <w:tcW w:w="1759"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5" w:type="dxa"/>
            <w:vMerge w:val="continue"/>
          </w:tcPr>
          <w:p/>
        </w:tc>
        <w:tc>
          <w:tcPr>
            <w:tcW w:w="1438" w:type="dxa"/>
            <w:vAlign w:val="center"/>
          </w:tcPr>
          <w:p>
            <w:pPr>
              <w:pStyle w:val="10"/>
            </w:pPr>
            <w:r>
              <w:t>科目编码</w:t>
            </w:r>
          </w:p>
        </w:tc>
        <w:tc>
          <w:tcPr>
            <w:tcW w:w="4686" w:type="dxa"/>
            <w:vAlign w:val="center"/>
          </w:tcPr>
          <w:p>
            <w:pPr>
              <w:pStyle w:val="10"/>
            </w:pPr>
            <w:r>
              <w:t>科目名称</w:t>
            </w:r>
          </w:p>
        </w:tc>
        <w:tc>
          <w:tcPr>
            <w:tcW w:w="2586" w:type="dxa"/>
            <w:vMerge w:val="continue"/>
          </w:tcPr>
          <w:p/>
        </w:tc>
        <w:tc>
          <w:tcPr>
            <w:tcW w:w="175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5" w:type="dxa"/>
            <w:vAlign w:val="center"/>
          </w:tcPr>
          <w:p>
            <w:pPr>
              <w:pStyle w:val="10"/>
            </w:pPr>
            <w:r>
              <w:t>栏次</w:t>
            </w:r>
          </w:p>
        </w:tc>
        <w:tc>
          <w:tcPr>
            <w:tcW w:w="1438" w:type="dxa"/>
            <w:vAlign w:val="center"/>
          </w:tcPr>
          <w:p>
            <w:pPr>
              <w:pStyle w:val="10"/>
            </w:pPr>
            <w:r>
              <w:t>1</w:t>
            </w:r>
          </w:p>
        </w:tc>
        <w:tc>
          <w:tcPr>
            <w:tcW w:w="4686" w:type="dxa"/>
            <w:vAlign w:val="center"/>
          </w:tcPr>
          <w:p>
            <w:pPr>
              <w:pStyle w:val="10"/>
            </w:pPr>
            <w:r>
              <w:t>2</w:t>
            </w:r>
          </w:p>
        </w:tc>
        <w:tc>
          <w:tcPr>
            <w:tcW w:w="2586" w:type="dxa"/>
            <w:vAlign w:val="center"/>
          </w:tcPr>
          <w:p>
            <w:pPr>
              <w:pStyle w:val="10"/>
            </w:pPr>
            <w:r>
              <w:t>3</w:t>
            </w:r>
          </w:p>
        </w:tc>
        <w:tc>
          <w:tcPr>
            <w:tcW w:w="1759"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1</w:t>
            </w:r>
          </w:p>
        </w:tc>
        <w:tc>
          <w:tcPr>
            <w:tcW w:w="1438" w:type="dxa"/>
            <w:vAlign w:val="center"/>
          </w:tcPr>
          <w:p>
            <w:pPr>
              <w:pStyle w:val="16"/>
            </w:pPr>
          </w:p>
        </w:tc>
        <w:tc>
          <w:tcPr>
            <w:tcW w:w="4686" w:type="dxa"/>
            <w:vAlign w:val="center"/>
          </w:tcPr>
          <w:p>
            <w:pPr>
              <w:pStyle w:val="14"/>
            </w:pPr>
            <w:r>
              <w:t>合计</w:t>
            </w:r>
          </w:p>
        </w:tc>
        <w:tc>
          <w:tcPr>
            <w:tcW w:w="2586" w:type="dxa"/>
            <w:vAlign w:val="center"/>
          </w:tcPr>
          <w:p>
            <w:pPr>
              <w:pStyle w:val="15"/>
            </w:pPr>
            <w:r>
              <w:t>469.41</w:t>
            </w:r>
          </w:p>
        </w:tc>
        <w:tc>
          <w:tcPr>
            <w:tcW w:w="1759" w:type="dxa"/>
            <w:vAlign w:val="center"/>
          </w:tcPr>
          <w:p>
            <w:pPr>
              <w:pStyle w:val="15"/>
            </w:pPr>
            <w:r>
              <w:t>305.81</w:t>
            </w:r>
          </w:p>
        </w:tc>
        <w:tc>
          <w:tcPr>
            <w:tcW w:w="1643" w:type="dxa"/>
            <w:vAlign w:val="center"/>
          </w:tcPr>
          <w:p>
            <w:pPr>
              <w:pStyle w:val="15"/>
            </w:pPr>
            <w:r>
              <w:t>163.60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2</w:t>
            </w:r>
          </w:p>
        </w:tc>
        <w:tc>
          <w:tcPr>
            <w:tcW w:w="1438" w:type="dxa"/>
            <w:vAlign w:val="center"/>
          </w:tcPr>
          <w:p>
            <w:pPr>
              <w:pStyle w:val="12"/>
            </w:pPr>
            <w:r>
              <w:t>201</w:t>
            </w:r>
          </w:p>
        </w:tc>
        <w:tc>
          <w:tcPr>
            <w:tcW w:w="4686" w:type="dxa"/>
            <w:vAlign w:val="center"/>
          </w:tcPr>
          <w:p>
            <w:pPr>
              <w:pStyle w:val="12"/>
            </w:pPr>
            <w:r>
              <w:t>一般公共服务支出</w:t>
            </w:r>
          </w:p>
        </w:tc>
        <w:tc>
          <w:tcPr>
            <w:tcW w:w="2586" w:type="dxa"/>
            <w:vAlign w:val="center"/>
          </w:tcPr>
          <w:p>
            <w:pPr>
              <w:pStyle w:val="11"/>
            </w:pPr>
            <w:r>
              <w:t>386.67</w:t>
            </w:r>
          </w:p>
        </w:tc>
        <w:tc>
          <w:tcPr>
            <w:tcW w:w="1759" w:type="dxa"/>
            <w:vAlign w:val="center"/>
          </w:tcPr>
          <w:p>
            <w:pPr>
              <w:pStyle w:val="11"/>
            </w:pPr>
            <w:r>
              <w:t>223.07</w:t>
            </w:r>
          </w:p>
        </w:tc>
        <w:tc>
          <w:tcPr>
            <w:tcW w:w="1643" w:type="dxa"/>
            <w:vAlign w:val="center"/>
          </w:tcPr>
          <w:p>
            <w:pPr>
              <w:pStyle w:val="11"/>
            </w:pPr>
            <w:r>
              <w:t>163.60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3</w:t>
            </w:r>
          </w:p>
        </w:tc>
        <w:tc>
          <w:tcPr>
            <w:tcW w:w="1438" w:type="dxa"/>
            <w:vAlign w:val="center"/>
          </w:tcPr>
          <w:p>
            <w:pPr>
              <w:pStyle w:val="12"/>
            </w:pPr>
            <w:r>
              <w:t>20102</w:t>
            </w:r>
          </w:p>
        </w:tc>
        <w:tc>
          <w:tcPr>
            <w:tcW w:w="4686" w:type="dxa"/>
            <w:vAlign w:val="center"/>
          </w:tcPr>
          <w:p>
            <w:pPr>
              <w:pStyle w:val="12"/>
            </w:pPr>
            <w:r>
              <w:t>政协事务</w:t>
            </w:r>
          </w:p>
        </w:tc>
        <w:tc>
          <w:tcPr>
            <w:tcW w:w="2586" w:type="dxa"/>
            <w:vAlign w:val="center"/>
          </w:tcPr>
          <w:p>
            <w:pPr>
              <w:pStyle w:val="11"/>
            </w:pPr>
            <w:r>
              <w:t>386.67</w:t>
            </w:r>
          </w:p>
        </w:tc>
        <w:tc>
          <w:tcPr>
            <w:tcW w:w="1759" w:type="dxa"/>
            <w:vAlign w:val="center"/>
          </w:tcPr>
          <w:p>
            <w:pPr>
              <w:pStyle w:val="11"/>
            </w:pPr>
            <w:r>
              <w:t>223.07</w:t>
            </w:r>
          </w:p>
        </w:tc>
        <w:tc>
          <w:tcPr>
            <w:tcW w:w="1643" w:type="dxa"/>
            <w:vAlign w:val="center"/>
          </w:tcPr>
          <w:p>
            <w:pPr>
              <w:pStyle w:val="11"/>
            </w:pPr>
            <w:r>
              <w:t>163.60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4</w:t>
            </w:r>
          </w:p>
        </w:tc>
        <w:tc>
          <w:tcPr>
            <w:tcW w:w="1438" w:type="dxa"/>
            <w:vAlign w:val="center"/>
          </w:tcPr>
          <w:p>
            <w:pPr>
              <w:pStyle w:val="12"/>
            </w:pPr>
            <w:r>
              <w:t>2010201</w:t>
            </w:r>
          </w:p>
        </w:tc>
        <w:tc>
          <w:tcPr>
            <w:tcW w:w="4686" w:type="dxa"/>
            <w:vAlign w:val="center"/>
          </w:tcPr>
          <w:p>
            <w:pPr>
              <w:pStyle w:val="12"/>
            </w:pPr>
            <w:r>
              <w:t>行政运行</w:t>
            </w:r>
          </w:p>
        </w:tc>
        <w:tc>
          <w:tcPr>
            <w:tcW w:w="2586" w:type="dxa"/>
            <w:vAlign w:val="center"/>
          </w:tcPr>
          <w:p>
            <w:pPr>
              <w:pStyle w:val="11"/>
            </w:pPr>
            <w:r>
              <w:t>309.67</w:t>
            </w:r>
          </w:p>
        </w:tc>
        <w:tc>
          <w:tcPr>
            <w:tcW w:w="1759" w:type="dxa"/>
            <w:vAlign w:val="center"/>
          </w:tcPr>
          <w:p>
            <w:pPr>
              <w:pStyle w:val="11"/>
            </w:pPr>
            <w:r>
              <w:t>223.07</w:t>
            </w:r>
          </w:p>
        </w:tc>
        <w:tc>
          <w:tcPr>
            <w:tcW w:w="1643" w:type="dxa"/>
            <w:vAlign w:val="center"/>
          </w:tcPr>
          <w:p>
            <w:pPr>
              <w:pStyle w:val="11"/>
            </w:pPr>
            <w:r>
              <w:t>86.60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5</w:t>
            </w:r>
          </w:p>
        </w:tc>
        <w:tc>
          <w:tcPr>
            <w:tcW w:w="1438" w:type="dxa"/>
            <w:vAlign w:val="center"/>
          </w:tcPr>
          <w:p>
            <w:pPr>
              <w:pStyle w:val="12"/>
            </w:pPr>
            <w:r>
              <w:t>2010202</w:t>
            </w:r>
          </w:p>
        </w:tc>
        <w:tc>
          <w:tcPr>
            <w:tcW w:w="4686" w:type="dxa"/>
            <w:vAlign w:val="center"/>
          </w:tcPr>
          <w:p>
            <w:pPr>
              <w:pStyle w:val="12"/>
            </w:pPr>
            <w:r>
              <w:t>一般行政管理事务</w:t>
            </w:r>
          </w:p>
        </w:tc>
        <w:tc>
          <w:tcPr>
            <w:tcW w:w="2586" w:type="dxa"/>
            <w:vAlign w:val="center"/>
          </w:tcPr>
          <w:p>
            <w:pPr>
              <w:pStyle w:val="11"/>
            </w:pPr>
            <w:r>
              <w:t>24.00</w:t>
            </w:r>
          </w:p>
        </w:tc>
        <w:tc>
          <w:tcPr>
            <w:tcW w:w="1759" w:type="dxa"/>
            <w:vAlign w:val="center"/>
          </w:tcPr>
          <w:p>
            <w:pPr>
              <w:pStyle w:val="11"/>
            </w:pPr>
          </w:p>
        </w:tc>
        <w:tc>
          <w:tcPr>
            <w:tcW w:w="1643"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6</w:t>
            </w:r>
          </w:p>
        </w:tc>
        <w:tc>
          <w:tcPr>
            <w:tcW w:w="1438" w:type="dxa"/>
            <w:vAlign w:val="center"/>
          </w:tcPr>
          <w:p>
            <w:pPr>
              <w:pStyle w:val="12"/>
            </w:pPr>
            <w:r>
              <w:t>2010204</w:t>
            </w:r>
          </w:p>
        </w:tc>
        <w:tc>
          <w:tcPr>
            <w:tcW w:w="4686" w:type="dxa"/>
            <w:vAlign w:val="center"/>
          </w:tcPr>
          <w:p>
            <w:pPr>
              <w:pStyle w:val="12"/>
            </w:pPr>
            <w:r>
              <w:t>政协会议</w:t>
            </w:r>
          </w:p>
        </w:tc>
        <w:tc>
          <w:tcPr>
            <w:tcW w:w="2586" w:type="dxa"/>
            <w:vAlign w:val="center"/>
          </w:tcPr>
          <w:p>
            <w:pPr>
              <w:pStyle w:val="11"/>
            </w:pPr>
            <w:r>
              <w:t>32.00</w:t>
            </w:r>
          </w:p>
        </w:tc>
        <w:tc>
          <w:tcPr>
            <w:tcW w:w="1759" w:type="dxa"/>
            <w:vAlign w:val="center"/>
          </w:tcPr>
          <w:p>
            <w:pPr>
              <w:pStyle w:val="11"/>
            </w:pPr>
          </w:p>
        </w:tc>
        <w:tc>
          <w:tcPr>
            <w:tcW w:w="1643"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7</w:t>
            </w:r>
          </w:p>
        </w:tc>
        <w:tc>
          <w:tcPr>
            <w:tcW w:w="1438" w:type="dxa"/>
            <w:vAlign w:val="center"/>
          </w:tcPr>
          <w:p>
            <w:pPr>
              <w:pStyle w:val="12"/>
            </w:pPr>
            <w:r>
              <w:t>2010205</w:t>
            </w:r>
          </w:p>
        </w:tc>
        <w:tc>
          <w:tcPr>
            <w:tcW w:w="4686" w:type="dxa"/>
            <w:vAlign w:val="center"/>
          </w:tcPr>
          <w:p>
            <w:pPr>
              <w:pStyle w:val="12"/>
            </w:pPr>
            <w:r>
              <w:t>委员视察</w:t>
            </w:r>
          </w:p>
        </w:tc>
        <w:tc>
          <w:tcPr>
            <w:tcW w:w="2586" w:type="dxa"/>
            <w:vAlign w:val="center"/>
          </w:tcPr>
          <w:p>
            <w:pPr>
              <w:pStyle w:val="11"/>
            </w:pPr>
            <w:r>
              <w:t>21.00</w:t>
            </w:r>
          </w:p>
        </w:tc>
        <w:tc>
          <w:tcPr>
            <w:tcW w:w="1759" w:type="dxa"/>
            <w:vAlign w:val="center"/>
          </w:tcPr>
          <w:p>
            <w:pPr>
              <w:pStyle w:val="11"/>
            </w:pPr>
          </w:p>
        </w:tc>
        <w:tc>
          <w:tcPr>
            <w:tcW w:w="1643"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8</w:t>
            </w:r>
          </w:p>
        </w:tc>
        <w:tc>
          <w:tcPr>
            <w:tcW w:w="1438" w:type="dxa"/>
            <w:vAlign w:val="center"/>
          </w:tcPr>
          <w:p>
            <w:pPr>
              <w:pStyle w:val="12"/>
            </w:pPr>
            <w:r>
              <w:t>208</w:t>
            </w:r>
          </w:p>
        </w:tc>
        <w:tc>
          <w:tcPr>
            <w:tcW w:w="4686" w:type="dxa"/>
            <w:vAlign w:val="center"/>
          </w:tcPr>
          <w:p>
            <w:pPr>
              <w:pStyle w:val="12"/>
            </w:pPr>
            <w:r>
              <w:t>社会保障和就业支出</w:t>
            </w:r>
          </w:p>
        </w:tc>
        <w:tc>
          <w:tcPr>
            <w:tcW w:w="2586" w:type="dxa"/>
            <w:vAlign w:val="center"/>
          </w:tcPr>
          <w:p>
            <w:pPr>
              <w:pStyle w:val="11"/>
            </w:pPr>
            <w:r>
              <w:t>70.59</w:t>
            </w:r>
          </w:p>
        </w:tc>
        <w:tc>
          <w:tcPr>
            <w:tcW w:w="1759" w:type="dxa"/>
            <w:vAlign w:val="center"/>
          </w:tcPr>
          <w:p>
            <w:pPr>
              <w:pStyle w:val="11"/>
            </w:pPr>
            <w:r>
              <w:t>70.59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9</w:t>
            </w:r>
          </w:p>
        </w:tc>
        <w:tc>
          <w:tcPr>
            <w:tcW w:w="1438" w:type="dxa"/>
            <w:vAlign w:val="center"/>
          </w:tcPr>
          <w:p>
            <w:pPr>
              <w:pStyle w:val="12"/>
            </w:pPr>
            <w:r>
              <w:t>20805</w:t>
            </w:r>
          </w:p>
        </w:tc>
        <w:tc>
          <w:tcPr>
            <w:tcW w:w="4686" w:type="dxa"/>
            <w:vAlign w:val="center"/>
          </w:tcPr>
          <w:p>
            <w:pPr>
              <w:pStyle w:val="12"/>
            </w:pPr>
            <w:r>
              <w:t>行政事业单位养老支出</w:t>
            </w:r>
          </w:p>
        </w:tc>
        <w:tc>
          <w:tcPr>
            <w:tcW w:w="2586" w:type="dxa"/>
            <w:vAlign w:val="center"/>
          </w:tcPr>
          <w:p>
            <w:pPr>
              <w:pStyle w:val="11"/>
            </w:pPr>
            <w:r>
              <w:t>70.59</w:t>
            </w:r>
          </w:p>
        </w:tc>
        <w:tc>
          <w:tcPr>
            <w:tcW w:w="1759" w:type="dxa"/>
            <w:vAlign w:val="center"/>
          </w:tcPr>
          <w:p>
            <w:pPr>
              <w:pStyle w:val="11"/>
            </w:pPr>
            <w:r>
              <w:t>70.59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10</w:t>
            </w:r>
          </w:p>
        </w:tc>
        <w:tc>
          <w:tcPr>
            <w:tcW w:w="1438" w:type="dxa"/>
            <w:vAlign w:val="center"/>
          </w:tcPr>
          <w:p>
            <w:pPr>
              <w:pStyle w:val="12"/>
            </w:pPr>
            <w:r>
              <w:t>2080501</w:t>
            </w:r>
          </w:p>
        </w:tc>
        <w:tc>
          <w:tcPr>
            <w:tcW w:w="4686" w:type="dxa"/>
            <w:vAlign w:val="center"/>
          </w:tcPr>
          <w:p>
            <w:pPr>
              <w:pStyle w:val="12"/>
            </w:pPr>
            <w:r>
              <w:t>行政单位离退休</w:t>
            </w:r>
          </w:p>
        </w:tc>
        <w:tc>
          <w:tcPr>
            <w:tcW w:w="2586" w:type="dxa"/>
            <w:vAlign w:val="center"/>
          </w:tcPr>
          <w:p>
            <w:pPr>
              <w:pStyle w:val="11"/>
            </w:pPr>
            <w:r>
              <w:t>34.41</w:t>
            </w:r>
          </w:p>
        </w:tc>
        <w:tc>
          <w:tcPr>
            <w:tcW w:w="1759" w:type="dxa"/>
            <w:vAlign w:val="center"/>
          </w:tcPr>
          <w:p>
            <w:pPr>
              <w:pStyle w:val="11"/>
            </w:pPr>
            <w:r>
              <w:t>34.41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11</w:t>
            </w:r>
          </w:p>
        </w:tc>
        <w:tc>
          <w:tcPr>
            <w:tcW w:w="1438" w:type="dxa"/>
            <w:vAlign w:val="center"/>
          </w:tcPr>
          <w:p>
            <w:pPr>
              <w:pStyle w:val="12"/>
            </w:pPr>
            <w:r>
              <w:t>2080505</w:t>
            </w:r>
          </w:p>
        </w:tc>
        <w:tc>
          <w:tcPr>
            <w:tcW w:w="4686" w:type="dxa"/>
            <w:vAlign w:val="center"/>
          </w:tcPr>
          <w:p>
            <w:pPr>
              <w:pStyle w:val="12"/>
            </w:pPr>
            <w:r>
              <w:t>机关事业单位基本养老保险缴费支出</w:t>
            </w:r>
          </w:p>
        </w:tc>
        <w:tc>
          <w:tcPr>
            <w:tcW w:w="2586" w:type="dxa"/>
            <w:vAlign w:val="center"/>
          </w:tcPr>
          <w:p>
            <w:pPr>
              <w:pStyle w:val="11"/>
            </w:pPr>
            <w:r>
              <w:t>24.12</w:t>
            </w:r>
          </w:p>
        </w:tc>
        <w:tc>
          <w:tcPr>
            <w:tcW w:w="1759" w:type="dxa"/>
            <w:vAlign w:val="center"/>
          </w:tcPr>
          <w:p>
            <w:pPr>
              <w:pStyle w:val="11"/>
            </w:pPr>
            <w:r>
              <w:t>24.12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12</w:t>
            </w:r>
          </w:p>
        </w:tc>
        <w:tc>
          <w:tcPr>
            <w:tcW w:w="1438" w:type="dxa"/>
            <w:vAlign w:val="center"/>
          </w:tcPr>
          <w:p>
            <w:pPr>
              <w:pStyle w:val="12"/>
            </w:pPr>
            <w:r>
              <w:t>2080506</w:t>
            </w:r>
          </w:p>
        </w:tc>
        <w:tc>
          <w:tcPr>
            <w:tcW w:w="4686" w:type="dxa"/>
            <w:vAlign w:val="center"/>
          </w:tcPr>
          <w:p>
            <w:pPr>
              <w:pStyle w:val="12"/>
            </w:pPr>
            <w:r>
              <w:t>机关事业单位职业年金缴费支出</w:t>
            </w:r>
          </w:p>
        </w:tc>
        <w:tc>
          <w:tcPr>
            <w:tcW w:w="2586" w:type="dxa"/>
            <w:vAlign w:val="center"/>
          </w:tcPr>
          <w:p>
            <w:pPr>
              <w:pStyle w:val="11"/>
            </w:pPr>
            <w:r>
              <w:t>12.06</w:t>
            </w:r>
          </w:p>
        </w:tc>
        <w:tc>
          <w:tcPr>
            <w:tcW w:w="1759" w:type="dxa"/>
            <w:vAlign w:val="center"/>
          </w:tcPr>
          <w:p>
            <w:pPr>
              <w:pStyle w:val="11"/>
            </w:pPr>
            <w:r>
              <w:t>12.06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13</w:t>
            </w:r>
          </w:p>
        </w:tc>
        <w:tc>
          <w:tcPr>
            <w:tcW w:w="1438" w:type="dxa"/>
            <w:vAlign w:val="center"/>
          </w:tcPr>
          <w:p>
            <w:pPr>
              <w:pStyle w:val="12"/>
            </w:pPr>
            <w:r>
              <w:t>210</w:t>
            </w:r>
          </w:p>
        </w:tc>
        <w:tc>
          <w:tcPr>
            <w:tcW w:w="4686" w:type="dxa"/>
            <w:vAlign w:val="center"/>
          </w:tcPr>
          <w:p>
            <w:pPr>
              <w:pStyle w:val="12"/>
            </w:pPr>
            <w:r>
              <w:t>卫生健康支出</w:t>
            </w:r>
          </w:p>
        </w:tc>
        <w:tc>
          <w:tcPr>
            <w:tcW w:w="2586" w:type="dxa"/>
            <w:vAlign w:val="center"/>
          </w:tcPr>
          <w:p>
            <w:pPr>
              <w:pStyle w:val="11"/>
            </w:pPr>
            <w:r>
              <w:t>12.15</w:t>
            </w:r>
          </w:p>
        </w:tc>
        <w:tc>
          <w:tcPr>
            <w:tcW w:w="1759" w:type="dxa"/>
            <w:vAlign w:val="center"/>
          </w:tcPr>
          <w:p>
            <w:pPr>
              <w:pStyle w:val="11"/>
            </w:pPr>
            <w:r>
              <w:t>12.15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14</w:t>
            </w:r>
          </w:p>
        </w:tc>
        <w:tc>
          <w:tcPr>
            <w:tcW w:w="1438" w:type="dxa"/>
            <w:vAlign w:val="center"/>
          </w:tcPr>
          <w:p>
            <w:pPr>
              <w:pStyle w:val="12"/>
            </w:pPr>
            <w:r>
              <w:t>21012</w:t>
            </w:r>
          </w:p>
        </w:tc>
        <w:tc>
          <w:tcPr>
            <w:tcW w:w="4686" w:type="dxa"/>
            <w:vAlign w:val="center"/>
          </w:tcPr>
          <w:p>
            <w:pPr>
              <w:pStyle w:val="12"/>
            </w:pPr>
            <w:r>
              <w:t>财政对基本医疗保险基金的补助</w:t>
            </w:r>
          </w:p>
        </w:tc>
        <w:tc>
          <w:tcPr>
            <w:tcW w:w="2586" w:type="dxa"/>
            <w:vAlign w:val="center"/>
          </w:tcPr>
          <w:p>
            <w:pPr>
              <w:pStyle w:val="11"/>
            </w:pPr>
            <w:r>
              <w:t>12.15</w:t>
            </w:r>
          </w:p>
        </w:tc>
        <w:tc>
          <w:tcPr>
            <w:tcW w:w="1759" w:type="dxa"/>
            <w:vAlign w:val="center"/>
          </w:tcPr>
          <w:p>
            <w:pPr>
              <w:pStyle w:val="11"/>
            </w:pPr>
            <w:r>
              <w:t>12.15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5" w:type="dxa"/>
            <w:vAlign w:val="center"/>
          </w:tcPr>
          <w:p>
            <w:pPr>
              <w:pStyle w:val="13"/>
            </w:pPr>
            <w:r>
              <w:t>15</w:t>
            </w:r>
          </w:p>
        </w:tc>
        <w:tc>
          <w:tcPr>
            <w:tcW w:w="1438" w:type="dxa"/>
            <w:vAlign w:val="center"/>
          </w:tcPr>
          <w:p>
            <w:pPr>
              <w:pStyle w:val="12"/>
            </w:pPr>
            <w:r>
              <w:t>2101201</w:t>
            </w:r>
          </w:p>
        </w:tc>
        <w:tc>
          <w:tcPr>
            <w:tcW w:w="4686" w:type="dxa"/>
            <w:vAlign w:val="center"/>
          </w:tcPr>
          <w:p>
            <w:pPr>
              <w:pStyle w:val="12"/>
            </w:pPr>
            <w:r>
              <w:t>财政对职工基本医疗保险基金的补助</w:t>
            </w:r>
          </w:p>
        </w:tc>
        <w:tc>
          <w:tcPr>
            <w:tcW w:w="2586" w:type="dxa"/>
            <w:vAlign w:val="center"/>
          </w:tcPr>
          <w:p>
            <w:pPr>
              <w:pStyle w:val="11"/>
            </w:pPr>
            <w:r>
              <w:t>12.15</w:t>
            </w:r>
          </w:p>
        </w:tc>
        <w:tc>
          <w:tcPr>
            <w:tcW w:w="1759" w:type="dxa"/>
            <w:vAlign w:val="center"/>
          </w:tcPr>
          <w:p>
            <w:pPr>
              <w:pStyle w:val="11"/>
            </w:pPr>
            <w:r>
              <w:t>12.15</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4"/>
        <w:gridCol w:w="1345"/>
        <w:gridCol w:w="495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7" w:type="dxa"/>
            <w:gridSpan w:val="3"/>
            <w:tcBorders>
              <w:top w:val="single" w:color="FFFFFF" w:sz="6" w:space="0"/>
              <w:left w:val="single" w:color="FFFFFF" w:sz="6" w:space="0"/>
              <w:right w:val="single" w:color="FFFFFF" w:sz="6" w:space="0"/>
            </w:tcBorders>
            <w:vAlign w:val="center"/>
          </w:tcPr>
          <w:p>
            <w:pPr>
              <w:pStyle w:val="9"/>
            </w:pPr>
            <w:r>
              <w:t>131001中国人民政治协商会议魏县委员会本级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4" w:type="dxa"/>
            <w:vMerge w:val="restart"/>
            <w:vAlign w:val="center"/>
          </w:tcPr>
          <w:p>
            <w:pPr>
              <w:pStyle w:val="10"/>
            </w:pPr>
            <w:r>
              <w:t>序号</w:t>
            </w:r>
          </w:p>
        </w:tc>
        <w:tc>
          <w:tcPr>
            <w:tcW w:w="6303"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4" w:type="dxa"/>
            <w:vMerge w:val="continue"/>
          </w:tcPr>
          <w:p/>
        </w:tc>
        <w:tc>
          <w:tcPr>
            <w:tcW w:w="1345" w:type="dxa"/>
            <w:vAlign w:val="center"/>
          </w:tcPr>
          <w:p>
            <w:pPr>
              <w:pStyle w:val="10"/>
            </w:pPr>
            <w:r>
              <w:t>科目编码</w:t>
            </w:r>
          </w:p>
        </w:tc>
        <w:tc>
          <w:tcPr>
            <w:tcW w:w="4958"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4" w:type="dxa"/>
            <w:vAlign w:val="center"/>
          </w:tcPr>
          <w:p>
            <w:pPr>
              <w:pStyle w:val="10"/>
            </w:pPr>
            <w:r>
              <w:t>栏次</w:t>
            </w:r>
          </w:p>
        </w:tc>
        <w:tc>
          <w:tcPr>
            <w:tcW w:w="1345" w:type="dxa"/>
            <w:vAlign w:val="center"/>
          </w:tcPr>
          <w:p>
            <w:pPr>
              <w:pStyle w:val="10"/>
            </w:pPr>
            <w:r>
              <w:t>1</w:t>
            </w:r>
          </w:p>
        </w:tc>
        <w:tc>
          <w:tcPr>
            <w:tcW w:w="4958"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1</w:t>
            </w:r>
          </w:p>
        </w:tc>
        <w:tc>
          <w:tcPr>
            <w:tcW w:w="1345" w:type="dxa"/>
            <w:vAlign w:val="center"/>
          </w:tcPr>
          <w:p>
            <w:pPr>
              <w:pStyle w:val="16"/>
            </w:pPr>
          </w:p>
        </w:tc>
        <w:tc>
          <w:tcPr>
            <w:tcW w:w="4958" w:type="dxa"/>
            <w:vAlign w:val="center"/>
          </w:tcPr>
          <w:p>
            <w:pPr>
              <w:pStyle w:val="14"/>
            </w:pPr>
            <w:r>
              <w:t>合计</w:t>
            </w:r>
          </w:p>
        </w:tc>
        <w:tc>
          <w:tcPr>
            <w:tcW w:w="1643" w:type="dxa"/>
            <w:vAlign w:val="center"/>
          </w:tcPr>
          <w:p>
            <w:pPr>
              <w:pStyle w:val="15"/>
            </w:pPr>
            <w:r>
              <w:t>305.81</w:t>
            </w:r>
          </w:p>
        </w:tc>
        <w:tc>
          <w:tcPr>
            <w:tcW w:w="1643" w:type="dxa"/>
            <w:vAlign w:val="center"/>
          </w:tcPr>
          <w:p>
            <w:pPr>
              <w:pStyle w:val="15"/>
            </w:pPr>
            <w:r>
              <w:t>270.09</w:t>
            </w:r>
          </w:p>
        </w:tc>
        <w:tc>
          <w:tcPr>
            <w:tcW w:w="1643" w:type="dxa"/>
            <w:vAlign w:val="center"/>
          </w:tcPr>
          <w:p>
            <w:pPr>
              <w:pStyle w:val="15"/>
            </w:pPr>
            <w: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2</w:t>
            </w:r>
          </w:p>
        </w:tc>
        <w:tc>
          <w:tcPr>
            <w:tcW w:w="1345" w:type="dxa"/>
            <w:vAlign w:val="center"/>
          </w:tcPr>
          <w:p>
            <w:pPr>
              <w:pStyle w:val="12"/>
            </w:pPr>
            <w:r>
              <w:t>301</w:t>
            </w:r>
          </w:p>
        </w:tc>
        <w:tc>
          <w:tcPr>
            <w:tcW w:w="4958" w:type="dxa"/>
            <w:vAlign w:val="center"/>
          </w:tcPr>
          <w:p>
            <w:pPr>
              <w:pStyle w:val="12"/>
            </w:pPr>
            <w:r>
              <w:t>工资福利支出</w:t>
            </w:r>
          </w:p>
        </w:tc>
        <w:tc>
          <w:tcPr>
            <w:tcW w:w="1643" w:type="dxa"/>
            <w:vAlign w:val="center"/>
          </w:tcPr>
          <w:p>
            <w:pPr>
              <w:pStyle w:val="11"/>
            </w:pPr>
            <w:r>
              <w:t>234.05</w:t>
            </w:r>
          </w:p>
        </w:tc>
        <w:tc>
          <w:tcPr>
            <w:tcW w:w="1643" w:type="dxa"/>
            <w:vAlign w:val="center"/>
          </w:tcPr>
          <w:p>
            <w:pPr>
              <w:pStyle w:val="11"/>
            </w:pPr>
            <w:r>
              <w:t>234.05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3</w:t>
            </w:r>
          </w:p>
        </w:tc>
        <w:tc>
          <w:tcPr>
            <w:tcW w:w="1345" w:type="dxa"/>
            <w:vAlign w:val="center"/>
          </w:tcPr>
          <w:p>
            <w:pPr>
              <w:pStyle w:val="12"/>
            </w:pPr>
            <w:r>
              <w:t>30101</w:t>
            </w:r>
          </w:p>
        </w:tc>
        <w:tc>
          <w:tcPr>
            <w:tcW w:w="4958" w:type="dxa"/>
            <w:vAlign w:val="center"/>
          </w:tcPr>
          <w:p>
            <w:pPr>
              <w:pStyle w:val="12"/>
            </w:pPr>
            <w:r>
              <w:t>基本工资</w:t>
            </w:r>
          </w:p>
        </w:tc>
        <w:tc>
          <w:tcPr>
            <w:tcW w:w="1643" w:type="dxa"/>
            <w:vAlign w:val="center"/>
          </w:tcPr>
          <w:p>
            <w:pPr>
              <w:pStyle w:val="11"/>
            </w:pPr>
            <w:r>
              <w:t>144.37</w:t>
            </w:r>
          </w:p>
        </w:tc>
        <w:tc>
          <w:tcPr>
            <w:tcW w:w="1643" w:type="dxa"/>
            <w:vAlign w:val="center"/>
          </w:tcPr>
          <w:p>
            <w:pPr>
              <w:pStyle w:val="11"/>
            </w:pPr>
            <w:r>
              <w:t>144.37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4</w:t>
            </w:r>
          </w:p>
        </w:tc>
        <w:tc>
          <w:tcPr>
            <w:tcW w:w="1345" w:type="dxa"/>
            <w:vAlign w:val="center"/>
          </w:tcPr>
          <w:p>
            <w:pPr>
              <w:pStyle w:val="12"/>
            </w:pPr>
            <w:r>
              <w:t>30102</w:t>
            </w:r>
          </w:p>
        </w:tc>
        <w:tc>
          <w:tcPr>
            <w:tcW w:w="4958" w:type="dxa"/>
            <w:vAlign w:val="center"/>
          </w:tcPr>
          <w:p>
            <w:pPr>
              <w:pStyle w:val="12"/>
            </w:pPr>
            <w:r>
              <w:t>津贴补贴</w:t>
            </w:r>
          </w:p>
        </w:tc>
        <w:tc>
          <w:tcPr>
            <w:tcW w:w="1643" w:type="dxa"/>
            <w:vAlign w:val="center"/>
          </w:tcPr>
          <w:p>
            <w:pPr>
              <w:pStyle w:val="11"/>
            </w:pPr>
            <w:r>
              <w:t>10.56</w:t>
            </w:r>
          </w:p>
        </w:tc>
        <w:tc>
          <w:tcPr>
            <w:tcW w:w="1643" w:type="dxa"/>
            <w:vAlign w:val="center"/>
          </w:tcPr>
          <w:p>
            <w:pPr>
              <w:pStyle w:val="11"/>
            </w:pPr>
            <w:r>
              <w:t>10.56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5</w:t>
            </w:r>
          </w:p>
        </w:tc>
        <w:tc>
          <w:tcPr>
            <w:tcW w:w="1345" w:type="dxa"/>
            <w:vAlign w:val="center"/>
          </w:tcPr>
          <w:p>
            <w:pPr>
              <w:pStyle w:val="12"/>
            </w:pPr>
            <w:r>
              <w:t>30103</w:t>
            </w:r>
          </w:p>
        </w:tc>
        <w:tc>
          <w:tcPr>
            <w:tcW w:w="4958" w:type="dxa"/>
            <w:vAlign w:val="center"/>
          </w:tcPr>
          <w:p>
            <w:pPr>
              <w:pStyle w:val="12"/>
            </w:pPr>
            <w:r>
              <w:t>奖金</w:t>
            </w:r>
          </w:p>
        </w:tc>
        <w:tc>
          <w:tcPr>
            <w:tcW w:w="1643" w:type="dxa"/>
            <w:vAlign w:val="center"/>
          </w:tcPr>
          <w:p>
            <w:pPr>
              <w:pStyle w:val="11"/>
            </w:pPr>
            <w:r>
              <w:t>30.79</w:t>
            </w:r>
          </w:p>
        </w:tc>
        <w:tc>
          <w:tcPr>
            <w:tcW w:w="1643" w:type="dxa"/>
            <w:vAlign w:val="center"/>
          </w:tcPr>
          <w:p>
            <w:pPr>
              <w:pStyle w:val="11"/>
            </w:pPr>
            <w:r>
              <w:t>30.79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6</w:t>
            </w:r>
          </w:p>
        </w:tc>
        <w:tc>
          <w:tcPr>
            <w:tcW w:w="1345" w:type="dxa"/>
            <w:vAlign w:val="center"/>
          </w:tcPr>
          <w:p>
            <w:pPr>
              <w:pStyle w:val="12"/>
            </w:pPr>
            <w:r>
              <w:t>30108</w:t>
            </w:r>
          </w:p>
        </w:tc>
        <w:tc>
          <w:tcPr>
            <w:tcW w:w="4958" w:type="dxa"/>
            <w:vAlign w:val="center"/>
          </w:tcPr>
          <w:p>
            <w:pPr>
              <w:pStyle w:val="12"/>
            </w:pPr>
            <w:r>
              <w:t>机关事业单位基本养老保险缴费</w:t>
            </w:r>
          </w:p>
        </w:tc>
        <w:tc>
          <w:tcPr>
            <w:tcW w:w="1643" w:type="dxa"/>
            <w:vAlign w:val="center"/>
          </w:tcPr>
          <w:p>
            <w:pPr>
              <w:pStyle w:val="11"/>
            </w:pPr>
            <w:r>
              <w:t>24.12</w:t>
            </w:r>
          </w:p>
        </w:tc>
        <w:tc>
          <w:tcPr>
            <w:tcW w:w="1643" w:type="dxa"/>
            <w:vAlign w:val="center"/>
          </w:tcPr>
          <w:p>
            <w:pPr>
              <w:pStyle w:val="11"/>
            </w:pPr>
            <w:r>
              <w:t>24.12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7</w:t>
            </w:r>
          </w:p>
        </w:tc>
        <w:tc>
          <w:tcPr>
            <w:tcW w:w="1345" w:type="dxa"/>
            <w:vAlign w:val="center"/>
          </w:tcPr>
          <w:p>
            <w:pPr>
              <w:pStyle w:val="12"/>
            </w:pPr>
            <w:r>
              <w:t>30109</w:t>
            </w:r>
          </w:p>
        </w:tc>
        <w:tc>
          <w:tcPr>
            <w:tcW w:w="4958" w:type="dxa"/>
            <w:vAlign w:val="center"/>
          </w:tcPr>
          <w:p>
            <w:pPr>
              <w:pStyle w:val="12"/>
            </w:pPr>
            <w:r>
              <w:t>职业年金缴费</w:t>
            </w:r>
          </w:p>
        </w:tc>
        <w:tc>
          <w:tcPr>
            <w:tcW w:w="1643" w:type="dxa"/>
            <w:vAlign w:val="center"/>
          </w:tcPr>
          <w:p>
            <w:pPr>
              <w:pStyle w:val="11"/>
            </w:pPr>
            <w:r>
              <w:t>12.06</w:t>
            </w:r>
          </w:p>
        </w:tc>
        <w:tc>
          <w:tcPr>
            <w:tcW w:w="1643" w:type="dxa"/>
            <w:vAlign w:val="center"/>
          </w:tcPr>
          <w:p>
            <w:pPr>
              <w:pStyle w:val="11"/>
            </w:pPr>
            <w:r>
              <w:t>12.06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8</w:t>
            </w:r>
          </w:p>
        </w:tc>
        <w:tc>
          <w:tcPr>
            <w:tcW w:w="1345" w:type="dxa"/>
            <w:vAlign w:val="center"/>
          </w:tcPr>
          <w:p>
            <w:pPr>
              <w:pStyle w:val="12"/>
            </w:pPr>
            <w:r>
              <w:t>30110</w:t>
            </w:r>
          </w:p>
        </w:tc>
        <w:tc>
          <w:tcPr>
            <w:tcW w:w="4958" w:type="dxa"/>
            <w:vAlign w:val="center"/>
          </w:tcPr>
          <w:p>
            <w:pPr>
              <w:pStyle w:val="12"/>
            </w:pPr>
            <w:r>
              <w:t>职工基本医疗保险缴费</w:t>
            </w:r>
          </w:p>
        </w:tc>
        <w:tc>
          <w:tcPr>
            <w:tcW w:w="1643" w:type="dxa"/>
            <w:vAlign w:val="center"/>
          </w:tcPr>
          <w:p>
            <w:pPr>
              <w:pStyle w:val="11"/>
            </w:pPr>
            <w:r>
              <w:t>12.15</w:t>
            </w:r>
          </w:p>
        </w:tc>
        <w:tc>
          <w:tcPr>
            <w:tcW w:w="1643" w:type="dxa"/>
            <w:vAlign w:val="center"/>
          </w:tcPr>
          <w:p>
            <w:pPr>
              <w:pStyle w:val="11"/>
            </w:pPr>
            <w:r>
              <w:t>12.15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9</w:t>
            </w:r>
          </w:p>
        </w:tc>
        <w:tc>
          <w:tcPr>
            <w:tcW w:w="1345" w:type="dxa"/>
            <w:vAlign w:val="center"/>
          </w:tcPr>
          <w:p>
            <w:pPr>
              <w:pStyle w:val="12"/>
            </w:pPr>
            <w:r>
              <w:t>302</w:t>
            </w:r>
          </w:p>
        </w:tc>
        <w:tc>
          <w:tcPr>
            <w:tcW w:w="4958" w:type="dxa"/>
            <w:vAlign w:val="center"/>
          </w:tcPr>
          <w:p>
            <w:pPr>
              <w:pStyle w:val="12"/>
            </w:pPr>
            <w:r>
              <w:t>商品和服务支出</w:t>
            </w:r>
          </w:p>
        </w:tc>
        <w:tc>
          <w:tcPr>
            <w:tcW w:w="1643" w:type="dxa"/>
            <w:vAlign w:val="center"/>
          </w:tcPr>
          <w:p>
            <w:pPr>
              <w:pStyle w:val="11"/>
            </w:pPr>
            <w:r>
              <w:t>35.72</w:t>
            </w:r>
          </w:p>
        </w:tc>
        <w:tc>
          <w:tcPr>
            <w:tcW w:w="1643" w:type="dxa"/>
            <w:vAlign w:val="center"/>
          </w:tcPr>
          <w:p>
            <w:pPr>
              <w:pStyle w:val="11"/>
            </w:pPr>
          </w:p>
        </w:tc>
        <w:tc>
          <w:tcPr>
            <w:tcW w:w="1643" w:type="dxa"/>
            <w:vAlign w:val="center"/>
          </w:tcPr>
          <w:p>
            <w:pPr>
              <w:pStyle w:val="11"/>
            </w:pPr>
            <w: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10</w:t>
            </w:r>
          </w:p>
        </w:tc>
        <w:tc>
          <w:tcPr>
            <w:tcW w:w="1345" w:type="dxa"/>
            <w:vAlign w:val="center"/>
          </w:tcPr>
          <w:p>
            <w:pPr>
              <w:pStyle w:val="12"/>
            </w:pPr>
            <w:r>
              <w:t>30201</w:t>
            </w:r>
          </w:p>
        </w:tc>
        <w:tc>
          <w:tcPr>
            <w:tcW w:w="4958" w:type="dxa"/>
            <w:vAlign w:val="center"/>
          </w:tcPr>
          <w:p>
            <w:pPr>
              <w:pStyle w:val="12"/>
            </w:pPr>
            <w:r>
              <w:t>办公费</w:t>
            </w:r>
          </w:p>
        </w:tc>
        <w:tc>
          <w:tcPr>
            <w:tcW w:w="1643" w:type="dxa"/>
            <w:vAlign w:val="center"/>
          </w:tcPr>
          <w:p>
            <w:pPr>
              <w:pStyle w:val="11"/>
            </w:pPr>
            <w:r>
              <w:t>19.00</w:t>
            </w:r>
          </w:p>
        </w:tc>
        <w:tc>
          <w:tcPr>
            <w:tcW w:w="1643" w:type="dxa"/>
            <w:vAlign w:val="center"/>
          </w:tcPr>
          <w:p>
            <w:pPr>
              <w:pStyle w:val="11"/>
            </w:pPr>
          </w:p>
        </w:tc>
        <w:tc>
          <w:tcPr>
            <w:tcW w:w="1643" w:type="dxa"/>
            <w:vAlign w:val="center"/>
          </w:tcPr>
          <w:p>
            <w:pPr>
              <w:pStyle w:val="11"/>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11</w:t>
            </w:r>
          </w:p>
        </w:tc>
        <w:tc>
          <w:tcPr>
            <w:tcW w:w="1345" w:type="dxa"/>
            <w:vAlign w:val="center"/>
          </w:tcPr>
          <w:p>
            <w:pPr>
              <w:pStyle w:val="12"/>
            </w:pPr>
            <w:r>
              <w:t>30239</w:t>
            </w:r>
          </w:p>
        </w:tc>
        <w:tc>
          <w:tcPr>
            <w:tcW w:w="4958" w:type="dxa"/>
            <w:vAlign w:val="center"/>
          </w:tcPr>
          <w:p>
            <w:pPr>
              <w:pStyle w:val="12"/>
            </w:pPr>
            <w:r>
              <w:t>其他交通费用</w:t>
            </w:r>
          </w:p>
        </w:tc>
        <w:tc>
          <w:tcPr>
            <w:tcW w:w="1643" w:type="dxa"/>
            <w:vAlign w:val="center"/>
          </w:tcPr>
          <w:p>
            <w:pPr>
              <w:pStyle w:val="11"/>
            </w:pPr>
            <w:r>
              <w:t>16.72</w:t>
            </w:r>
          </w:p>
        </w:tc>
        <w:tc>
          <w:tcPr>
            <w:tcW w:w="1643" w:type="dxa"/>
            <w:vAlign w:val="center"/>
          </w:tcPr>
          <w:p>
            <w:pPr>
              <w:pStyle w:val="11"/>
            </w:pPr>
          </w:p>
        </w:tc>
        <w:tc>
          <w:tcPr>
            <w:tcW w:w="1643" w:type="dxa"/>
            <w:vAlign w:val="center"/>
          </w:tcPr>
          <w:p>
            <w:pPr>
              <w:pStyle w:val="11"/>
            </w:pPr>
            <w:r>
              <w:t>16.72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12</w:t>
            </w:r>
          </w:p>
        </w:tc>
        <w:tc>
          <w:tcPr>
            <w:tcW w:w="1345" w:type="dxa"/>
            <w:vAlign w:val="center"/>
          </w:tcPr>
          <w:p>
            <w:pPr>
              <w:pStyle w:val="12"/>
            </w:pPr>
            <w:r>
              <w:t>303</w:t>
            </w:r>
          </w:p>
        </w:tc>
        <w:tc>
          <w:tcPr>
            <w:tcW w:w="4958" w:type="dxa"/>
            <w:vAlign w:val="center"/>
          </w:tcPr>
          <w:p>
            <w:pPr>
              <w:pStyle w:val="12"/>
            </w:pPr>
            <w:r>
              <w:t>对个人和家庭的补助</w:t>
            </w:r>
          </w:p>
        </w:tc>
        <w:tc>
          <w:tcPr>
            <w:tcW w:w="1643" w:type="dxa"/>
            <w:vAlign w:val="center"/>
          </w:tcPr>
          <w:p>
            <w:pPr>
              <w:pStyle w:val="11"/>
            </w:pPr>
            <w:r>
              <w:t>36.04</w:t>
            </w:r>
          </w:p>
        </w:tc>
        <w:tc>
          <w:tcPr>
            <w:tcW w:w="1643" w:type="dxa"/>
            <w:vAlign w:val="center"/>
          </w:tcPr>
          <w:p>
            <w:pPr>
              <w:pStyle w:val="11"/>
            </w:pPr>
            <w:r>
              <w:t>36.04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13</w:t>
            </w:r>
          </w:p>
        </w:tc>
        <w:tc>
          <w:tcPr>
            <w:tcW w:w="1345" w:type="dxa"/>
            <w:vAlign w:val="center"/>
          </w:tcPr>
          <w:p>
            <w:pPr>
              <w:pStyle w:val="12"/>
            </w:pPr>
            <w:r>
              <w:t>30302</w:t>
            </w:r>
          </w:p>
        </w:tc>
        <w:tc>
          <w:tcPr>
            <w:tcW w:w="4958" w:type="dxa"/>
            <w:vAlign w:val="center"/>
          </w:tcPr>
          <w:p>
            <w:pPr>
              <w:pStyle w:val="12"/>
            </w:pPr>
            <w:r>
              <w:t>退休费</w:t>
            </w:r>
          </w:p>
        </w:tc>
        <w:tc>
          <w:tcPr>
            <w:tcW w:w="1643" w:type="dxa"/>
            <w:vAlign w:val="center"/>
          </w:tcPr>
          <w:p>
            <w:pPr>
              <w:pStyle w:val="11"/>
            </w:pPr>
            <w:r>
              <w:t>34.41</w:t>
            </w:r>
          </w:p>
        </w:tc>
        <w:tc>
          <w:tcPr>
            <w:tcW w:w="1643" w:type="dxa"/>
            <w:vAlign w:val="center"/>
          </w:tcPr>
          <w:p>
            <w:pPr>
              <w:pStyle w:val="11"/>
            </w:pPr>
            <w:r>
              <w:t>34.41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pPr>
              <w:pStyle w:val="13"/>
            </w:pPr>
            <w:r>
              <w:t>14</w:t>
            </w:r>
          </w:p>
        </w:tc>
        <w:tc>
          <w:tcPr>
            <w:tcW w:w="1345" w:type="dxa"/>
            <w:vAlign w:val="center"/>
          </w:tcPr>
          <w:p>
            <w:pPr>
              <w:pStyle w:val="12"/>
            </w:pPr>
            <w:r>
              <w:t>30305</w:t>
            </w:r>
          </w:p>
        </w:tc>
        <w:tc>
          <w:tcPr>
            <w:tcW w:w="4958" w:type="dxa"/>
            <w:vAlign w:val="center"/>
          </w:tcPr>
          <w:p>
            <w:pPr>
              <w:pStyle w:val="12"/>
            </w:pPr>
            <w:r>
              <w:t>生活补助</w:t>
            </w:r>
          </w:p>
        </w:tc>
        <w:tc>
          <w:tcPr>
            <w:tcW w:w="1643" w:type="dxa"/>
            <w:vAlign w:val="center"/>
          </w:tcPr>
          <w:p>
            <w:pPr>
              <w:pStyle w:val="11"/>
            </w:pPr>
            <w:r>
              <w:t>1.64</w:t>
            </w:r>
          </w:p>
        </w:tc>
        <w:tc>
          <w:tcPr>
            <w:tcW w:w="1643" w:type="dxa"/>
            <w:vAlign w:val="center"/>
          </w:tcPr>
          <w:p>
            <w:pPr>
              <w:pStyle w:val="11"/>
            </w:pPr>
            <w:r>
              <w:t>1.64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4"/>
        <w:gridCol w:w="1965"/>
        <w:gridCol w:w="188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35" w:type="dxa"/>
            <w:gridSpan w:val="3"/>
            <w:tcBorders>
              <w:top w:val="single" w:color="FFFFFF" w:sz="6" w:space="0"/>
              <w:left w:val="single" w:color="FFFFFF" w:sz="6" w:space="0"/>
              <w:right w:val="single" w:color="FFFFFF" w:sz="6" w:space="0"/>
            </w:tcBorders>
            <w:vAlign w:val="center"/>
          </w:tcPr>
          <w:p>
            <w:pPr>
              <w:pStyle w:val="9"/>
            </w:pPr>
            <w:r>
              <w:t>131001中国人民政治协商会议魏县委员会本级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84" w:type="dxa"/>
            <w:vMerge w:val="restart"/>
            <w:vAlign w:val="center"/>
          </w:tcPr>
          <w:p>
            <w:pPr>
              <w:pStyle w:val="10"/>
            </w:pPr>
            <w:r>
              <w:t>序号</w:t>
            </w:r>
          </w:p>
        </w:tc>
        <w:tc>
          <w:tcPr>
            <w:tcW w:w="3851"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84" w:type="dxa"/>
            <w:vMerge w:val="continue"/>
          </w:tcPr>
          <w:p/>
        </w:tc>
        <w:tc>
          <w:tcPr>
            <w:tcW w:w="1965" w:type="dxa"/>
            <w:vAlign w:val="center"/>
          </w:tcPr>
          <w:p>
            <w:pPr>
              <w:pStyle w:val="10"/>
            </w:pPr>
            <w:r>
              <w:t>科目编码</w:t>
            </w:r>
          </w:p>
        </w:tc>
        <w:tc>
          <w:tcPr>
            <w:tcW w:w="1886"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84" w:type="dxa"/>
            <w:vAlign w:val="center"/>
          </w:tcPr>
          <w:p>
            <w:pPr>
              <w:pStyle w:val="10"/>
            </w:pPr>
            <w:r>
              <w:t>栏次</w:t>
            </w:r>
          </w:p>
        </w:tc>
        <w:tc>
          <w:tcPr>
            <w:tcW w:w="1965" w:type="dxa"/>
            <w:vAlign w:val="center"/>
          </w:tcPr>
          <w:p>
            <w:pPr>
              <w:pStyle w:val="10"/>
            </w:pPr>
            <w:r>
              <w:t>1</w:t>
            </w:r>
          </w:p>
        </w:tc>
        <w:tc>
          <w:tcPr>
            <w:tcW w:w="1886"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4" w:type="dxa"/>
            <w:vAlign w:val="center"/>
          </w:tcPr>
          <w:p>
            <w:pPr>
              <w:pStyle w:val="13"/>
            </w:pPr>
          </w:p>
        </w:tc>
        <w:tc>
          <w:tcPr>
            <w:tcW w:w="1965" w:type="dxa"/>
            <w:vAlign w:val="center"/>
          </w:tcPr>
          <w:p>
            <w:pPr>
              <w:pStyle w:val="12"/>
            </w:pPr>
          </w:p>
        </w:tc>
        <w:tc>
          <w:tcPr>
            <w:tcW w:w="1886"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4"/>
        <w:gridCol w:w="2214"/>
        <w:gridCol w:w="230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3" w:type="dxa"/>
            <w:gridSpan w:val="3"/>
            <w:tcBorders>
              <w:top w:val="single" w:color="FFFFFF" w:sz="6" w:space="0"/>
              <w:left w:val="single" w:color="FFFFFF" w:sz="6" w:space="0"/>
              <w:right w:val="single" w:color="FFFFFF" w:sz="6" w:space="0"/>
            </w:tcBorders>
            <w:vAlign w:val="center"/>
          </w:tcPr>
          <w:p>
            <w:pPr>
              <w:pStyle w:val="9"/>
            </w:pPr>
            <w:r>
              <w:t>131001中国人民政治协商会议魏县委员会本级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4" w:type="dxa"/>
            <w:vMerge w:val="restart"/>
            <w:vAlign w:val="center"/>
          </w:tcPr>
          <w:p>
            <w:pPr>
              <w:pStyle w:val="10"/>
            </w:pPr>
            <w:r>
              <w:t>序号</w:t>
            </w:r>
          </w:p>
        </w:tc>
        <w:tc>
          <w:tcPr>
            <w:tcW w:w="4519"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4" w:type="dxa"/>
            <w:vMerge w:val="continue"/>
          </w:tcPr>
          <w:p/>
        </w:tc>
        <w:tc>
          <w:tcPr>
            <w:tcW w:w="2214" w:type="dxa"/>
            <w:vAlign w:val="center"/>
          </w:tcPr>
          <w:p>
            <w:pPr>
              <w:pStyle w:val="10"/>
            </w:pPr>
            <w:r>
              <w:t>科目编码</w:t>
            </w:r>
          </w:p>
        </w:tc>
        <w:tc>
          <w:tcPr>
            <w:tcW w:w="2305"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4" w:type="dxa"/>
            <w:vAlign w:val="center"/>
          </w:tcPr>
          <w:p>
            <w:pPr>
              <w:pStyle w:val="10"/>
            </w:pPr>
            <w:r>
              <w:t>栏次</w:t>
            </w:r>
          </w:p>
        </w:tc>
        <w:tc>
          <w:tcPr>
            <w:tcW w:w="2214" w:type="dxa"/>
            <w:vAlign w:val="center"/>
          </w:tcPr>
          <w:p>
            <w:pPr>
              <w:pStyle w:val="10"/>
            </w:pPr>
            <w:r>
              <w:t>1</w:t>
            </w:r>
          </w:p>
        </w:tc>
        <w:tc>
          <w:tcPr>
            <w:tcW w:w="230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vAlign w:val="center"/>
          </w:tcPr>
          <w:p>
            <w:pPr>
              <w:pStyle w:val="13"/>
            </w:pPr>
          </w:p>
        </w:tc>
        <w:tc>
          <w:tcPr>
            <w:tcW w:w="2214" w:type="dxa"/>
            <w:vAlign w:val="center"/>
          </w:tcPr>
          <w:p>
            <w:pPr>
              <w:pStyle w:val="12"/>
            </w:pPr>
          </w:p>
        </w:tc>
        <w:tc>
          <w:tcPr>
            <w:tcW w:w="2305"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0"/>
        <w:gridCol w:w="4581"/>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4" w:type="dxa"/>
            <w:gridSpan w:val="3"/>
            <w:tcBorders>
              <w:top w:val="single" w:color="FFFFFF" w:sz="6" w:space="0"/>
              <w:left w:val="single" w:color="FFFFFF" w:sz="6" w:space="0"/>
              <w:right w:val="single" w:color="FFFFFF" w:sz="6" w:space="0"/>
            </w:tcBorders>
            <w:vAlign w:val="center"/>
          </w:tcPr>
          <w:p>
            <w:pPr>
              <w:pStyle w:val="9"/>
            </w:pPr>
            <w:r>
              <w:t>131001中国人民政治协商会议魏县委员会本级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0" w:type="dxa"/>
            <w:vMerge w:val="restart"/>
            <w:vAlign w:val="center"/>
          </w:tcPr>
          <w:p>
            <w:pPr>
              <w:pStyle w:val="10"/>
            </w:pPr>
            <w:r>
              <w:t>序号</w:t>
            </w:r>
          </w:p>
        </w:tc>
        <w:tc>
          <w:tcPr>
            <w:tcW w:w="4581"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60" w:type="dxa"/>
            <w:vMerge w:val="continue"/>
          </w:tcPr>
          <w:p/>
        </w:tc>
        <w:tc>
          <w:tcPr>
            <w:tcW w:w="4581"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60" w:type="dxa"/>
            <w:vAlign w:val="center"/>
          </w:tcPr>
          <w:p>
            <w:pPr>
              <w:pStyle w:val="10"/>
            </w:pPr>
            <w:r>
              <w:t>栏次</w:t>
            </w:r>
          </w:p>
        </w:tc>
        <w:tc>
          <w:tcPr>
            <w:tcW w:w="4581"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0" w:type="dxa"/>
            <w:vAlign w:val="center"/>
          </w:tcPr>
          <w:p>
            <w:pPr>
              <w:pStyle w:val="13"/>
            </w:pPr>
            <w:r>
              <w:t>1</w:t>
            </w:r>
          </w:p>
        </w:tc>
        <w:tc>
          <w:tcPr>
            <w:tcW w:w="4581" w:type="dxa"/>
            <w:vAlign w:val="center"/>
          </w:tcPr>
          <w:p>
            <w:pPr>
              <w:pStyle w:val="14"/>
            </w:pPr>
            <w:r>
              <w:t>合计</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0" w:type="dxa"/>
            <w:vAlign w:val="center"/>
          </w:tcPr>
          <w:p>
            <w:pPr>
              <w:pStyle w:val="13"/>
            </w:pPr>
            <w:r>
              <w:t>2</w:t>
            </w:r>
          </w:p>
        </w:tc>
        <w:tc>
          <w:tcPr>
            <w:tcW w:w="4581" w:type="dxa"/>
            <w:vAlign w:val="center"/>
          </w:tcPr>
          <w:p>
            <w:pPr>
              <w:pStyle w:val="12"/>
            </w:pPr>
            <w:r>
              <w:t>“三公”经费小计</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0" w:type="dxa"/>
            <w:vAlign w:val="center"/>
          </w:tcPr>
          <w:p>
            <w:pPr>
              <w:pStyle w:val="13"/>
            </w:pPr>
            <w:r>
              <w:t>3</w:t>
            </w:r>
          </w:p>
        </w:tc>
        <w:tc>
          <w:tcPr>
            <w:tcW w:w="4581"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0" w:type="dxa"/>
            <w:vAlign w:val="center"/>
          </w:tcPr>
          <w:p>
            <w:pPr>
              <w:pStyle w:val="13"/>
            </w:pPr>
            <w:r>
              <w:t>4</w:t>
            </w:r>
          </w:p>
        </w:tc>
        <w:tc>
          <w:tcPr>
            <w:tcW w:w="4581"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0" w:type="dxa"/>
            <w:vAlign w:val="center"/>
          </w:tcPr>
          <w:p>
            <w:pPr>
              <w:pStyle w:val="13"/>
            </w:pPr>
            <w:r>
              <w:t>5</w:t>
            </w:r>
          </w:p>
        </w:tc>
        <w:tc>
          <w:tcPr>
            <w:tcW w:w="4581"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0" w:type="dxa"/>
            <w:vAlign w:val="center"/>
          </w:tcPr>
          <w:p>
            <w:pPr>
              <w:pStyle w:val="13"/>
            </w:pPr>
            <w:r>
              <w:t>6</w:t>
            </w:r>
          </w:p>
        </w:tc>
        <w:tc>
          <w:tcPr>
            <w:tcW w:w="4581"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0" w:type="dxa"/>
            <w:vAlign w:val="center"/>
          </w:tcPr>
          <w:p>
            <w:pPr>
              <w:pStyle w:val="13"/>
            </w:pPr>
            <w:r>
              <w:t>7</w:t>
            </w:r>
          </w:p>
        </w:tc>
        <w:tc>
          <w:tcPr>
            <w:tcW w:w="4581"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0" w:type="dxa"/>
            <w:vAlign w:val="center"/>
          </w:tcPr>
          <w:p>
            <w:pPr>
              <w:pStyle w:val="13"/>
            </w:pPr>
            <w:r>
              <w:t>8</w:t>
            </w:r>
          </w:p>
        </w:tc>
        <w:tc>
          <w:tcPr>
            <w:tcW w:w="4581" w:type="dxa"/>
            <w:vAlign w:val="center"/>
          </w:tcPr>
          <w:p>
            <w:pPr>
              <w:pStyle w:val="12"/>
            </w:pPr>
            <w:r>
              <w:t xml:space="preserve">          公务用车运行维护费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0" w:type="dxa"/>
            <w:vAlign w:val="center"/>
          </w:tcPr>
          <w:p>
            <w:pPr>
              <w:pStyle w:val="13"/>
            </w:pPr>
            <w:r>
              <w:t>9</w:t>
            </w:r>
          </w:p>
        </w:tc>
        <w:tc>
          <w:tcPr>
            <w:tcW w:w="4581" w:type="dxa"/>
            <w:vAlign w:val="center"/>
          </w:tcPr>
          <w:p>
            <w:pPr>
              <w:pStyle w:val="12"/>
            </w:pPr>
            <w:r>
              <w:t>三、公务接待费</w:t>
            </w:r>
          </w:p>
        </w:tc>
        <w:tc>
          <w:tcPr>
            <w:tcW w:w="1643" w:type="dxa"/>
            <w:vAlign w:val="center"/>
          </w:tcPr>
          <w:p>
            <w:pPr>
              <w:pStyle w:val="11"/>
            </w:pPr>
            <w:r>
              <w:t>19.00</w:t>
            </w:r>
          </w:p>
        </w:tc>
        <w:tc>
          <w:tcPr>
            <w:tcW w:w="1643" w:type="dxa"/>
            <w:vAlign w:val="center"/>
          </w:tcPr>
          <w:p>
            <w:pPr>
              <w:pStyle w:val="11"/>
            </w:pPr>
            <w:r>
              <w:t>19.00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0" w:type="dxa"/>
            <w:vAlign w:val="center"/>
          </w:tcPr>
          <w:p>
            <w:pPr>
              <w:pStyle w:val="13"/>
            </w:pPr>
            <w:r>
              <w:t>10</w:t>
            </w:r>
          </w:p>
        </w:tc>
        <w:tc>
          <w:tcPr>
            <w:tcW w:w="4581" w:type="dxa"/>
            <w:vAlign w:val="center"/>
          </w:tcPr>
          <w:p>
            <w:pPr>
              <w:pStyle w:val="12"/>
            </w:pPr>
            <w:r>
              <w:t>四、会议费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0" w:type="dxa"/>
            <w:vAlign w:val="center"/>
          </w:tcPr>
          <w:p>
            <w:pPr>
              <w:pStyle w:val="13"/>
            </w:pPr>
            <w:r>
              <w:t>11</w:t>
            </w:r>
          </w:p>
        </w:tc>
        <w:tc>
          <w:tcPr>
            <w:tcW w:w="4581" w:type="dxa"/>
            <w:vAlign w:val="center"/>
          </w:tcPr>
          <w:p>
            <w:pPr>
              <w:pStyle w:val="12"/>
            </w:pPr>
            <w:r>
              <w:t xml:space="preserve">    其中：省属高校业务性会议费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0" w:type="dxa"/>
            <w:vAlign w:val="center"/>
          </w:tcPr>
          <w:p>
            <w:pPr>
              <w:pStyle w:val="13"/>
            </w:pPr>
            <w:r>
              <w:t>12</w:t>
            </w:r>
          </w:p>
        </w:tc>
        <w:tc>
          <w:tcPr>
            <w:tcW w:w="4581" w:type="dxa"/>
            <w:vAlign w:val="center"/>
          </w:tcPr>
          <w:p>
            <w:pPr>
              <w:pStyle w:val="12"/>
            </w:pPr>
            <w:r>
              <w:t xml:space="preserve">          其他会议费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0" w:type="dxa"/>
            <w:vAlign w:val="center"/>
          </w:tcPr>
          <w:p>
            <w:pPr>
              <w:pStyle w:val="13"/>
            </w:pPr>
            <w:r>
              <w:t>13</w:t>
            </w:r>
          </w:p>
        </w:tc>
        <w:tc>
          <w:tcPr>
            <w:tcW w:w="4581" w:type="dxa"/>
            <w:vAlign w:val="center"/>
          </w:tcPr>
          <w:p>
            <w:pPr>
              <w:pStyle w:val="12"/>
            </w:pPr>
            <w:r>
              <w:t>五、培训费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中国人民政治协商会议魏县委员会本级2024年单位预算信息公开情况说明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按照《中华人民共和国预算法》、《地方预决算公开操作规程》和《关于进一步推进预算公开工作的实施意见》规定，现将中国人民政治协商会议魏县委员会本级2024年单位预算公开如下：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部门职责： </w:t>
      </w:r>
    </w:p>
    <w:p>
      <w:pPr>
        <w:pStyle w:val="17"/>
      </w:pPr>
      <w:r>
        <w:t>政治协商、民主监督、组织参加本会的各人民团体和各界人士参政议政，巩固和发展我县爱国统一战线，</w:t>
      </w:r>
    </w:p>
    <w:p>
      <w:pPr>
        <w:pStyle w:val="17"/>
      </w:pPr>
      <w:r>
        <w:t>推进社会主义民主政治建设，坚持为改革开放、经济建设、精神文明建设服务，促进我县重大决策的民主化、科学化。</w:t>
      </w:r>
    </w:p>
    <w:p>
      <w:pPr>
        <w:pStyle w:val="17"/>
      </w:pPr>
      <w:r>
        <w:t>组织政协委员、人民团体、工商联和有关人员进行视察、调查、参观、咨询，就我县大政方针的实施，重要人事安排以及群众生活中的重大问题，向</w:t>
      </w:r>
      <w:bookmarkStart w:id="1" w:name="_GoBack"/>
      <w:bookmarkEnd w:id="1"/>
      <w:r>
        <w:rPr>
          <w:rFonts w:hint="eastAsia"/>
          <w:lang w:eastAsia="zh-CN"/>
        </w:rPr>
        <w:t>县委、县政府</w:t>
      </w:r>
      <w:r>
        <w:t>和其他有关机关、部门提出意见和建议，进行政治协商，参政议政。</w:t>
      </w:r>
    </w:p>
    <w:p>
      <w:pPr>
        <w:pStyle w:val="17"/>
      </w:pPr>
      <w:r>
        <w:t>坚持以经济建设为中心，动员委员和社会各界人士为改革开放、经济发展多办实事。对国家宪法、法律和地方法规的实施、重大方针政策的贯彻执行，对本县党政机关及其工作人员通过建议和批评，实行民主监督，协助其改进工作，提高工作效率，克服官僚主义，加强廉政建设。</w:t>
      </w:r>
    </w:p>
    <w:p>
      <w:pPr>
        <w:pStyle w:val="17"/>
      </w:pPr>
      <w:r>
        <w:t>发挥政协的独特优势和特点，高举爱国主义和社会主义两面旗帜，团结各界人士，为维护政治安定、社会稳定服务。</w:t>
      </w:r>
    </w:p>
    <w:p>
      <w:pPr>
        <w:pStyle w:val="17"/>
      </w:pPr>
      <w:r>
        <w:t>密切联系各方面人士，及时反映他们及其所联系的群众的意见和要求，做好反映社情民意工作。</w:t>
      </w:r>
    </w:p>
    <w:p>
      <w:pPr>
        <w:pStyle w:val="17"/>
      </w:pPr>
      <w:r>
        <w:t>调动委员和有关方面的积极性，充分发挥自身的专长和作用，协助和推动兴办各种有利于社会主义建设的事业。</w:t>
      </w:r>
    </w:p>
    <w:p>
      <w:pPr>
        <w:pStyle w:val="17"/>
      </w:pPr>
      <w:r>
        <w:t>协调和处理统一战线各方面的关系和人民政协内部合作的重要事项。</w:t>
      </w:r>
    </w:p>
    <w:p>
      <w:pPr>
        <w:pStyle w:val="17"/>
      </w:pPr>
      <w:r>
        <w:t>组织委员和各有关方面提出提案，并协助有关机关、部门做好提案的交办、办理和答复工作。</w:t>
      </w:r>
    </w:p>
    <w:p>
      <w:pPr>
        <w:pStyle w:val="17"/>
      </w:pPr>
      <w:r>
        <w:t>组织委员学习政治、学业务、学科技，提高参政议政水平。宣传和协助贯彻执行党和国家的民族政策、宗教政策、侨务政策、知识分子政策及非公有制经济政策等。团结各族各界人士，为建设中国特色社会主义</w:t>
      </w:r>
      <w:r>
        <w:rPr>
          <w:rFonts w:hint="eastAsia"/>
          <w:lang w:eastAsia="zh-CN"/>
        </w:rPr>
        <w:t>作出贡献</w:t>
      </w:r>
      <w:r>
        <w:t>。</w:t>
      </w:r>
    </w:p>
    <w:p>
      <w:pPr>
        <w:pStyle w:val="17"/>
      </w:pPr>
      <w:r>
        <w:t>开展同台港澳同胞、海外侨胞及各界人士的联系，组织民间外事活动，为促进社国统一大业做贡献。</w:t>
      </w:r>
    </w:p>
    <w:p>
      <w:pPr>
        <w:pStyle w:val="17"/>
      </w:pPr>
      <w:r>
        <w:t>根据统一战线组织的特点，进行文史资料的征集、研究和出版工作。</w:t>
      </w:r>
    </w:p>
    <w:p>
      <w:pPr>
        <w:pStyle w:val="17"/>
      </w:pPr>
      <w:r>
        <w:t>联系和指导各乡（镇）政协联络组的工作。受省、市政协委托，组织驻我县的省、市政协、委员开展活动。完成全国政协、省政协、市政协交办的各项任务。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9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98"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8" w:type="dxa"/>
            <w:vAlign w:val="center"/>
          </w:tcPr>
          <w:p>
            <w:pPr>
              <w:pStyle w:val="12"/>
            </w:pPr>
            <w:r>
              <w:t>中国人民政治协商会议魏县委员会本级</w:t>
            </w:r>
          </w:p>
        </w:tc>
        <w:tc>
          <w:tcPr>
            <w:tcW w:w="2464" w:type="dxa"/>
            <w:vAlign w:val="center"/>
          </w:tcPr>
          <w:p>
            <w:pPr>
              <w:pStyle w:val="13"/>
            </w:pPr>
            <w:r>
              <w:t>行政</w:t>
            </w:r>
          </w:p>
        </w:tc>
        <w:tc>
          <w:tcPr>
            <w:tcW w:w="2464" w:type="dxa"/>
            <w:vAlign w:val="center"/>
          </w:tcPr>
          <w:p>
            <w:pPr>
              <w:pStyle w:val="13"/>
            </w:pPr>
            <w:r>
              <w:t>正处（县）级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469.41万元，其中：一般公共预算收入469.41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人民政治协商会议魏县委员会本级年度单位预算中支出预算的总体情况。2024年支出预算469.41万元，其中基本支出305.81万元，包括人员经费270.09万元和日常公用经费35.72万元；项目支出163.60万元，主要为主要为政协会议、数字魏县等项目。</w:t>
      </w:r>
    </w:p>
    <w:p>
      <w:pPr>
        <w:pStyle w:val="18"/>
      </w:pPr>
      <w:r>
        <w:t>3、比上年增减情况</w:t>
      </w:r>
    </w:p>
    <w:p>
      <w:pPr>
        <w:pStyle w:val="18"/>
      </w:pPr>
      <w:r>
        <w:t>2024年预算收支安排469.41万元，较2023年预算减少95.00万元，其中：基本支出减少25.00万元，主要为严格按照财经纪律，节约正常工作运转开支。项目支出减少70.00万元，主要为部分项目实施完毕。</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1、2024年政协专项公用绩效目标表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13043424P00000911640B</w:t>
            </w:r>
          </w:p>
        </w:tc>
        <w:tc>
          <w:tcPr>
            <w:tcW w:w="2835" w:type="dxa"/>
            <w:vAlign w:val="center"/>
          </w:tcPr>
          <w:p>
            <w:pPr>
              <w:pStyle w:val="10"/>
            </w:pPr>
            <w:r>
              <w:t>项目名称</w:t>
            </w:r>
          </w:p>
        </w:tc>
        <w:tc>
          <w:tcPr>
            <w:tcW w:w="6094" w:type="dxa"/>
            <w:gridSpan w:val="3"/>
            <w:vAlign w:val="center"/>
          </w:tcPr>
          <w:p>
            <w:pPr>
              <w:pStyle w:val="12"/>
            </w:pPr>
            <w:r>
              <w:t>2024年政协专项公用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86.60</w:t>
            </w:r>
          </w:p>
        </w:tc>
        <w:tc>
          <w:tcPr>
            <w:tcW w:w="2835" w:type="dxa"/>
            <w:vAlign w:val="center"/>
          </w:tcPr>
          <w:p>
            <w:pPr>
              <w:pStyle w:val="10"/>
            </w:pPr>
            <w:r>
              <w:t>其中：财政    资金</w:t>
            </w:r>
          </w:p>
        </w:tc>
        <w:tc>
          <w:tcPr>
            <w:tcW w:w="2551" w:type="dxa"/>
            <w:vAlign w:val="center"/>
          </w:tcPr>
          <w:p>
            <w:pPr>
              <w:pStyle w:val="12"/>
            </w:pPr>
            <w:r>
              <w:t>86.60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保障机关专项事务正常运转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1.保障机关专项事务正常运转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工作完成的数量占总工作数量的比例</w:t>
            </w:r>
          </w:p>
        </w:tc>
        <w:tc>
          <w:tcPr>
            <w:tcW w:w="2268" w:type="dxa"/>
            <w:vAlign w:val="center"/>
          </w:tcPr>
          <w:p>
            <w:pPr>
              <w:pStyle w:val="12"/>
            </w:pPr>
            <w:r>
              <w:t>≥90%</w:t>
            </w:r>
          </w:p>
        </w:tc>
        <w:tc>
          <w:tcPr>
            <w:tcW w:w="1276" w:type="dxa"/>
            <w:vAlign w:val="center"/>
          </w:tcPr>
          <w:p>
            <w:pPr>
              <w:pStyle w:val="12"/>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≥92%</w:t>
            </w:r>
          </w:p>
        </w:tc>
        <w:tc>
          <w:tcPr>
            <w:tcW w:w="1276"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≥90%</w:t>
            </w:r>
          </w:p>
        </w:tc>
        <w:tc>
          <w:tcPr>
            <w:tcW w:w="1276"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节约资金，控制成本</w:t>
            </w:r>
          </w:p>
        </w:tc>
        <w:tc>
          <w:tcPr>
            <w:tcW w:w="2268" w:type="dxa"/>
            <w:vAlign w:val="center"/>
          </w:tcPr>
          <w:p>
            <w:pPr>
              <w:pStyle w:val="12"/>
            </w:pPr>
            <w:r>
              <w:t>≤96.5万元</w:t>
            </w:r>
          </w:p>
        </w:tc>
        <w:tc>
          <w:tcPr>
            <w:tcW w:w="1276"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机关正常运转</w:t>
            </w:r>
          </w:p>
        </w:tc>
        <w:tc>
          <w:tcPr>
            <w:tcW w:w="5386" w:type="dxa"/>
            <w:vAlign w:val="center"/>
          </w:tcPr>
          <w:p>
            <w:pPr>
              <w:pStyle w:val="12"/>
            </w:pPr>
            <w:r>
              <w:t>机关正常运转</w:t>
            </w:r>
          </w:p>
        </w:tc>
        <w:tc>
          <w:tcPr>
            <w:tcW w:w="2268" w:type="dxa"/>
            <w:vAlign w:val="center"/>
          </w:tcPr>
          <w:p>
            <w:pPr>
              <w:pStyle w:val="12"/>
            </w:pPr>
            <w:r>
              <w:t>机关正常运转</w:t>
            </w:r>
          </w:p>
        </w:tc>
        <w:tc>
          <w:tcPr>
            <w:tcW w:w="1276"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持续改善办公环境</w:t>
            </w:r>
          </w:p>
        </w:tc>
        <w:tc>
          <w:tcPr>
            <w:tcW w:w="5386" w:type="dxa"/>
            <w:vAlign w:val="center"/>
          </w:tcPr>
          <w:p>
            <w:pPr>
              <w:pStyle w:val="12"/>
            </w:pPr>
            <w:r>
              <w:t>持续改善办公环境</w:t>
            </w:r>
          </w:p>
        </w:tc>
        <w:tc>
          <w:tcPr>
            <w:tcW w:w="2268" w:type="dxa"/>
            <w:vAlign w:val="center"/>
          </w:tcPr>
          <w:p>
            <w:pPr>
              <w:pStyle w:val="12"/>
            </w:pPr>
            <w:r>
              <w:t>持续改善办公环境</w:t>
            </w:r>
          </w:p>
        </w:tc>
        <w:tc>
          <w:tcPr>
            <w:tcW w:w="1276"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工作人员满意人数占总人数的比例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2、年度政协会经费绩效目标表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13043424P00000911649U</w:t>
            </w:r>
          </w:p>
        </w:tc>
        <w:tc>
          <w:tcPr>
            <w:tcW w:w="2835" w:type="dxa"/>
            <w:vAlign w:val="center"/>
          </w:tcPr>
          <w:p>
            <w:pPr>
              <w:pStyle w:val="10"/>
            </w:pPr>
            <w:r>
              <w:t>项目名称</w:t>
            </w:r>
          </w:p>
        </w:tc>
        <w:tc>
          <w:tcPr>
            <w:tcW w:w="6094" w:type="dxa"/>
            <w:gridSpan w:val="3"/>
            <w:vAlign w:val="center"/>
          </w:tcPr>
          <w:p>
            <w:pPr>
              <w:pStyle w:val="12"/>
            </w:pPr>
            <w:r>
              <w:t>年度政协会经费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确保政协会议按时召开，参会委员比例达到95%以上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1.确保政协会议按时召开，参会委员比较达到95%以上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按时召开</w:t>
            </w:r>
          </w:p>
        </w:tc>
        <w:tc>
          <w:tcPr>
            <w:tcW w:w="5386" w:type="dxa"/>
            <w:vAlign w:val="center"/>
          </w:tcPr>
          <w:p>
            <w:pPr>
              <w:pStyle w:val="12"/>
            </w:pPr>
            <w:r>
              <w:t>年度按时召开政协会议</w:t>
            </w:r>
          </w:p>
        </w:tc>
        <w:tc>
          <w:tcPr>
            <w:tcW w:w="2268" w:type="dxa"/>
            <w:vAlign w:val="center"/>
          </w:tcPr>
          <w:p>
            <w:pPr>
              <w:pStyle w:val="12"/>
            </w:pPr>
            <w:r>
              <w:t>确保会议按时召开</w:t>
            </w:r>
          </w:p>
        </w:tc>
        <w:tc>
          <w:tcPr>
            <w:tcW w:w="1276" w:type="dxa"/>
            <w:vAlign w:val="center"/>
          </w:tcPr>
          <w:p>
            <w:pPr>
              <w:pStyle w:val="12"/>
            </w:pPr>
            <w:r>
              <w:t>会议召开时间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参会委员比例</w:t>
            </w:r>
          </w:p>
        </w:tc>
        <w:tc>
          <w:tcPr>
            <w:tcW w:w="5386" w:type="dxa"/>
            <w:vAlign w:val="center"/>
          </w:tcPr>
          <w:p>
            <w:pPr>
              <w:pStyle w:val="12"/>
            </w:pPr>
            <w:r>
              <w:t>参会的政协委员数量占比</w:t>
            </w:r>
          </w:p>
        </w:tc>
        <w:tc>
          <w:tcPr>
            <w:tcW w:w="2268" w:type="dxa"/>
            <w:vAlign w:val="center"/>
          </w:tcPr>
          <w:p>
            <w:pPr>
              <w:pStyle w:val="12"/>
            </w:pPr>
            <w:r>
              <w:t>≥95%</w:t>
            </w:r>
          </w:p>
        </w:tc>
        <w:tc>
          <w:tcPr>
            <w:tcW w:w="1276"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政协会经费</w:t>
            </w:r>
          </w:p>
        </w:tc>
        <w:tc>
          <w:tcPr>
            <w:tcW w:w="5386" w:type="dxa"/>
            <w:vAlign w:val="center"/>
          </w:tcPr>
          <w:p>
            <w:pPr>
              <w:pStyle w:val="12"/>
            </w:pPr>
            <w:r>
              <w:t>不超成本运行</w:t>
            </w:r>
          </w:p>
        </w:tc>
        <w:tc>
          <w:tcPr>
            <w:tcW w:w="2268" w:type="dxa"/>
            <w:vAlign w:val="center"/>
          </w:tcPr>
          <w:p>
            <w:pPr>
              <w:pStyle w:val="12"/>
            </w:pPr>
            <w:r>
              <w:t>≤30万元</w:t>
            </w:r>
          </w:p>
        </w:tc>
        <w:tc>
          <w:tcPr>
            <w:tcW w:w="1276" w:type="dxa"/>
            <w:vAlign w:val="center"/>
          </w:tcPr>
          <w:p>
            <w:pPr>
              <w:pStyle w:val="12"/>
            </w:pPr>
            <w:r>
              <w:t>会后结算标准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其他各项综合实务工作完成率</w:t>
            </w:r>
          </w:p>
        </w:tc>
        <w:tc>
          <w:tcPr>
            <w:tcW w:w="5386" w:type="dxa"/>
            <w:vAlign w:val="center"/>
          </w:tcPr>
          <w:p>
            <w:pPr>
              <w:pStyle w:val="12"/>
            </w:pPr>
            <w:r>
              <w:t>其他各项综合实务工作完成率</w:t>
            </w:r>
          </w:p>
        </w:tc>
        <w:tc>
          <w:tcPr>
            <w:tcW w:w="2268" w:type="dxa"/>
            <w:vAlign w:val="center"/>
          </w:tcPr>
          <w:p>
            <w:pPr>
              <w:pStyle w:val="12"/>
            </w:pPr>
            <w:r>
              <w:t>≥95%</w:t>
            </w:r>
          </w:p>
        </w:tc>
        <w:tc>
          <w:tcPr>
            <w:tcW w:w="1276" w:type="dxa"/>
            <w:vAlign w:val="center"/>
          </w:tcPr>
          <w:p>
            <w:pPr>
              <w:pStyle w:val="12"/>
            </w:pPr>
            <w:r>
              <w:t>资质证书和检查结果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通过政协会议解决群众关注度较高问题</w:t>
            </w:r>
          </w:p>
        </w:tc>
        <w:tc>
          <w:tcPr>
            <w:tcW w:w="5386" w:type="dxa"/>
            <w:vAlign w:val="center"/>
          </w:tcPr>
          <w:p>
            <w:pPr>
              <w:pStyle w:val="12"/>
            </w:pPr>
            <w:r>
              <w:t>在全县产生的重要影响，得到广大群众的充分认可。</w:t>
            </w:r>
          </w:p>
        </w:tc>
        <w:tc>
          <w:tcPr>
            <w:tcW w:w="2268" w:type="dxa"/>
            <w:vAlign w:val="center"/>
          </w:tcPr>
          <w:p>
            <w:pPr>
              <w:pStyle w:val="12"/>
            </w:pPr>
            <w:r>
              <w:t>提升政协会议影响</w:t>
            </w:r>
          </w:p>
        </w:tc>
        <w:tc>
          <w:tcPr>
            <w:tcW w:w="1276" w:type="dxa"/>
            <w:vAlign w:val="center"/>
          </w:tcPr>
          <w:p>
            <w:pPr>
              <w:pStyle w:val="12"/>
            </w:pPr>
            <w:r>
              <w:t>年度调查问卷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保障工作开展</w:t>
            </w:r>
          </w:p>
        </w:tc>
        <w:tc>
          <w:tcPr>
            <w:tcW w:w="5386" w:type="dxa"/>
            <w:vAlign w:val="center"/>
          </w:tcPr>
          <w:p>
            <w:pPr>
              <w:pStyle w:val="12"/>
            </w:pPr>
            <w:r>
              <w:t>保障工作开展</w:t>
            </w:r>
          </w:p>
        </w:tc>
        <w:tc>
          <w:tcPr>
            <w:tcW w:w="2268" w:type="dxa"/>
            <w:vAlign w:val="center"/>
          </w:tcPr>
          <w:p>
            <w:pPr>
              <w:pStyle w:val="12"/>
            </w:pPr>
            <w:r>
              <w:t>有效保障工作开展</w:t>
            </w:r>
          </w:p>
        </w:tc>
        <w:tc>
          <w:tcPr>
            <w:tcW w:w="1276"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参会人员和单位满意率</w:t>
            </w:r>
          </w:p>
        </w:tc>
        <w:tc>
          <w:tcPr>
            <w:tcW w:w="2268" w:type="dxa"/>
            <w:vAlign w:val="center"/>
          </w:tcPr>
          <w:p>
            <w:pPr>
              <w:pStyle w:val="12"/>
            </w:pPr>
            <w:r>
              <w:t>≥95%</w:t>
            </w:r>
          </w:p>
        </w:tc>
        <w:tc>
          <w:tcPr>
            <w:tcW w:w="1276" w:type="dxa"/>
            <w:vAlign w:val="center"/>
          </w:tcPr>
          <w:p>
            <w:pPr>
              <w:pStyle w:val="12"/>
            </w:pPr>
            <w:r>
              <w:t>年度调查问卷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3、省市政协会议经费绩效目标表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13043424P00000911651T</w:t>
            </w:r>
          </w:p>
        </w:tc>
        <w:tc>
          <w:tcPr>
            <w:tcW w:w="2835" w:type="dxa"/>
            <w:vAlign w:val="center"/>
          </w:tcPr>
          <w:p>
            <w:pPr>
              <w:pStyle w:val="10"/>
            </w:pPr>
            <w:r>
              <w:t>项目名称</w:t>
            </w:r>
          </w:p>
        </w:tc>
        <w:tc>
          <w:tcPr>
            <w:tcW w:w="6094" w:type="dxa"/>
            <w:gridSpan w:val="3"/>
            <w:vAlign w:val="center"/>
          </w:tcPr>
          <w:p>
            <w:pPr>
              <w:pStyle w:val="12"/>
            </w:pPr>
            <w:r>
              <w:t>省市政协会议经费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顺利参加省市政协会议，充分发挥委员职能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1.顺利参加省市政协会议，充分发挥委员职能，扩大魏县影响力，吸引更多客商来魏投资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p>
          <w:p>
            <w:pPr>
              <w:pStyle w:val="12"/>
            </w:pPr>
            <w:r>
              <w:t>成本控制总金额</w:t>
            </w:r>
          </w:p>
          <w:p>
            <w:pPr>
              <w:pStyle w:val="12"/>
            </w:pPr>
          </w:p>
        </w:tc>
        <w:tc>
          <w:tcPr>
            <w:tcW w:w="2268" w:type="dxa"/>
            <w:vAlign w:val="center"/>
          </w:tcPr>
          <w:p>
            <w:pPr>
              <w:pStyle w:val="12"/>
            </w:pPr>
            <w:r>
              <w:t>≤2万元</w:t>
            </w:r>
          </w:p>
        </w:tc>
        <w:tc>
          <w:tcPr>
            <w:tcW w:w="1276" w:type="dxa"/>
            <w:vAlign w:val="center"/>
          </w:tcPr>
          <w:p>
            <w:pPr>
              <w:pStyle w:val="12"/>
            </w:pPr>
            <w:r>
              <w:t>省市政协会议报道表</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参会资料印刷完成率</w:t>
            </w:r>
          </w:p>
        </w:tc>
        <w:tc>
          <w:tcPr>
            <w:tcW w:w="5386" w:type="dxa"/>
            <w:vAlign w:val="center"/>
          </w:tcPr>
          <w:p>
            <w:pPr>
              <w:pStyle w:val="12"/>
            </w:pPr>
            <w:r>
              <w:t>参会资料印刷完成率</w:t>
            </w:r>
          </w:p>
        </w:tc>
        <w:tc>
          <w:tcPr>
            <w:tcW w:w="2268" w:type="dxa"/>
            <w:vAlign w:val="center"/>
          </w:tcPr>
          <w:p>
            <w:pPr>
              <w:pStyle w:val="12"/>
            </w:pPr>
            <w:r>
              <w:t>≥100%</w:t>
            </w:r>
          </w:p>
        </w:tc>
        <w:tc>
          <w:tcPr>
            <w:tcW w:w="1276" w:type="dxa"/>
            <w:vAlign w:val="center"/>
          </w:tcPr>
          <w:p>
            <w:pPr>
              <w:pStyle w:val="12"/>
            </w:pPr>
            <w:r>
              <w:t>省市政协会议报道表</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按时参会</w:t>
            </w:r>
          </w:p>
        </w:tc>
        <w:tc>
          <w:tcPr>
            <w:tcW w:w="5386" w:type="dxa"/>
            <w:vAlign w:val="center"/>
          </w:tcPr>
          <w:p>
            <w:pPr>
              <w:pStyle w:val="12"/>
            </w:pPr>
            <w:r>
              <w:t>按时参加省市两会</w:t>
            </w:r>
          </w:p>
          <w:p>
            <w:pPr>
              <w:pStyle w:val="12"/>
            </w:pPr>
          </w:p>
        </w:tc>
        <w:tc>
          <w:tcPr>
            <w:tcW w:w="2268" w:type="dxa"/>
            <w:vAlign w:val="center"/>
          </w:tcPr>
          <w:p>
            <w:pPr>
              <w:pStyle w:val="12"/>
            </w:pPr>
            <w:r>
              <w:t>确保会议按时参加</w:t>
            </w:r>
          </w:p>
        </w:tc>
        <w:tc>
          <w:tcPr>
            <w:tcW w:w="1276" w:type="dxa"/>
            <w:vAlign w:val="center"/>
          </w:tcPr>
          <w:p>
            <w:pPr>
              <w:pStyle w:val="12"/>
            </w:pPr>
            <w:r>
              <w:t>省市政协会议报道表</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印刷品合格率(%)</w:t>
            </w:r>
          </w:p>
        </w:tc>
        <w:tc>
          <w:tcPr>
            <w:tcW w:w="5386" w:type="dxa"/>
            <w:vAlign w:val="center"/>
          </w:tcPr>
          <w:p>
            <w:pPr>
              <w:pStyle w:val="12"/>
            </w:pPr>
            <w:r>
              <w:t>印刷品合格率(%)</w:t>
            </w:r>
          </w:p>
        </w:tc>
        <w:tc>
          <w:tcPr>
            <w:tcW w:w="2268" w:type="dxa"/>
            <w:vAlign w:val="center"/>
          </w:tcPr>
          <w:p>
            <w:pPr>
              <w:pStyle w:val="12"/>
            </w:pPr>
            <w:r>
              <w:t>≥95%</w:t>
            </w:r>
          </w:p>
        </w:tc>
        <w:tc>
          <w:tcPr>
            <w:tcW w:w="1276" w:type="dxa"/>
            <w:vAlign w:val="center"/>
          </w:tcPr>
          <w:p>
            <w:pPr>
              <w:pStyle w:val="12"/>
            </w:pPr>
            <w:r>
              <w:t>省市政协会议报道表</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在省市层面提升魏县影响力</w:t>
            </w:r>
          </w:p>
        </w:tc>
        <w:tc>
          <w:tcPr>
            <w:tcW w:w="5386" w:type="dxa"/>
            <w:vAlign w:val="center"/>
          </w:tcPr>
          <w:p>
            <w:pPr>
              <w:pStyle w:val="12"/>
            </w:pPr>
            <w:r>
              <w:t>在全县产生的重要影响，得到广大群众的充分认可</w:t>
            </w:r>
          </w:p>
        </w:tc>
        <w:tc>
          <w:tcPr>
            <w:tcW w:w="2268" w:type="dxa"/>
            <w:vAlign w:val="center"/>
          </w:tcPr>
          <w:p>
            <w:pPr>
              <w:pStyle w:val="12"/>
            </w:pPr>
            <w:r>
              <w:t>有效提升我县形象</w:t>
            </w:r>
          </w:p>
          <w:p>
            <w:pPr>
              <w:pStyle w:val="12"/>
            </w:pPr>
          </w:p>
        </w:tc>
        <w:tc>
          <w:tcPr>
            <w:tcW w:w="1276" w:type="dxa"/>
            <w:vAlign w:val="center"/>
          </w:tcPr>
          <w:p>
            <w:pPr>
              <w:pStyle w:val="12"/>
            </w:pPr>
            <w:r>
              <w:t>省市重点意见建议和优秀提案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扩大魏县知名度</w:t>
            </w:r>
          </w:p>
        </w:tc>
        <w:tc>
          <w:tcPr>
            <w:tcW w:w="5386" w:type="dxa"/>
            <w:vAlign w:val="center"/>
          </w:tcPr>
          <w:p>
            <w:pPr>
              <w:pStyle w:val="12"/>
            </w:pPr>
            <w:r>
              <w:t>扩大魏县知名度，吸引更多客商来魏投资兴业</w:t>
            </w:r>
          </w:p>
          <w:p>
            <w:pPr>
              <w:pStyle w:val="12"/>
            </w:pPr>
          </w:p>
        </w:tc>
        <w:tc>
          <w:tcPr>
            <w:tcW w:w="2268" w:type="dxa"/>
            <w:vAlign w:val="center"/>
          </w:tcPr>
          <w:p>
            <w:pPr>
              <w:pStyle w:val="12"/>
            </w:pPr>
            <w:r>
              <w:t>吸引客商来魏投资</w:t>
            </w:r>
          </w:p>
        </w:tc>
        <w:tc>
          <w:tcPr>
            <w:tcW w:w="1276" w:type="dxa"/>
            <w:vAlign w:val="center"/>
          </w:tcPr>
          <w:p>
            <w:pPr>
              <w:pStyle w:val="12"/>
            </w:pPr>
            <w:r>
              <w:t>招商工作考核评价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p>
            <w:pPr>
              <w:pStyle w:val="12"/>
            </w:pPr>
          </w:p>
        </w:tc>
        <w:tc>
          <w:tcPr>
            <w:tcW w:w="2268" w:type="dxa"/>
            <w:vAlign w:val="center"/>
          </w:tcPr>
          <w:p>
            <w:pPr>
              <w:pStyle w:val="12"/>
            </w:pPr>
            <w:r>
              <w:t>≥95%</w:t>
            </w:r>
          </w:p>
        </w:tc>
        <w:tc>
          <w:tcPr>
            <w:tcW w:w="1276" w:type="dxa"/>
            <w:vAlign w:val="center"/>
          </w:tcPr>
          <w:p>
            <w:pPr>
              <w:pStyle w:val="12"/>
            </w:pPr>
            <w:r>
              <w:t>年度调查问卷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4、政协各委室工作经费绩效目标表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13043424P00000911652E</w:t>
            </w:r>
          </w:p>
        </w:tc>
        <w:tc>
          <w:tcPr>
            <w:tcW w:w="2835" w:type="dxa"/>
            <w:vAlign w:val="center"/>
          </w:tcPr>
          <w:p>
            <w:pPr>
              <w:pStyle w:val="10"/>
            </w:pPr>
            <w:r>
              <w:t>项目名称</w:t>
            </w:r>
          </w:p>
        </w:tc>
        <w:tc>
          <w:tcPr>
            <w:tcW w:w="6094" w:type="dxa"/>
            <w:gridSpan w:val="3"/>
            <w:vAlign w:val="center"/>
          </w:tcPr>
          <w:p>
            <w:pPr>
              <w:pStyle w:val="12"/>
            </w:pPr>
            <w:r>
              <w:t>政协各委室工作经费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充分发挥政协各委室职能，开展活动3次以上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1.充分发挥政协各委室职能，开展活动3次以上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开展调研视察、座谈等活动次数</w:t>
            </w:r>
          </w:p>
        </w:tc>
        <w:tc>
          <w:tcPr>
            <w:tcW w:w="5386" w:type="dxa"/>
            <w:vAlign w:val="center"/>
          </w:tcPr>
          <w:p>
            <w:pPr>
              <w:pStyle w:val="12"/>
            </w:pPr>
            <w:r>
              <w:t>开展调研视察、座谈等活动次数</w:t>
            </w:r>
          </w:p>
        </w:tc>
        <w:tc>
          <w:tcPr>
            <w:tcW w:w="2268" w:type="dxa"/>
            <w:vAlign w:val="center"/>
          </w:tcPr>
          <w:p>
            <w:pPr>
              <w:pStyle w:val="12"/>
            </w:pPr>
            <w:r>
              <w:t>≥3次</w:t>
            </w:r>
          </w:p>
        </w:tc>
        <w:tc>
          <w:tcPr>
            <w:tcW w:w="1276" w:type="dxa"/>
            <w:vAlign w:val="center"/>
          </w:tcPr>
          <w:p>
            <w:pPr>
              <w:pStyle w:val="12"/>
            </w:pPr>
            <w:r>
              <w:t>调研视察报告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反映开展委员座谈、视察活动的质量</w:t>
            </w:r>
          </w:p>
        </w:tc>
        <w:tc>
          <w:tcPr>
            <w:tcW w:w="5386" w:type="dxa"/>
            <w:vAlign w:val="center"/>
          </w:tcPr>
          <w:p>
            <w:pPr>
              <w:pStyle w:val="12"/>
            </w:pPr>
            <w:r>
              <w:t>委员对活动的满意程度</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按时开展活动</w:t>
            </w:r>
          </w:p>
        </w:tc>
        <w:tc>
          <w:tcPr>
            <w:tcW w:w="5386" w:type="dxa"/>
            <w:vAlign w:val="center"/>
          </w:tcPr>
          <w:p>
            <w:pPr>
              <w:pStyle w:val="12"/>
            </w:pPr>
            <w:r>
              <w:t>各项活动在年度内及时开展</w:t>
            </w:r>
          </w:p>
        </w:tc>
        <w:tc>
          <w:tcPr>
            <w:tcW w:w="2268" w:type="dxa"/>
            <w:vAlign w:val="center"/>
          </w:tcPr>
          <w:p>
            <w:pPr>
              <w:pStyle w:val="12"/>
            </w:pPr>
            <w:r>
              <w:t>按时开展活动</w:t>
            </w:r>
          </w:p>
        </w:tc>
        <w:tc>
          <w:tcPr>
            <w:tcW w:w="1276" w:type="dxa"/>
            <w:vAlign w:val="center"/>
          </w:tcPr>
          <w:p>
            <w:pPr>
              <w:pStyle w:val="12"/>
            </w:pPr>
            <w:r>
              <w:t>活动总结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5386" w:type="dxa"/>
            <w:vAlign w:val="center"/>
          </w:tcPr>
          <w:p>
            <w:pPr>
              <w:pStyle w:val="12"/>
            </w:pPr>
            <w:r>
              <w:t>按总成本控制</w:t>
            </w:r>
          </w:p>
        </w:tc>
        <w:tc>
          <w:tcPr>
            <w:tcW w:w="2268" w:type="dxa"/>
            <w:vAlign w:val="center"/>
          </w:tcPr>
          <w:p>
            <w:pPr>
              <w:pStyle w:val="12"/>
            </w:pPr>
            <w:r>
              <w:t>≤24万元</w:t>
            </w:r>
          </w:p>
        </w:tc>
        <w:tc>
          <w:tcPr>
            <w:tcW w:w="1276" w:type="dxa"/>
            <w:vAlign w:val="center"/>
          </w:tcPr>
          <w:p>
            <w:pPr>
              <w:pStyle w:val="12"/>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形成全社会共同推进我县发展经济社会</w:t>
            </w:r>
          </w:p>
        </w:tc>
        <w:tc>
          <w:tcPr>
            <w:tcW w:w="1276" w:type="dxa"/>
            <w:vAlign w:val="center"/>
          </w:tcPr>
          <w:p>
            <w:pPr>
              <w:pStyle w:val="12"/>
            </w:pPr>
            <w: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社会环境的改善</w:t>
            </w:r>
          </w:p>
        </w:tc>
        <w:tc>
          <w:tcPr>
            <w:tcW w:w="5386" w:type="dxa"/>
            <w:vAlign w:val="center"/>
          </w:tcPr>
          <w:p>
            <w:pPr>
              <w:pStyle w:val="12"/>
            </w:pPr>
            <w:r>
              <w:t>助推经济社会重难点和热点问题的解决</w:t>
            </w:r>
          </w:p>
        </w:tc>
        <w:tc>
          <w:tcPr>
            <w:tcW w:w="2268" w:type="dxa"/>
            <w:vAlign w:val="center"/>
          </w:tcPr>
          <w:p>
            <w:pPr>
              <w:pStyle w:val="12"/>
            </w:pPr>
            <w:r>
              <w:t>有效改善社会环境</w:t>
            </w:r>
          </w:p>
        </w:tc>
        <w:tc>
          <w:tcPr>
            <w:tcW w:w="1276" w:type="dxa"/>
            <w:vAlign w:val="center"/>
          </w:tcPr>
          <w:p>
            <w:pPr>
              <w:pStyle w:val="12"/>
            </w:pPr>
            <w: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群众调查表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5、政协委员活动经费绩效目标表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13043424P000009116507</w:t>
            </w:r>
          </w:p>
        </w:tc>
        <w:tc>
          <w:tcPr>
            <w:tcW w:w="2835" w:type="dxa"/>
            <w:vAlign w:val="center"/>
          </w:tcPr>
          <w:p>
            <w:pPr>
              <w:pStyle w:val="10"/>
            </w:pPr>
            <w:r>
              <w:t>项目名称</w:t>
            </w:r>
          </w:p>
        </w:tc>
        <w:tc>
          <w:tcPr>
            <w:tcW w:w="6094" w:type="dxa"/>
            <w:gridSpan w:val="3"/>
            <w:vAlign w:val="center"/>
          </w:tcPr>
          <w:p>
            <w:pPr>
              <w:pStyle w:val="12"/>
            </w:pPr>
            <w:r>
              <w:t>政协委员活动经费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用于方便政协委员参政议政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1.方便政协委员参政议政，全年提出建议件数3件以上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提出意见建议</w:t>
            </w:r>
          </w:p>
        </w:tc>
        <w:tc>
          <w:tcPr>
            <w:tcW w:w="5386" w:type="dxa"/>
            <w:vAlign w:val="center"/>
          </w:tcPr>
          <w:p>
            <w:pPr>
              <w:pStyle w:val="12"/>
            </w:pPr>
            <w:r>
              <w:t>提供高质量意见建议，助推解决经济社会难点热点问题的解决</w:t>
            </w:r>
          </w:p>
        </w:tc>
        <w:tc>
          <w:tcPr>
            <w:tcW w:w="2268" w:type="dxa"/>
            <w:vAlign w:val="center"/>
          </w:tcPr>
          <w:p>
            <w:pPr>
              <w:pStyle w:val="12"/>
            </w:pPr>
            <w:r>
              <w:t>≥3件</w:t>
            </w:r>
          </w:p>
        </w:tc>
        <w:tc>
          <w:tcPr>
            <w:tcW w:w="1276" w:type="dxa"/>
            <w:vAlign w:val="center"/>
          </w:tcPr>
          <w:p>
            <w:pPr>
              <w:pStyle w:val="12"/>
            </w:pPr>
            <w:r>
              <w:t>意见建议登记和编发文号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活动圆满完成率</w:t>
            </w:r>
          </w:p>
        </w:tc>
        <w:tc>
          <w:tcPr>
            <w:tcW w:w="5386" w:type="dxa"/>
            <w:vAlign w:val="center"/>
          </w:tcPr>
          <w:p>
            <w:pPr>
              <w:pStyle w:val="12"/>
            </w:pPr>
            <w:r>
              <w:t>活动圆满完成率</w:t>
            </w:r>
          </w:p>
        </w:tc>
        <w:tc>
          <w:tcPr>
            <w:tcW w:w="2268" w:type="dxa"/>
            <w:vAlign w:val="center"/>
          </w:tcPr>
          <w:p>
            <w:pPr>
              <w:pStyle w:val="12"/>
            </w:pPr>
            <w:r>
              <w:t>≥98%</w:t>
            </w:r>
          </w:p>
        </w:tc>
        <w:tc>
          <w:tcPr>
            <w:tcW w:w="1276" w:type="dxa"/>
            <w:vAlign w:val="center"/>
          </w:tcPr>
          <w:p>
            <w:pPr>
              <w:pStyle w:val="12"/>
            </w:pPr>
            <w:r>
              <w:t>调研视察记录和报告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按时完成各项调研、视察等工作</w:t>
            </w:r>
          </w:p>
        </w:tc>
        <w:tc>
          <w:tcPr>
            <w:tcW w:w="2268" w:type="dxa"/>
            <w:vAlign w:val="center"/>
          </w:tcPr>
          <w:p>
            <w:pPr>
              <w:pStyle w:val="12"/>
            </w:pPr>
            <w:r>
              <w:t>规定时间内完成各项工作</w:t>
            </w:r>
          </w:p>
        </w:tc>
        <w:tc>
          <w:tcPr>
            <w:tcW w:w="1276" w:type="dxa"/>
            <w:vAlign w:val="center"/>
          </w:tcPr>
          <w:p>
            <w:pPr>
              <w:pStyle w:val="12"/>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活动经费总金额</w:t>
            </w:r>
          </w:p>
        </w:tc>
        <w:tc>
          <w:tcPr>
            <w:tcW w:w="5386" w:type="dxa"/>
            <w:vAlign w:val="center"/>
          </w:tcPr>
          <w:p>
            <w:pPr>
              <w:pStyle w:val="12"/>
            </w:pPr>
            <w:r>
              <w:t>控制成本</w:t>
            </w:r>
          </w:p>
        </w:tc>
        <w:tc>
          <w:tcPr>
            <w:tcW w:w="2268" w:type="dxa"/>
            <w:vAlign w:val="center"/>
          </w:tcPr>
          <w:p>
            <w:pPr>
              <w:pStyle w:val="12"/>
            </w:pPr>
            <w:r>
              <w:t>≤21万元</w:t>
            </w:r>
          </w:p>
        </w:tc>
        <w:tc>
          <w:tcPr>
            <w:tcW w:w="1276" w:type="dxa"/>
            <w:vAlign w:val="center"/>
          </w:tcPr>
          <w:p>
            <w:pPr>
              <w:pStyle w:val="12"/>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社会环境的改善</w:t>
            </w:r>
          </w:p>
        </w:tc>
        <w:tc>
          <w:tcPr>
            <w:tcW w:w="5386" w:type="dxa"/>
            <w:vAlign w:val="center"/>
          </w:tcPr>
          <w:p>
            <w:pPr>
              <w:pStyle w:val="12"/>
            </w:pPr>
            <w:r>
              <w:t>助推经济社会重难点和热点问题的解决</w:t>
            </w:r>
          </w:p>
        </w:tc>
        <w:tc>
          <w:tcPr>
            <w:tcW w:w="2268" w:type="dxa"/>
            <w:vAlign w:val="center"/>
          </w:tcPr>
          <w:p>
            <w:pPr>
              <w:pStyle w:val="12"/>
            </w:pPr>
            <w:r>
              <w:t>社会环境明显改善</w:t>
            </w:r>
          </w:p>
        </w:tc>
        <w:tc>
          <w:tcPr>
            <w:tcW w:w="1276" w:type="dxa"/>
            <w:vAlign w:val="center"/>
          </w:tcPr>
          <w:p>
            <w:pPr>
              <w:pStyle w:val="12"/>
            </w:pPr>
            <w: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形成全社会共同推进我县发展经济社会</w:t>
            </w:r>
          </w:p>
        </w:tc>
        <w:tc>
          <w:tcPr>
            <w:tcW w:w="1276" w:type="dxa"/>
            <w:vAlign w:val="center"/>
          </w:tcPr>
          <w:p>
            <w:pPr>
              <w:pStyle w:val="12"/>
            </w:pPr>
            <w: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群众调查表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131001中国人民政治协商会议魏县委员会本级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中国人民政治协商会议魏县委员会本级上年末固定资产金额为140.95万元（详见下表）。本年度拟购置固定资产总额为2.00万元，已按要求列入政府采购预算，详见政府采购预算表。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131001中国人民政治协商会议魏县委员会本级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78.45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863</w:t>
            </w:r>
          </w:p>
        </w:tc>
        <w:tc>
          <w:tcPr>
            <w:tcW w:w="2835" w:type="dxa"/>
            <w:vAlign w:val="center"/>
          </w:tcPr>
          <w:p>
            <w:pPr>
              <w:pStyle w:val="11"/>
            </w:pPr>
            <w:r>
              <w:t>62.50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00000"/>
    <w:rsid w:val="14373CCE"/>
    <w:rsid w:val="25324E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2024-03-07T09:08:55Z</dcterms:created>
  <dcterms:modified xsi:type="dcterms:W3CDTF">2024-03-07T01:08:55Z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2024-03-07T09:08:51Z</dcterms:created>
  <dcterms:modified xsi:type="dcterms:W3CDTF">2024-03-07T01:08:51Z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2024-03-07T09:08:53Z</dcterms:created>
  <dcterms:modified xsi:type="dcterms:W3CDTF">2024-03-07T01:08:53Z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2024-03-07T09:08:53Z</dcterms:created>
  <dcterms:modified xsi:type="dcterms:W3CDTF">2024-03-07T01:08:53Z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2024-03-07T09:08:53Z</dcterms:created>
  <dcterms:modified xsi:type="dcterms:W3CDTF">2024-03-07T01:08:53Z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2024-03-07T09:08:48Z</dcterms:created>
  <dcterms:modified xsi:type="dcterms:W3CDTF">2024-03-07T01:08:48Z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2024-03-07T09:08:54Z</dcterms:created>
  <dcterms:modified xsi:type="dcterms:W3CDTF">2024-03-07T01:08:54Z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2024-03-07T09:08:54Z</dcterms:created>
  <dcterms:modified xsi:type="dcterms:W3CDTF">2024-03-07T01:08:54Z</dcterms:modified>
</cp:coreProperties>
</file>

<file path=customXml/itemProps1.xml><?xml version="1.0" encoding="utf-8"?>
<ds:datastoreItem xmlns:ds="http://schemas.openxmlformats.org/officeDocument/2006/customXml" ds:itemID="{48a41422-9d1c-46d6-a96e-62bdb1a63d47}">
  <ds:schemaRefs/>
</ds:datastoreItem>
</file>

<file path=customXml/itemProps10.xml><?xml version="1.0" encoding="utf-8"?>
<ds:datastoreItem xmlns:ds="http://schemas.openxmlformats.org/officeDocument/2006/customXml" ds:itemID="{fb6ddf52-51e4-4bce-8158-866da1e7078d}">
  <ds:schemaRefs/>
</ds:datastoreItem>
</file>

<file path=customXml/itemProps11.xml><?xml version="1.0" encoding="utf-8"?>
<ds:datastoreItem xmlns:ds="http://schemas.openxmlformats.org/officeDocument/2006/customXml" ds:itemID="{f5abc654-b4a2-4262-a6db-ef795756f1e9}">
  <ds:schemaRefs/>
</ds:datastoreItem>
</file>

<file path=customXml/itemProps12.xml><?xml version="1.0" encoding="utf-8"?>
<ds:datastoreItem xmlns:ds="http://schemas.openxmlformats.org/officeDocument/2006/customXml" ds:itemID="{1b679ff3-43a0-4c7e-aeef-17cfd3a78b87}">
  <ds:schemaRefs/>
</ds:datastoreItem>
</file>

<file path=customXml/itemProps13.xml><?xml version="1.0" encoding="utf-8"?>
<ds:datastoreItem xmlns:ds="http://schemas.openxmlformats.org/officeDocument/2006/customXml" ds:itemID="{eb11c417-6b6c-4f50-a0a7-09bad0cfee98}">
  <ds:schemaRefs/>
</ds:datastoreItem>
</file>

<file path=customXml/itemProps14.xml><?xml version="1.0" encoding="utf-8"?>
<ds:datastoreItem xmlns:ds="http://schemas.openxmlformats.org/officeDocument/2006/customXml" ds:itemID="{3d809fac-64f1-4e6c-9046-4b2d4640146c}">
  <ds:schemaRefs/>
</ds:datastoreItem>
</file>

<file path=customXml/itemProps15.xml><?xml version="1.0" encoding="utf-8"?>
<ds:datastoreItem xmlns:ds="http://schemas.openxmlformats.org/officeDocument/2006/customXml" ds:itemID="{8f1aa000-3948-432b-b897-da7dba22c669}">
  <ds:schemaRefs/>
</ds:datastoreItem>
</file>

<file path=customXml/itemProps16.xml><?xml version="1.0" encoding="utf-8"?>
<ds:datastoreItem xmlns:ds="http://schemas.openxmlformats.org/officeDocument/2006/customXml" ds:itemID="{82fa510d-0c9e-4422-bba1-15f2dd262ad5}">
  <ds:schemaRefs/>
</ds:datastoreItem>
</file>

<file path=customXml/itemProps2.xml><?xml version="1.0" encoding="utf-8"?>
<ds:datastoreItem xmlns:ds="http://schemas.openxmlformats.org/officeDocument/2006/customXml" ds:itemID="{82c99511-032e-4cc3-b7e2-5318cef39cb8}">
  <ds:schemaRefs/>
</ds:datastoreItem>
</file>

<file path=customXml/itemProps3.xml><?xml version="1.0" encoding="utf-8"?>
<ds:datastoreItem xmlns:ds="http://schemas.openxmlformats.org/officeDocument/2006/customXml" ds:itemID="{fc107c15-92c9-4a25-8cfd-bbe269d9daa2}">
  <ds:schemaRefs/>
</ds:datastoreItem>
</file>

<file path=customXml/itemProps4.xml><?xml version="1.0" encoding="utf-8"?>
<ds:datastoreItem xmlns:ds="http://schemas.openxmlformats.org/officeDocument/2006/customXml" ds:itemID="{6f97ce4d-0c1b-4107-ba1d-7b7f12962a14}">
  <ds:schemaRefs/>
</ds:datastoreItem>
</file>

<file path=customXml/itemProps5.xml><?xml version="1.0" encoding="utf-8"?>
<ds:datastoreItem xmlns:ds="http://schemas.openxmlformats.org/officeDocument/2006/customXml" ds:itemID="{1a99137f-c967-4735-b245-5894ec02e1d1}">
  <ds:schemaRefs/>
</ds:datastoreItem>
</file>

<file path=customXml/itemProps6.xml><?xml version="1.0" encoding="utf-8"?>
<ds:datastoreItem xmlns:ds="http://schemas.openxmlformats.org/officeDocument/2006/customXml" ds:itemID="{17e54e44-94dd-4609-8e62-ae8e291f4137}">
  <ds:schemaRefs/>
</ds:datastoreItem>
</file>

<file path=customXml/itemProps7.xml><?xml version="1.0" encoding="utf-8"?>
<ds:datastoreItem xmlns:ds="http://schemas.openxmlformats.org/officeDocument/2006/customXml" ds:itemID="{9bf6fce1-c475-4834-8683-65fb71156e52}">
  <ds:schemaRefs/>
</ds:datastoreItem>
</file>

<file path=customXml/itemProps8.xml><?xml version="1.0" encoding="utf-8"?>
<ds:datastoreItem xmlns:ds="http://schemas.openxmlformats.org/officeDocument/2006/customXml" ds:itemID="{5be9c5f6-12b2-4890-b95e-2e218630aa88}">
  <ds:schemaRefs/>
</ds:datastoreItem>
</file>

<file path=customXml/itemProps9.xml><?xml version="1.0" encoding="utf-8"?>
<ds:datastoreItem xmlns:ds="http://schemas.openxmlformats.org/officeDocument/2006/customXml" ds:itemID="{e8ce7e05-8eac-4ddb-9f54-077c597acfee}">
  <ds:schemaRefs/>
</ds:datastoreItem>
</file>

<file path=docProps/app.xml><?xml version="1.0" encoding="utf-8"?>
<Properties xmlns="http://schemas.openxmlformats.org/officeDocument/2006/extended-properties" xmlns:vt="http://schemas.openxmlformats.org/officeDocument/2006/docPropsVTypes">
  <Pages>28</Pages>
  <Words>7365</Words>
  <Characters>8845</Characters>
  <TotalTime>5</TotalTime>
  <ScaleCrop>false</ScaleCrop>
  <LinksUpToDate>false</LinksUpToDate>
  <CharactersWithSpaces>9021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2024-03-07T09:08:00Z</dcterms:created>
  <dc:creator>Administrator</dc:creator>
  <cp:lastModifiedBy>信息化办</cp:lastModifiedBy>
  <dcterms:modified xsi:type="dcterms:W3CDTF">2024-06-14T01:11:42Z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33B627A9CE9F46749C2DE28CB1A8BED3_12</vt:lpwstr>
  </property>
</Properties>
</file>