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魏</w:t>
      </w:r>
      <w:r>
        <w:rPr>
          <w:rFonts w:hint="eastAsia" w:ascii="方正小标宋简体" w:eastAsia="方正小标宋简体"/>
          <w:sz w:val="44"/>
          <w:szCs w:val="44"/>
        </w:rPr>
        <w:t>县2024年鲜活农产品应急保供冷藏保鲜设施建设项目申报资料目录</w:t>
      </w:r>
    </w:p>
    <w:p>
      <w:pPr>
        <w:rPr>
          <w:rFonts w:ascii="宋体" w:eastAsia="宋体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一、项目申报表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二、项目实施方案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三、项目申报承诺书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四、项目备案表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五、项目用地相关证明、法人代表身份证和营业执照复印件、其他与项目相关的能够保证项目实施的佐证材料</w:t>
      </w: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ind w:left="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申报主体名称(盖章)</w:t>
      </w:r>
    </w:p>
    <w:p>
      <w:pPr>
        <w:keepNext w:val="0"/>
        <w:widowControl w:val="0"/>
        <w:ind w:left="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                   年  月  日</w:t>
      </w:r>
    </w:p>
    <w:p>
      <w:pPr>
        <w:keepNext w:val="0"/>
        <w:widowControl w:val="0"/>
        <w:ind w:left="0"/>
        <w:rPr>
          <w:rFonts w:ascii="仿宋_GB2312" w:hAnsi="仿宋" w:eastAsia="仿宋_GB2312" w:cs="仿宋_GB2312"/>
          <w:sz w:val="32"/>
          <w:szCs w:val="32"/>
        </w:rPr>
      </w:pPr>
    </w:p>
    <w:p>
      <w:pPr>
        <w:keepNext w:val="0"/>
        <w:widowControl w:val="0"/>
        <w:ind w:left="0"/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  <w:sectPr>
          <w:pgSz w:w="11907" w:h="16840"/>
          <w:pgMar w:top="1780" w:right="1633" w:bottom="1780" w:left="1633" w:header="851" w:footer="992" w:gutter="0"/>
          <w:cols w:space="720" w:num="1"/>
          <w:docGrid w:type="lines" w:linePitch="312" w:charSpace="0"/>
        </w:sect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after="442" w:afterLines="100"/>
        <w:rPr>
          <w:rFonts w:ascii="黑体" w:eastAsia="黑体" w:cs="黑体"/>
          <w:spacing w:val="-11"/>
          <w:sz w:val="32"/>
          <w:szCs w:val="32"/>
        </w:rPr>
      </w:pPr>
      <w:r>
        <w:rPr>
          <w:rFonts w:hint="eastAsia" w:ascii="黑体" w:eastAsia="黑体" w:cs="黑体"/>
          <w:spacing w:val="-11"/>
          <w:sz w:val="32"/>
          <w:szCs w:val="32"/>
        </w:rPr>
        <w:t>附件2</w:t>
      </w:r>
    </w:p>
    <w:p>
      <w:pPr>
        <w:spacing w:after="442" w:afterLines="100"/>
        <w:jc w:val="center"/>
        <w:rPr>
          <w:rFonts w:hint="eastAsia" w:asci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eastAsia="方正小标宋简体" w:cs="方正小标宋简体"/>
          <w:spacing w:val="-11"/>
          <w:sz w:val="44"/>
          <w:szCs w:val="44"/>
          <w:lang w:eastAsia="zh-CN"/>
        </w:rPr>
        <w:t>魏</w:t>
      </w:r>
      <w:r>
        <w:rPr>
          <w:rFonts w:hint="eastAsia" w:ascii="方正小标宋简体" w:eastAsia="方正小标宋简体" w:cs="方正小标宋简体"/>
          <w:spacing w:val="-11"/>
          <w:sz w:val="44"/>
          <w:szCs w:val="44"/>
        </w:rPr>
        <w:t>县2024年鲜活农产品应急保供冷藏保鲜设施建设项目申报表</w:t>
      </w:r>
    </w:p>
    <w:tbl>
      <w:tblPr>
        <w:tblStyle w:val="2"/>
        <w:tblW w:w="14641" w:type="dxa"/>
        <w:tblInd w:w="-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10"/>
        <w:gridCol w:w="850"/>
        <w:gridCol w:w="1134"/>
        <w:gridCol w:w="1276"/>
        <w:gridCol w:w="1701"/>
        <w:gridCol w:w="1559"/>
        <w:gridCol w:w="1701"/>
        <w:gridCol w:w="1418"/>
        <w:gridCol w:w="1417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序号</w:t>
            </w:r>
          </w:p>
        </w:tc>
        <w:tc>
          <w:tcPr>
            <w:tcW w:w="71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县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乡镇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主体</w:t>
            </w:r>
          </w:p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名称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实施</w:t>
            </w:r>
          </w:p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建设内容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计划投资（万元）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建设库容</w:t>
            </w:r>
          </w:p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（立方米）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是否已筹措建设资金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是否有土地等手续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拟启动建设时间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105" w:firstLineChars="50"/>
              <w:rPr>
                <w:rFonts w:ascii="仿宋_GB2312" w:hAnsi="仿宋_GB2312" w:cs="黑体"/>
                <w:szCs w:val="32"/>
              </w:rPr>
            </w:pPr>
            <w:r>
              <w:rPr>
                <w:rFonts w:hint="eastAsia" w:ascii="仿宋_GB2312" w:hAnsi="仿宋_GB2312" w:cs="黑体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rPr>
          <w:rFonts w:ascii="仿宋_GB2312" w:hAnsi="仿宋_GB2312" w:cs="仿宋_GB231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  <w:sectPr>
          <w:pgSz w:w="16838" w:h="11906" w:orient="landscape"/>
          <w:pgMar w:top="1531" w:right="2098" w:bottom="1531" w:left="1928" w:header="851" w:footer="992" w:gutter="0"/>
          <w:cols w:space="720" w:num="1"/>
          <w:docGrid w:type="lines" w:linePitch="442" w:charSpace="22528"/>
        </w:sect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                                                       </w:t>
      </w:r>
    </w:p>
    <w:p>
      <w:pPr>
        <w:spacing w:beforeAutospacing="1" w:afterAutospacing="1"/>
        <w:rPr>
          <w:rFonts w:hint="eastAsia" w:ascii="黑体" w:hAnsi="方正小标宋简体" w:eastAsia="黑体" w:cs="黑体"/>
          <w:sz w:val="32"/>
          <w:szCs w:val="32"/>
        </w:rPr>
      </w:pPr>
      <w:r>
        <w:rPr>
          <w:rFonts w:hint="eastAsia" w:ascii="黑体" w:hAnsi="方正小标宋简体" w:eastAsia="黑体" w:cs="黑体"/>
          <w:sz w:val="32"/>
          <w:szCs w:val="32"/>
          <w:lang w:eastAsia="zh-CN"/>
        </w:rPr>
        <w:t>附件3</w:t>
      </w:r>
    </w:p>
    <w:p>
      <w:pPr>
        <w:spacing w:before="100" w:beforeAutospacing="1" w:after="100" w:afterAutospacing="1" w:line="56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魏</w:t>
      </w:r>
      <w:r>
        <w:rPr>
          <w:rFonts w:ascii="方正小标宋简体" w:hAnsi="方正小标宋简体" w:eastAsia="方正小标宋简体" w:cs="方正小标宋简体"/>
          <w:sz w:val="44"/>
        </w:rPr>
        <w:t>县2024 鲜活农产品应急保供冷藏保鲜设施建设项目实施方案</w:t>
      </w:r>
    </w:p>
    <w:p>
      <w:pPr>
        <w:spacing w:before="75" w:after="75" w:line="288" w:lineRule="auto"/>
        <w:ind w:firstLine="1680"/>
        <w:rPr>
          <w:rFonts w:hint="eastAsia" w:ascii="仿宋" w:hAnsi="仿宋" w:eastAsia="仿宋" w:cs="仿宋"/>
          <w:sz w:val="32"/>
          <w:lang w:eastAsia="zh-CN"/>
        </w:rPr>
      </w:pPr>
    </w:p>
    <w:p>
      <w:pPr>
        <w:spacing w:before="75" w:after="75" w:line="288" w:lineRule="auto"/>
        <w:ind w:firstLine="1680"/>
        <w:rPr>
          <w:rFonts w:hint="eastAsia" w:ascii="仿宋_GB2312" w:hAnsi="仿宋" w:eastAsia="仿宋_GB2312" w:cs="仿宋"/>
          <w:sz w:val="32"/>
          <w:lang w:eastAsia="zh-CN"/>
        </w:rPr>
      </w:pPr>
    </w:p>
    <w:p>
      <w:pPr>
        <w:spacing w:before="75" w:after="75" w:line="288" w:lineRule="auto"/>
        <w:ind w:firstLine="1680"/>
        <w:rPr>
          <w:rFonts w:hint="eastAsia" w:ascii="仿宋_GB2312" w:hAnsi="仿宋" w:eastAsia="仿宋_GB2312" w:cs="仿宋"/>
          <w:sz w:val="32"/>
          <w:lang w:eastAsia="zh-CN"/>
        </w:rPr>
      </w:pPr>
      <w:r>
        <w:rPr>
          <w:rFonts w:hint="eastAsia" w:ascii="仿宋_GB2312" w:hAnsi="仿宋" w:eastAsia="仿宋_GB2312" w:cs="仿宋"/>
          <w:sz w:val="32"/>
        </w:rPr>
        <w:t>实施主体：</w:t>
      </w:r>
    </w:p>
    <w:p>
      <w:pPr>
        <w:spacing w:before="75" w:after="75" w:line="288" w:lineRule="auto"/>
        <w:ind w:firstLine="1680"/>
        <w:rPr>
          <w:rFonts w:hint="eastAsia"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 xml:space="preserve">联 系 人： </w:t>
      </w:r>
    </w:p>
    <w:p>
      <w:pPr>
        <w:spacing w:before="75" w:after="75" w:line="288" w:lineRule="auto"/>
        <w:ind w:firstLine="1680"/>
        <w:rPr>
          <w:rFonts w:hint="eastAsia" w:ascii="仿宋_GB2312" w:hAnsi="仿宋" w:eastAsia="仿宋_GB2312" w:cs="仿宋"/>
          <w:sz w:val="32"/>
          <w:lang w:eastAsia="zh-CN"/>
        </w:rPr>
      </w:pPr>
      <w:r>
        <w:rPr>
          <w:rFonts w:hint="eastAsia" w:ascii="仿宋_GB2312" w:hAnsi="仿宋" w:eastAsia="仿宋_GB2312" w:cs="仿宋"/>
          <w:sz w:val="32"/>
        </w:rPr>
        <w:t>联系电话：</w:t>
      </w:r>
    </w:p>
    <w:p>
      <w:pPr>
        <w:spacing w:before="75" w:after="75" w:line="288" w:lineRule="auto"/>
        <w:ind w:firstLine="1680"/>
        <w:rPr>
          <w:rFonts w:hint="eastAsia"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>通讯地址：</w:t>
      </w:r>
    </w:p>
    <w:p>
      <w:pPr>
        <w:spacing w:before="75" w:after="9907" w:line="288" w:lineRule="auto"/>
        <w:ind w:firstLine="1680"/>
        <w:rPr>
          <w:rFonts w:hint="eastAsia" w:ascii="仿宋_GB2312" w:hAnsi="仿宋" w:eastAsia="仿宋_GB2312" w:cs="仿宋"/>
          <w:sz w:val="32"/>
        </w:rPr>
      </w:pPr>
      <w:r>
        <w:rPr>
          <w:rFonts w:hint="eastAsia" w:ascii="仿宋_GB2312" w:hAnsi="仿宋" w:eastAsia="仿宋_GB2312" w:cs="仿宋"/>
          <w:sz w:val="32"/>
        </w:rPr>
        <w:t xml:space="preserve">填制日期： </w:t>
      </w:r>
    </w:p>
    <w:p>
      <w:pPr>
        <w:spacing w:before="75" w:after="75" w:line="288" w:lineRule="auto"/>
        <w:ind w:firstLine="800" w:firstLineChars="250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一、背景</w:t>
      </w:r>
    </w:p>
    <w:p>
      <w:pPr>
        <w:spacing w:before="75" w:after="75" w:line="288" w:lineRule="auto"/>
        <w:ind w:firstLine="800" w:firstLineChars="250"/>
        <w:rPr>
          <w:rFonts w:hint="eastAsia" w:ascii="黑体" w:hAnsi="黑体" w:eastAsia="黑体" w:cs="黑体"/>
          <w:sz w:val="32"/>
          <w:lang w:eastAsia="zh-CN"/>
        </w:rPr>
      </w:pPr>
      <w:r>
        <w:rPr>
          <w:rFonts w:ascii="黑体" w:hAnsi="黑体" w:eastAsia="黑体" w:cs="黑体"/>
          <w:sz w:val="32"/>
        </w:rPr>
        <w:t>二、项目概况</w:t>
      </w:r>
    </w:p>
    <w:p>
      <w:pPr>
        <w:spacing w:before="75" w:after="75" w:line="288" w:lineRule="auto"/>
        <w:ind w:firstLine="800" w:firstLineChars="250"/>
        <w:rPr>
          <w:rFonts w:hint="eastAsia" w:ascii="黑体" w:hAnsi="黑体" w:eastAsia="黑体" w:cs="黑体"/>
          <w:sz w:val="32"/>
          <w:lang w:eastAsia="zh-CN"/>
        </w:rPr>
      </w:pPr>
      <w:r>
        <w:rPr>
          <w:rFonts w:ascii="黑体" w:hAnsi="黑体" w:eastAsia="黑体" w:cs="黑体"/>
          <w:sz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lang w:eastAsia="zh-CN"/>
        </w:rPr>
        <w:t>、任务目标</w:t>
      </w:r>
    </w:p>
    <w:p>
      <w:pPr>
        <w:spacing w:before="75" w:after="75" w:line="288" w:lineRule="auto"/>
        <w:ind w:firstLine="800" w:firstLineChars="250"/>
        <w:rPr>
          <w:rFonts w:hint="eastAsia" w:ascii="黑体" w:hAnsi="黑体" w:eastAsia="黑体" w:cs="黑体"/>
          <w:sz w:val="32"/>
          <w:lang w:eastAsia="zh-CN"/>
        </w:rPr>
      </w:pPr>
      <w:r>
        <w:rPr>
          <w:rFonts w:ascii="黑体" w:hAnsi="黑体" w:eastAsia="黑体" w:cs="黑体"/>
          <w:sz w:val="32"/>
        </w:rPr>
        <w:t>四、项目建设内容和绩效目标</w:t>
      </w:r>
    </w:p>
    <w:p>
      <w:pPr>
        <w:spacing w:before="75" w:after="75" w:line="288" w:lineRule="auto"/>
        <w:ind w:firstLine="803" w:firstLineChars="250"/>
        <w:rPr>
          <w:rFonts w:ascii="黑体" w:hAnsi="黑体" w:eastAsia="黑体" w:cs="黑体"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1.</w:t>
      </w:r>
      <w:r>
        <w:rPr>
          <w:rFonts w:ascii="仿宋_GB2312" w:hAnsi="仿宋_GB2312" w:eastAsia="仿宋_GB2312" w:cs="仿宋_GB2312"/>
          <w:b/>
          <w:sz w:val="32"/>
        </w:rPr>
        <w:t>建设内容：</w:t>
      </w:r>
      <w:r>
        <w:rPr>
          <w:rFonts w:ascii="仿宋_GB2312" w:hAnsi="仿宋_GB2312" w:eastAsia="仿宋_GB2312" w:cs="仿宋_GB2312"/>
          <w:sz w:val="32"/>
        </w:rPr>
        <w:t xml:space="preserve"> </w:t>
      </w:r>
    </w:p>
    <w:p>
      <w:pPr>
        <w:spacing w:before="75" w:after="75" w:line="288" w:lineRule="auto"/>
        <w:ind w:firstLine="790" w:firstLineChars="246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2.</w:t>
      </w:r>
      <w:r>
        <w:rPr>
          <w:rFonts w:ascii="仿宋_GB2312" w:hAnsi="仿宋_GB2312" w:eastAsia="仿宋_GB2312" w:cs="仿宋_GB2312"/>
          <w:b/>
          <w:sz w:val="32"/>
        </w:rPr>
        <w:t>项目建设周期：</w:t>
      </w:r>
    </w:p>
    <w:p>
      <w:pPr>
        <w:spacing w:before="75" w:after="75" w:line="288" w:lineRule="auto"/>
        <w:ind w:firstLine="790" w:firstLineChars="246"/>
        <w:rPr>
          <w:rFonts w:hint="eastAsia" w:ascii="仿宋_GB2312" w:hAnsi="仿宋_GB2312" w:eastAsia="仿宋_GB2312" w:cs="仿宋_GB2312"/>
          <w:b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3.项目</w:t>
      </w:r>
      <w:r>
        <w:rPr>
          <w:rFonts w:ascii="仿宋_GB2312" w:hAnsi="仿宋_GB2312" w:eastAsia="仿宋_GB2312" w:cs="仿宋_GB2312"/>
          <w:b/>
          <w:sz w:val="32"/>
        </w:rPr>
        <w:t>建设绩效目标：</w:t>
      </w:r>
    </w:p>
    <w:p>
      <w:pPr>
        <w:spacing w:before="75" w:after="75" w:line="288" w:lineRule="auto"/>
        <w:ind w:firstLine="800" w:firstLineChars="250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五、资金支持方向、环节及标准</w:t>
      </w:r>
    </w:p>
    <w:p>
      <w:pPr>
        <w:spacing w:before="75" w:after="75" w:line="288" w:lineRule="auto"/>
        <w:ind w:firstLine="639" w:firstLineChars="19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（一）总投资概算：</w:t>
      </w:r>
      <w:r>
        <w:rPr>
          <w:rFonts w:ascii="仿宋_GB2312" w:hAnsi="仿宋_GB2312" w:eastAsia="仿宋_GB2312" w:cs="仿宋_GB2312"/>
          <w:sz w:val="32"/>
        </w:rPr>
        <w:t xml:space="preserve"> </w:t>
      </w:r>
    </w:p>
    <w:p>
      <w:pPr>
        <w:spacing w:before="75" w:after="75" w:line="288" w:lineRule="auto"/>
        <w:ind w:firstLine="639" w:firstLineChars="199"/>
        <w:rPr>
          <w:rFonts w:hint="eastAsia" w:ascii="仿宋_GB2312" w:hAnsi="仿宋_GB2312" w:eastAsia="仿宋_GB2312" w:cs="仿宋_GB2312"/>
          <w:b/>
          <w:sz w:val="3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（二）财政支出概况</w:t>
      </w:r>
    </w:p>
    <w:p>
      <w:pPr>
        <w:spacing w:before="75" w:after="75" w:line="288" w:lineRule="auto"/>
        <w:ind w:firstLine="630" w:firstLineChars="196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b/>
          <w:sz w:val="32"/>
        </w:rPr>
        <w:t>（三）财政资金投入使用方式:</w:t>
      </w:r>
      <w:r>
        <w:rPr>
          <w:rFonts w:ascii="仿宋_GB2312" w:hAnsi="仿宋_GB2312" w:eastAsia="仿宋_GB2312" w:cs="仿宋_GB2312"/>
          <w:sz w:val="32"/>
        </w:rPr>
        <w:t xml:space="preserve">  </w:t>
      </w:r>
    </w:p>
    <w:p>
      <w:pPr>
        <w:spacing w:before="75" w:after="75" w:line="288" w:lineRule="auto"/>
        <w:ind w:firstLine="800" w:firstLineChars="250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六、项目效益</w:t>
      </w:r>
    </w:p>
    <w:p>
      <w:pPr>
        <w:spacing w:before="75" w:after="75" w:line="288" w:lineRule="auto"/>
        <w:ind w:firstLine="800" w:firstLineChars="250"/>
        <w:rPr>
          <w:rFonts w:hint="eastAsia" w:ascii="黑体" w:hAnsi="黑体" w:eastAsia="黑体" w:cs="黑体"/>
          <w:sz w:val="32"/>
          <w:lang w:eastAsia="zh-CN"/>
        </w:rPr>
      </w:pPr>
      <w:r>
        <w:rPr>
          <w:rFonts w:ascii="黑体" w:hAnsi="黑体" w:eastAsia="黑体" w:cs="黑体"/>
          <w:sz w:val="32"/>
        </w:rPr>
        <w:t>七、保障措施</w:t>
      </w:r>
    </w:p>
    <w:p>
      <w:pPr>
        <w:spacing w:before="75" w:after="75" w:line="288" w:lineRule="auto"/>
        <w:ind w:firstLine="800" w:firstLineChars="250"/>
        <w:rPr>
          <w:rFonts w:hint="eastAsia" w:ascii="黑体" w:hAnsi="黑体" w:eastAsia="黑体" w:cs="黑体"/>
          <w:sz w:val="32"/>
          <w:lang w:eastAsia="zh-CN"/>
        </w:rPr>
      </w:pPr>
      <w:r>
        <w:rPr>
          <w:rFonts w:ascii="黑体" w:hAnsi="黑体" w:eastAsia="黑体" w:cs="黑体"/>
          <w:sz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lang w:eastAsia="zh-CN"/>
        </w:rPr>
        <w:t>、安全生产</w:t>
      </w:r>
    </w:p>
    <w:p>
      <w:pPr>
        <w:spacing w:before="75" w:after="75" w:line="288" w:lineRule="auto"/>
        <w:ind w:firstLine="800" w:firstLineChars="250"/>
        <w:rPr>
          <w:rFonts w:hint="eastAsia" w:ascii="黑体" w:hAnsi="黑体" w:eastAsia="黑体" w:cs="黑体"/>
          <w:sz w:val="32"/>
          <w:lang w:eastAsia="zh-CN"/>
        </w:rPr>
      </w:pPr>
    </w:p>
    <w:p>
      <w:pPr>
        <w:spacing w:before="75" w:after="75" w:line="288" w:lineRule="auto"/>
        <w:ind w:firstLine="800" w:firstLineChars="250"/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hint="eastAsia"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承 诺 书</w:t>
      </w:r>
    </w:p>
    <w:p>
      <w:pPr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本单位郑重承诺，此次申报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</w:t>
      </w:r>
      <w:r>
        <w:rPr>
          <w:rFonts w:hint="eastAsia" w:ascii="仿宋_GB2312" w:hAnsi="仿宋_GB2312" w:eastAsia="仿宋_GB2312" w:cs="仿宋_GB2312"/>
          <w:sz w:val="32"/>
          <w:szCs w:val="32"/>
        </w:rPr>
        <w:t>县2024年鲜活农产品应急保供冷藏保鲜设施建设项目，所提供的材料真实合法有效。如申报成功，将严格按照</w:t>
      </w:r>
      <w:r>
        <w:rPr>
          <w:rFonts w:hint="eastAsia" w:ascii="仿宋_GB2312" w:hAnsi="Times New Roman" w:eastAsia="仿宋_GB2312"/>
          <w:color w:val="000000"/>
          <w:spacing w:val="-4"/>
          <w:kern w:val="0"/>
          <w:sz w:val="32"/>
          <w:szCs w:val="32"/>
          <w:lang w:bidi="ar-SA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  <w:r>
        <w:rPr>
          <w:rFonts w:hint="eastAsia" w:ascii="仿宋_GB2312" w:hAnsi="Times New Roman" w:eastAsia="仿宋_GB2312"/>
          <w:color w:val="000000"/>
          <w:spacing w:val="-4"/>
          <w:kern w:val="0"/>
          <w:sz w:val="32"/>
          <w:szCs w:val="32"/>
          <w:lang w:bidi="ar-SA"/>
        </w:rPr>
        <w:t>组织实施，保证建设进度和质量，按期完成任务目标。严格按照相关规定，按时拨付建设资金，不拖欠工程款及工人工资，做到专款专用，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确保项目顺利实施，同时我单位承诺</w:t>
      </w:r>
      <w:r>
        <w:rPr>
          <w:rFonts w:hint="eastAsia" w:ascii="仿宋_GB2312" w:hAnsi="宋体" w:eastAsia="仿宋_GB2312"/>
          <w:sz w:val="32"/>
          <w:szCs w:val="32"/>
        </w:rPr>
        <w:t>项目施工前、建设过程中、后期运营及冷藏保鲜设施维护等所有环节的安全生产负责。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</w:p>
    <w:p>
      <w:pPr>
        <w:rPr>
          <w:rFonts w:ascii="黑体" w:hAnsi="仿宋" w:eastAsia="黑体" w:cs="黑体"/>
          <w:sz w:val="32"/>
          <w:szCs w:val="32"/>
        </w:rPr>
      </w:pPr>
    </w:p>
    <w:p>
      <w:pPr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附件5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65"/>
        <w:gridCol w:w="1365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caps w:val="0"/>
                <w:smallCaps w:val="0"/>
                <w:strike w:val="0"/>
                <w:dstrike w:val="0"/>
                <w:color w:val="000000"/>
                <w:sz w:val="44"/>
                <w:szCs w:val="44"/>
                <w:u w:val="none"/>
                <w:vertAlign w:val="baseline"/>
                <w:lang w:eastAsia="zh-CN"/>
              </w:rPr>
              <w:t>魏</w:t>
            </w:r>
            <w:bookmarkStart w:id="0" w:name="_GoBack"/>
            <w:bookmarkEnd w:id="0"/>
            <w:r>
              <w:rPr>
                <w:rFonts w:hint="eastAsia" w:ascii="方正小标宋简体" w:eastAsia="方正小标宋简体" w:cs="方正小标宋简体"/>
                <w:i w:val="0"/>
                <w:caps w:val="0"/>
                <w:smallCaps w:val="0"/>
                <w:strike w:val="0"/>
                <w:dstrike w:val="0"/>
                <w:color w:val="000000"/>
                <w:sz w:val="44"/>
                <w:szCs w:val="44"/>
                <w:u w:val="none"/>
                <w:vertAlign w:val="baseline"/>
              </w:rPr>
              <w:t xml:space="preserve">县2024年鲜活农产品应急保供冷藏保鲜设施建项目备案表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项目建设       单位名称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联系人</w:t>
            </w: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联系电话</w:t>
            </w:r>
          </w:p>
        </w:tc>
        <w:tc>
          <w:tcPr>
            <w:tcW w:w="3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 xml:space="preserve"> 建设内容  （库类型）  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建设地址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项目用地性质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建设库容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（立方米）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建设拟投资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right"/>
            </w:pPr>
            <w:r>
              <w:rPr>
                <w:rFonts w:ascii="等线" w:eastAsia="等线" w:cs="Arial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等线" w:eastAsia="等线" w:cs="Arial"/>
                <w:color w:val="000000"/>
                <w:sz w:val="24"/>
              </w:rPr>
              <w:t>乡镇备案</w:t>
            </w:r>
          </w:p>
        </w:tc>
        <w:tc>
          <w:tcPr>
            <w:tcW w:w="67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等线" w:eastAsia="等线" w:cs="Arial"/>
                <w:color w:val="000000"/>
                <w:sz w:val="24"/>
              </w:rPr>
            </w:pPr>
            <w:r>
              <w:rPr>
                <w:rFonts w:ascii="等线" w:eastAsia="等线" w:cs="Arial"/>
                <w:color w:val="000000"/>
                <w:sz w:val="24"/>
              </w:rPr>
              <w:t xml:space="preserve">                                      </w:t>
            </w:r>
          </w:p>
          <w:p>
            <w:pPr>
              <w:rPr>
                <w:rFonts w:ascii="等线" w:eastAsia="等线" w:cs="Arial"/>
                <w:color w:val="000000"/>
                <w:sz w:val="24"/>
              </w:rPr>
            </w:pPr>
          </w:p>
          <w:p>
            <w:pPr>
              <w:rPr>
                <w:rFonts w:ascii="等线" w:eastAsia="等线" w:cs="Arial"/>
                <w:color w:val="000000"/>
                <w:sz w:val="24"/>
              </w:rPr>
            </w:pPr>
          </w:p>
          <w:p>
            <w:pPr>
              <w:rPr>
                <w:rFonts w:ascii="等线" w:eastAsia="等线" w:cs="Arial"/>
                <w:color w:val="000000"/>
                <w:sz w:val="24"/>
              </w:rPr>
            </w:pPr>
            <w:r>
              <w:rPr>
                <w:rFonts w:ascii="等线" w:eastAsia="等线" w:cs="Arial"/>
                <w:color w:val="000000"/>
                <w:sz w:val="24"/>
              </w:rPr>
              <w:t xml:space="preserve">                                                                    盖 章 </w:t>
            </w:r>
          </w:p>
          <w:p>
            <w:pPr>
              <w:rPr>
                <w:rFonts w:ascii="等线" w:eastAsia="等线" w:cs="Arial"/>
                <w:color w:val="000000"/>
                <w:sz w:val="24"/>
              </w:rPr>
            </w:pPr>
            <w:r>
              <w:rPr>
                <w:rFonts w:ascii="等线" w:eastAsia="等线" w:cs="Arial"/>
                <w:color w:val="000000"/>
                <w:sz w:val="24"/>
              </w:rPr>
              <w:t xml:space="preserve">                                  </w:t>
            </w:r>
          </w:p>
          <w:p>
            <w:r>
              <w:rPr>
                <w:rFonts w:ascii="等线" w:eastAsia="等线" w:cs="Arial"/>
                <w:color w:val="000000"/>
                <w:sz w:val="24"/>
              </w:rPr>
              <w:t xml:space="preserve">                                                                 年      月      日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RjYjY4MzJhYzQ3MWM4MmVhODQ1MGJkOTkwMTcifQ=="/>
  </w:docVars>
  <w:rsids>
    <w:rsidRoot w:val="1EEA6327"/>
    <w:rsid w:val="113D788A"/>
    <w:rsid w:val="1BD94A21"/>
    <w:rsid w:val="1EE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2024-02-05T02:26:00Z</dcterms:created>
  <dc:creator>八爪小鱼</dc:creator>
  <cp:lastModifiedBy>顺风顺水</cp:lastModifiedBy>
  <dcterms:modified xsi:type="dcterms:W3CDTF">2024-02-20T06:41:18Z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252B50B423F04FE1AC1F474B3EB8E449_11</vt:lpwstr>
  </property>
</Properties>
</file>