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一、魏县住房和城乡建设局本级收支预算</w:t>
      </w:r>
      <w:r>
        <w:tab/>
      </w:r>
      <w:r>
        <w:fldChar w:fldCharType="begin"/>
      </w:r>
      <w:r>
        <w:instrText xml:space="preserve">PAGEREF _Toc_4_4_0000000019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t>二、魏县住房和城乡建设局（差额）收支预算</w:t>
      </w:r>
      <w:r>
        <w:tab/>
      </w:r>
      <w:r>
        <w:fldChar w:fldCharType="begin"/>
      </w:r>
      <w:r>
        <w:instrText xml:space="preserve">PAGEREF _Toc_4_4_0000000020 \h</w:instrText>
      </w:r>
      <w:r>
        <w:fldChar w:fldCharType="separate"/>
      </w:r>
      <w:r>
        <w:t>108</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t>三、魏县污水处理厂收支预算</w:t>
      </w:r>
      <w:r>
        <w:tab/>
      </w:r>
      <w:r>
        <w:fldChar w:fldCharType="begin"/>
      </w:r>
      <w:r>
        <w:instrText xml:space="preserve">PAGEREF _Toc_4_4_0000000021 \h</w:instrText>
      </w:r>
      <w:r>
        <w:fldChar w:fldCharType="separate"/>
      </w:r>
      <w:r>
        <w:t>122</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t>四、魏祠公园收支预算</w:t>
      </w:r>
      <w:r>
        <w:tab/>
      </w:r>
      <w:r>
        <w:fldChar w:fldCharType="begin"/>
      </w:r>
      <w:r>
        <w:instrText xml:space="preserve">PAGEREF _Toc_4_4_0000000022 \h</w:instrText>
      </w:r>
      <w:r>
        <w:fldChar w:fldCharType="separate"/>
      </w:r>
      <w:r>
        <w:t>136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一、魏县住房和城乡建设局本级收支预算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22720.15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613.04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4361.00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9055.02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22720.15</w:t>
            </w:r>
          </w:p>
        </w:tc>
        <w:tc>
          <w:tcPr>
            <w:tcW w:w="4535" w:type="dxa"/>
            <w:vAlign w:val="center"/>
          </w:tcPr>
          <w:p>
            <w:pPr>
              <w:pStyle w:val="16"/>
            </w:pPr>
            <w:r>
              <w:t>本年支出合计</w:t>
            </w:r>
          </w:p>
        </w:tc>
        <w:tc>
          <w:tcPr>
            <w:tcW w:w="2126" w:type="dxa"/>
            <w:vAlign w:val="center"/>
          </w:tcPr>
          <w:p>
            <w:pPr>
              <w:pStyle w:val="17"/>
            </w:pPr>
            <w:r>
              <w:t>22720.15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22720.15</w:t>
            </w:r>
          </w:p>
        </w:tc>
        <w:tc>
          <w:tcPr>
            <w:tcW w:w="4535" w:type="dxa"/>
            <w:vAlign w:val="center"/>
          </w:tcPr>
          <w:p>
            <w:pPr>
              <w:pStyle w:val="16"/>
            </w:pPr>
            <w:r>
              <w:t>支出总计</w:t>
            </w:r>
          </w:p>
        </w:tc>
        <w:tc>
          <w:tcPr>
            <w:tcW w:w="2126" w:type="dxa"/>
            <w:vAlign w:val="center"/>
          </w:tcPr>
          <w:p>
            <w:pPr>
              <w:pStyle w:val="17"/>
            </w:pPr>
            <w:r>
              <w:t>22720.15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22720.15</w:t>
            </w:r>
          </w:p>
        </w:tc>
        <w:tc>
          <w:tcPr>
            <w:tcW w:w="1134" w:type="dxa"/>
            <w:vAlign w:val="center"/>
          </w:tcPr>
          <w:p>
            <w:pPr>
              <w:pStyle w:val="17"/>
            </w:pPr>
            <w:r>
              <w:t>22720.15</w:t>
            </w:r>
          </w:p>
        </w:tc>
        <w:tc>
          <w:tcPr>
            <w:tcW w:w="1134" w:type="dxa"/>
            <w:vAlign w:val="center"/>
          </w:tcPr>
          <w:p>
            <w:pPr>
              <w:pStyle w:val="17"/>
            </w:pPr>
            <w:r>
              <w:t>22720.15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r>
              <w:t>325.00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2030603</w:t>
            </w:r>
          </w:p>
        </w:tc>
        <w:tc>
          <w:tcPr>
            <w:tcW w:w="1559" w:type="dxa"/>
            <w:vAlign w:val="center"/>
          </w:tcPr>
          <w:p>
            <w:pPr>
              <w:pStyle w:val="14"/>
            </w:pPr>
            <w:r>
              <w:t>人民防空</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2030699</w:t>
            </w:r>
          </w:p>
        </w:tc>
        <w:tc>
          <w:tcPr>
            <w:tcW w:w="1559" w:type="dxa"/>
            <w:vAlign w:val="center"/>
          </w:tcPr>
          <w:p>
            <w:pPr>
              <w:pStyle w:val="14"/>
            </w:pPr>
            <w:r>
              <w:t>其他国防动员支出</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613.04</w:t>
            </w:r>
          </w:p>
        </w:tc>
        <w:tc>
          <w:tcPr>
            <w:tcW w:w="1134" w:type="dxa"/>
            <w:vAlign w:val="center"/>
          </w:tcPr>
          <w:p>
            <w:pPr>
              <w:pStyle w:val="13"/>
            </w:pPr>
            <w:r>
              <w:t>613.04</w:t>
            </w:r>
          </w:p>
        </w:tc>
        <w:tc>
          <w:tcPr>
            <w:tcW w:w="1134" w:type="dxa"/>
            <w:vAlign w:val="center"/>
          </w:tcPr>
          <w:p>
            <w:pPr>
              <w:pStyle w:val="13"/>
            </w:pPr>
            <w:r>
              <w:t>613.04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113.04</w:t>
            </w:r>
          </w:p>
        </w:tc>
        <w:tc>
          <w:tcPr>
            <w:tcW w:w="1134" w:type="dxa"/>
            <w:vAlign w:val="center"/>
          </w:tcPr>
          <w:p>
            <w:pPr>
              <w:pStyle w:val="13"/>
            </w:pPr>
            <w:r>
              <w:t>113.04</w:t>
            </w:r>
          </w:p>
        </w:tc>
        <w:tc>
          <w:tcPr>
            <w:tcW w:w="1134" w:type="dxa"/>
            <w:vAlign w:val="center"/>
          </w:tcPr>
          <w:p>
            <w:pPr>
              <w:pStyle w:val="13"/>
            </w:pPr>
            <w:r>
              <w:t>113.04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31.67</w:t>
            </w:r>
          </w:p>
        </w:tc>
        <w:tc>
          <w:tcPr>
            <w:tcW w:w="1134" w:type="dxa"/>
            <w:vAlign w:val="center"/>
          </w:tcPr>
          <w:p>
            <w:pPr>
              <w:pStyle w:val="13"/>
            </w:pPr>
            <w:r>
              <w:t>31.67</w:t>
            </w:r>
          </w:p>
        </w:tc>
        <w:tc>
          <w:tcPr>
            <w:tcW w:w="1134" w:type="dxa"/>
            <w:vAlign w:val="center"/>
          </w:tcPr>
          <w:p>
            <w:pPr>
              <w:pStyle w:val="13"/>
            </w:pPr>
            <w:r>
              <w:t>31.67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r>
              <w:t>54.25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27.12</w:t>
            </w:r>
          </w:p>
        </w:tc>
        <w:tc>
          <w:tcPr>
            <w:tcW w:w="1134" w:type="dxa"/>
            <w:vAlign w:val="center"/>
          </w:tcPr>
          <w:p>
            <w:pPr>
              <w:pStyle w:val="13"/>
            </w:pPr>
            <w:r>
              <w:t>27.12</w:t>
            </w:r>
          </w:p>
        </w:tc>
        <w:tc>
          <w:tcPr>
            <w:tcW w:w="1134" w:type="dxa"/>
            <w:vAlign w:val="center"/>
          </w:tcPr>
          <w:p>
            <w:pPr>
              <w:pStyle w:val="13"/>
            </w:pPr>
            <w:r>
              <w:t>27.12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r>
              <w:t>26.49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4361.00</w:t>
            </w:r>
          </w:p>
        </w:tc>
        <w:tc>
          <w:tcPr>
            <w:tcW w:w="1134" w:type="dxa"/>
            <w:vAlign w:val="center"/>
          </w:tcPr>
          <w:p>
            <w:pPr>
              <w:pStyle w:val="13"/>
            </w:pPr>
            <w:r>
              <w:t>4361.00</w:t>
            </w:r>
          </w:p>
        </w:tc>
        <w:tc>
          <w:tcPr>
            <w:tcW w:w="1134" w:type="dxa"/>
            <w:vAlign w:val="center"/>
          </w:tcPr>
          <w:p>
            <w:pPr>
              <w:pStyle w:val="13"/>
            </w:pPr>
            <w:r>
              <w:t>4361.00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4356.00</w:t>
            </w:r>
          </w:p>
        </w:tc>
        <w:tc>
          <w:tcPr>
            <w:tcW w:w="1134" w:type="dxa"/>
            <w:vAlign w:val="center"/>
          </w:tcPr>
          <w:p>
            <w:pPr>
              <w:pStyle w:val="13"/>
            </w:pPr>
            <w:r>
              <w:t>4356.00</w:t>
            </w:r>
          </w:p>
        </w:tc>
        <w:tc>
          <w:tcPr>
            <w:tcW w:w="1134" w:type="dxa"/>
            <w:vAlign w:val="center"/>
          </w:tcPr>
          <w:p>
            <w:pPr>
              <w:pStyle w:val="13"/>
            </w:pPr>
            <w:r>
              <w:t>4356.00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3776.00</w:t>
            </w:r>
          </w:p>
        </w:tc>
        <w:tc>
          <w:tcPr>
            <w:tcW w:w="1134" w:type="dxa"/>
            <w:vAlign w:val="center"/>
          </w:tcPr>
          <w:p>
            <w:pPr>
              <w:pStyle w:val="13"/>
            </w:pPr>
            <w:r>
              <w:t>3776.00</w:t>
            </w:r>
          </w:p>
        </w:tc>
        <w:tc>
          <w:tcPr>
            <w:tcW w:w="1134" w:type="dxa"/>
            <w:vAlign w:val="center"/>
          </w:tcPr>
          <w:p>
            <w:pPr>
              <w:pStyle w:val="13"/>
            </w:pPr>
            <w:r>
              <w:t>3776.00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460.00</w:t>
            </w:r>
          </w:p>
        </w:tc>
        <w:tc>
          <w:tcPr>
            <w:tcW w:w="1134" w:type="dxa"/>
            <w:vAlign w:val="center"/>
          </w:tcPr>
          <w:p>
            <w:pPr>
              <w:pStyle w:val="13"/>
            </w:pPr>
            <w:r>
              <w:t>460.00</w:t>
            </w:r>
          </w:p>
        </w:tc>
        <w:tc>
          <w:tcPr>
            <w:tcW w:w="1134" w:type="dxa"/>
            <w:vAlign w:val="center"/>
          </w:tcPr>
          <w:p>
            <w:pPr>
              <w:pStyle w:val="13"/>
            </w:pPr>
            <w:r>
              <w:t>460.00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2110304</w:t>
            </w:r>
          </w:p>
        </w:tc>
        <w:tc>
          <w:tcPr>
            <w:tcW w:w="1559" w:type="dxa"/>
            <w:vAlign w:val="center"/>
          </w:tcPr>
          <w:p>
            <w:pPr>
              <w:pStyle w:val="14"/>
            </w:pPr>
            <w:r>
              <w:t>固体废弃物与化学品</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9055.02</w:t>
            </w:r>
          </w:p>
        </w:tc>
        <w:tc>
          <w:tcPr>
            <w:tcW w:w="1134" w:type="dxa"/>
            <w:vAlign w:val="center"/>
          </w:tcPr>
          <w:p>
            <w:pPr>
              <w:pStyle w:val="13"/>
            </w:pPr>
            <w:r>
              <w:t>9055.02</w:t>
            </w:r>
          </w:p>
        </w:tc>
        <w:tc>
          <w:tcPr>
            <w:tcW w:w="1134" w:type="dxa"/>
            <w:vAlign w:val="center"/>
          </w:tcPr>
          <w:p>
            <w:pPr>
              <w:pStyle w:val="13"/>
            </w:pPr>
            <w:r>
              <w:t>9055.02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2796.86</w:t>
            </w:r>
          </w:p>
        </w:tc>
        <w:tc>
          <w:tcPr>
            <w:tcW w:w="1134" w:type="dxa"/>
            <w:vAlign w:val="center"/>
          </w:tcPr>
          <w:p>
            <w:pPr>
              <w:pStyle w:val="13"/>
            </w:pPr>
            <w:r>
              <w:t>2796.86</w:t>
            </w:r>
          </w:p>
        </w:tc>
        <w:tc>
          <w:tcPr>
            <w:tcW w:w="1134" w:type="dxa"/>
            <w:vAlign w:val="center"/>
          </w:tcPr>
          <w:p>
            <w:pPr>
              <w:pStyle w:val="13"/>
            </w:pPr>
            <w:r>
              <w:t>2796.86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2704.86</w:t>
            </w:r>
          </w:p>
        </w:tc>
        <w:tc>
          <w:tcPr>
            <w:tcW w:w="1134" w:type="dxa"/>
            <w:vAlign w:val="center"/>
          </w:tcPr>
          <w:p>
            <w:pPr>
              <w:pStyle w:val="13"/>
            </w:pPr>
            <w:r>
              <w:t>2704.86</w:t>
            </w:r>
          </w:p>
        </w:tc>
        <w:tc>
          <w:tcPr>
            <w:tcW w:w="1134" w:type="dxa"/>
            <w:vAlign w:val="center"/>
          </w:tcPr>
          <w:p>
            <w:pPr>
              <w:pStyle w:val="13"/>
            </w:pPr>
            <w:r>
              <w:t>2704.86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r>
              <w:t>92.00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21202</w:t>
            </w:r>
          </w:p>
        </w:tc>
        <w:tc>
          <w:tcPr>
            <w:tcW w:w="1559" w:type="dxa"/>
            <w:vAlign w:val="center"/>
          </w:tcPr>
          <w:p>
            <w:pPr>
              <w:pStyle w:val="14"/>
            </w:pPr>
            <w:r>
              <w:t>城乡社区规划与管理</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2120201</w:t>
            </w:r>
          </w:p>
        </w:tc>
        <w:tc>
          <w:tcPr>
            <w:tcW w:w="1559" w:type="dxa"/>
            <w:vAlign w:val="center"/>
          </w:tcPr>
          <w:p>
            <w:pPr>
              <w:pStyle w:val="14"/>
            </w:pPr>
            <w:r>
              <w:t>城乡社区规划与管理</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r>
              <w:t>212.16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r>
              <w:t>3635.00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r>
              <w:t>2411.00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r>
              <w:t>6687.10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2210103</w:t>
            </w:r>
          </w:p>
        </w:tc>
        <w:tc>
          <w:tcPr>
            <w:tcW w:w="1559" w:type="dxa"/>
            <w:vAlign w:val="center"/>
          </w:tcPr>
          <w:p>
            <w:pPr>
              <w:pStyle w:val="14"/>
            </w:pPr>
            <w:r>
              <w:t>棚户区改造</w:t>
            </w:r>
          </w:p>
        </w:tc>
        <w:tc>
          <w:tcPr>
            <w:tcW w:w="1134" w:type="dxa"/>
            <w:vAlign w:val="center"/>
          </w:tcPr>
          <w:p>
            <w:pPr>
              <w:pStyle w:val="13"/>
            </w:pPr>
            <w:r>
              <w:t>1811.00</w:t>
            </w:r>
          </w:p>
        </w:tc>
        <w:tc>
          <w:tcPr>
            <w:tcW w:w="1134" w:type="dxa"/>
            <w:vAlign w:val="center"/>
          </w:tcPr>
          <w:p>
            <w:pPr>
              <w:pStyle w:val="13"/>
            </w:pPr>
            <w:r>
              <w:t>1811.00</w:t>
            </w:r>
          </w:p>
        </w:tc>
        <w:tc>
          <w:tcPr>
            <w:tcW w:w="1134" w:type="dxa"/>
            <w:vAlign w:val="center"/>
          </w:tcPr>
          <w:p>
            <w:pPr>
              <w:pStyle w:val="13"/>
            </w:pPr>
            <w:r>
              <w:t>1811.00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308.10</w:t>
            </w:r>
          </w:p>
        </w:tc>
        <w:tc>
          <w:tcPr>
            <w:tcW w:w="1134" w:type="dxa"/>
            <w:vAlign w:val="center"/>
          </w:tcPr>
          <w:p>
            <w:pPr>
              <w:pStyle w:val="13"/>
            </w:pPr>
            <w:r>
              <w:t>308.10</w:t>
            </w:r>
          </w:p>
        </w:tc>
        <w:tc>
          <w:tcPr>
            <w:tcW w:w="1134" w:type="dxa"/>
            <w:vAlign w:val="center"/>
          </w:tcPr>
          <w:p>
            <w:pPr>
              <w:pStyle w:val="13"/>
            </w:pPr>
            <w:r>
              <w:t>308.10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2210107</w:t>
            </w:r>
          </w:p>
        </w:tc>
        <w:tc>
          <w:tcPr>
            <w:tcW w:w="1559" w:type="dxa"/>
            <w:vAlign w:val="center"/>
          </w:tcPr>
          <w:p>
            <w:pPr>
              <w:pStyle w:val="14"/>
            </w:pPr>
            <w:r>
              <w:t>保障性住房租金补贴</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2210199</w:t>
            </w:r>
          </w:p>
        </w:tc>
        <w:tc>
          <w:tcPr>
            <w:tcW w:w="1559" w:type="dxa"/>
            <w:vAlign w:val="center"/>
          </w:tcPr>
          <w:p>
            <w:pPr>
              <w:pStyle w:val="14"/>
            </w:pPr>
            <w:r>
              <w:t>其他保障性安居工程支出</w:t>
            </w:r>
          </w:p>
        </w:tc>
        <w:tc>
          <w:tcPr>
            <w:tcW w:w="1134" w:type="dxa"/>
            <w:vAlign w:val="center"/>
          </w:tcPr>
          <w:p>
            <w:pPr>
              <w:pStyle w:val="13"/>
            </w:pPr>
            <w:r>
              <w:t>4563.00</w:t>
            </w:r>
          </w:p>
        </w:tc>
        <w:tc>
          <w:tcPr>
            <w:tcW w:w="1134" w:type="dxa"/>
            <w:vAlign w:val="center"/>
          </w:tcPr>
          <w:p>
            <w:pPr>
              <w:pStyle w:val="13"/>
            </w:pPr>
            <w:r>
              <w:t>4563.00</w:t>
            </w:r>
          </w:p>
        </w:tc>
        <w:tc>
          <w:tcPr>
            <w:tcW w:w="1134" w:type="dxa"/>
            <w:vAlign w:val="center"/>
          </w:tcPr>
          <w:p>
            <w:pPr>
              <w:pStyle w:val="13"/>
            </w:pPr>
            <w:r>
              <w:t>4563.00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22999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2299999</w:t>
            </w:r>
          </w:p>
        </w:tc>
        <w:tc>
          <w:tcPr>
            <w:tcW w:w="1559" w:type="dxa"/>
            <w:vAlign w:val="center"/>
          </w:tcPr>
          <w:p>
            <w:pPr>
              <w:pStyle w:val="14"/>
            </w:pPr>
            <w:r>
              <w:t>其他支出</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r>
              <w:t>1652.50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22720.15</w:t>
            </w:r>
          </w:p>
        </w:tc>
        <w:tc>
          <w:tcPr>
            <w:tcW w:w="1361" w:type="dxa"/>
            <w:vAlign w:val="center"/>
          </w:tcPr>
          <w:p>
            <w:pPr>
              <w:pStyle w:val="17"/>
            </w:pPr>
            <w:r>
              <w:t>2601.89</w:t>
            </w:r>
          </w:p>
        </w:tc>
        <w:tc>
          <w:tcPr>
            <w:tcW w:w="1361" w:type="dxa"/>
            <w:vAlign w:val="center"/>
          </w:tcPr>
          <w:p>
            <w:pPr>
              <w:pStyle w:val="17"/>
            </w:pPr>
            <w:r>
              <w:t>20118.26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r>
              <w:t>325.00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2030603</w:t>
            </w:r>
          </w:p>
        </w:tc>
        <w:tc>
          <w:tcPr>
            <w:tcW w:w="4535" w:type="dxa"/>
            <w:vAlign w:val="center"/>
          </w:tcPr>
          <w:p>
            <w:pPr>
              <w:pStyle w:val="14"/>
            </w:pPr>
            <w:r>
              <w:t>人民防空</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2030699</w:t>
            </w:r>
          </w:p>
        </w:tc>
        <w:tc>
          <w:tcPr>
            <w:tcW w:w="4535" w:type="dxa"/>
            <w:vAlign w:val="center"/>
          </w:tcPr>
          <w:p>
            <w:pPr>
              <w:pStyle w:val="14"/>
            </w:pPr>
            <w:r>
              <w:t>其他国防动员支出</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613.04</w:t>
            </w:r>
          </w:p>
        </w:tc>
        <w:tc>
          <w:tcPr>
            <w:tcW w:w="1361" w:type="dxa"/>
            <w:vAlign w:val="center"/>
          </w:tcPr>
          <w:p>
            <w:pPr>
              <w:pStyle w:val="13"/>
            </w:pPr>
            <w:r>
              <w:t>113.04</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113.04</w:t>
            </w:r>
          </w:p>
        </w:tc>
        <w:tc>
          <w:tcPr>
            <w:tcW w:w="1361" w:type="dxa"/>
            <w:vAlign w:val="center"/>
          </w:tcPr>
          <w:p>
            <w:pPr>
              <w:pStyle w:val="13"/>
            </w:pPr>
            <w:r>
              <w:t>113.04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31.67</w:t>
            </w:r>
          </w:p>
        </w:tc>
        <w:tc>
          <w:tcPr>
            <w:tcW w:w="1361" w:type="dxa"/>
            <w:vAlign w:val="center"/>
          </w:tcPr>
          <w:p>
            <w:pPr>
              <w:pStyle w:val="13"/>
            </w:pPr>
            <w:r>
              <w:t>31.67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54.25</w:t>
            </w:r>
          </w:p>
        </w:tc>
        <w:tc>
          <w:tcPr>
            <w:tcW w:w="1361" w:type="dxa"/>
            <w:vAlign w:val="center"/>
          </w:tcPr>
          <w:p>
            <w:pPr>
              <w:pStyle w:val="13"/>
            </w:pPr>
            <w:r>
              <w:t>54.25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27.12</w:t>
            </w:r>
          </w:p>
        </w:tc>
        <w:tc>
          <w:tcPr>
            <w:tcW w:w="1361" w:type="dxa"/>
            <w:vAlign w:val="center"/>
          </w:tcPr>
          <w:p>
            <w:pPr>
              <w:pStyle w:val="13"/>
            </w:pPr>
            <w:r>
              <w:t>27.12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26.49</w:t>
            </w:r>
          </w:p>
        </w:tc>
        <w:tc>
          <w:tcPr>
            <w:tcW w:w="1361" w:type="dxa"/>
            <w:vAlign w:val="center"/>
          </w:tcPr>
          <w:p>
            <w:pPr>
              <w:pStyle w:val="13"/>
            </w:pPr>
            <w:r>
              <w:t>26.49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26.49</w:t>
            </w:r>
          </w:p>
        </w:tc>
        <w:tc>
          <w:tcPr>
            <w:tcW w:w="1361" w:type="dxa"/>
            <w:vAlign w:val="center"/>
          </w:tcPr>
          <w:p>
            <w:pPr>
              <w:pStyle w:val="13"/>
            </w:pPr>
            <w:r>
              <w:t>26.49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26.49</w:t>
            </w:r>
          </w:p>
        </w:tc>
        <w:tc>
          <w:tcPr>
            <w:tcW w:w="1361" w:type="dxa"/>
            <w:vAlign w:val="center"/>
          </w:tcPr>
          <w:p>
            <w:pPr>
              <w:pStyle w:val="13"/>
            </w:pPr>
            <w:r>
              <w:t>26.49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4361.00</w:t>
            </w:r>
          </w:p>
        </w:tc>
        <w:tc>
          <w:tcPr>
            <w:tcW w:w="1361" w:type="dxa"/>
            <w:vAlign w:val="center"/>
          </w:tcPr>
          <w:p>
            <w:pPr>
              <w:pStyle w:val="13"/>
            </w:pPr>
          </w:p>
        </w:tc>
        <w:tc>
          <w:tcPr>
            <w:tcW w:w="1361" w:type="dxa"/>
            <w:vAlign w:val="center"/>
          </w:tcPr>
          <w:p>
            <w:pPr>
              <w:pStyle w:val="13"/>
            </w:pPr>
            <w:r>
              <w:t>4361.00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4356.00</w:t>
            </w:r>
          </w:p>
        </w:tc>
        <w:tc>
          <w:tcPr>
            <w:tcW w:w="1361" w:type="dxa"/>
            <w:vAlign w:val="center"/>
          </w:tcPr>
          <w:p>
            <w:pPr>
              <w:pStyle w:val="13"/>
            </w:pPr>
          </w:p>
        </w:tc>
        <w:tc>
          <w:tcPr>
            <w:tcW w:w="1361" w:type="dxa"/>
            <w:vAlign w:val="center"/>
          </w:tcPr>
          <w:p>
            <w:pPr>
              <w:pStyle w:val="13"/>
            </w:pPr>
            <w:r>
              <w:t>4356.00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3776.00</w:t>
            </w:r>
          </w:p>
        </w:tc>
        <w:tc>
          <w:tcPr>
            <w:tcW w:w="1361" w:type="dxa"/>
            <w:vAlign w:val="center"/>
          </w:tcPr>
          <w:p>
            <w:pPr>
              <w:pStyle w:val="13"/>
            </w:pPr>
          </w:p>
        </w:tc>
        <w:tc>
          <w:tcPr>
            <w:tcW w:w="1361" w:type="dxa"/>
            <w:vAlign w:val="center"/>
          </w:tcPr>
          <w:p>
            <w:pPr>
              <w:pStyle w:val="13"/>
            </w:pPr>
            <w:r>
              <w:t>3776.00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r>
              <w:t>460.00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2110304</w:t>
            </w:r>
          </w:p>
        </w:tc>
        <w:tc>
          <w:tcPr>
            <w:tcW w:w="4535" w:type="dxa"/>
            <w:vAlign w:val="center"/>
          </w:tcPr>
          <w:p>
            <w:pPr>
              <w:pStyle w:val="14"/>
            </w:pPr>
            <w:r>
              <w:t>固体废弃物与化学品</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9055.02</w:t>
            </w:r>
          </w:p>
        </w:tc>
        <w:tc>
          <w:tcPr>
            <w:tcW w:w="1361" w:type="dxa"/>
            <w:vAlign w:val="center"/>
          </w:tcPr>
          <w:p>
            <w:pPr>
              <w:pStyle w:val="13"/>
            </w:pPr>
            <w:r>
              <w:t>2462.36</w:t>
            </w:r>
          </w:p>
        </w:tc>
        <w:tc>
          <w:tcPr>
            <w:tcW w:w="1361" w:type="dxa"/>
            <w:vAlign w:val="center"/>
          </w:tcPr>
          <w:p>
            <w:pPr>
              <w:pStyle w:val="13"/>
            </w:pPr>
            <w:r>
              <w:t>6592.66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2796.86</w:t>
            </w:r>
          </w:p>
        </w:tc>
        <w:tc>
          <w:tcPr>
            <w:tcW w:w="1361" w:type="dxa"/>
            <w:vAlign w:val="center"/>
          </w:tcPr>
          <w:p>
            <w:pPr>
              <w:pStyle w:val="13"/>
            </w:pPr>
            <w:r>
              <w:t>2462.36</w:t>
            </w:r>
          </w:p>
        </w:tc>
        <w:tc>
          <w:tcPr>
            <w:tcW w:w="1361" w:type="dxa"/>
            <w:vAlign w:val="center"/>
          </w:tcPr>
          <w:p>
            <w:pPr>
              <w:pStyle w:val="13"/>
            </w:pPr>
            <w:r>
              <w:t>334.50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2704.86</w:t>
            </w:r>
          </w:p>
        </w:tc>
        <w:tc>
          <w:tcPr>
            <w:tcW w:w="1361" w:type="dxa"/>
            <w:vAlign w:val="center"/>
          </w:tcPr>
          <w:p>
            <w:pPr>
              <w:pStyle w:val="13"/>
            </w:pPr>
            <w:r>
              <w:t>2462.36</w:t>
            </w:r>
          </w:p>
        </w:tc>
        <w:tc>
          <w:tcPr>
            <w:tcW w:w="1361" w:type="dxa"/>
            <w:vAlign w:val="center"/>
          </w:tcPr>
          <w:p>
            <w:pPr>
              <w:pStyle w:val="13"/>
            </w:pPr>
            <w:r>
              <w:t>242.50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r>
              <w:t>92.00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21202</w:t>
            </w:r>
          </w:p>
        </w:tc>
        <w:tc>
          <w:tcPr>
            <w:tcW w:w="4535" w:type="dxa"/>
            <w:vAlign w:val="center"/>
          </w:tcPr>
          <w:p>
            <w:pPr>
              <w:pStyle w:val="14"/>
            </w:pPr>
            <w:r>
              <w:t>城乡社区规划与管理</w:t>
            </w: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2120201</w:t>
            </w:r>
          </w:p>
        </w:tc>
        <w:tc>
          <w:tcPr>
            <w:tcW w:w="4535" w:type="dxa"/>
            <w:vAlign w:val="center"/>
          </w:tcPr>
          <w:p>
            <w:pPr>
              <w:pStyle w:val="14"/>
            </w:pPr>
            <w:r>
              <w:t>城乡社区规划与管理</w:t>
            </w: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r>
              <w:t>212.16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r>
              <w:t>3635.00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r>
              <w:t>2411.00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r>
              <w:t>6687.10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2210103</w:t>
            </w:r>
          </w:p>
        </w:tc>
        <w:tc>
          <w:tcPr>
            <w:tcW w:w="4535" w:type="dxa"/>
            <w:vAlign w:val="center"/>
          </w:tcPr>
          <w:p>
            <w:pPr>
              <w:pStyle w:val="14"/>
            </w:pPr>
            <w:r>
              <w:t>棚户区改造</w:t>
            </w:r>
          </w:p>
        </w:tc>
        <w:tc>
          <w:tcPr>
            <w:tcW w:w="1361" w:type="dxa"/>
            <w:vAlign w:val="center"/>
          </w:tcPr>
          <w:p>
            <w:pPr>
              <w:pStyle w:val="13"/>
            </w:pPr>
            <w:r>
              <w:t>1811.00</w:t>
            </w:r>
          </w:p>
        </w:tc>
        <w:tc>
          <w:tcPr>
            <w:tcW w:w="1361" w:type="dxa"/>
            <w:vAlign w:val="center"/>
          </w:tcPr>
          <w:p>
            <w:pPr>
              <w:pStyle w:val="13"/>
            </w:pPr>
          </w:p>
        </w:tc>
        <w:tc>
          <w:tcPr>
            <w:tcW w:w="1361" w:type="dxa"/>
            <w:vAlign w:val="center"/>
          </w:tcPr>
          <w:p>
            <w:pPr>
              <w:pStyle w:val="13"/>
            </w:pPr>
            <w:r>
              <w:t>1811.00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308.10</w:t>
            </w:r>
          </w:p>
        </w:tc>
        <w:tc>
          <w:tcPr>
            <w:tcW w:w="1361" w:type="dxa"/>
            <w:vAlign w:val="center"/>
          </w:tcPr>
          <w:p>
            <w:pPr>
              <w:pStyle w:val="13"/>
            </w:pPr>
          </w:p>
        </w:tc>
        <w:tc>
          <w:tcPr>
            <w:tcW w:w="1361" w:type="dxa"/>
            <w:vAlign w:val="center"/>
          </w:tcPr>
          <w:p>
            <w:pPr>
              <w:pStyle w:val="13"/>
            </w:pPr>
            <w:r>
              <w:t>308.10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2210107</w:t>
            </w:r>
          </w:p>
        </w:tc>
        <w:tc>
          <w:tcPr>
            <w:tcW w:w="4535" w:type="dxa"/>
            <w:vAlign w:val="center"/>
          </w:tcPr>
          <w:p>
            <w:pPr>
              <w:pStyle w:val="14"/>
            </w:pPr>
            <w:r>
              <w:t>保障性住房租金补贴</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2210199</w:t>
            </w:r>
          </w:p>
        </w:tc>
        <w:tc>
          <w:tcPr>
            <w:tcW w:w="4535" w:type="dxa"/>
            <w:vAlign w:val="center"/>
          </w:tcPr>
          <w:p>
            <w:pPr>
              <w:pStyle w:val="14"/>
            </w:pPr>
            <w:r>
              <w:t>其他保障性安居工程支出</w:t>
            </w:r>
          </w:p>
        </w:tc>
        <w:tc>
          <w:tcPr>
            <w:tcW w:w="1361" w:type="dxa"/>
            <w:vAlign w:val="center"/>
          </w:tcPr>
          <w:p>
            <w:pPr>
              <w:pStyle w:val="13"/>
            </w:pPr>
            <w:r>
              <w:t>4563.00</w:t>
            </w:r>
          </w:p>
        </w:tc>
        <w:tc>
          <w:tcPr>
            <w:tcW w:w="1361" w:type="dxa"/>
            <w:vAlign w:val="center"/>
          </w:tcPr>
          <w:p>
            <w:pPr>
              <w:pStyle w:val="13"/>
            </w:pPr>
          </w:p>
        </w:tc>
        <w:tc>
          <w:tcPr>
            <w:tcW w:w="1361" w:type="dxa"/>
            <w:vAlign w:val="center"/>
          </w:tcPr>
          <w:p>
            <w:pPr>
              <w:pStyle w:val="13"/>
            </w:pPr>
            <w:r>
              <w:t>4563.00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22999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2299999</w:t>
            </w:r>
          </w:p>
        </w:tc>
        <w:tc>
          <w:tcPr>
            <w:tcW w:w="4535" w:type="dxa"/>
            <w:vAlign w:val="center"/>
          </w:tcPr>
          <w:p>
            <w:pPr>
              <w:pStyle w:val="14"/>
            </w:pPr>
            <w:r>
              <w:t>其他支出</w:t>
            </w: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r>
              <w:t>1652.50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22720.15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r>
              <w:t>325.00</w:t>
            </w:r>
          </w:p>
        </w:tc>
        <w:tc>
          <w:tcPr>
            <w:tcW w:w="1474" w:type="dxa"/>
            <w:vAlign w:val="center"/>
          </w:tcPr>
          <w:p>
            <w:pPr>
              <w:pStyle w:val="13"/>
            </w:pPr>
            <w:r>
              <w:t>325.00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613.04</w:t>
            </w:r>
          </w:p>
        </w:tc>
        <w:tc>
          <w:tcPr>
            <w:tcW w:w="1474" w:type="dxa"/>
            <w:vAlign w:val="center"/>
          </w:tcPr>
          <w:p>
            <w:pPr>
              <w:pStyle w:val="13"/>
            </w:pPr>
            <w:r>
              <w:t>613.04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26.49</w:t>
            </w:r>
          </w:p>
        </w:tc>
        <w:tc>
          <w:tcPr>
            <w:tcW w:w="1474" w:type="dxa"/>
            <w:vAlign w:val="center"/>
          </w:tcPr>
          <w:p>
            <w:pPr>
              <w:pStyle w:val="13"/>
            </w:pPr>
            <w:r>
              <w:t>26.49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4361.00</w:t>
            </w:r>
          </w:p>
        </w:tc>
        <w:tc>
          <w:tcPr>
            <w:tcW w:w="1474" w:type="dxa"/>
            <w:vAlign w:val="center"/>
          </w:tcPr>
          <w:p>
            <w:pPr>
              <w:pStyle w:val="13"/>
            </w:pPr>
            <w:r>
              <w:t>4361.00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9055.02</w:t>
            </w:r>
          </w:p>
        </w:tc>
        <w:tc>
          <w:tcPr>
            <w:tcW w:w="1474" w:type="dxa"/>
            <w:vAlign w:val="center"/>
          </w:tcPr>
          <w:p>
            <w:pPr>
              <w:pStyle w:val="13"/>
            </w:pPr>
            <w:r>
              <w:t>9055.02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6687.10</w:t>
            </w:r>
          </w:p>
        </w:tc>
        <w:tc>
          <w:tcPr>
            <w:tcW w:w="1474" w:type="dxa"/>
            <w:vAlign w:val="center"/>
          </w:tcPr>
          <w:p>
            <w:pPr>
              <w:pStyle w:val="13"/>
            </w:pPr>
            <w:r>
              <w:t>6687.10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1652.50</w:t>
            </w:r>
          </w:p>
        </w:tc>
        <w:tc>
          <w:tcPr>
            <w:tcW w:w="1474" w:type="dxa"/>
            <w:vAlign w:val="center"/>
          </w:tcPr>
          <w:p>
            <w:pPr>
              <w:pStyle w:val="13"/>
            </w:pPr>
            <w:r>
              <w:t>1652.50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22720.15</w:t>
            </w:r>
          </w:p>
        </w:tc>
        <w:tc>
          <w:tcPr>
            <w:tcW w:w="3402" w:type="dxa"/>
            <w:vAlign w:val="center"/>
          </w:tcPr>
          <w:p>
            <w:pPr>
              <w:pStyle w:val="16"/>
            </w:pPr>
            <w:r>
              <w:t>本年支出合计</w:t>
            </w:r>
          </w:p>
        </w:tc>
        <w:tc>
          <w:tcPr>
            <w:tcW w:w="1474" w:type="dxa"/>
            <w:vAlign w:val="center"/>
          </w:tcPr>
          <w:p>
            <w:pPr>
              <w:pStyle w:val="17"/>
            </w:pPr>
            <w:r>
              <w:t>22720.15</w:t>
            </w:r>
          </w:p>
        </w:tc>
        <w:tc>
          <w:tcPr>
            <w:tcW w:w="1474" w:type="dxa"/>
            <w:vAlign w:val="center"/>
          </w:tcPr>
          <w:p>
            <w:pPr>
              <w:pStyle w:val="17"/>
            </w:pPr>
            <w:r>
              <w:t>22720.15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22720.15</w:t>
            </w:r>
          </w:p>
        </w:tc>
        <w:tc>
          <w:tcPr>
            <w:tcW w:w="3402" w:type="dxa"/>
            <w:vAlign w:val="center"/>
          </w:tcPr>
          <w:p>
            <w:pPr>
              <w:pStyle w:val="16"/>
            </w:pPr>
            <w:r>
              <w:t>支出总计</w:t>
            </w:r>
          </w:p>
        </w:tc>
        <w:tc>
          <w:tcPr>
            <w:tcW w:w="1474" w:type="dxa"/>
            <w:vAlign w:val="center"/>
          </w:tcPr>
          <w:p>
            <w:pPr>
              <w:pStyle w:val="17"/>
            </w:pPr>
            <w:r>
              <w:t>22720.15</w:t>
            </w:r>
          </w:p>
        </w:tc>
        <w:tc>
          <w:tcPr>
            <w:tcW w:w="1474" w:type="dxa"/>
            <w:vAlign w:val="center"/>
          </w:tcPr>
          <w:p>
            <w:pPr>
              <w:pStyle w:val="17"/>
            </w:pPr>
            <w:r>
              <w:t>22720.15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22720.15</w:t>
            </w:r>
          </w:p>
        </w:tc>
        <w:tc>
          <w:tcPr>
            <w:tcW w:w="2551" w:type="dxa"/>
            <w:vAlign w:val="center"/>
          </w:tcPr>
          <w:p>
            <w:pPr>
              <w:pStyle w:val="17"/>
            </w:pPr>
            <w:r>
              <w:t>2601.89</w:t>
            </w:r>
          </w:p>
        </w:tc>
        <w:tc>
          <w:tcPr>
            <w:tcW w:w="2551" w:type="dxa"/>
            <w:vAlign w:val="center"/>
          </w:tcPr>
          <w:p>
            <w:pPr>
              <w:pStyle w:val="17"/>
            </w:pPr>
            <w:r>
              <w:t>20118.26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325.00</w:t>
            </w:r>
          </w:p>
        </w:tc>
        <w:tc>
          <w:tcPr>
            <w:tcW w:w="2551" w:type="dxa"/>
            <w:vAlign w:val="center"/>
          </w:tcPr>
          <w:p>
            <w:pPr>
              <w:pStyle w:val="13"/>
            </w:pPr>
          </w:p>
        </w:tc>
        <w:tc>
          <w:tcPr>
            <w:tcW w:w="2551"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325.00</w:t>
            </w:r>
          </w:p>
        </w:tc>
        <w:tc>
          <w:tcPr>
            <w:tcW w:w="2551" w:type="dxa"/>
            <w:vAlign w:val="center"/>
          </w:tcPr>
          <w:p>
            <w:pPr>
              <w:pStyle w:val="13"/>
            </w:pPr>
          </w:p>
        </w:tc>
        <w:tc>
          <w:tcPr>
            <w:tcW w:w="2551" w:type="dxa"/>
            <w:vAlign w:val="center"/>
          </w:tcPr>
          <w:p>
            <w:pPr>
              <w:pStyle w:val="13"/>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2030603</w:t>
            </w:r>
          </w:p>
        </w:tc>
        <w:tc>
          <w:tcPr>
            <w:tcW w:w="4535" w:type="dxa"/>
            <w:vAlign w:val="center"/>
          </w:tcPr>
          <w:p>
            <w:pPr>
              <w:pStyle w:val="14"/>
            </w:pPr>
            <w:r>
              <w:t>人民防空</w:t>
            </w:r>
          </w:p>
        </w:tc>
        <w:tc>
          <w:tcPr>
            <w:tcW w:w="2551" w:type="dxa"/>
            <w:vAlign w:val="center"/>
          </w:tcPr>
          <w:p>
            <w:pPr>
              <w:pStyle w:val="13"/>
            </w:pPr>
            <w:r>
              <w:t>125.00</w:t>
            </w:r>
          </w:p>
        </w:tc>
        <w:tc>
          <w:tcPr>
            <w:tcW w:w="2551" w:type="dxa"/>
            <w:vAlign w:val="center"/>
          </w:tcPr>
          <w:p>
            <w:pPr>
              <w:pStyle w:val="13"/>
            </w:pPr>
          </w:p>
        </w:tc>
        <w:tc>
          <w:tcPr>
            <w:tcW w:w="2551" w:type="dxa"/>
            <w:vAlign w:val="center"/>
          </w:tcPr>
          <w:p>
            <w:pPr>
              <w:pStyle w:val="13"/>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2030699</w:t>
            </w:r>
          </w:p>
        </w:tc>
        <w:tc>
          <w:tcPr>
            <w:tcW w:w="4535" w:type="dxa"/>
            <w:vAlign w:val="center"/>
          </w:tcPr>
          <w:p>
            <w:pPr>
              <w:pStyle w:val="14"/>
            </w:pPr>
            <w:r>
              <w:t>其他国防动员支出</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613.04</w:t>
            </w:r>
          </w:p>
        </w:tc>
        <w:tc>
          <w:tcPr>
            <w:tcW w:w="2551" w:type="dxa"/>
            <w:vAlign w:val="center"/>
          </w:tcPr>
          <w:p>
            <w:pPr>
              <w:pStyle w:val="13"/>
            </w:pPr>
            <w:r>
              <w:t>113.04</w:t>
            </w: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113.04</w:t>
            </w:r>
          </w:p>
        </w:tc>
        <w:tc>
          <w:tcPr>
            <w:tcW w:w="2551" w:type="dxa"/>
            <w:vAlign w:val="center"/>
          </w:tcPr>
          <w:p>
            <w:pPr>
              <w:pStyle w:val="13"/>
            </w:pPr>
            <w:r>
              <w:t>113.04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31.67</w:t>
            </w:r>
          </w:p>
        </w:tc>
        <w:tc>
          <w:tcPr>
            <w:tcW w:w="2551" w:type="dxa"/>
            <w:vAlign w:val="center"/>
          </w:tcPr>
          <w:p>
            <w:pPr>
              <w:pStyle w:val="13"/>
            </w:pPr>
            <w:r>
              <w:t>31.67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27.12</w:t>
            </w:r>
          </w:p>
        </w:tc>
        <w:tc>
          <w:tcPr>
            <w:tcW w:w="2551" w:type="dxa"/>
            <w:vAlign w:val="center"/>
          </w:tcPr>
          <w:p>
            <w:pPr>
              <w:pStyle w:val="13"/>
            </w:pPr>
            <w:r>
              <w:t>27.12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26.49</w:t>
            </w:r>
          </w:p>
        </w:tc>
        <w:tc>
          <w:tcPr>
            <w:tcW w:w="2551" w:type="dxa"/>
            <w:vAlign w:val="center"/>
          </w:tcPr>
          <w:p>
            <w:pPr>
              <w:pStyle w:val="13"/>
            </w:pPr>
            <w:r>
              <w:t>26.49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26.49</w:t>
            </w:r>
          </w:p>
        </w:tc>
        <w:tc>
          <w:tcPr>
            <w:tcW w:w="2551" w:type="dxa"/>
            <w:vAlign w:val="center"/>
          </w:tcPr>
          <w:p>
            <w:pPr>
              <w:pStyle w:val="13"/>
            </w:pPr>
            <w:r>
              <w:t>26.49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26.49</w:t>
            </w:r>
          </w:p>
        </w:tc>
        <w:tc>
          <w:tcPr>
            <w:tcW w:w="2551" w:type="dxa"/>
            <w:vAlign w:val="center"/>
          </w:tcPr>
          <w:p>
            <w:pPr>
              <w:pStyle w:val="13"/>
            </w:pPr>
            <w:r>
              <w:t>26.49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4361.00</w:t>
            </w:r>
          </w:p>
        </w:tc>
        <w:tc>
          <w:tcPr>
            <w:tcW w:w="2551" w:type="dxa"/>
            <w:vAlign w:val="center"/>
          </w:tcPr>
          <w:p>
            <w:pPr>
              <w:pStyle w:val="13"/>
            </w:pPr>
          </w:p>
        </w:tc>
        <w:tc>
          <w:tcPr>
            <w:tcW w:w="2551" w:type="dxa"/>
            <w:vAlign w:val="center"/>
          </w:tcPr>
          <w:p>
            <w:pPr>
              <w:pStyle w:val="13"/>
            </w:pPr>
            <w:r>
              <w:t>4361.00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4356.00</w:t>
            </w:r>
          </w:p>
        </w:tc>
        <w:tc>
          <w:tcPr>
            <w:tcW w:w="2551" w:type="dxa"/>
            <w:vAlign w:val="center"/>
          </w:tcPr>
          <w:p>
            <w:pPr>
              <w:pStyle w:val="13"/>
            </w:pPr>
          </w:p>
        </w:tc>
        <w:tc>
          <w:tcPr>
            <w:tcW w:w="2551" w:type="dxa"/>
            <w:vAlign w:val="center"/>
          </w:tcPr>
          <w:p>
            <w:pPr>
              <w:pStyle w:val="13"/>
            </w:pPr>
            <w:r>
              <w:t>4356.00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3776.00</w:t>
            </w:r>
          </w:p>
        </w:tc>
        <w:tc>
          <w:tcPr>
            <w:tcW w:w="2551" w:type="dxa"/>
            <w:vAlign w:val="center"/>
          </w:tcPr>
          <w:p>
            <w:pPr>
              <w:pStyle w:val="13"/>
            </w:pPr>
          </w:p>
        </w:tc>
        <w:tc>
          <w:tcPr>
            <w:tcW w:w="2551" w:type="dxa"/>
            <w:vAlign w:val="center"/>
          </w:tcPr>
          <w:p>
            <w:pPr>
              <w:pStyle w:val="13"/>
            </w:pPr>
            <w:r>
              <w:t>3776.00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460.00</w:t>
            </w:r>
          </w:p>
        </w:tc>
        <w:tc>
          <w:tcPr>
            <w:tcW w:w="2551" w:type="dxa"/>
            <w:vAlign w:val="center"/>
          </w:tcPr>
          <w:p>
            <w:pPr>
              <w:pStyle w:val="13"/>
            </w:pPr>
          </w:p>
        </w:tc>
        <w:tc>
          <w:tcPr>
            <w:tcW w:w="2551" w:type="dxa"/>
            <w:vAlign w:val="center"/>
          </w:tcPr>
          <w:p>
            <w:pPr>
              <w:pStyle w:val="13"/>
            </w:pPr>
            <w:r>
              <w:t>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2110304</w:t>
            </w:r>
          </w:p>
        </w:tc>
        <w:tc>
          <w:tcPr>
            <w:tcW w:w="4535" w:type="dxa"/>
            <w:vAlign w:val="center"/>
          </w:tcPr>
          <w:p>
            <w:pPr>
              <w:pStyle w:val="14"/>
            </w:pPr>
            <w:r>
              <w:t>固体废弃物与化学品</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9055.02</w:t>
            </w:r>
          </w:p>
        </w:tc>
        <w:tc>
          <w:tcPr>
            <w:tcW w:w="2551" w:type="dxa"/>
            <w:vAlign w:val="center"/>
          </w:tcPr>
          <w:p>
            <w:pPr>
              <w:pStyle w:val="13"/>
            </w:pPr>
            <w:r>
              <w:t>2462.36</w:t>
            </w:r>
          </w:p>
        </w:tc>
        <w:tc>
          <w:tcPr>
            <w:tcW w:w="2551" w:type="dxa"/>
            <w:vAlign w:val="center"/>
          </w:tcPr>
          <w:p>
            <w:pPr>
              <w:pStyle w:val="13"/>
            </w:pPr>
            <w:r>
              <w:t>6592.66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2796.86</w:t>
            </w:r>
          </w:p>
        </w:tc>
        <w:tc>
          <w:tcPr>
            <w:tcW w:w="2551" w:type="dxa"/>
            <w:vAlign w:val="center"/>
          </w:tcPr>
          <w:p>
            <w:pPr>
              <w:pStyle w:val="13"/>
            </w:pPr>
            <w:r>
              <w:t>2462.36</w:t>
            </w:r>
          </w:p>
        </w:tc>
        <w:tc>
          <w:tcPr>
            <w:tcW w:w="2551" w:type="dxa"/>
            <w:vAlign w:val="center"/>
          </w:tcPr>
          <w:p>
            <w:pPr>
              <w:pStyle w:val="13"/>
            </w:pPr>
            <w:r>
              <w:t>334.50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2704.86</w:t>
            </w:r>
          </w:p>
        </w:tc>
        <w:tc>
          <w:tcPr>
            <w:tcW w:w="2551" w:type="dxa"/>
            <w:vAlign w:val="center"/>
          </w:tcPr>
          <w:p>
            <w:pPr>
              <w:pStyle w:val="13"/>
            </w:pPr>
            <w:r>
              <w:t>2462.36</w:t>
            </w:r>
          </w:p>
        </w:tc>
        <w:tc>
          <w:tcPr>
            <w:tcW w:w="2551" w:type="dxa"/>
            <w:vAlign w:val="center"/>
          </w:tcPr>
          <w:p>
            <w:pPr>
              <w:pStyle w:val="13"/>
            </w:pPr>
            <w:r>
              <w:t>242.50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92.00</w:t>
            </w:r>
          </w:p>
        </w:tc>
        <w:tc>
          <w:tcPr>
            <w:tcW w:w="2551" w:type="dxa"/>
            <w:vAlign w:val="center"/>
          </w:tcPr>
          <w:p>
            <w:pPr>
              <w:pStyle w:val="13"/>
            </w:pPr>
          </w:p>
        </w:tc>
        <w:tc>
          <w:tcPr>
            <w:tcW w:w="2551" w:type="dxa"/>
            <w:vAlign w:val="center"/>
          </w:tcPr>
          <w:p>
            <w:pPr>
              <w:pStyle w:val="13"/>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21202</w:t>
            </w:r>
          </w:p>
        </w:tc>
        <w:tc>
          <w:tcPr>
            <w:tcW w:w="4535" w:type="dxa"/>
            <w:vAlign w:val="center"/>
          </w:tcPr>
          <w:p>
            <w:pPr>
              <w:pStyle w:val="14"/>
            </w:pPr>
            <w:r>
              <w:t>城乡社区规划与管理</w:t>
            </w:r>
          </w:p>
        </w:tc>
        <w:tc>
          <w:tcPr>
            <w:tcW w:w="2551" w:type="dxa"/>
            <w:vAlign w:val="center"/>
          </w:tcPr>
          <w:p>
            <w:pPr>
              <w:pStyle w:val="13"/>
            </w:pPr>
            <w:r>
              <w:t>212.16</w:t>
            </w:r>
          </w:p>
        </w:tc>
        <w:tc>
          <w:tcPr>
            <w:tcW w:w="2551" w:type="dxa"/>
            <w:vAlign w:val="center"/>
          </w:tcPr>
          <w:p>
            <w:pPr>
              <w:pStyle w:val="13"/>
            </w:pPr>
          </w:p>
        </w:tc>
        <w:tc>
          <w:tcPr>
            <w:tcW w:w="2551" w:type="dxa"/>
            <w:vAlign w:val="center"/>
          </w:tcPr>
          <w:p>
            <w:pPr>
              <w:pStyle w:val="13"/>
            </w:pPr>
            <w:r>
              <w:t>212.16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2120201</w:t>
            </w:r>
          </w:p>
        </w:tc>
        <w:tc>
          <w:tcPr>
            <w:tcW w:w="4535" w:type="dxa"/>
            <w:vAlign w:val="center"/>
          </w:tcPr>
          <w:p>
            <w:pPr>
              <w:pStyle w:val="14"/>
            </w:pPr>
            <w:r>
              <w:t>城乡社区规划与管理</w:t>
            </w:r>
          </w:p>
        </w:tc>
        <w:tc>
          <w:tcPr>
            <w:tcW w:w="2551" w:type="dxa"/>
            <w:vAlign w:val="center"/>
          </w:tcPr>
          <w:p>
            <w:pPr>
              <w:pStyle w:val="13"/>
            </w:pPr>
            <w:r>
              <w:t>212.16</w:t>
            </w:r>
          </w:p>
        </w:tc>
        <w:tc>
          <w:tcPr>
            <w:tcW w:w="2551" w:type="dxa"/>
            <w:vAlign w:val="center"/>
          </w:tcPr>
          <w:p>
            <w:pPr>
              <w:pStyle w:val="13"/>
            </w:pPr>
          </w:p>
        </w:tc>
        <w:tc>
          <w:tcPr>
            <w:tcW w:w="2551" w:type="dxa"/>
            <w:vAlign w:val="center"/>
          </w:tcPr>
          <w:p>
            <w:pPr>
              <w:pStyle w:val="13"/>
            </w:pPr>
            <w:r>
              <w:t>212.16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3635.00</w:t>
            </w:r>
          </w:p>
        </w:tc>
        <w:tc>
          <w:tcPr>
            <w:tcW w:w="2551" w:type="dxa"/>
            <w:vAlign w:val="center"/>
          </w:tcPr>
          <w:p>
            <w:pPr>
              <w:pStyle w:val="13"/>
            </w:pPr>
          </w:p>
        </w:tc>
        <w:tc>
          <w:tcPr>
            <w:tcW w:w="2551" w:type="dxa"/>
            <w:vAlign w:val="center"/>
          </w:tcPr>
          <w:p>
            <w:pPr>
              <w:pStyle w:val="13"/>
            </w:pPr>
            <w:r>
              <w:t>3635.00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3635.00</w:t>
            </w:r>
          </w:p>
        </w:tc>
        <w:tc>
          <w:tcPr>
            <w:tcW w:w="2551" w:type="dxa"/>
            <w:vAlign w:val="center"/>
          </w:tcPr>
          <w:p>
            <w:pPr>
              <w:pStyle w:val="13"/>
            </w:pPr>
          </w:p>
        </w:tc>
        <w:tc>
          <w:tcPr>
            <w:tcW w:w="2551" w:type="dxa"/>
            <w:vAlign w:val="center"/>
          </w:tcPr>
          <w:p>
            <w:pPr>
              <w:pStyle w:val="13"/>
            </w:pPr>
            <w:r>
              <w:t>3635.00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2411.00</w:t>
            </w:r>
          </w:p>
        </w:tc>
        <w:tc>
          <w:tcPr>
            <w:tcW w:w="2551" w:type="dxa"/>
            <w:vAlign w:val="center"/>
          </w:tcPr>
          <w:p>
            <w:pPr>
              <w:pStyle w:val="13"/>
            </w:pPr>
          </w:p>
        </w:tc>
        <w:tc>
          <w:tcPr>
            <w:tcW w:w="2551" w:type="dxa"/>
            <w:vAlign w:val="center"/>
          </w:tcPr>
          <w:p>
            <w:pPr>
              <w:pStyle w:val="13"/>
            </w:pPr>
            <w:r>
              <w:t>2411.00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2411.00</w:t>
            </w:r>
          </w:p>
        </w:tc>
        <w:tc>
          <w:tcPr>
            <w:tcW w:w="2551" w:type="dxa"/>
            <w:vAlign w:val="center"/>
          </w:tcPr>
          <w:p>
            <w:pPr>
              <w:pStyle w:val="13"/>
            </w:pPr>
          </w:p>
        </w:tc>
        <w:tc>
          <w:tcPr>
            <w:tcW w:w="2551" w:type="dxa"/>
            <w:vAlign w:val="center"/>
          </w:tcPr>
          <w:p>
            <w:pPr>
              <w:pStyle w:val="13"/>
            </w:pPr>
            <w:r>
              <w:t>2411.00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6687.10</w:t>
            </w:r>
          </w:p>
        </w:tc>
        <w:tc>
          <w:tcPr>
            <w:tcW w:w="2551" w:type="dxa"/>
            <w:vAlign w:val="center"/>
          </w:tcPr>
          <w:p>
            <w:pPr>
              <w:pStyle w:val="13"/>
            </w:pPr>
          </w:p>
        </w:tc>
        <w:tc>
          <w:tcPr>
            <w:tcW w:w="2551"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6687.10</w:t>
            </w:r>
          </w:p>
        </w:tc>
        <w:tc>
          <w:tcPr>
            <w:tcW w:w="2551" w:type="dxa"/>
            <w:vAlign w:val="center"/>
          </w:tcPr>
          <w:p>
            <w:pPr>
              <w:pStyle w:val="13"/>
            </w:pPr>
          </w:p>
        </w:tc>
        <w:tc>
          <w:tcPr>
            <w:tcW w:w="2551" w:type="dxa"/>
            <w:vAlign w:val="center"/>
          </w:tcPr>
          <w:p>
            <w:pPr>
              <w:pStyle w:val="13"/>
            </w:pPr>
            <w:r>
              <w:t>6687.10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2210103</w:t>
            </w:r>
          </w:p>
        </w:tc>
        <w:tc>
          <w:tcPr>
            <w:tcW w:w="4535" w:type="dxa"/>
            <w:vAlign w:val="center"/>
          </w:tcPr>
          <w:p>
            <w:pPr>
              <w:pStyle w:val="14"/>
            </w:pPr>
            <w:r>
              <w:t>棚户区改造</w:t>
            </w:r>
          </w:p>
        </w:tc>
        <w:tc>
          <w:tcPr>
            <w:tcW w:w="2551" w:type="dxa"/>
            <w:vAlign w:val="center"/>
          </w:tcPr>
          <w:p>
            <w:pPr>
              <w:pStyle w:val="13"/>
            </w:pPr>
            <w:r>
              <w:t>1811.00</w:t>
            </w:r>
          </w:p>
        </w:tc>
        <w:tc>
          <w:tcPr>
            <w:tcW w:w="2551" w:type="dxa"/>
            <w:vAlign w:val="center"/>
          </w:tcPr>
          <w:p>
            <w:pPr>
              <w:pStyle w:val="13"/>
            </w:pPr>
          </w:p>
        </w:tc>
        <w:tc>
          <w:tcPr>
            <w:tcW w:w="2551" w:type="dxa"/>
            <w:vAlign w:val="center"/>
          </w:tcPr>
          <w:p>
            <w:pPr>
              <w:pStyle w:val="13"/>
            </w:pPr>
            <w:r>
              <w:t>1811.00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308.10</w:t>
            </w:r>
          </w:p>
        </w:tc>
        <w:tc>
          <w:tcPr>
            <w:tcW w:w="2551" w:type="dxa"/>
            <w:vAlign w:val="center"/>
          </w:tcPr>
          <w:p>
            <w:pPr>
              <w:pStyle w:val="13"/>
            </w:pPr>
          </w:p>
        </w:tc>
        <w:tc>
          <w:tcPr>
            <w:tcW w:w="2551" w:type="dxa"/>
            <w:vAlign w:val="center"/>
          </w:tcPr>
          <w:p>
            <w:pPr>
              <w:pStyle w:val="13"/>
            </w:pPr>
            <w:r>
              <w:t>308.10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2210107</w:t>
            </w:r>
          </w:p>
        </w:tc>
        <w:tc>
          <w:tcPr>
            <w:tcW w:w="4535" w:type="dxa"/>
            <w:vAlign w:val="center"/>
          </w:tcPr>
          <w:p>
            <w:pPr>
              <w:pStyle w:val="14"/>
            </w:pPr>
            <w:r>
              <w:t>保障性住房租金补贴</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2210199</w:t>
            </w:r>
          </w:p>
        </w:tc>
        <w:tc>
          <w:tcPr>
            <w:tcW w:w="4535" w:type="dxa"/>
            <w:vAlign w:val="center"/>
          </w:tcPr>
          <w:p>
            <w:pPr>
              <w:pStyle w:val="14"/>
            </w:pPr>
            <w:r>
              <w:t>其他保障性安居工程支出</w:t>
            </w:r>
          </w:p>
        </w:tc>
        <w:tc>
          <w:tcPr>
            <w:tcW w:w="2551" w:type="dxa"/>
            <w:vAlign w:val="center"/>
          </w:tcPr>
          <w:p>
            <w:pPr>
              <w:pStyle w:val="13"/>
            </w:pPr>
            <w:r>
              <w:t>4563.00</w:t>
            </w:r>
          </w:p>
        </w:tc>
        <w:tc>
          <w:tcPr>
            <w:tcW w:w="2551" w:type="dxa"/>
            <w:vAlign w:val="center"/>
          </w:tcPr>
          <w:p>
            <w:pPr>
              <w:pStyle w:val="13"/>
            </w:pPr>
          </w:p>
        </w:tc>
        <w:tc>
          <w:tcPr>
            <w:tcW w:w="2551" w:type="dxa"/>
            <w:vAlign w:val="center"/>
          </w:tcPr>
          <w:p>
            <w:pPr>
              <w:pStyle w:val="13"/>
            </w:pPr>
            <w:r>
              <w:t>4563.00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22999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2299999</w:t>
            </w:r>
          </w:p>
        </w:tc>
        <w:tc>
          <w:tcPr>
            <w:tcW w:w="4535" w:type="dxa"/>
            <w:vAlign w:val="center"/>
          </w:tcPr>
          <w:p>
            <w:pPr>
              <w:pStyle w:val="14"/>
            </w:pPr>
            <w:r>
              <w:t>其他支出</w:t>
            </w:r>
          </w:p>
        </w:tc>
        <w:tc>
          <w:tcPr>
            <w:tcW w:w="2551" w:type="dxa"/>
            <w:vAlign w:val="center"/>
          </w:tcPr>
          <w:p>
            <w:pPr>
              <w:pStyle w:val="13"/>
            </w:pPr>
            <w:r>
              <w:t>1652.50</w:t>
            </w:r>
          </w:p>
        </w:tc>
        <w:tc>
          <w:tcPr>
            <w:tcW w:w="2551" w:type="dxa"/>
            <w:vAlign w:val="center"/>
          </w:tcPr>
          <w:p>
            <w:pPr>
              <w:pStyle w:val="13"/>
            </w:pPr>
          </w:p>
        </w:tc>
        <w:tc>
          <w:tcPr>
            <w:tcW w:w="2551" w:type="dxa"/>
            <w:vAlign w:val="center"/>
          </w:tcPr>
          <w:p>
            <w:pPr>
              <w:pStyle w:val="13"/>
            </w:pPr>
            <w:r>
              <w:t>1652.50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2601.89</w:t>
            </w:r>
          </w:p>
        </w:tc>
        <w:tc>
          <w:tcPr>
            <w:tcW w:w="2551" w:type="dxa"/>
            <w:vAlign w:val="center"/>
          </w:tcPr>
          <w:p>
            <w:pPr>
              <w:pStyle w:val="17"/>
            </w:pPr>
            <w:r>
              <w:t>2553.89</w:t>
            </w:r>
          </w:p>
        </w:tc>
        <w:tc>
          <w:tcPr>
            <w:tcW w:w="2551" w:type="dxa"/>
            <w:vAlign w:val="center"/>
          </w:tcPr>
          <w:p>
            <w:pPr>
              <w:pStyle w:val="17"/>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2518.13</w:t>
            </w:r>
          </w:p>
        </w:tc>
        <w:tc>
          <w:tcPr>
            <w:tcW w:w="2551" w:type="dxa"/>
            <w:vAlign w:val="center"/>
          </w:tcPr>
          <w:p>
            <w:pPr>
              <w:pStyle w:val="13"/>
            </w:pPr>
            <w:r>
              <w:t>2518.13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2361.49</w:t>
            </w:r>
          </w:p>
        </w:tc>
        <w:tc>
          <w:tcPr>
            <w:tcW w:w="2551" w:type="dxa"/>
            <w:vAlign w:val="center"/>
          </w:tcPr>
          <w:p>
            <w:pPr>
              <w:pStyle w:val="13"/>
            </w:pPr>
            <w:r>
              <w:t>2361.49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23.95</w:t>
            </w:r>
          </w:p>
        </w:tc>
        <w:tc>
          <w:tcPr>
            <w:tcW w:w="2551" w:type="dxa"/>
            <w:vAlign w:val="center"/>
          </w:tcPr>
          <w:p>
            <w:pPr>
              <w:pStyle w:val="13"/>
            </w:pPr>
            <w:r>
              <w:t>23.95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14.08</w:t>
            </w:r>
          </w:p>
        </w:tc>
        <w:tc>
          <w:tcPr>
            <w:tcW w:w="2551" w:type="dxa"/>
            <w:vAlign w:val="center"/>
          </w:tcPr>
          <w:p>
            <w:pPr>
              <w:pStyle w:val="13"/>
            </w:pPr>
            <w:r>
              <w:t>14.08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54.25</w:t>
            </w:r>
          </w:p>
        </w:tc>
        <w:tc>
          <w:tcPr>
            <w:tcW w:w="2551" w:type="dxa"/>
            <w:vAlign w:val="center"/>
          </w:tcPr>
          <w:p>
            <w:pPr>
              <w:pStyle w:val="13"/>
            </w:pPr>
            <w:r>
              <w:t>54.25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27.12</w:t>
            </w:r>
          </w:p>
        </w:tc>
        <w:tc>
          <w:tcPr>
            <w:tcW w:w="2551" w:type="dxa"/>
            <w:vAlign w:val="center"/>
          </w:tcPr>
          <w:p>
            <w:pPr>
              <w:pStyle w:val="13"/>
            </w:pPr>
            <w:r>
              <w:t>27.12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26.49</w:t>
            </w:r>
          </w:p>
        </w:tc>
        <w:tc>
          <w:tcPr>
            <w:tcW w:w="2551" w:type="dxa"/>
            <w:vAlign w:val="center"/>
          </w:tcPr>
          <w:p>
            <w:pPr>
              <w:pStyle w:val="13"/>
            </w:pPr>
            <w:r>
              <w:t>26.49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35.76</w:t>
            </w:r>
          </w:p>
        </w:tc>
        <w:tc>
          <w:tcPr>
            <w:tcW w:w="2551" w:type="dxa"/>
            <w:vAlign w:val="center"/>
          </w:tcPr>
          <w:p>
            <w:pPr>
              <w:pStyle w:val="13"/>
            </w:pPr>
            <w:r>
              <w:t>35.76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31.67</w:t>
            </w:r>
          </w:p>
        </w:tc>
        <w:tc>
          <w:tcPr>
            <w:tcW w:w="2551" w:type="dxa"/>
            <w:vAlign w:val="center"/>
          </w:tcPr>
          <w:p>
            <w:pPr>
              <w:pStyle w:val="13"/>
            </w:pPr>
            <w:r>
              <w:t>31.67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魏县住房和城乡建设局本级2023年单位预算信息公开情况说明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根据《魏县住房和城乡建设局职能配置、内设机构和人员编制方案》规定，住建局的主要职责是：贯彻落实党中央、省、市、县关于城乡建设工作的方针政策和决策部署，坚持和加强党对城乡建设工作的集中统一领导；贯彻执行国家、省、市有关城乡建设的方针、政策和法律、法规；负责推行工程建设标准，组织实施工程建设实施阶段的国家标准、全国统一的行业标准及工程建设地方标准；负责建筑市场的监督管理；负责建筑工程质量安全监管；负责房地产市场的监督管理；指导城乡建设工作；指导村镇建设；负责民用建筑节能、墙体材料革新和工业废渣综合利用管理工作；负责全县建设工程抗震设防工作；开展城乡建设方面的对外交流与合作；负责全县房屋建筑和市政基础设施建设领域清欠工作的协调督导，指导全县房屋建筑和市政基础设施建设领域拖欠工程款和农民工工资的整体工作；负责全县建立和完善住房保障体系的指导工作，编制保障性住房年度计划；负责全县房产交易市场管理；负责拟定房屋交易、房屋租赁、房地产评估价与经纪管理、物业管理的规章制度并监督实施，指导监督房屋产权管理等工作；负责全县房屋安全鉴定管理和住宅室内装饰装修管理工作；负责指导全县住宅专项维修资金的管理工作；组织开展全县人民防空信息化建设，指导各地人民防空信息系统建设、使用、维护和管理，组织开展人民防空警报体系建设和警报试鸣工作；负责县中心城区的城市综合管理工作；负责全县范围内燃气、污水处理，以及中心城区供热、垃圾处理等市政公用事业及相关经营活动特许经营的管理；负责县中心城区市政设施管理工作；负责县中心城区的园林绿化管理工作；负责指导协调县中心城区的市容市貌、城市环境综合整治工作和城市管理重大活动；承办县人大代表建议和县政协提案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1、收入说明：2023年收入预算共计20225.97万元，全部为财政拨款收入。</w:t>
      </w:r>
    </w:p>
    <w:p>
      <w:pPr>
        <w:pStyle w:val="28"/>
      </w:pPr>
      <w:r>
        <w:t>2、支出说明：2023年支出预算共计20225.97万元。其中，人员经费支出预算59.71万元，公用经费支出预算48.00万元，项目支出20118.26万元。</w:t>
      </w:r>
    </w:p>
    <w:p>
      <w:pPr>
        <w:pStyle w:val="28"/>
      </w:pPr>
      <w:r>
        <w:t>3、比上年增减情况：经过对比测算，2023年预算收支比2022年增加6443.2万元。主要原因是：2023年项目安排增加。</w:t>
      </w: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48.00万元。机关运行经费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万元,与上年持平；公务用车购置及运维费0万元,其中：公务用车购置费为0万元，公务用车运行费0万元，增加0万元，与上年持平；公务接待费0万元，与上年持平。主要原因是，我局按照上级“过紧日子”思想要求，大力压减“三公”经费支出，已将各项支出降到最低限度，故本年未再做压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1、城东污水设施配套管网项目贷款本息偿还绩效目标表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1.城东污水设施配套管网项目贷款本息偿还，贷款2380万元，利息总计321万元。</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归还贷款利息、贷款</w:t>
            </w:r>
          </w:p>
        </w:tc>
        <w:tc>
          <w:tcPr>
            <w:tcW w:w="2835" w:type="dxa"/>
            <w:vAlign w:val="center"/>
          </w:tcPr>
          <w:p>
            <w:pPr>
              <w:pStyle w:val="14"/>
            </w:pPr>
            <w:r>
              <w:t>归还贷款利息、贷款</w:t>
            </w:r>
          </w:p>
        </w:tc>
        <w:tc>
          <w:tcPr>
            <w:tcW w:w="2551" w:type="dxa"/>
            <w:vAlign w:val="center"/>
          </w:tcPr>
          <w:p>
            <w:pPr>
              <w:pStyle w:val="14"/>
            </w:pPr>
            <w:r>
              <w:t>321万元</w:t>
            </w:r>
          </w:p>
        </w:tc>
        <w:tc>
          <w:tcPr>
            <w:tcW w:w="2268" w:type="dxa"/>
            <w:vAlign w:val="center"/>
          </w:tcPr>
          <w:p>
            <w:pPr>
              <w:pStyle w:val="14"/>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≥99%</w:t>
            </w:r>
          </w:p>
        </w:tc>
        <w:tc>
          <w:tcPr>
            <w:tcW w:w="2268" w:type="dxa"/>
            <w:vAlign w:val="center"/>
          </w:tcPr>
          <w:p>
            <w:pPr>
              <w:pStyle w:val="14"/>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偿还贷款本息预算数</w:t>
            </w:r>
          </w:p>
        </w:tc>
        <w:tc>
          <w:tcPr>
            <w:tcW w:w="2835" w:type="dxa"/>
            <w:vAlign w:val="center"/>
          </w:tcPr>
          <w:p>
            <w:pPr>
              <w:pStyle w:val="14"/>
            </w:pPr>
            <w:r>
              <w:t>偿还贷款本息预算数</w:t>
            </w:r>
          </w:p>
        </w:tc>
        <w:tc>
          <w:tcPr>
            <w:tcW w:w="2551" w:type="dxa"/>
            <w:vAlign w:val="center"/>
          </w:tcPr>
          <w:p>
            <w:pPr>
              <w:pStyle w:val="14"/>
            </w:pPr>
            <w:r>
              <w:t>321万元</w:t>
            </w:r>
          </w:p>
        </w:tc>
        <w:tc>
          <w:tcPr>
            <w:tcW w:w="2268" w:type="dxa"/>
            <w:vAlign w:val="center"/>
          </w:tcPr>
          <w:p>
            <w:pPr>
              <w:pStyle w:val="14"/>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归还贷款时间</w:t>
            </w:r>
          </w:p>
        </w:tc>
        <w:tc>
          <w:tcPr>
            <w:tcW w:w="2835" w:type="dxa"/>
            <w:vAlign w:val="center"/>
          </w:tcPr>
          <w:p>
            <w:pPr>
              <w:pStyle w:val="14"/>
            </w:pPr>
            <w:r>
              <w:t>归还贷款时间</w:t>
            </w:r>
          </w:p>
        </w:tc>
        <w:tc>
          <w:tcPr>
            <w:tcW w:w="2551" w:type="dxa"/>
            <w:vAlign w:val="center"/>
          </w:tcPr>
          <w:p>
            <w:pPr>
              <w:pStyle w:val="14"/>
            </w:pPr>
            <w:r>
              <w:t>到账后十个工作日</w:t>
            </w:r>
          </w:p>
        </w:tc>
        <w:tc>
          <w:tcPr>
            <w:tcW w:w="2268" w:type="dxa"/>
            <w:vAlign w:val="center"/>
          </w:tcPr>
          <w:p>
            <w:pPr>
              <w:pStyle w:val="14"/>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为企业节约经营成本金额</w:t>
            </w:r>
          </w:p>
        </w:tc>
        <w:tc>
          <w:tcPr>
            <w:tcW w:w="2835" w:type="dxa"/>
            <w:vAlign w:val="center"/>
          </w:tcPr>
          <w:p>
            <w:pPr>
              <w:pStyle w:val="14"/>
            </w:pPr>
            <w:r>
              <w:t>为企业节约经营成本金额</w:t>
            </w:r>
          </w:p>
        </w:tc>
        <w:tc>
          <w:tcPr>
            <w:tcW w:w="2551" w:type="dxa"/>
            <w:vAlign w:val="center"/>
          </w:tcPr>
          <w:p>
            <w:pPr>
              <w:pStyle w:val="14"/>
            </w:pPr>
            <w:r>
              <w:t>及时还款节约企业经营成本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贷款违约率</w:t>
            </w:r>
          </w:p>
        </w:tc>
        <w:tc>
          <w:tcPr>
            <w:tcW w:w="2835" w:type="dxa"/>
            <w:vAlign w:val="center"/>
          </w:tcPr>
          <w:p>
            <w:pPr>
              <w:pStyle w:val="14"/>
            </w:pPr>
            <w:r>
              <w:t xml:space="preserve">到期偿还贷款情况，出现违约资金的比率 </w:t>
            </w:r>
          </w:p>
        </w:tc>
        <w:tc>
          <w:tcPr>
            <w:tcW w:w="2551" w:type="dxa"/>
            <w:vAlign w:val="center"/>
          </w:tcPr>
          <w:p>
            <w:pPr>
              <w:pStyle w:val="14"/>
            </w:pPr>
            <w:r>
              <w:t>≤10%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2、城管执法车辆租赁费绩效目标表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1.城管执法车辆租赁10辆，用于日常城管巡查，保证城市管理日常工作正常开展。共需资金42.5万元</w:t>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租赁多少辆执法车辆</w:t>
            </w:r>
          </w:p>
        </w:tc>
        <w:tc>
          <w:tcPr>
            <w:tcW w:w="2835" w:type="dxa"/>
            <w:vAlign w:val="center"/>
          </w:tcPr>
          <w:p>
            <w:pPr>
              <w:pStyle w:val="14"/>
            </w:pPr>
            <w:r>
              <w:t>租赁多少辆执法车辆</w:t>
            </w:r>
          </w:p>
        </w:tc>
        <w:tc>
          <w:tcPr>
            <w:tcW w:w="2551" w:type="dxa"/>
            <w:vAlign w:val="center"/>
          </w:tcPr>
          <w:p>
            <w:pPr>
              <w:pStyle w:val="14"/>
            </w:pPr>
            <w:r>
              <w:t>10辆</w:t>
            </w:r>
          </w:p>
        </w:tc>
        <w:tc>
          <w:tcPr>
            <w:tcW w:w="2268" w:type="dxa"/>
            <w:vAlign w:val="center"/>
          </w:tcPr>
          <w:p>
            <w:pPr>
              <w:pStyle w:val="14"/>
            </w:pPr>
            <w:r>
              <w:t>根据租赁合同确定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执法监督成效</w:t>
            </w:r>
          </w:p>
        </w:tc>
        <w:tc>
          <w:tcPr>
            <w:tcW w:w="2835" w:type="dxa"/>
            <w:vAlign w:val="center"/>
          </w:tcPr>
          <w:p>
            <w:pPr>
              <w:pStyle w:val="14"/>
            </w:pPr>
            <w:r>
              <w:t>执法监督成效</w:t>
            </w:r>
          </w:p>
        </w:tc>
        <w:tc>
          <w:tcPr>
            <w:tcW w:w="2551" w:type="dxa"/>
            <w:vAlign w:val="center"/>
          </w:tcPr>
          <w:p>
            <w:pPr>
              <w:pStyle w:val="14"/>
            </w:pPr>
            <w:r>
              <w:t>执法监督效果明显提升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收到财政拨款到拨付公司的时间差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42.5万元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拉动地区经济发展</w:t>
            </w:r>
          </w:p>
        </w:tc>
        <w:tc>
          <w:tcPr>
            <w:tcW w:w="2835" w:type="dxa"/>
            <w:vAlign w:val="center"/>
          </w:tcPr>
          <w:p>
            <w:pPr>
              <w:pStyle w:val="14"/>
            </w:pPr>
            <w:r>
              <w:t>拉动地区经济发展</w:t>
            </w:r>
          </w:p>
        </w:tc>
        <w:tc>
          <w:tcPr>
            <w:tcW w:w="2551" w:type="dxa"/>
            <w:vAlign w:val="center"/>
          </w:tcPr>
          <w:p>
            <w:pPr>
              <w:pStyle w:val="14"/>
            </w:pPr>
            <w:r>
              <w:t>有效拉动当地经济</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营造谐和经营环境，提升公共服务水平比例</w:t>
            </w:r>
          </w:p>
        </w:tc>
        <w:tc>
          <w:tcPr>
            <w:tcW w:w="2551" w:type="dxa"/>
            <w:vAlign w:val="center"/>
          </w:tcPr>
          <w:p>
            <w:pPr>
              <w:pStyle w:val="14"/>
            </w:pPr>
            <w:r>
              <w:t>服务水平明显提升</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3、城市公用事业支出绩效目标表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1.县城80余公里道路、排水管网、便道等市政设施及时维修维护。维修人员25人，每人每月2800元。以及工具车，作业车辆</w:t>
            </w:r>
            <w:r>
              <w:tab/>
            </w:r>
            <w:r>
              <w:t>共需资金200万元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维修人员数量</w:t>
            </w:r>
          </w:p>
        </w:tc>
        <w:tc>
          <w:tcPr>
            <w:tcW w:w="2835" w:type="dxa"/>
            <w:vAlign w:val="center"/>
          </w:tcPr>
          <w:p>
            <w:pPr>
              <w:pStyle w:val="14"/>
            </w:pPr>
            <w:r>
              <w:t>维修人员数量</w:t>
            </w:r>
          </w:p>
        </w:tc>
        <w:tc>
          <w:tcPr>
            <w:tcW w:w="2551" w:type="dxa"/>
            <w:vAlign w:val="center"/>
          </w:tcPr>
          <w:p>
            <w:pPr>
              <w:pStyle w:val="14"/>
            </w:pPr>
            <w:r>
              <w:t>25人</w:t>
            </w:r>
          </w:p>
        </w:tc>
        <w:tc>
          <w:tcPr>
            <w:tcW w:w="2268" w:type="dxa"/>
            <w:vAlign w:val="center"/>
          </w:tcPr>
          <w:p>
            <w:pPr>
              <w:pStyle w:val="14"/>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2835" w:type="dxa"/>
            <w:vAlign w:val="center"/>
          </w:tcPr>
          <w:p>
            <w:pPr>
              <w:pStyle w:val="14"/>
            </w:pPr>
            <w:r>
              <w:t>维修合格率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200万元</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调查问卷满意度比率</w:t>
            </w:r>
          </w:p>
        </w:tc>
        <w:tc>
          <w:tcPr>
            <w:tcW w:w="2835" w:type="dxa"/>
            <w:vAlign w:val="center"/>
          </w:tcPr>
          <w:p>
            <w:pPr>
              <w:pStyle w:val="14"/>
            </w:pPr>
            <w:r>
              <w:t>调查问卷满意度比率</w:t>
            </w:r>
          </w:p>
        </w:tc>
        <w:tc>
          <w:tcPr>
            <w:tcW w:w="2551" w:type="dxa"/>
            <w:vAlign w:val="center"/>
          </w:tcPr>
          <w:p>
            <w:pPr>
              <w:pStyle w:val="14"/>
            </w:pPr>
            <w:r>
              <w:t>≥97%</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4、城市管理专项经费绩效目标表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1.县城城管综合业务服务覆盖面积7平方公里，服务人口约20万，市容环境、城市规划、悬挂广告牌匾、管理临时占道经营等。</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城市社区综合服务设施覆盖率</w:t>
            </w:r>
          </w:p>
        </w:tc>
        <w:tc>
          <w:tcPr>
            <w:tcW w:w="2835" w:type="dxa"/>
            <w:vAlign w:val="center"/>
          </w:tcPr>
          <w:p>
            <w:pPr>
              <w:pStyle w:val="14"/>
            </w:pPr>
            <w:r>
              <w:t>县城城管综合业务服务覆盖面积</w:t>
            </w:r>
          </w:p>
        </w:tc>
        <w:tc>
          <w:tcPr>
            <w:tcW w:w="2551" w:type="dxa"/>
            <w:vAlign w:val="center"/>
          </w:tcPr>
          <w:p>
            <w:pPr>
              <w:pStyle w:val="14"/>
            </w:pPr>
            <w:r>
              <w:t>≥7平方公里</w:t>
            </w:r>
          </w:p>
        </w:tc>
        <w:tc>
          <w:tcPr>
            <w:tcW w:w="2268" w:type="dxa"/>
            <w:vAlign w:val="center"/>
          </w:tcPr>
          <w:p>
            <w:pPr>
              <w:pStyle w:val="14"/>
            </w:pPr>
            <w:r>
              <w:t>根据县城服务覆盖情况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建设工程质量合格率（%）</w:t>
            </w:r>
          </w:p>
        </w:tc>
        <w:tc>
          <w:tcPr>
            <w:tcW w:w="2835" w:type="dxa"/>
            <w:vAlign w:val="center"/>
          </w:tcPr>
          <w:p>
            <w:pPr>
              <w:pStyle w:val="14"/>
            </w:pPr>
            <w:r>
              <w:t>建设工程质量合格率（%）</w:t>
            </w:r>
          </w:p>
        </w:tc>
        <w:tc>
          <w:tcPr>
            <w:tcW w:w="2551" w:type="dxa"/>
            <w:vAlign w:val="center"/>
          </w:tcPr>
          <w:p>
            <w:pPr>
              <w:pStyle w:val="14"/>
            </w:pPr>
            <w:r>
              <w:t>≥97%</w:t>
            </w:r>
          </w:p>
        </w:tc>
        <w:tc>
          <w:tcPr>
            <w:tcW w:w="2268" w:type="dxa"/>
            <w:vAlign w:val="center"/>
          </w:tcPr>
          <w:p>
            <w:pPr>
              <w:pStyle w:val="14"/>
            </w:pPr>
            <w:r>
              <w:t>县城综合管理事务完成情况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执法监察完成时间</w:t>
            </w:r>
          </w:p>
        </w:tc>
        <w:tc>
          <w:tcPr>
            <w:tcW w:w="2835" w:type="dxa"/>
            <w:vAlign w:val="center"/>
          </w:tcPr>
          <w:p>
            <w:pPr>
              <w:pStyle w:val="14"/>
            </w:pPr>
            <w:r>
              <w:t>执法监察完成时间</w:t>
            </w:r>
          </w:p>
        </w:tc>
        <w:tc>
          <w:tcPr>
            <w:tcW w:w="2551" w:type="dxa"/>
            <w:vAlign w:val="center"/>
          </w:tcPr>
          <w:p>
            <w:pPr>
              <w:pStyle w:val="14"/>
            </w:pPr>
            <w:r>
              <w:t>每天按时完成执法任务</w:t>
            </w:r>
          </w:p>
        </w:tc>
        <w:tc>
          <w:tcPr>
            <w:tcW w:w="2268" w:type="dxa"/>
            <w:vAlign w:val="center"/>
          </w:tcPr>
          <w:p>
            <w:pPr>
              <w:pStyle w:val="14"/>
            </w:pPr>
            <w:r>
              <w:t>根据完成情况确定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管理经费资金数</w:t>
            </w:r>
          </w:p>
        </w:tc>
        <w:tc>
          <w:tcPr>
            <w:tcW w:w="2835" w:type="dxa"/>
            <w:vAlign w:val="center"/>
          </w:tcPr>
          <w:p>
            <w:pPr>
              <w:pStyle w:val="14"/>
            </w:pPr>
            <w:r>
              <w:t>管理经费资金数</w:t>
            </w:r>
          </w:p>
        </w:tc>
        <w:tc>
          <w:tcPr>
            <w:tcW w:w="2551" w:type="dxa"/>
            <w:vAlign w:val="center"/>
          </w:tcPr>
          <w:p>
            <w:pPr>
              <w:pStyle w:val="14"/>
            </w:pPr>
            <w:r>
              <w:t>200万元</w:t>
            </w:r>
          </w:p>
        </w:tc>
        <w:tc>
          <w:tcPr>
            <w:tcW w:w="2268" w:type="dxa"/>
            <w:vAlign w:val="center"/>
          </w:tcPr>
          <w:p>
            <w:pPr>
              <w:pStyle w:val="14"/>
            </w:pPr>
            <w:r>
              <w:t>根据实际事项确定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对单位规范管理工作推动效果</w:t>
            </w:r>
          </w:p>
        </w:tc>
        <w:tc>
          <w:tcPr>
            <w:tcW w:w="2835" w:type="dxa"/>
            <w:vAlign w:val="center"/>
          </w:tcPr>
          <w:p>
            <w:pPr>
              <w:pStyle w:val="14"/>
            </w:pPr>
            <w:r>
              <w:t>对单位规范管理工作推动效果</w:t>
            </w:r>
          </w:p>
        </w:tc>
        <w:tc>
          <w:tcPr>
            <w:tcW w:w="2551" w:type="dxa"/>
            <w:vAlign w:val="center"/>
          </w:tcPr>
          <w:p>
            <w:pPr>
              <w:pStyle w:val="14"/>
            </w:pPr>
            <w:r>
              <w:t>规范管理县城秩序</w:t>
            </w:r>
          </w:p>
        </w:tc>
        <w:tc>
          <w:tcPr>
            <w:tcW w:w="2268" w:type="dxa"/>
            <w:vAlign w:val="center"/>
          </w:tcPr>
          <w:p>
            <w:pPr>
              <w:pStyle w:val="14"/>
            </w:pPr>
            <w:r>
              <w:t>根据单位业务科室学习情况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完善道路交通管理秩序</w:t>
            </w:r>
          </w:p>
        </w:tc>
        <w:tc>
          <w:tcPr>
            <w:tcW w:w="2835" w:type="dxa"/>
            <w:vAlign w:val="center"/>
          </w:tcPr>
          <w:p>
            <w:pPr>
              <w:pStyle w:val="14"/>
            </w:pPr>
            <w:r>
              <w:t>完善道路交通管理秩序</w:t>
            </w:r>
          </w:p>
        </w:tc>
        <w:tc>
          <w:tcPr>
            <w:tcW w:w="2551" w:type="dxa"/>
            <w:vAlign w:val="center"/>
          </w:tcPr>
          <w:p>
            <w:pPr>
              <w:pStyle w:val="14"/>
            </w:pPr>
            <w:r>
              <w:t>县城道路通畅有序</w:t>
            </w:r>
          </w:p>
        </w:tc>
        <w:tc>
          <w:tcPr>
            <w:tcW w:w="2268" w:type="dxa"/>
            <w:vAlign w:val="center"/>
          </w:tcPr>
          <w:p>
            <w:pPr>
              <w:pStyle w:val="14"/>
            </w:pPr>
            <w:r>
              <w:t>根据道路通畅情况确定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交通秩序管理群众满意度</w:t>
            </w:r>
          </w:p>
        </w:tc>
        <w:tc>
          <w:tcPr>
            <w:tcW w:w="2835" w:type="dxa"/>
            <w:vAlign w:val="center"/>
          </w:tcPr>
          <w:p>
            <w:pPr>
              <w:pStyle w:val="14"/>
            </w:pPr>
            <w:r>
              <w:t>通过抽查问卷的方式，调查部分群众对交通秩序管理的满意度</w:t>
            </w:r>
          </w:p>
        </w:tc>
        <w:tc>
          <w:tcPr>
            <w:tcW w:w="2551" w:type="dxa"/>
            <w:vAlign w:val="center"/>
          </w:tcPr>
          <w:p>
            <w:pPr>
              <w:pStyle w:val="14"/>
            </w:pPr>
            <w:r>
              <w:t>≥96%</w:t>
            </w:r>
          </w:p>
        </w:tc>
        <w:tc>
          <w:tcPr>
            <w:tcW w:w="2268" w:type="dxa"/>
            <w:vAlign w:val="center"/>
          </w:tcPr>
          <w:p>
            <w:pPr>
              <w:pStyle w:val="14"/>
            </w:pPr>
            <w:r>
              <w:t>根据问卷调查结果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5、城市维护费绩效目标表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1.县城80余公里道路、排水管网、便道等市政设施及时维修维护。</w:t>
            </w:r>
            <w:r>
              <w:tab/>
            </w:r>
            <w:r>
              <w:t>维修人员25人，每人每月2800元。以及车辆费用共计155万元。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维修人员数量</w:t>
            </w:r>
          </w:p>
        </w:tc>
        <w:tc>
          <w:tcPr>
            <w:tcW w:w="2835" w:type="dxa"/>
            <w:vAlign w:val="center"/>
          </w:tcPr>
          <w:p>
            <w:pPr>
              <w:pStyle w:val="14"/>
            </w:pPr>
            <w:r>
              <w:t>维修人员数量</w:t>
            </w:r>
          </w:p>
        </w:tc>
        <w:tc>
          <w:tcPr>
            <w:tcW w:w="2551" w:type="dxa"/>
            <w:vAlign w:val="center"/>
          </w:tcPr>
          <w:p>
            <w:pPr>
              <w:pStyle w:val="14"/>
            </w:pPr>
            <w:r>
              <w:t>28人</w:t>
            </w:r>
          </w:p>
        </w:tc>
        <w:tc>
          <w:tcPr>
            <w:tcW w:w="2268" w:type="dxa"/>
            <w:vAlign w:val="center"/>
          </w:tcPr>
          <w:p>
            <w:pPr>
              <w:pStyle w:val="14"/>
            </w:pPr>
            <w:r>
              <w:t>根据实际里程确定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2835" w:type="dxa"/>
            <w:vAlign w:val="center"/>
          </w:tcPr>
          <w:p>
            <w:pPr>
              <w:pStyle w:val="14"/>
            </w:pPr>
            <w:r>
              <w:t>维修合格率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155万元</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明显改善</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功能恢复率</w:t>
            </w:r>
          </w:p>
        </w:tc>
        <w:tc>
          <w:tcPr>
            <w:tcW w:w="2835" w:type="dxa"/>
            <w:vAlign w:val="center"/>
          </w:tcPr>
          <w:p>
            <w:pPr>
              <w:pStyle w:val="14"/>
            </w:pPr>
            <w:r>
              <w:t>功能恢复率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调查问卷满意度比率</w:t>
            </w:r>
          </w:p>
        </w:tc>
        <w:tc>
          <w:tcPr>
            <w:tcW w:w="2835" w:type="dxa"/>
            <w:vAlign w:val="center"/>
          </w:tcPr>
          <w:p>
            <w:pPr>
              <w:pStyle w:val="14"/>
            </w:pPr>
            <w:r>
              <w:t>调查问卷满意度比率</w:t>
            </w:r>
          </w:p>
        </w:tc>
        <w:tc>
          <w:tcPr>
            <w:tcW w:w="2551" w:type="dxa"/>
            <w:vAlign w:val="center"/>
          </w:tcPr>
          <w:p>
            <w:pPr>
              <w:pStyle w:val="14"/>
            </w:pPr>
            <w:r>
              <w:t>≥97%</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6、公厕运行费绩效目标表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1."对县城内46座星级公厕进行专人维护管理，满足群众日常出行需求，提升县城整体品位。</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维护星级公厕数量</w:t>
            </w:r>
          </w:p>
        </w:tc>
        <w:tc>
          <w:tcPr>
            <w:tcW w:w="2835" w:type="dxa"/>
            <w:vAlign w:val="center"/>
          </w:tcPr>
          <w:p>
            <w:pPr>
              <w:pStyle w:val="14"/>
            </w:pPr>
            <w:r>
              <w:t>需要维护的星级公厕数量</w:t>
            </w:r>
          </w:p>
        </w:tc>
        <w:tc>
          <w:tcPr>
            <w:tcW w:w="2551" w:type="dxa"/>
            <w:vAlign w:val="center"/>
          </w:tcPr>
          <w:p>
            <w:pPr>
              <w:pStyle w:val="14"/>
            </w:pPr>
            <w:r>
              <w:t>46座</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星级公厕优先评优率</w:t>
            </w:r>
          </w:p>
        </w:tc>
        <w:tc>
          <w:tcPr>
            <w:tcW w:w="2835" w:type="dxa"/>
            <w:vAlign w:val="center"/>
          </w:tcPr>
          <w:p>
            <w:pPr>
              <w:pStyle w:val="14"/>
            </w:pPr>
            <w:r>
              <w:t>星级公厕优先评优率</w:t>
            </w:r>
          </w:p>
        </w:tc>
        <w:tc>
          <w:tcPr>
            <w:tcW w:w="2551" w:type="dxa"/>
            <w:vAlign w:val="center"/>
          </w:tcPr>
          <w:p>
            <w:pPr>
              <w:pStyle w:val="14"/>
            </w:pPr>
            <w:r>
              <w:t>≥95%</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公厕运行维护经费拨付时限</w:t>
            </w:r>
          </w:p>
        </w:tc>
        <w:tc>
          <w:tcPr>
            <w:tcW w:w="2835" w:type="dxa"/>
            <w:vAlign w:val="center"/>
          </w:tcPr>
          <w:p>
            <w:pPr>
              <w:pStyle w:val="14"/>
            </w:pPr>
            <w:r>
              <w:t>公厕运行维护经费拨付时限</w:t>
            </w:r>
          </w:p>
        </w:tc>
        <w:tc>
          <w:tcPr>
            <w:tcW w:w="2551" w:type="dxa"/>
            <w:vAlign w:val="center"/>
          </w:tcPr>
          <w:p>
            <w:pPr>
              <w:pStyle w:val="14"/>
            </w:pPr>
            <w:r>
              <w:t>12月底前</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年维护运行总成本</w:t>
            </w:r>
          </w:p>
        </w:tc>
        <w:tc>
          <w:tcPr>
            <w:tcW w:w="2835" w:type="dxa"/>
            <w:vAlign w:val="center"/>
          </w:tcPr>
          <w:p>
            <w:pPr>
              <w:pStyle w:val="14"/>
            </w:pPr>
            <w:r>
              <w:t>成本控制率(%)</w:t>
            </w:r>
          </w:p>
        </w:tc>
        <w:tc>
          <w:tcPr>
            <w:tcW w:w="2551" w:type="dxa"/>
            <w:vAlign w:val="center"/>
          </w:tcPr>
          <w:p>
            <w:pPr>
              <w:pStyle w:val="14"/>
            </w:pPr>
            <w:r>
              <w:t>511万元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新增就业人数</w:t>
            </w:r>
          </w:p>
        </w:tc>
        <w:tc>
          <w:tcPr>
            <w:tcW w:w="2835" w:type="dxa"/>
            <w:vAlign w:val="center"/>
          </w:tcPr>
          <w:p>
            <w:pPr>
              <w:pStyle w:val="14"/>
            </w:pPr>
            <w:r>
              <w:t>安置无业人员再就业，保障社会稳定</w:t>
            </w:r>
          </w:p>
        </w:tc>
        <w:tc>
          <w:tcPr>
            <w:tcW w:w="2551" w:type="dxa"/>
            <w:vAlign w:val="center"/>
          </w:tcPr>
          <w:p>
            <w:pPr>
              <w:pStyle w:val="14"/>
            </w:pPr>
            <w:r>
              <w:t>≥80人</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提升居民整体素质</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品牌效应持续性</w:t>
            </w:r>
          </w:p>
        </w:tc>
        <w:tc>
          <w:tcPr>
            <w:tcW w:w="2835" w:type="dxa"/>
            <w:vAlign w:val="center"/>
          </w:tcPr>
          <w:p>
            <w:pPr>
              <w:pStyle w:val="14"/>
            </w:pPr>
            <w:r>
              <w:t>魏县公厕品牌形象，提升社会影响度</w:t>
            </w:r>
          </w:p>
        </w:tc>
        <w:tc>
          <w:tcPr>
            <w:tcW w:w="2551" w:type="dxa"/>
            <w:vAlign w:val="center"/>
          </w:tcPr>
          <w:p>
            <w:pPr>
              <w:pStyle w:val="14"/>
            </w:pPr>
            <w:r>
              <w:t>调查满意人员占调查人员的比例</w:t>
            </w:r>
          </w:p>
        </w:tc>
        <w:tc>
          <w:tcPr>
            <w:tcW w:w="2268" w:type="dxa"/>
            <w:vAlign w:val="center"/>
          </w:tcPr>
          <w:p>
            <w:pPr>
              <w:pStyle w:val="14"/>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调查满意人员占调查人员的比例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7、环卫清扫及管理费用绩效目标表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1.用于城市道路保洁以克论净达到区县领先水平</w:t>
            </w:r>
            <w:r>
              <w:tab/>
            </w:r>
            <w:r>
              <w:t>，日收集垃圾不少于400吨，共需资金1900万元。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垃圾收集转运类环卫专用车</w:t>
            </w:r>
          </w:p>
        </w:tc>
        <w:tc>
          <w:tcPr>
            <w:tcW w:w="2835" w:type="dxa"/>
            <w:vAlign w:val="center"/>
          </w:tcPr>
          <w:p>
            <w:pPr>
              <w:pStyle w:val="14"/>
            </w:pPr>
            <w:r>
              <w:t>日收集垃圾数量</w:t>
            </w:r>
          </w:p>
        </w:tc>
        <w:tc>
          <w:tcPr>
            <w:tcW w:w="2551" w:type="dxa"/>
            <w:vAlign w:val="center"/>
          </w:tcPr>
          <w:p>
            <w:pPr>
              <w:pStyle w:val="14"/>
            </w:pPr>
            <w:r>
              <w:t>≥400吨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道路卫生环境质量</w:t>
            </w:r>
          </w:p>
        </w:tc>
        <w:tc>
          <w:tcPr>
            <w:tcW w:w="2835" w:type="dxa"/>
            <w:vAlign w:val="center"/>
          </w:tcPr>
          <w:p>
            <w:pPr>
              <w:pStyle w:val="14"/>
            </w:pPr>
            <w:r>
              <w:t>环卫清理后的道路卫生环境达标率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垃圾清理收集时效</w:t>
            </w:r>
          </w:p>
        </w:tc>
        <w:tc>
          <w:tcPr>
            <w:tcW w:w="2835" w:type="dxa"/>
            <w:vAlign w:val="center"/>
          </w:tcPr>
          <w:p>
            <w:pPr>
              <w:pStyle w:val="14"/>
            </w:pPr>
            <w:r>
              <w:t>每日清理道路垃圾，及时收集处置时长</w:t>
            </w:r>
          </w:p>
        </w:tc>
        <w:tc>
          <w:tcPr>
            <w:tcW w:w="2551" w:type="dxa"/>
            <w:vAlign w:val="center"/>
          </w:tcPr>
          <w:p>
            <w:pPr>
              <w:pStyle w:val="14"/>
            </w:pPr>
            <w:r>
              <w:t>≤2小时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年维护运行总成本</w:t>
            </w:r>
          </w:p>
        </w:tc>
        <w:tc>
          <w:tcPr>
            <w:tcW w:w="2835" w:type="dxa"/>
            <w:vAlign w:val="center"/>
          </w:tcPr>
          <w:p>
            <w:pPr>
              <w:pStyle w:val="14"/>
            </w:pPr>
            <w:r>
              <w:t>年维护运行总成本</w:t>
            </w:r>
          </w:p>
        </w:tc>
        <w:tc>
          <w:tcPr>
            <w:tcW w:w="2551" w:type="dxa"/>
            <w:vAlign w:val="center"/>
          </w:tcPr>
          <w:p>
            <w:pPr>
              <w:pStyle w:val="14"/>
            </w:pPr>
            <w:r>
              <w:t>≤1900万元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促进老年人再就业</w:t>
            </w:r>
          </w:p>
        </w:tc>
        <w:tc>
          <w:tcPr>
            <w:tcW w:w="2551" w:type="dxa"/>
            <w:vAlign w:val="center"/>
          </w:tcPr>
          <w:p>
            <w:pPr>
              <w:pStyle w:val="14"/>
            </w:pPr>
            <w:r>
              <w:t>≥200人</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道路干净整洁、无扬尘</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保障道路干净整洁</w:t>
            </w:r>
          </w:p>
        </w:tc>
        <w:tc>
          <w:tcPr>
            <w:tcW w:w="2835" w:type="dxa"/>
            <w:vAlign w:val="center"/>
          </w:tcPr>
          <w:p>
            <w:pPr>
              <w:pStyle w:val="14"/>
            </w:pPr>
            <w:r>
              <w:t>长期保障道路干净整洁</w:t>
            </w:r>
          </w:p>
        </w:tc>
        <w:tc>
          <w:tcPr>
            <w:tcW w:w="2551" w:type="dxa"/>
            <w:vAlign w:val="center"/>
          </w:tcPr>
          <w:p>
            <w:pPr>
              <w:pStyle w:val="14"/>
            </w:pPr>
            <w:r>
              <w:t>道路整洁干净</w:t>
            </w:r>
          </w:p>
        </w:tc>
        <w:tc>
          <w:tcPr>
            <w:tcW w:w="2268" w:type="dxa"/>
            <w:vAlign w:val="center"/>
          </w:tcPr>
          <w:p>
            <w:pPr>
              <w:pStyle w:val="14"/>
            </w:pPr>
            <w:r>
              <w:t>市局以克论净评比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居民群众的满意度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8、冀财建[2022]216号2023年中央大气污染防治资金[用于农村地区气代煤电代煤运行补助]绩效目标表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1.完成全县22个乡镇（街道办）87311户居民的电代煤气代煤改造任务。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完成改造户数</w:t>
            </w:r>
          </w:p>
        </w:tc>
        <w:tc>
          <w:tcPr>
            <w:tcW w:w="2835" w:type="dxa"/>
            <w:vAlign w:val="center"/>
          </w:tcPr>
          <w:p>
            <w:pPr>
              <w:pStyle w:val="14"/>
            </w:pPr>
            <w:r>
              <w:t>完成改造户数</w:t>
            </w:r>
          </w:p>
        </w:tc>
        <w:tc>
          <w:tcPr>
            <w:tcW w:w="2551" w:type="dxa"/>
            <w:vAlign w:val="center"/>
          </w:tcPr>
          <w:p>
            <w:pPr>
              <w:pStyle w:val="14"/>
            </w:pPr>
            <w:r>
              <w:t>87311户</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采暖季结束后按要求补贴到位</w:t>
            </w:r>
          </w:p>
        </w:tc>
        <w:tc>
          <w:tcPr>
            <w:tcW w:w="2835" w:type="dxa"/>
            <w:vAlign w:val="center"/>
          </w:tcPr>
          <w:p>
            <w:pPr>
              <w:pStyle w:val="14"/>
            </w:pPr>
            <w:r>
              <w:t>采暖季结束后两个月内完成补贴</w:t>
            </w:r>
          </w:p>
        </w:tc>
        <w:tc>
          <w:tcPr>
            <w:tcW w:w="2551" w:type="dxa"/>
            <w:vAlign w:val="center"/>
          </w:tcPr>
          <w:p>
            <w:pPr>
              <w:pStyle w:val="14"/>
            </w:pPr>
            <w:r>
              <w:t>≤60工作日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1632万元</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减少能源消耗数量</w:t>
            </w:r>
          </w:p>
        </w:tc>
        <w:tc>
          <w:tcPr>
            <w:tcW w:w="2835" w:type="dxa"/>
            <w:vAlign w:val="center"/>
          </w:tcPr>
          <w:p>
            <w:pPr>
              <w:pStyle w:val="14"/>
            </w:pPr>
            <w:r>
              <w:t>减少能源消耗数量</w:t>
            </w:r>
          </w:p>
        </w:tc>
        <w:tc>
          <w:tcPr>
            <w:tcW w:w="2551" w:type="dxa"/>
            <w:vAlign w:val="center"/>
          </w:tcPr>
          <w:p>
            <w:pPr>
              <w:pStyle w:val="14"/>
            </w:pPr>
            <w:r>
              <w:t>能源消耗有所降低</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清洁取暖过冬，减少因取暖污染环境</w:t>
            </w:r>
          </w:p>
        </w:tc>
        <w:tc>
          <w:tcPr>
            <w:tcW w:w="2835" w:type="dxa"/>
            <w:vAlign w:val="center"/>
          </w:tcPr>
          <w:p>
            <w:pPr>
              <w:pStyle w:val="14"/>
            </w:pPr>
            <w:r>
              <w:t>清洁取暖过冬，减少因取暖污染环境</w:t>
            </w:r>
          </w:p>
        </w:tc>
        <w:tc>
          <w:tcPr>
            <w:tcW w:w="2551" w:type="dxa"/>
            <w:vAlign w:val="center"/>
          </w:tcPr>
          <w:p>
            <w:pPr>
              <w:pStyle w:val="14"/>
            </w:pPr>
            <w:r>
              <w:t>降低污染</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9、冀财建[2022]228号2023年装配式农村住房建设试点补助资金绩效目标表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1.用于装配式农村住房建设试点补助，20个试点补助资金5万元。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涉及农村住房建设试点</w:t>
            </w:r>
          </w:p>
        </w:tc>
        <w:tc>
          <w:tcPr>
            <w:tcW w:w="2835" w:type="dxa"/>
            <w:vAlign w:val="center"/>
          </w:tcPr>
          <w:p>
            <w:pPr>
              <w:pStyle w:val="14"/>
            </w:pPr>
            <w:r>
              <w:t>涉及农村住房建设试点</w:t>
            </w:r>
          </w:p>
        </w:tc>
        <w:tc>
          <w:tcPr>
            <w:tcW w:w="2551" w:type="dxa"/>
            <w:vAlign w:val="center"/>
          </w:tcPr>
          <w:p>
            <w:pPr>
              <w:pStyle w:val="14"/>
            </w:pPr>
            <w:r>
              <w:t>≥20个</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资金使用率</w:t>
            </w:r>
          </w:p>
        </w:tc>
        <w:tc>
          <w:tcPr>
            <w:tcW w:w="2835" w:type="dxa"/>
            <w:vAlign w:val="center"/>
          </w:tcPr>
          <w:p>
            <w:pPr>
              <w:pStyle w:val="14"/>
            </w:pPr>
            <w:r>
              <w:t>资金使用率</w:t>
            </w:r>
          </w:p>
        </w:tc>
        <w:tc>
          <w:tcPr>
            <w:tcW w:w="2551" w:type="dxa"/>
            <w:vAlign w:val="center"/>
          </w:tcPr>
          <w:p>
            <w:pPr>
              <w:pStyle w:val="14"/>
            </w:pPr>
            <w:r>
              <w:t>≥99%</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w:t>
            </w:r>
          </w:p>
        </w:tc>
        <w:tc>
          <w:tcPr>
            <w:tcW w:w="2835" w:type="dxa"/>
            <w:vAlign w:val="center"/>
          </w:tcPr>
          <w:p>
            <w:pPr>
              <w:pStyle w:val="14"/>
            </w:pPr>
            <w:r>
              <w:t>项目完成时效</w:t>
            </w:r>
          </w:p>
        </w:tc>
        <w:tc>
          <w:tcPr>
            <w:tcW w:w="2551" w:type="dxa"/>
            <w:vAlign w:val="center"/>
          </w:tcPr>
          <w:p>
            <w:pPr>
              <w:pStyle w:val="14"/>
            </w:pPr>
            <w:r>
              <w:t>2023年10月</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5万元</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施工后使用年限</w:t>
            </w:r>
          </w:p>
        </w:tc>
        <w:tc>
          <w:tcPr>
            <w:tcW w:w="2835" w:type="dxa"/>
            <w:vAlign w:val="center"/>
          </w:tcPr>
          <w:p>
            <w:pPr>
              <w:pStyle w:val="14"/>
            </w:pPr>
            <w:r>
              <w:t>施工后使用年限</w:t>
            </w:r>
          </w:p>
        </w:tc>
        <w:tc>
          <w:tcPr>
            <w:tcW w:w="2551" w:type="dxa"/>
            <w:vAlign w:val="center"/>
          </w:tcPr>
          <w:p>
            <w:pPr>
              <w:pStyle w:val="14"/>
            </w:pPr>
            <w:r>
              <w:t>&gt;10年</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促进经济发展</w:t>
            </w:r>
          </w:p>
        </w:tc>
        <w:tc>
          <w:tcPr>
            <w:tcW w:w="2835" w:type="dxa"/>
            <w:vAlign w:val="center"/>
          </w:tcPr>
          <w:p>
            <w:pPr>
              <w:pStyle w:val="14"/>
            </w:pPr>
            <w:r>
              <w:t>促进经济发展</w:t>
            </w:r>
          </w:p>
        </w:tc>
        <w:tc>
          <w:tcPr>
            <w:tcW w:w="2551" w:type="dxa"/>
            <w:vAlign w:val="center"/>
          </w:tcPr>
          <w:p>
            <w:pPr>
              <w:pStyle w:val="14"/>
            </w:pPr>
            <w:r>
              <w:t>有效促进经济发展</w:t>
            </w:r>
          </w:p>
        </w:tc>
        <w:tc>
          <w:tcPr>
            <w:tcW w:w="2268" w:type="dxa"/>
            <w:vAlign w:val="center"/>
          </w:tcPr>
          <w:p>
            <w:pPr>
              <w:pStyle w:val="14"/>
            </w:pPr>
            <w:r>
              <w:t>按照工作完成情况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w:t>
            </w:r>
          </w:p>
        </w:tc>
        <w:tc>
          <w:tcPr>
            <w:tcW w:w="2268" w:type="dxa"/>
            <w:vAlign w:val="center"/>
          </w:tcPr>
          <w:p>
            <w:pPr>
              <w:pStyle w:val="14"/>
            </w:pPr>
            <w:r>
              <w:t>按照工作完成情况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10、冀财社[2022]186号2023年省级财政保障性安居工程[农村危房改造]补助资金绩效目标表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1.发放20户抗震改造补贴，保障农户住房安全。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抗震改造数量</w:t>
            </w:r>
          </w:p>
        </w:tc>
        <w:tc>
          <w:tcPr>
            <w:tcW w:w="2835" w:type="dxa"/>
            <w:vAlign w:val="center"/>
          </w:tcPr>
          <w:p>
            <w:pPr>
              <w:pStyle w:val="14"/>
            </w:pPr>
            <w:r>
              <w:t>实际发放抗震改造数量</w:t>
            </w:r>
          </w:p>
        </w:tc>
        <w:tc>
          <w:tcPr>
            <w:tcW w:w="2551" w:type="dxa"/>
            <w:vAlign w:val="center"/>
          </w:tcPr>
          <w:p>
            <w:pPr>
              <w:pStyle w:val="14"/>
            </w:pPr>
            <w:r>
              <w:t>20户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补贴发放完成时间</w:t>
            </w:r>
          </w:p>
        </w:tc>
        <w:tc>
          <w:tcPr>
            <w:tcW w:w="2835" w:type="dxa"/>
            <w:vAlign w:val="center"/>
          </w:tcPr>
          <w:p>
            <w:pPr>
              <w:pStyle w:val="14"/>
            </w:pPr>
            <w:r>
              <w:t>补贴发放实际完成时间</w:t>
            </w:r>
          </w:p>
        </w:tc>
        <w:tc>
          <w:tcPr>
            <w:tcW w:w="2551" w:type="dxa"/>
            <w:vAlign w:val="center"/>
          </w:tcPr>
          <w:p>
            <w:pPr>
              <w:pStyle w:val="14"/>
            </w:pPr>
            <w:r>
              <w:t>2023年5月底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补贴发放完成金额</w:t>
            </w:r>
          </w:p>
        </w:tc>
        <w:tc>
          <w:tcPr>
            <w:tcW w:w="2835" w:type="dxa"/>
            <w:vAlign w:val="center"/>
          </w:tcPr>
          <w:p>
            <w:pPr>
              <w:pStyle w:val="14"/>
            </w:pPr>
            <w:r>
              <w:t>补贴发放总金额</w:t>
            </w:r>
          </w:p>
        </w:tc>
        <w:tc>
          <w:tcPr>
            <w:tcW w:w="2551" w:type="dxa"/>
            <w:vAlign w:val="center"/>
          </w:tcPr>
          <w:p>
            <w:pPr>
              <w:pStyle w:val="14"/>
            </w:pPr>
            <w:r>
              <w:t>≤97.2万元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保障农户住房安全</w:t>
            </w:r>
          </w:p>
        </w:tc>
        <w:tc>
          <w:tcPr>
            <w:tcW w:w="2835" w:type="dxa"/>
            <w:vAlign w:val="center"/>
          </w:tcPr>
          <w:p>
            <w:pPr>
              <w:pStyle w:val="14"/>
            </w:pPr>
            <w:r>
              <w:t>保障农户住房安全，维护社会稳定</w:t>
            </w:r>
          </w:p>
        </w:tc>
        <w:tc>
          <w:tcPr>
            <w:tcW w:w="2551" w:type="dxa"/>
            <w:vAlign w:val="center"/>
          </w:tcPr>
          <w:p>
            <w:pPr>
              <w:pStyle w:val="14"/>
            </w:pPr>
            <w:r>
              <w:t>保障农户住房安全，维护社会稳定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改善农户居住条件</w:t>
            </w:r>
          </w:p>
        </w:tc>
        <w:tc>
          <w:tcPr>
            <w:tcW w:w="2835" w:type="dxa"/>
            <w:vAlign w:val="center"/>
          </w:tcPr>
          <w:p>
            <w:pPr>
              <w:pStyle w:val="14"/>
            </w:pPr>
            <w:r>
              <w:t>改善农户居住条件，提高幸福指数</w:t>
            </w:r>
          </w:p>
        </w:tc>
        <w:tc>
          <w:tcPr>
            <w:tcW w:w="2551" w:type="dxa"/>
            <w:vAlign w:val="center"/>
          </w:tcPr>
          <w:p>
            <w:pPr>
              <w:pStyle w:val="14"/>
            </w:pPr>
            <w:r>
              <w:t>居民幸福指数提高</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11、冀财社[2022]190号2023年中央财政农村危房改造补助资金绩效目标表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1.发放20户抗震改造补贴，保障农户住房安全。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抗震改造数量</w:t>
            </w:r>
          </w:p>
        </w:tc>
        <w:tc>
          <w:tcPr>
            <w:tcW w:w="2835" w:type="dxa"/>
            <w:vAlign w:val="center"/>
          </w:tcPr>
          <w:p>
            <w:pPr>
              <w:pStyle w:val="14"/>
            </w:pPr>
            <w:r>
              <w:t>实际发放抗震改造数量</w:t>
            </w:r>
          </w:p>
        </w:tc>
        <w:tc>
          <w:tcPr>
            <w:tcW w:w="2551" w:type="dxa"/>
            <w:vAlign w:val="center"/>
          </w:tcPr>
          <w:p>
            <w:pPr>
              <w:pStyle w:val="14"/>
            </w:pPr>
            <w:r>
              <w:t>20户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国家行业标准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补贴发放完成时间</w:t>
            </w:r>
          </w:p>
        </w:tc>
        <w:tc>
          <w:tcPr>
            <w:tcW w:w="2835" w:type="dxa"/>
            <w:vAlign w:val="center"/>
          </w:tcPr>
          <w:p>
            <w:pPr>
              <w:pStyle w:val="14"/>
            </w:pPr>
            <w:r>
              <w:t>补贴发放实际完成时间</w:t>
            </w:r>
          </w:p>
        </w:tc>
        <w:tc>
          <w:tcPr>
            <w:tcW w:w="2551" w:type="dxa"/>
            <w:vAlign w:val="center"/>
          </w:tcPr>
          <w:p>
            <w:pPr>
              <w:pStyle w:val="14"/>
            </w:pPr>
            <w:r>
              <w:t>2023年5月底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补贴发放完成金额</w:t>
            </w:r>
          </w:p>
        </w:tc>
        <w:tc>
          <w:tcPr>
            <w:tcW w:w="2835" w:type="dxa"/>
            <w:vAlign w:val="center"/>
          </w:tcPr>
          <w:p>
            <w:pPr>
              <w:pStyle w:val="14"/>
            </w:pPr>
            <w:r>
              <w:t>补贴发放总金额</w:t>
            </w:r>
          </w:p>
        </w:tc>
        <w:tc>
          <w:tcPr>
            <w:tcW w:w="2551" w:type="dxa"/>
            <w:vAlign w:val="center"/>
          </w:tcPr>
          <w:p>
            <w:pPr>
              <w:pStyle w:val="14"/>
            </w:pPr>
            <w:r>
              <w:t>≤210.9万元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保障农户住房安全</w:t>
            </w:r>
          </w:p>
        </w:tc>
        <w:tc>
          <w:tcPr>
            <w:tcW w:w="2835" w:type="dxa"/>
            <w:vAlign w:val="center"/>
          </w:tcPr>
          <w:p>
            <w:pPr>
              <w:pStyle w:val="14"/>
            </w:pPr>
            <w:r>
              <w:t>保障农户住房安全，维护社会稳定</w:t>
            </w:r>
          </w:p>
        </w:tc>
        <w:tc>
          <w:tcPr>
            <w:tcW w:w="2551" w:type="dxa"/>
            <w:vAlign w:val="center"/>
          </w:tcPr>
          <w:p>
            <w:pPr>
              <w:pStyle w:val="14"/>
            </w:pPr>
            <w:r>
              <w:t>保障农户住房安全</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改善农户居住条件</w:t>
            </w:r>
          </w:p>
        </w:tc>
        <w:tc>
          <w:tcPr>
            <w:tcW w:w="2835" w:type="dxa"/>
            <w:vAlign w:val="center"/>
          </w:tcPr>
          <w:p>
            <w:pPr>
              <w:pStyle w:val="14"/>
            </w:pPr>
            <w:r>
              <w:t>改善农户居住条件，提前幸福指数</w:t>
            </w:r>
          </w:p>
        </w:tc>
        <w:tc>
          <w:tcPr>
            <w:tcW w:w="2551" w:type="dxa"/>
            <w:vAlign w:val="center"/>
          </w:tcPr>
          <w:p>
            <w:pPr>
              <w:pStyle w:val="14"/>
            </w:pPr>
            <w:r>
              <w:t>提升农户幸福指数</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12、冀财政法[2022]58号2023年省级补助市县重点人防工程资金绩效目标表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1.贯彻落实人民防空建设发展规划，保障人民防空重点项目建设实施，健全人防组织指挥体系，提高人防信息化水平。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直属工程维护率</w:t>
            </w:r>
          </w:p>
        </w:tc>
        <w:tc>
          <w:tcPr>
            <w:tcW w:w="2835" w:type="dxa"/>
            <w:vAlign w:val="center"/>
          </w:tcPr>
          <w:p>
            <w:pPr>
              <w:pStyle w:val="14"/>
            </w:pPr>
            <w:r>
              <w:t>直属工程维护率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建设工程质量合格率（%）</w:t>
            </w:r>
          </w:p>
        </w:tc>
        <w:tc>
          <w:tcPr>
            <w:tcW w:w="2835" w:type="dxa"/>
            <w:vAlign w:val="center"/>
          </w:tcPr>
          <w:p>
            <w:pPr>
              <w:pStyle w:val="14"/>
            </w:pPr>
            <w:r>
              <w:t>建设工程质量合格率（%）</w:t>
            </w:r>
          </w:p>
        </w:tc>
        <w:tc>
          <w:tcPr>
            <w:tcW w:w="2551" w:type="dxa"/>
            <w:vAlign w:val="center"/>
          </w:tcPr>
          <w:p>
            <w:pPr>
              <w:pStyle w:val="14"/>
            </w:pPr>
            <w:r>
              <w:t>≥97%</w:t>
            </w:r>
          </w:p>
        </w:tc>
        <w:tc>
          <w:tcPr>
            <w:tcW w:w="2268" w:type="dxa"/>
            <w:vAlign w:val="center"/>
          </w:tcPr>
          <w:p>
            <w:pPr>
              <w:pStyle w:val="14"/>
            </w:pPr>
            <w:r>
              <w:t>根据省人防绩效目标表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工程完成及时率</w:t>
            </w:r>
          </w:p>
        </w:tc>
        <w:tc>
          <w:tcPr>
            <w:tcW w:w="2551" w:type="dxa"/>
            <w:vAlign w:val="center"/>
          </w:tcPr>
          <w:p>
            <w:pPr>
              <w:pStyle w:val="14"/>
            </w:pPr>
            <w:r>
              <w:t>≥98%</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直属人防前期费用总成本控制额</w:t>
            </w:r>
          </w:p>
        </w:tc>
        <w:tc>
          <w:tcPr>
            <w:tcW w:w="2551" w:type="dxa"/>
            <w:vAlign w:val="center"/>
          </w:tcPr>
          <w:p>
            <w:pPr>
              <w:pStyle w:val="14"/>
            </w:pPr>
            <w:r>
              <w:t>≤200万</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军事效益指标</w:t>
            </w:r>
          </w:p>
        </w:tc>
        <w:tc>
          <w:tcPr>
            <w:tcW w:w="2835" w:type="dxa"/>
            <w:vAlign w:val="center"/>
          </w:tcPr>
          <w:p>
            <w:pPr>
              <w:pStyle w:val="14"/>
            </w:pPr>
            <w:r>
              <w:t>人防指挥应急应战能力</w:t>
            </w:r>
          </w:p>
        </w:tc>
        <w:tc>
          <w:tcPr>
            <w:tcW w:w="2551" w:type="dxa"/>
            <w:vAlign w:val="center"/>
          </w:tcPr>
          <w:p>
            <w:pPr>
              <w:pStyle w:val="14"/>
            </w:pPr>
            <w:r>
              <w:t>较上年提高</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人民防空认知度</w:t>
            </w:r>
          </w:p>
        </w:tc>
        <w:tc>
          <w:tcPr>
            <w:tcW w:w="2835" w:type="dxa"/>
            <w:vAlign w:val="center"/>
          </w:tcPr>
          <w:p>
            <w:pPr>
              <w:pStyle w:val="14"/>
            </w:pPr>
            <w:r>
              <w:t>县城人民对防空知识了解程度</w:t>
            </w:r>
          </w:p>
        </w:tc>
        <w:tc>
          <w:tcPr>
            <w:tcW w:w="2551" w:type="dxa"/>
            <w:vAlign w:val="center"/>
          </w:tcPr>
          <w:p>
            <w:pPr>
              <w:pStyle w:val="14"/>
            </w:pPr>
            <w:r>
              <w:t>较上年提高</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完善城市防护体系，增强城市防护能力</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应急指挥和综合防空能力</w:t>
            </w:r>
          </w:p>
        </w:tc>
        <w:tc>
          <w:tcPr>
            <w:tcW w:w="2551" w:type="dxa"/>
            <w:vAlign w:val="center"/>
          </w:tcPr>
          <w:p>
            <w:pPr>
              <w:pStyle w:val="14"/>
            </w:pPr>
            <w:r>
              <w:t>遇到自然灾害时，可提高城市应急指挥和综合防灾能力</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群众对人防建设满意度</w:t>
            </w:r>
          </w:p>
        </w:tc>
        <w:tc>
          <w:tcPr>
            <w:tcW w:w="2551" w:type="dxa"/>
            <w:vAlign w:val="center"/>
          </w:tcPr>
          <w:p>
            <w:pPr>
              <w:pStyle w:val="14"/>
            </w:pPr>
            <w:r>
              <w:t>≥90%</w:t>
            </w:r>
          </w:p>
        </w:tc>
        <w:tc>
          <w:tcPr>
            <w:tcW w:w="2268" w:type="dxa"/>
            <w:vAlign w:val="center"/>
          </w:tcPr>
          <w:p>
            <w:pPr>
              <w:pStyle w:val="14"/>
            </w:pPr>
            <w:r>
              <w:t>根据实际情况确定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13、冀财资环[2022]89号2023年中央大气污染防治资金[用于农村地区清洁取暖任务运行补助]绩效目标表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1.完成全县22个乡镇（街道办）87311户居民的电代煤气代煤改造任务。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完成改造户数比率</w:t>
            </w:r>
          </w:p>
        </w:tc>
        <w:tc>
          <w:tcPr>
            <w:tcW w:w="2835" w:type="dxa"/>
            <w:vAlign w:val="center"/>
          </w:tcPr>
          <w:p>
            <w:pPr>
              <w:pStyle w:val="14"/>
            </w:pPr>
            <w:r>
              <w:t>完成改造户数比率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电代煤补贴标准</w:t>
            </w:r>
          </w:p>
        </w:tc>
        <w:tc>
          <w:tcPr>
            <w:tcW w:w="2835" w:type="dxa"/>
            <w:vAlign w:val="center"/>
          </w:tcPr>
          <w:p>
            <w:pPr>
              <w:pStyle w:val="14"/>
            </w:pPr>
            <w:r>
              <w:t>电代煤补贴标准</w:t>
            </w:r>
          </w:p>
        </w:tc>
        <w:tc>
          <w:tcPr>
            <w:tcW w:w="2551" w:type="dxa"/>
            <w:vAlign w:val="center"/>
          </w:tcPr>
          <w:p>
            <w:pPr>
              <w:pStyle w:val="14"/>
            </w:pPr>
            <w:r>
              <w:t>0.12元/千瓦时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气代煤补贴标准</w:t>
            </w:r>
          </w:p>
        </w:tc>
        <w:tc>
          <w:tcPr>
            <w:tcW w:w="2835" w:type="dxa"/>
            <w:vAlign w:val="center"/>
          </w:tcPr>
          <w:p>
            <w:pPr>
              <w:pStyle w:val="14"/>
            </w:pPr>
            <w:r>
              <w:t>气代煤补贴标准</w:t>
            </w:r>
          </w:p>
        </w:tc>
        <w:tc>
          <w:tcPr>
            <w:tcW w:w="2551" w:type="dxa"/>
            <w:vAlign w:val="center"/>
          </w:tcPr>
          <w:p>
            <w:pPr>
              <w:pStyle w:val="14"/>
            </w:pPr>
            <w:r>
              <w:t>200元/户</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改造后验收合格率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采暖季结束后按要求补贴到位</w:t>
            </w:r>
          </w:p>
        </w:tc>
        <w:tc>
          <w:tcPr>
            <w:tcW w:w="2835" w:type="dxa"/>
            <w:vAlign w:val="center"/>
          </w:tcPr>
          <w:p>
            <w:pPr>
              <w:pStyle w:val="14"/>
            </w:pPr>
            <w:r>
              <w:t>采暖季结束后两个月内完成补贴</w:t>
            </w:r>
          </w:p>
        </w:tc>
        <w:tc>
          <w:tcPr>
            <w:tcW w:w="2551" w:type="dxa"/>
            <w:vAlign w:val="center"/>
          </w:tcPr>
          <w:p>
            <w:pPr>
              <w:pStyle w:val="14"/>
            </w:pPr>
            <w:r>
              <w:t>≤60工作日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2144万元</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减少能源消耗数量</w:t>
            </w:r>
          </w:p>
        </w:tc>
        <w:tc>
          <w:tcPr>
            <w:tcW w:w="2835" w:type="dxa"/>
            <w:vAlign w:val="center"/>
          </w:tcPr>
          <w:p>
            <w:pPr>
              <w:pStyle w:val="14"/>
            </w:pPr>
            <w:r>
              <w:t>减少能源消耗数量</w:t>
            </w:r>
          </w:p>
        </w:tc>
        <w:tc>
          <w:tcPr>
            <w:tcW w:w="2551" w:type="dxa"/>
            <w:vAlign w:val="center"/>
          </w:tcPr>
          <w:p>
            <w:pPr>
              <w:pStyle w:val="14"/>
            </w:pPr>
            <w:r>
              <w:t>能源消耗有所降低</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清洁取暖过冬，减少因取暖污染环境</w:t>
            </w:r>
          </w:p>
        </w:tc>
        <w:tc>
          <w:tcPr>
            <w:tcW w:w="2835" w:type="dxa"/>
            <w:vAlign w:val="center"/>
          </w:tcPr>
          <w:p>
            <w:pPr>
              <w:pStyle w:val="14"/>
            </w:pPr>
            <w:r>
              <w:t>清洁取暖过冬，减少因取暖污染环境</w:t>
            </w:r>
          </w:p>
        </w:tc>
        <w:tc>
          <w:tcPr>
            <w:tcW w:w="2551" w:type="dxa"/>
            <w:vAlign w:val="center"/>
          </w:tcPr>
          <w:p>
            <w:pPr>
              <w:pStyle w:val="14"/>
            </w:pPr>
            <w:r>
              <w:t>清洁取暖过冬</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14、冀财综[2022]49号2023年部分中央财政城镇保障性安居工程补助资金绩效目标表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1.2023年筹集建设保障性住房864套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筹集保障性租赁住房数量</w:t>
            </w:r>
          </w:p>
        </w:tc>
        <w:tc>
          <w:tcPr>
            <w:tcW w:w="2835" w:type="dxa"/>
            <w:vAlign w:val="center"/>
          </w:tcPr>
          <w:p>
            <w:pPr>
              <w:pStyle w:val="14"/>
            </w:pPr>
            <w:r>
              <w:t>筹集保障性租赁住房套数</w:t>
            </w:r>
          </w:p>
        </w:tc>
        <w:tc>
          <w:tcPr>
            <w:tcW w:w="2551" w:type="dxa"/>
            <w:vAlign w:val="center"/>
          </w:tcPr>
          <w:p>
            <w:pPr>
              <w:pStyle w:val="14"/>
            </w:pPr>
            <w:r>
              <w:t>≥864套</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按时完成项目工程</w:t>
            </w:r>
          </w:p>
        </w:tc>
        <w:tc>
          <w:tcPr>
            <w:tcW w:w="2835" w:type="dxa"/>
            <w:vAlign w:val="center"/>
          </w:tcPr>
          <w:p>
            <w:pPr>
              <w:pStyle w:val="14"/>
            </w:pPr>
            <w:r>
              <w:t>按时完成项目工程</w:t>
            </w:r>
          </w:p>
        </w:tc>
        <w:tc>
          <w:tcPr>
            <w:tcW w:w="2551" w:type="dxa"/>
            <w:vAlign w:val="center"/>
          </w:tcPr>
          <w:p>
            <w:pPr>
              <w:pStyle w:val="14"/>
            </w:pPr>
            <w:r>
              <w:t>2023年12月底完成</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4563万元</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城镇户籍低保、低收入住房困难家庭申请公租房保障率</w:t>
            </w:r>
          </w:p>
        </w:tc>
        <w:tc>
          <w:tcPr>
            <w:tcW w:w="2835" w:type="dxa"/>
            <w:vAlign w:val="center"/>
          </w:tcPr>
          <w:p>
            <w:pPr>
              <w:pStyle w:val="14"/>
            </w:pPr>
            <w:r>
              <w:t>城镇户籍低保、低收入住房困难家庭申请公租房保障率</w:t>
            </w:r>
          </w:p>
        </w:tc>
        <w:tc>
          <w:tcPr>
            <w:tcW w:w="2551" w:type="dxa"/>
            <w:vAlign w:val="center"/>
          </w:tcPr>
          <w:p>
            <w:pPr>
              <w:pStyle w:val="14"/>
            </w:pPr>
            <w:r>
              <w:t>≥100%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推动保障性安居工程任务完成情况</w:t>
            </w:r>
          </w:p>
        </w:tc>
        <w:tc>
          <w:tcPr>
            <w:tcW w:w="2835" w:type="dxa"/>
            <w:vAlign w:val="center"/>
          </w:tcPr>
          <w:p>
            <w:pPr>
              <w:pStyle w:val="14"/>
            </w:pPr>
            <w:r>
              <w:t>推动保障性安居工程任务完成情况</w:t>
            </w:r>
          </w:p>
        </w:tc>
        <w:tc>
          <w:tcPr>
            <w:tcW w:w="2551" w:type="dxa"/>
            <w:vAlign w:val="center"/>
          </w:tcPr>
          <w:p>
            <w:pPr>
              <w:pStyle w:val="14"/>
            </w:pPr>
            <w:r>
              <w:t>有效推动</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15、冀财综[2022]50号2023年省级城镇保障性安居工程补助资金绩效目标表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1.发放100户租赁补贴，保障低收入人群住房条件。</w:t>
            </w:r>
          </w:p>
          <w:p>
            <w:pPr>
              <w:pStyle w:val="14"/>
            </w:pPr>
            <w:r>
              <w:t>2.实施29个老旧小区的改造，提高居民幸福指数。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老旧小区改造数量</w:t>
            </w:r>
          </w:p>
        </w:tc>
        <w:tc>
          <w:tcPr>
            <w:tcW w:w="2835" w:type="dxa"/>
            <w:vAlign w:val="center"/>
          </w:tcPr>
          <w:p>
            <w:pPr>
              <w:pStyle w:val="14"/>
            </w:pPr>
            <w:r>
              <w:t>实施改造老旧小区</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租赁补贴户数</w:t>
            </w:r>
          </w:p>
        </w:tc>
        <w:tc>
          <w:tcPr>
            <w:tcW w:w="2835" w:type="dxa"/>
            <w:vAlign w:val="center"/>
          </w:tcPr>
          <w:p>
            <w:pPr>
              <w:pStyle w:val="14"/>
            </w:pPr>
            <w:r>
              <w:t>租赁补贴户数</w:t>
            </w:r>
          </w:p>
        </w:tc>
        <w:tc>
          <w:tcPr>
            <w:tcW w:w="2551" w:type="dxa"/>
            <w:vAlign w:val="center"/>
          </w:tcPr>
          <w:p>
            <w:pPr>
              <w:pStyle w:val="14"/>
            </w:pPr>
            <w:r>
              <w:t>100户</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工程改造质量</w:t>
            </w:r>
          </w:p>
        </w:tc>
        <w:tc>
          <w:tcPr>
            <w:tcW w:w="2835" w:type="dxa"/>
            <w:vAlign w:val="center"/>
          </w:tcPr>
          <w:p>
            <w:pPr>
              <w:pStyle w:val="14"/>
            </w:pPr>
            <w:r>
              <w:t>工程竣工能够通过国家质量合格标准</w:t>
            </w:r>
          </w:p>
        </w:tc>
        <w:tc>
          <w:tcPr>
            <w:tcW w:w="2551" w:type="dxa"/>
            <w:vAlign w:val="center"/>
          </w:tcPr>
          <w:p>
            <w:pPr>
              <w:pStyle w:val="14"/>
            </w:pPr>
            <w:r>
              <w:t>能够通过竣工验收</w:t>
            </w:r>
          </w:p>
        </w:tc>
        <w:tc>
          <w:tcPr>
            <w:tcW w:w="2268" w:type="dxa"/>
            <w:vAlign w:val="center"/>
          </w:tcPr>
          <w:p>
            <w:pPr>
              <w:pStyle w:val="14"/>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实际完成时效</w:t>
            </w:r>
          </w:p>
        </w:tc>
        <w:tc>
          <w:tcPr>
            <w:tcW w:w="2835" w:type="dxa"/>
            <w:vAlign w:val="center"/>
          </w:tcPr>
          <w:p>
            <w:pPr>
              <w:pStyle w:val="14"/>
            </w:pPr>
            <w:r>
              <w:t>实际完工时间</w:t>
            </w:r>
          </w:p>
        </w:tc>
        <w:tc>
          <w:tcPr>
            <w:tcW w:w="2551" w:type="dxa"/>
            <w:vAlign w:val="center"/>
          </w:tcPr>
          <w:p>
            <w:pPr>
              <w:pStyle w:val="14"/>
            </w:pPr>
            <w:r>
              <w:t>2023年底</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实际投入成本</w:t>
            </w:r>
          </w:p>
        </w:tc>
        <w:tc>
          <w:tcPr>
            <w:tcW w:w="2835" w:type="dxa"/>
            <w:vAlign w:val="center"/>
          </w:tcPr>
          <w:p>
            <w:pPr>
              <w:pStyle w:val="14"/>
            </w:pPr>
            <w:r>
              <w:t>实际投入资金数量</w:t>
            </w:r>
          </w:p>
        </w:tc>
        <w:tc>
          <w:tcPr>
            <w:tcW w:w="2551" w:type="dxa"/>
            <w:vAlign w:val="center"/>
          </w:tcPr>
          <w:p>
            <w:pPr>
              <w:pStyle w:val="14"/>
            </w:pPr>
            <w:r>
              <w:t>≤1816万元</w:t>
            </w:r>
          </w:p>
        </w:tc>
        <w:tc>
          <w:tcPr>
            <w:tcW w:w="2268" w:type="dxa"/>
            <w:vAlign w:val="center"/>
          </w:tcPr>
          <w:p>
            <w:pPr>
              <w:pStyle w:val="14"/>
            </w:pPr>
            <w:r>
              <w:t>符合预算成本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保障居民居住安全，维护社会稳定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改善居民居住条件</w:t>
            </w:r>
          </w:p>
        </w:tc>
        <w:tc>
          <w:tcPr>
            <w:tcW w:w="2835" w:type="dxa"/>
            <w:vAlign w:val="center"/>
          </w:tcPr>
          <w:p>
            <w:pPr>
              <w:pStyle w:val="14"/>
            </w:pPr>
            <w:r>
              <w:t>完善老旧小区配套设施，提升居民幸福指数</w:t>
            </w:r>
          </w:p>
        </w:tc>
        <w:tc>
          <w:tcPr>
            <w:tcW w:w="2551" w:type="dxa"/>
            <w:vAlign w:val="center"/>
          </w:tcPr>
          <w:p>
            <w:pPr>
              <w:pStyle w:val="14"/>
            </w:pPr>
            <w:r>
              <w:t>有所改善</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满意群众占全部群众的比例度</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16、经济开发区基础设施养护绩效目标表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1.为经济开发区规划面积22.36平方公里实现供、排水、道路、绿化，整洁、亮化和美化，为企业入驻提供较为完善的基础条件。</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规划面积</w:t>
            </w:r>
          </w:p>
        </w:tc>
        <w:tc>
          <w:tcPr>
            <w:tcW w:w="2835" w:type="dxa"/>
            <w:vAlign w:val="center"/>
          </w:tcPr>
          <w:p>
            <w:pPr>
              <w:pStyle w:val="14"/>
            </w:pPr>
            <w:r>
              <w:t>规划面积</w:t>
            </w:r>
          </w:p>
        </w:tc>
        <w:tc>
          <w:tcPr>
            <w:tcW w:w="2551" w:type="dxa"/>
            <w:vAlign w:val="center"/>
          </w:tcPr>
          <w:p>
            <w:pPr>
              <w:pStyle w:val="14"/>
            </w:pPr>
            <w:r>
              <w:t>22.36平方公里</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基础设施验收通过率（%）</w:t>
            </w:r>
          </w:p>
        </w:tc>
        <w:tc>
          <w:tcPr>
            <w:tcW w:w="2835" w:type="dxa"/>
            <w:vAlign w:val="center"/>
          </w:tcPr>
          <w:p>
            <w:pPr>
              <w:pStyle w:val="14"/>
            </w:pPr>
            <w:r>
              <w:t>基础设施验收通过率（%）</w:t>
            </w:r>
          </w:p>
        </w:tc>
        <w:tc>
          <w:tcPr>
            <w:tcW w:w="2551" w:type="dxa"/>
            <w:vAlign w:val="center"/>
          </w:tcPr>
          <w:p>
            <w:pPr>
              <w:pStyle w:val="14"/>
            </w:pPr>
            <w:r>
              <w:t>≥98%</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资金发放实际完成时间</w:t>
            </w:r>
          </w:p>
        </w:tc>
        <w:tc>
          <w:tcPr>
            <w:tcW w:w="2835" w:type="dxa"/>
            <w:vAlign w:val="center"/>
          </w:tcPr>
          <w:p>
            <w:pPr>
              <w:pStyle w:val="14"/>
            </w:pPr>
            <w:r>
              <w:t>资金发放实际完成时间</w:t>
            </w:r>
          </w:p>
        </w:tc>
        <w:tc>
          <w:tcPr>
            <w:tcW w:w="2551" w:type="dxa"/>
            <w:vAlign w:val="center"/>
          </w:tcPr>
          <w:p>
            <w:pPr>
              <w:pStyle w:val="14"/>
            </w:pPr>
            <w:r>
              <w:t>2023年12月底</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950万元</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有效促进</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提升经济开发区形象</w:t>
            </w:r>
          </w:p>
        </w:tc>
        <w:tc>
          <w:tcPr>
            <w:tcW w:w="2835" w:type="dxa"/>
            <w:vAlign w:val="center"/>
          </w:tcPr>
          <w:p>
            <w:pPr>
              <w:pStyle w:val="14"/>
            </w:pPr>
            <w:r>
              <w:t>亮化和美化，为企业入驻提供完善基础条件</w:t>
            </w:r>
          </w:p>
        </w:tc>
        <w:tc>
          <w:tcPr>
            <w:tcW w:w="2551" w:type="dxa"/>
            <w:vAlign w:val="center"/>
          </w:tcPr>
          <w:p>
            <w:pPr>
              <w:pStyle w:val="14"/>
            </w:pPr>
            <w:r>
              <w:t>有效提升</w:t>
            </w:r>
          </w:p>
        </w:tc>
        <w:tc>
          <w:tcPr>
            <w:tcW w:w="2268" w:type="dxa"/>
            <w:vAlign w:val="center"/>
          </w:tcPr>
          <w:p>
            <w:pPr>
              <w:pStyle w:val="14"/>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依据行业标准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17、垃圾填埋场运行费绩效目标表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1.生活垃圾日处理在280吨以上，保障县城整体生活环境。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日垃圾处理量</w:t>
            </w:r>
          </w:p>
        </w:tc>
        <w:tc>
          <w:tcPr>
            <w:tcW w:w="2835" w:type="dxa"/>
            <w:vAlign w:val="center"/>
          </w:tcPr>
          <w:p>
            <w:pPr>
              <w:pStyle w:val="14"/>
            </w:pPr>
            <w:r>
              <w:t>每日生活垃圾处理量（吨)</w:t>
            </w:r>
          </w:p>
        </w:tc>
        <w:tc>
          <w:tcPr>
            <w:tcW w:w="2551" w:type="dxa"/>
            <w:vAlign w:val="center"/>
          </w:tcPr>
          <w:p>
            <w:pPr>
              <w:pStyle w:val="14"/>
            </w:pPr>
            <w:r>
              <w:t>≥280吨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w:t>
            </w:r>
          </w:p>
        </w:tc>
        <w:tc>
          <w:tcPr>
            <w:tcW w:w="2268" w:type="dxa"/>
            <w:vAlign w:val="center"/>
          </w:tcPr>
          <w:p>
            <w:pPr>
              <w:pStyle w:val="14"/>
            </w:pPr>
            <w:r>
              <w:t>根据上级文件相关要求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安全事故上报时限</w:t>
            </w:r>
          </w:p>
        </w:tc>
        <w:tc>
          <w:tcPr>
            <w:tcW w:w="2835" w:type="dxa"/>
            <w:vAlign w:val="center"/>
          </w:tcPr>
          <w:p>
            <w:pPr>
              <w:pStyle w:val="14"/>
            </w:pPr>
            <w:r>
              <w:t>安全事故发生到上报的时长</w:t>
            </w:r>
          </w:p>
        </w:tc>
        <w:tc>
          <w:tcPr>
            <w:tcW w:w="2551" w:type="dxa"/>
            <w:vAlign w:val="center"/>
          </w:tcPr>
          <w:p>
            <w:pPr>
              <w:pStyle w:val="14"/>
            </w:pPr>
            <w:r>
              <w:t>≤0.5小时</w:t>
            </w:r>
          </w:p>
        </w:tc>
        <w:tc>
          <w:tcPr>
            <w:tcW w:w="2268" w:type="dxa"/>
            <w:vAlign w:val="center"/>
          </w:tcPr>
          <w:p>
            <w:pPr>
              <w:pStyle w:val="14"/>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120万元</w:t>
            </w:r>
          </w:p>
        </w:tc>
        <w:tc>
          <w:tcPr>
            <w:tcW w:w="2268" w:type="dxa"/>
            <w:vAlign w:val="center"/>
          </w:tcPr>
          <w:p>
            <w:pPr>
              <w:pStyle w:val="14"/>
            </w:pPr>
            <w:r>
              <w:t>垃圾处理行业标准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社会效益指标</w:t>
            </w:r>
          </w:p>
        </w:tc>
        <w:tc>
          <w:tcPr>
            <w:tcW w:w="2835" w:type="dxa"/>
            <w:vAlign w:val="center"/>
          </w:tcPr>
          <w:p>
            <w:pPr>
              <w:pStyle w:val="14"/>
            </w:pPr>
            <w:r>
              <w:t>改善人居环境生活质量</w:t>
            </w:r>
          </w:p>
        </w:tc>
        <w:tc>
          <w:tcPr>
            <w:tcW w:w="2551" w:type="dxa"/>
            <w:vAlign w:val="center"/>
          </w:tcPr>
          <w:p>
            <w:pPr>
              <w:pStyle w:val="14"/>
            </w:pPr>
            <w:r>
              <w:t>环境生活质量有效改善</w:t>
            </w:r>
          </w:p>
        </w:tc>
        <w:tc>
          <w:tcPr>
            <w:tcW w:w="2268" w:type="dxa"/>
            <w:vAlign w:val="center"/>
          </w:tcPr>
          <w:p>
            <w:pPr>
              <w:pStyle w:val="14"/>
            </w:pPr>
            <w:r>
              <w:t>改善人居生活环境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提高县城垃圾回收处理率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周边对垃圾填埋满意数占全部群众的比例</w:t>
            </w:r>
          </w:p>
        </w:tc>
        <w:tc>
          <w:tcPr>
            <w:tcW w:w="2551" w:type="dxa"/>
            <w:vAlign w:val="center"/>
          </w:tcPr>
          <w:p>
            <w:pPr>
              <w:pStyle w:val="14"/>
            </w:pPr>
            <w:r>
              <w:t>≥95百分比</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18、路灯电费绩效目标表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1.保障县城35000余杆路灯正常运行，为县城居民夜间出行提供保障。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月用电</w:t>
            </w:r>
          </w:p>
        </w:tc>
        <w:tc>
          <w:tcPr>
            <w:tcW w:w="2835" w:type="dxa"/>
            <w:vAlign w:val="center"/>
          </w:tcPr>
          <w:p>
            <w:pPr>
              <w:pStyle w:val="14"/>
            </w:pPr>
            <w:r>
              <w:t>月用电</w:t>
            </w:r>
          </w:p>
        </w:tc>
        <w:tc>
          <w:tcPr>
            <w:tcW w:w="2551" w:type="dxa"/>
            <w:vAlign w:val="center"/>
          </w:tcPr>
          <w:p>
            <w:pPr>
              <w:pStyle w:val="14"/>
            </w:pPr>
            <w:r>
              <w:t>35万元/月</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设施正常使用率</w:t>
            </w:r>
          </w:p>
        </w:tc>
        <w:tc>
          <w:tcPr>
            <w:tcW w:w="2835" w:type="dxa"/>
            <w:vAlign w:val="center"/>
          </w:tcPr>
          <w:p>
            <w:pPr>
              <w:pStyle w:val="14"/>
            </w:pPr>
            <w:r>
              <w:t>设施维护保证正常使用率</w:t>
            </w:r>
          </w:p>
        </w:tc>
        <w:tc>
          <w:tcPr>
            <w:tcW w:w="2551" w:type="dxa"/>
            <w:vAlign w:val="center"/>
          </w:tcPr>
          <w:p>
            <w:pPr>
              <w:pStyle w:val="14"/>
            </w:pPr>
            <w:r>
              <w:t>≥95%</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设备故障维修时效</w:t>
            </w:r>
          </w:p>
        </w:tc>
        <w:tc>
          <w:tcPr>
            <w:tcW w:w="2551" w:type="dxa"/>
            <w:vAlign w:val="center"/>
          </w:tcPr>
          <w:p>
            <w:pPr>
              <w:pStyle w:val="14"/>
            </w:pPr>
            <w:r>
              <w:t>≤24小时</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路灯用电总成本</w:t>
            </w:r>
          </w:p>
        </w:tc>
        <w:tc>
          <w:tcPr>
            <w:tcW w:w="2835" w:type="dxa"/>
            <w:vAlign w:val="center"/>
          </w:tcPr>
          <w:p>
            <w:pPr>
              <w:pStyle w:val="14"/>
            </w:pPr>
            <w:r>
              <w:t>路灯用电总成本控制额</w:t>
            </w:r>
          </w:p>
        </w:tc>
        <w:tc>
          <w:tcPr>
            <w:tcW w:w="2551" w:type="dxa"/>
            <w:vAlign w:val="center"/>
          </w:tcPr>
          <w:p>
            <w:pPr>
              <w:pStyle w:val="14"/>
            </w:pPr>
            <w:r>
              <w:t>750万元</w:t>
            </w:r>
          </w:p>
        </w:tc>
        <w:tc>
          <w:tcPr>
            <w:tcW w:w="2268" w:type="dxa"/>
            <w:vAlign w:val="center"/>
          </w:tcPr>
          <w:p>
            <w:pPr>
              <w:pStyle w:val="14"/>
            </w:pPr>
            <w:r>
              <w:t>根据以往年度测算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拉动经济提升率</w:t>
            </w:r>
          </w:p>
        </w:tc>
        <w:tc>
          <w:tcPr>
            <w:tcW w:w="2835" w:type="dxa"/>
            <w:vAlign w:val="center"/>
          </w:tcPr>
          <w:p>
            <w:pPr>
              <w:pStyle w:val="14"/>
            </w:pPr>
            <w:r>
              <w:t>延长商户营业时间，提高经济指标额</w:t>
            </w:r>
          </w:p>
        </w:tc>
        <w:tc>
          <w:tcPr>
            <w:tcW w:w="2551" w:type="dxa"/>
            <w:vAlign w:val="center"/>
          </w:tcPr>
          <w:p>
            <w:pPr>
              <w:pStyle w:val="14"/>
            </w:pPr>
            <w:r>
              <w:t>≥20%</w:t>
            </w:r>
          </w:p>
        </w:tc>
        <w:tc>
          <w:tcPr>
            <w:tcW w:w="2268" w:type="dxa"/>
            <w:vAlign w:val="center"/>
          </w:tcPr>
          <w:p>
            <w:pPr>
              <w:pStyle w:val="14"/>
            </w:pPr>
            <w:r>
              <w:t>根据统计数据测算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交通事故下降率（%）</w:t>
            </w:r>
          </w:p>
        </w:tc>
        <w:tc>
          <w:tcPr>
            <w:tcW w:w="2835" w:type="dxa"/>
            <w:vAlign w:val="center"/>
          </w:tcPr>
          <w:p>
            <w:pPr>
              <w:pStyle w:val="14"/>
            </w:pPr>
            <w:r>
              <w:t>交通事故下降率（%）</w:t>
            </w:r>
          </w:p>
        </w:tc>
        <w:tc>
          <w:tcPr>
            <w:tcW w:w="2551" w:type="dxa"/>
            <w:vAlign w:val="center"/>
          </w:tcPr>
          <w:p>
            <w:pPr>
              <w:pStyle w:val="14"/>
            </w:pPr>
            <w:r>
              <w:t>≥30%</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19、绿化养护经费绩效目标表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1.推动我县园林绿化事业发展，保障县城区内公园绿化，绿化面积400万平方米，维护我县绿化环境。</w:t>
            </w:r>
            <w:r>
              <w:tab/>
            </w:r>
            <w:r>
              <w:t>共需资金1300万元。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绿化面积</w:t>
            </w:r>
          </w:p>
        </w:tc>
        <w:tc>
          <w:tcPr>
            <w:tcW w:w="2835" w:type="dxa"/>
            <w:vAlign w:val="center"/>
          </w:tcPr>
          <w:p>
            <w:pPr>
              <w:pStyle w:val="14"/>
            </w:pPr>
            <w:r>
              <w:t>绿化面积</w:t>
            </w:r>
          </w:p>
        </w:tc>
        <w:tc>
          <w:tcPr>
            <w:tcW w:w="2551" w:type="dxa"/>
            <w:vAlign w:val="center"/>
          </w:tcPr>
          <w:p>
            <w:pPr>
              <w:pStyle w:val="14"/>
            </w:pPr>
            <w:r>
              <w:t>400万平方米</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绿化合格率</w:t>
            </w:r>
          </w:p>
        </w:tc>
        <w:tc>
          <w:tcPr>
            <w:tcW w:w="2835" w:type="dxa"/>
            <w:vAlign w:val="center"/>
          </w:tcPr>
          <w:p>
            <w:pPr>
              <w:pStyle w:val="14"/>
            </w:pPr>
            <w:r>
              <w:t>绿化合格率</w:t>
            </w:r>
          </w:p>
        </w:tc>
        <w:tc>
          <w:tcPr>
            <w:tcW w:w="2551" w:type="dxa"/>
            <w:vAlign w:val="center"/>
          </w:tcPr>
          <w:p>
            <w:pPr>
              <w:pStyle w:val="14"/>
            </w:pPr>
            <w:r>
              <w:t>≥95%</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按时完成任务</w:t>
            </w:r>
          </w:p>
        </w:tc>
        <w:tc>
          <w:tcPr>
            <w:tcW w:w="2835" w:type="dxa"/>
            <w:vAlign w:val="center"/>
          </w:tcPr>
          <w:p>
            <w:pPr>
              <w:pStyle w:val="14"/>
            </w:pPr>
            <w:r>
              <w:t>按时完成任务</w:t>
            </w:r>
          </w:p>
        </w:tc>
        <w:tc>
          <w:tcPr>
            <w:tcW w:w="2551" w:type="dxa"/>
            <w:vAlign w:val="center"/>
          </w:tcPr>
          <w:p>
            <w:pPr>
              <w:pStyle w:val="14"/>
            </w:pPr>
            <w:r>
              <w:t>2023年12月底完成</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绿化成本金额</w:t>
            </w:r>
          </w:p>
        </w:tc>
        <w:tc>
          <w:tcPr>
            <w:tcW w:w="2835" w:type="dxa"/>
            <w:vAlign w:val="center"/>
          </w:tcPr>
          <w:p>
            <w:pPr>
              <w:pStyle w:val="14"/>
            </w:pPr>
            <w:r>
              <w:t>绿化成本金额</w:t>
            </w:r>
          </w:p>
        </w:tc>
        <w:tc>
          <w:tcPr>
            <w:tcW w:w="2551" w:type="dxa"/>
            <w:vAlign w:val="center"/>
          </w:tcPr>
          <w:p>
            <w:pPr>
              <w:pStyle w:val="14"/>
            </w:pPr>
            <w:r>
              <w:t>1300万元</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改善县城环境</w:t>
            </w:r>
          </w:p>
        </w:tc>
        <w:tc>
          <w:tcPr>
            <w:tcW w:w="2835" w:type="dxa"/>
            <w:vAlign w:val="center"/>
          </w:tcPr>
          <w:p>
            <w:pPr>
              <w:pStyle w:val="14"/>
            </w:pPr>
            <w:r>
              <w:t>改善县城绿化环境，提高招商条件</w:t>
            </w:r>
          </w:p>
        </w:tc>
        <w:tc>
          <w:tcPr>
            <w:tcW w:w="2551" w:type="dxa"/>
            <w:vAlign w:val="center"/>
          </w:tcPr>
          <w:p>
            <w:pPr>
              <w:pStyle w:val="14"/>
            </w:pPr>
            <w:r>
              <w:t>打造县城绿化环境提高招商条件</w:t>
            </w:r>
          </w:p>
        </w:tc>
        <w:tc>
          <w:tcPr>
            <w:tcW w:w="2268" w:type="dxa"/>
            <w:vAlign w:val="center"/>
          </w:tcPr>
          <w:p>
            <w:pPr>
              <w:pStyle w:val="14"/>
            </w:pPr>
            <w:r>
              <w:t>提升宜商宜局环境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县城绿化面积覆盖率</w:t>
            </w:r>
          </w:p>
        </w:tc>
        <w:tc>
          <w:tcPr>
            <w:tcW w:w="2835" w:type="dxa"/>
            <w:vAlign w:val="center"/>
          </w:tcPr>
          <w:p>
            <w:pPr>
              <w:pStyle w:val="14"/>
            </w:pPr>
            <w:r>
              <w:t>县城绿化面积覆盖率</w:t>
            </w:r>
          </w:p>
        </w:tc>
        <w:tc>
          <w:tcPr>
            <w:tcW w:w="2551" w:type="dxa"/>
            <w:vAlign w:val="center"/>
          </w:tcPr>
          <w:p>
            <w:pPr>
              <w:pStyle w:val="14"/>
            </w:pPr>
            <w:r>
              <w:t>≥90%</w:t>
            </w:r>
          </w:p>
        </w:tc>
        <w:tc>
          <w:tcPr>
            <w:tcW w:w="2268" w:type="dxa"/>
            <w:vAlign w:val="center"/>
          </w:tcPr>
          <w:p>
            <w:pPr>
              <w:pStyle w:val="14"/>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群众对环境公园绿化问卷回访满意率</w:t>
            </w:r>
          </w:p>
        </w:tc>
        <w:tc>
          <w:tcPr>
            <w:tcW w:w="2551" w:type="dxa"/>
            <w:vAlign w:val="center"/>
          </w:tcPr>
          <w:p>
            <w:pPr>
              <w:pStyle w:val="14"/>
            </w:pPr>
            <w:r>
              <w:t>≥95%</w:t>
            </w:r>
          </w:p>
        </w:tc>
        <w:tc>
          <w:tcPr>
            <w:tcW w:w="2268" w:type="dxa"/>
            <w:vAlign w:val="center"/>
          </w:tcPr>
          <w:p>
            <w:pPr>
              <w:pStyle w:val="14"/>
            </w:pPr>
            <w:r>
              <w:t>问卷调查回访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20、马庄城中村棚户区改造项目贷款本息偿还绩效目标表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1.用于马庄棚户区改造项目贷款本金及利息1340万元。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完成项目数量</w:t>
            </w:r>
          </w:p>
        </w:tc>
        <w:tc>
          <w:tcPr>
            <w:tcW w:w="2551" w:type="dxa"/>
            <w:vAlign w:val="center"/>
          </w:tcPr>
          <w:p>
            <w:pPr>
              <w:pStyle w:val="14"/>
            </w:pPr>
            <w:r>
              <w:t>1个</w:t>
            </w:r>
          </w:p>
        </w:tc>
        <w:tc>
          <w:tcPr>
            <w:tcW w:w="2268" w:type="dxa"/>
            <w:vAlign w:val="center"/>
          </w:tcPr>
          <w:p>
            <w:pPr>
              <w:pStyle w:val="14"/>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归还贷款利息、贷款完成率</w:t>
            </w:r>
          </w:p>
        </w:tc>
        <w:tc>
          <w:tcPr>
            <w:tcW w:w="2835" w:type="dxa"/>
            <w:vAlign w:val="center"/>
          </w:tcPr>
          <w:p>
            <w:pPr>
              <w:pStyle w:val="14"/>
            </w:pPr>
            <w:r>
              <w:t>归还贷款利息、贷款完成率</w:t>
            </w:r>
          </w:p>
        </w:tc>
        <w:tc>
          <w:tcPr>
            <w:tcW w:w="2551" w:type="dxa"/>
            <w:vAlign w:val="center"/>
          </w:tcPr>
          <w:p>
            <w:pPr>
              <w:pStyle w:val="14"/>
            </w:pPr>
            <w:r>
              <w:t>≥99%</w:t>
            </w:r>
          </w:p>
        </w:tc>
        <w:tc>
          <w:tcPr>
            <w:tcW w:w="2268" w:type="dxa"/>
            <w:vAlign w:val="center"/>
          </w:tcPr>
          <w:p>
            <w:pPr>
              <w:pStyle w:val="14"/>
            </w:pPr>
            <w:r>
              <w:t>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偿还贷款本息预算数</w:t>
            </w:r>
          </w:p>
        </w:tc>
        <w:tc>
          <w:tcPr>
            <w:tcW w:w="2835" w:type="dxa"/>
            <w:vAlign w:val="center"/>
          </w:tcPr>
          <w:p>
            <w:pPr>
              <w:pStyle w:val="14"/>
            </w:pPr>
            <w:r>
              <w:t>偿还贷款本息预算数</w:t>
            </w:r>
          </w:p>
        </w:tc>
        <w:tc>
          <w:tcPr>
            <w:tcW w:w="2551" w:type="dxa"/>
            <w:vAlign w:val="center"/>
          </w:tcPr>
          <w:p>
            <w:pPr>
              <w:pStyle w:val="14"/>
            </w:pPr>
            <w:r>
              <w:t>1340万元</w:t>
            </w:r>
          </w:p>
        </w:tc>
        <w:tc>
          <w:tcPr>
            <w:tcW w:w="2268" w:type="dxa"/>
            <w:vAlign w:val="center"/>
          </w:tcPr>
          <w:p>
            <w:pPr>
              <w:pStyle w:val="14"/>
            </w:pPr>
            <w:r>
              <w:t>及时还款不产生滞纳金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归还贷款利息、贷款及时率</w:t>
            </w:r>
          </w:p>
        </w:tc>
        <w:tc>
          <w:tcPr>
            <w:tcW w:w="2835" w:type="dxa"/>
            <w:vAlign w:val="center"/>
          </w:tcPr>
          <w:p>
            <w:pPr>
              <w:pStyle w:val="14"/>
            </w:pPr>
            <w:r>
              <w:t>归还贷款利息、贷款及时率</w:t>
            </w:r>
          </w:p>
        </w:tc>
        <w:tc>
          <w:tcPr>
            <w:tcW w:w="2551" w:type="dxa"/>
            <w:vAlign w:val="center"/>
          </w:tcPr>
          <w:p>
            <w:pPr>
              <w:pStyle w:val="14"/>
            </w:pPr>
            <w:r>
              <w:t>≥98%</w:t>
            </w:r>
          </w:p>
        </w:tc>
        <w:tc>
          <w:tcPr>
            <w:tcW w:w="2268" w:type="dxa"/>
            <w:vAlign w:val="center"/>
          </w:tcPr>
          <w:p>
            <w:pPr>
              <w:pStyle w:val="14"/>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为企业节约经营成本金额</w:t>
            </w:r>
          </w:p>
        </w:tc>
        <w:tc>
          <w:tcPr>
            <w:tcW w:w="2835" w:type="dxa"/>
            <w:vAlign w:val="center"/>
          </w:tcPr>
          <w:p>
            <w:pPr>
              <w:pStyle w:val="14"/>
            </w:pPr>
            <w:r>
              <w:t>为企业节约经营成本金额</w:t>
            </w:r>
          </w:p>
        </w:tc>
        <w:tc>
          <w:tcPr>
            <w:tcW w:w="2551" w:type="dxa"/>
            <w:vAlign w:val="center"/>
          </w:tcPr>
          <w:p>
            <w:pPr>
              <w:pStyle w:val="14"/>
            </w:pPr>
            <w:r>
              <w:t>及时还款节约企业经营成本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贷款违约率</w:t>
            </w:r>
          </w:p>
        </w:tc>
        <w:tc>
          <w:tcPr>
            <w:tcW w:w="2835" w:type="dxa"/>
            <w:vAlign w:val="center"/>
          </w:tcPr>
          <w:p>
            <w:pPr>
              <w:pStyle w:val="14"/>
            </w:pPr>
            <w:r>
              <w:t xml:space="preserve">到期偿还贷款情况，出现违约资金的比率 </w:t>
            </w:r>
          </w:p>
        </w:tc>
        <w:tc>
          <w:tcPr>
            <w:tcW w:w="2551" w:type="dxa"/>
            <w:vAlign w:val="center"/>
          </w:tcPr>
          <w:p>
            <w:pPr>
              <w:pStyle w:val="14"/>
            </w:pPr>
            <w:r>
              <w:t>≤10%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21、农民工工资应急资金绩效目标表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1.保证金账户不低于500万元应急金，在县城农民工工资形成拖欠时，应急发放农民工工资，保障农民工合法权益不受侵害。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≥500人</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群体性事件成功处置率（%）</w:t>
            </w:r>
          </w:p>
        </w:tc>
        <w:tc>
          <w:tcPr>
            <w:tcW w:w="2835" w:type="dxa"/>
            <w:vAlign w:val="center"/>
          </w:tcPr>
          <w:p>
            <w:pPr>
              <w:pStyle w:val="14"/>
            </w:pPr>
            <w:r>
              <w:t>群体性事件成功处置率（%）</w:t>
            </w:r>
          </w:p>
        </w:tc>
        <w:tc>
          <w:tcPr>
            <w:tcW w:w="2551" w:type="dxa"/>
            <w:vAlign w:val="center"/>
          </w:tcPr>
          <w:p>
            <w:pPr>
              <w:pStyle w:val="14"/>
            </w:pPr>
            <w:r>
              <w:t>≥95%</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欠薪事件处置时效</w:t>
            </w:r>
          </w:p>
        </w:tc>
        <w:tc>
          <w:tcPr>
            <w:tcW w:w="2835" w:type="dxa"/>
            <w:vAlign w:val="center"/>
          </w:tcPr>
          <w:p>
            <w:pPr>
              <w:pStyle w:val="14"/>
            </w:pPr>
            <w:r>
              <w:t>欠薪事件处置时长</w:t>
            </w:r>
          </w:p>
        </w:tc>
        <w:tc>
          <w:tcPr>
            <w:tcW w:w="2551" w:type="dxa"/>
            <w:vAlign w:val="center"/>
          </w:tcPr>
          <w:p>
            <w:pPr>
              <w:pStyle w:val="14"/>
            </w:pPr>
            <w:r>
              <w:t>≤15工作日</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应急周转金额控制</w:t>
            </w:r>
          </w:p>
        </w:tc>
        <w:tc>
          <w:tcPr>
            <w:tcW w:w="2835" w:type="dxa"/>
            <w:vAlign w:val="center"/>
          </w:tcPr>
          <w:p>
            <w:pPr>
              <w:pStyle w:val="14"/>
            </w:pPr>
            <w:r>
              <w:t>应急周转金额最低控制</w:t>
            </w:r>
          </w:p>
        </w:tc>
        <w:tc>
          <w:tcPr>
            <w:tcW w:w="2551" w:type="dxa"/>
            <w:vAlign w:val="center"/>
          </w:tcPr>
          <w:p>
            <w:pPr>
              <w:pStyle w:val="14"/>
            </w:pPr>
            <w:r>
              <w:t>500万元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资金发挥的效益</w:t>
            </w:r>
          </w:p>
        </w:tc>
        <w:tc>
          <w:tcPr>
            <w:tcW w:w="2835" w:type="dxa"/>
            <w:vAlign w:val="center"/>
          </w:tcPr>
          <w:p>
            <w:pPr>
              <w:pStyle w:val="14"/>
            </w:pPr>
            <w:r>
              <w:t>实际解决农民工工资，减少农民工经济损失</w:t>
            </w:r>
          </w:p>
        </w:tc>
        <w:tc>
          <w:tcPr>
            <w:tcW w:w="2551" w:type="dxa"/>
            <w:vAlign w:val="center"/>
          </w:tcPr>
          <w:p>
            <w:pPr>
              <w:pStyle w:val="14"/>
            </w:pPr>
            <w:r>
              <w:t>解决农民工工资</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群众投诉率下降，提升社会稳定</w:t>
            </w:r>
          </w:p>
        </w:tc>
        <w:tc>
          <w:tcPr>
            <w:tcW w:w="2551" w:type="dxa"/>
            <w:vAlign w:val="center"/>
          </w:tcPr>
          <w:p>
            <w:pPr>
              <w:pStyle w:val="14"/>
            </w:pPr>
            <w:r>
              <w:t>≥20%</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农民工满意度</w:t>
            </w:r>
          </w:p>
        </w:tc>
        <w:tc>
          <w:tcPr>
            <w:tcW w:w="2835" w:type="dxa"/>
            <w:vAlign w:val="center"/>
          </w:tcPr>
          <w:p>
            <w:pPr>
              <w:pStyle w:val="14"/>
            </w:pPr>
            <w:r>
              <w:t>满意农民工占全部受理农</w:t>
            </w:r>
            <w:r>
              <w:rPr>
                <w:rFonts w:hint="eastAsia"/>
                <w:lang w:val="en-US" w:eastAsia="zh-CN"/>
              </w:rPr>
              <w:t>民</w:t>
            </w:r>
            <w:bookmarkStart w:id="4" w:name="_GoBack"/>
            <w:bookmarkEnd w:id="4"/>
            <w:r>
              <w:t>工的比例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22、人民防空经费绩效目标表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1.用于人防人员工资及日常运行公用经费，20个工作人员共需资金125万元。</w:t>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人防办人数</w:t>
            </w:r>
          </w:p>
        </w:tc>
        <w:tc>
          <w:tcPr>
            <w:tcW w:w="2835" w:type="dxa"/>
            <w:vAlign w:val="center"/>
          </w:tcPr>
          <w:p>
            <w:pPr>
              <w:pStyle w:val="14"/>
            </w:pPr>
            <w:r>
              <w:t>人防办人员数量</w:t>
            </w:r>
          </w:p>
        </w:tc>
        <w:tc>
          <w:tcPr>
            <w:tcW w:w="2551" w:type="dxa"/>
            <w:vAlign w:val="center"/>
          </w:tcPr>
          <w:p>
            <w:pPr>
              <w:pStyle w:val="14"/>
            </w:pPr>
            <w:r>
              <w:t>20人</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≥96%</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按规定时限发放工资、缴纳保险</w:t>
            </w:r>
          </w:p>
        </w:tc>
        <w:tc>
          <w:tcPr>
            <w:tcW w:w="2835" w:type="dxa"/>
            <w:vAlign w:val="center"/>
          </w:tcPr>
          <w:p>
            <w:pPr>
              <w:pStyle w:val="14"/>
            </w:pPr>
            <w:r>
              <w:t>按规定时限发放工资、缴纳保险</w:t>
            </w:r>
          </w:p>
        </w:tc>
        <w:tc>
          <w:tcPr>
            <w:tcW w:w="2551" w:type="dxa"/>
            <w:vAlign w:val="center"/>
          </w:tcPr>
          <w:p>
            <w:pPr>
              <w:pStyle w:val="14"/>
            </w:pPr>
            <w:r>
              <w:t>每月及时发放</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预算成本控制</w:t>
            </w:r>
          </w:p>
        </w:tc>
        <w:tc>
          <w:tcPr>
            <w:tcW w:w="2835" w:type="dxa"/>
            <w:vAlign w:val="center"/>
          </w:tcPr>
          <w:p>
            <w:pPr>
              <w:pStyle w:val="14"/>
            </w:pPr>
            <w:r>
              <w:t>预算成本控制</w:t>
            </w:r>
          </w:p>
        </w:tc>
        <w:tc>
          <w:tcPr>
            <w:tcW w:w="2551" w:type="dxa"/>
            <w:vAlign w:val="center"/>
          </w:tcPr>
          <w:p>
            <w:pPr>
              <w:pStyle w:val="14"/>
            </w:pPr>
            <w:r>
              <w:t>125万元</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通过宣传组织和指导防空安全生产</w:t>
            </w:r>
          </w:p>
        </w:tc>
        <w:tc>
          <w:tcPr>
            <w:tcW w:w="2835" w:type="dxa"/>
            <w:vAlign w:val="center"/>
          </w:tcPr>
          <w:p>
            <w:pPr>
              <w:pStyle w:val="14"/>
            </w:pPr>
            <w:r>
              <w:t>通过宣传组织和指导防空安全生产</w:t>
            </w:r>
          </w:p>
        </w:tc>
        <w:tc>
          <w:tcPr>
            <w:tcW w:w="2551" w:type="dxa"/>
            <w:vAlign w:val="center"/>
          </w:tcPr>
          <w:p>
            <w:pPr>
              <w:pStyle w:val="14"/>
            </w:pPr>
            <w:r>
              <w:t>达到预期效果</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促进地方经济发展</w:t>
            </w:r>
          </w:p>
        </w:tc>
        <w:tc>
          <w:tcPr>
            <w:tcW w:w="2835" w:type="dxa"/>
            <w:vAlign w:val="center"/>
          </w:tcPr>
          <w:p>
            <w:pPr>
              <w:pStyle w:val="14"/>
            </w:pPr>
            <w:r>
              <w:t>促进地方经济发展</w:t>
            </w:r>
          </w:p>
        </w:tc>
        <w:tc>
          <w:tcPr>
            <w:tcW w:w="2551" w:type="dxa"/>
            <w:vAlign w:val="center"/>
          </w:tcPr>
          <w:p>
            <w:pPr>
              <w:pStyle w:val="14"/>
            </w:pPr>
            <w:r>
              <w:t>有效促进经济发展</w:t>
            </w:r>
          </w:p>
        </w:tc>
        <w:tc>
          <w:tcPr>
            <w:tcW w:w="2268" w:type="dxa"/>
            <w:vAlign w:val="center"/>
          </w:tcPr>
          <w:p>
            <w:pPr>
              <w:pStyle w:val="14"/>
            </w:pPr>
            <w:r>
              <w:t>根据实际情况制定标准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根据实际回访情况确定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23、生活垃圾焚烧发电费绩效目标表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1.年处理垃圾40000吨以上，合理环保处理生活垃圾，改善生活垃圾对环境的污染，对生活垃圾处理后资源再利用。</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垃圾焚烧数量指标</w:t>
            </w:r>
          </w:p>
        </w:tc>
        <w:tc>
          <w:tcPr>
            <w:tcW w:w="2835" w:type="dxa"/>
            <w:vAlign w:val="center"/>
          </w:tcPr>
          <w:p>
            <w:pPr>
              <w:pStyle w:val="14"/>
            </w:pPr>
            <w:r>
              <w:t>垃圾焚烧实际处理量</w:t>
            </w:r>
          </w:p>
        </w:tc>
        <w:tc>
          <w:tcPr>
            <w:tcW w:w="2551" w:type="dxa"/>
            <w:vAlign w:val="center"/>
          </w:tcPr>
          <w:p>
            <w:pPr>
              <w:pStyle w:val="14"/>
            </w:pPr>
            <w:r>
              <w:t>≥40000吨</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垃圾焚烧处理后达标率</w:t>
            </w:r>
          </w:p>
        </w:tc>
        <w:tc>
          <w:tcPr>
            <w:tcW w:w="2835" w:type="dxa"/>
            <w:vAlign w:val="center"/>
          </w:tcPr>
          <w:p>
            <w:pPr>
              <w:pStyle w:val="14"/>
            </w:pPr>
            <w:r>
              <w:t>垃圾焚烧处理后达标率</w:t>
            </w:r>
          </w:p>
        </w:tc>
        <w:tc>
          <w:tcPr>
            <w:tcW w:w="2551" w:type="dxa"/>
            <w:vAlign w:val="center"/>
          </w:tcPr>
          <w:p>
            <w:pPr>
              <w:pStyle w:val="14"/>
            </w:pPr>
            <w:r>
              <w:t>≥95%</w:t>
            </w:r>
          </w:p>
        </w:tc>
        <w:tc>
          <w:tcPr>
            <w:tcW w:w="2268" w:type="dxa"/>
            <w:vAlign w:val="center"/>
          </w:tcPr>
          <w:p>
            <w:pPr>
              <w:pStyle w:val="14"/>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收到财政资金到拨付企业时差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财政预算成本控制</w:t>
            </w:r>
          </w:p>
        </w:tc>
        <w:tc>
          <w:tcPr>
            <w:tcW w:w="2835" w:type="dxa"/>
            <w:vAlign w:val="center"/>
          </w:tcPr>
          <w:p>
            <w:pPr>
              <w:pStyle w:val="14"/>
            </w:pPr>
            <w:r>
              <w:t>财政预算成本控制</w:t>
            </w:r>
          </w:p>
        </w:tc>
        <w:tc>
          <w:tcPr>
            <w:tcW w:w="2551" w:type="dxa"/>
            <w:vAlign w:val="center"/>
          </w:tcPr>
          <w:p>
            <w:pPr>
              <w:pStyle w:val="14"/>
            </w:pPr>
            <w:r>
              <w:t>100万元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生态环境质量改善，居民幸福指数提高</w:t>
            </w:r>
          </w:p>
        </w:tc>
        <w:tc>
          <w:tcPr>
            <w:tcW w:w="2551" w:type="dxa"/>
            <w:vAlign w:val="center"/>
          </w:tcPr>
          <w:p>
            <w:pPr>
              <w:pStyle w:val="14"/>
            </w:pPr>
            <w:r>
              <w:t>有效改善环境质量</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≥15年</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24、数字化城管平台运行及光纤费绩效目标表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1.在全县建立城市数字化管理系统，保证60处摄像头正常运转，切实提高城市管理效能和现代化管理水平，保障居民出行的安全指数。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摄像头正常运转数量</w:t>
            </w:r>
          </w:p>
        </w:tc>
        <w:tc>
          <w:tcPr>
            <w:tcW w:w="2835" w:type="dxa"/>
            <w:vAlign w:val="center"/>
          </w:tcPr>
          <w:p>
            <w:pPr>
              <w:pStyle w:val="14"/>
            </w:pPr>
            <w:r>
              <w:t>正常运行摄像头的数量</w:t>
            </w:r>
          </w:p>
        </w:tc>
        <w:tc>
          <w:tcPr>
            <w:tcW w:w="2551" w:type="dxa"/>
            <w:vAlign w:val="center"/>
          </w:tcPr>
          <w:p>
            <w:pPr>
              <w:pStyle w:val="14"/>
            </w:pPr>
            <w:r>
              <w:t>≥55个</w:t>
            </w:r>
          </w:p>
        </w:tc>
        <w:tc>
          <w:tcPr>
            <w:tcW w:w="2268" w:type="dxa"/>
            <w:vAlign w:val="center"/>
          </w:tcPr>
          <w:p>
            <w:pPr>
              <w:pStyle w:val="14"/>
            </w:pPr>
            <w:r>
              <w:t>根据城区内60处摄像头运行率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摄像头通讯合格率</w:t>
            </w:r>
          </w:p>
        </w:tc>
        <w:tc>
          <w:tcPr>
            <w:tcW w:w="2835" w:type="dxa"/>
            <w:vAlign w:val="center"/>
          </w:tcPr>
          <w:p>
            <w:pPr>
              <w:pStyle w:val="14"/>
            </w:pPr>
            <w:r>
              <w:t>摄像头通讯传输合格率</w:t>
            </w:r>
          </w:p>
        </w:tc>
        <w:tc>
          <w:tcPr>
            <w:tcW w:w="2551" w:type="dxa"/>
            <w:vAlign w:val="center"/>
          </w:tcPr>
          <w:p>
            <w:pPr>
              <w:pStyle w:val="14"/>
            </w:pPr>
            <w:r>
              <w:t>≥95%</w:t>
            </w:r>
          </w:p>
        </w:tc>
        <w:tc>
          <w:tcPr>
            <w:tcW w:w="2268" w:type="dxa"/>
            <w:vAlign w:val="center"/>
          </w:tcPr>
          <w:p>
            <w:pPr>
              <w:pStyle w:val="14"/>
            </w:pPr>
            <w:r>
              <w:t>根据视频监控确定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设备维修时限</w:t>
            </w:r>
          </w:p>
        </w:tc>
        <w:tc>
          <w:tcPr>
            <w:tcW w:w="2835" w:type="dxa"/>
            <w:vAlign w:val="center"/>
          </w:tcPr>
          <w:p>
            <w:pPr>
              <w:pStyle w:val="14"/>
            </w:pPr>
            <w:r>
              <w:t>处置摄像头毁坏时长</w:t>
            </w:r>
          </w:p>
        </w:tc>
        <w:tc>
          <w:tcPr>
            <w:tcW w:w="2551" w:type="dxa"/>
            <w:vAlign w:val="center"/>
          </w:tcPr>
          <w:p>
            <w:pPr>
              <w:pStyle w:val="14"/>
            </w:pPr>
            <w:r>
              <w:t>≤3小时</w:t>
            </w:r>
          </w:p>
        </w:tc>
        <w:tc>
          <w:tcPr>
            <w:tcW w:w="2268" w:type="dxa"/>
            <w:vAlign w:val="center"/>
          </w:tcPr>
          <w:p>
            <w:pPr>
              <w:pStyle w:val="14"/>
            </w:pPr>
            <w:r>
              <w:t>电子监控设备完好率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预算成本</w:t>
            </w:r>
          </w:p>
        </w:tc>
        <w:tc>
          <w:tcPr>
            <w:tcW w:w="2835" w:type="dxa"/>
            <w:vAlign w:val="center"/>
          </w:tcPr>
          <w:p>
            <w:pPr>
              <w:pStyle w:val="14"/>
            </w:pPr>
            <w:r>
              <w:t>预算成本</w:t>
            </w:r>
          </w:p>
        </w:tc>
        <w:tc>
          <w:tcPr>
            <w:tcW w:w="2551" w:type="dxa"/>
            <w:vAlign w:val="center"/>
          </w:tcPr>
          <w:p>
            <w:pPr>
              <w:pStyle w:val="14"/>
            </w:pPr>
            <w:r>
              <w:t>92万元</w:t>
            </w:r>
          </w:p>
        </w:tc>
        <w:tc>
          <w:tcPr>
            <w:tcW w:w="2268" w:type="dxa"/>
            <w:vAlign w:val="center"/>
          </w:tcPr>
          <w:p>
            <w:pPr>
              <w:pStyle w:val="14"/>
            </w:pPr>
            <w:r>
              <w:t>节约硬盘储存器成本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≥95%</w:t>
            </w:r>
          </w:p>
        </w:tc>
        <w:tc>
          <w:tcPr>
            <w:tcW w:w="2268" w:type="dxa"/>
            <w:vAlign w:val="center"/>
          </w:tcPr>
          <w:p>
            <w:pPr>
              <w:pStyle w:val="14"/>
            </w:pPr>
            <w:r>
              <w:t>根据以往年度数据测算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设备运行持续性</w:t>
            </w:r>
          </w:p>
        </w:tc>
        <w:tc>
          <w:tcPr>
            <w:tcW w:w="2835" w:type="dxa"/>
            <w:vAlign w:val="center"/>
          </w:tcPr>
          <w:p>
            <w:pPr>
              <w:pStyle w:val="14"/>
            </w:pPr>
            <w:r>
              <w:t>设备正常运行服务年限</w:t>
            </w:r>
          </w:p>
        </w:tc>
        <w:tc>
          <w:tcPr>
            <w:tcW w:w="2551" w:type="dxa"/>
            <w:vAlign w:val="center"/>
          </w:tcPr>
          <w:p>
            <w:pPr>
              <w:pStyle w:val="14"/>
            </w:pPr>
            <w:r>
              <w:t>≥10年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25、魏祠维护管理经费绩效目标表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1."保证魏祠人员工资发放，日常维护，保障公园正常运转，每年吸引游客200万以上，提升我县园林公园知名度。</w:t>
            </w:r>
            <w:r>
              <w:tab/>
            </w:r>
            <w:r>
              <w:tab/>
            </w:r>
            <w:r>
              <w:tab/>
            </w:r>
            <w:r>
              <w:tab/>
            </w:r>
            <w:r>
              <w:tab/>
            </w:r>
            <w:r>
              <w:tab/>
            </w:r>
          </w:p>
          <w:p>
            <w:pPr>
              <w:pStyle w:val="14"/>
            </w:pPr>
            <w:r>
              <w:t>"</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维护占地面积</w:t>
            </w:r>
          </w:p>
        </w:tc>
        <w:tc>
          <w:tcPr>
            <w:tcW w:w="2835" w:type="dxa"/>
            <w:vAlign w:val="center"/>
          </w:tcPr>
          <w:p>
            <w:pPr>
              <w:pStyle w:val="14"/>
            </w:pPr>
            <w:r>
              <w:t>维护占地面积</w:t>
            </w:r>
          </w:p>
        </w:tc>
        <w:tc>
          <w:tcPr>
            <w:tcW w:w="2551" w:type="dxa"/>
            <w:vAlign w:val="center"/>
          </w:tcPr>
          <w:p>
            <w:pPr>
              <w:pStyle w:val="14"/>
            </w:pPr>
            <w:r>
              <w:t>≥669亩</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养护工程合格率</w:t>
            </w:r>
          </w:p>
        </w:tc>
        <w:tc>
          <w:tcPr>
            <w:tcW w:w="2835" w:type="dxa"/>
            <w:vAlign w:val="center"/>
          </w:tcPr>
          <w:p>
            <w:pPr>
              <w:pStyle w:val="14"/>
            </w:pPr>
            <w:r>
              <w:t>养护工程合格率</w:t>
            </w:r>
          </w:p>
        </w:tc>
        <w:tc>
          <w:tcPr>
            <w:tcW w:w="2551" w:type="dxa"/>
            <w:vAlign w:val="center"/>
          </w:tcPr>
          <w:p>
            <w:pPr>
              <w:pStyle w:val="14"/>
            </w:pPr>
            <w:r>
              <w:t>≥98%</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工作完成时间</w:t>
            </w:r>
          </w:p>
        </w:tc>
        <w:tc>
          <w:tcPr>
            <w:tcW w:w="2551" w:type="dxa"/>
            <w:vAlign w:val="center"/>
          </w:tcPr>
          <w:p>
            <w:pPr>
              <w:pStyle w:val="14"/>
            </w:pPr>
            <w:r>
              <w:t>2023年12月底前</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全年养护维护成本</w:t>
            </w:r>
          </w:p>
        </w:tc>
        <w:tc>
          <w:tcPr>
            <w:tcW w:w="2835" w:type="dxa"/>
            <w:vAlign w:val="center"/>
          </w:tcPr>
          <w:p>
            <w:pPr>
              <w:pStyle w:val="14"/>
            </w:pPr>
            <w:r>
              <w:t>每年公园维护管理成本</w:t>
            </w:r>
          </w:p>
        </w:tc>
        <w:tc>
          <w:tcPr>
            <w:tcW w:w="2551" w:type="dxa"/>
            <w:vAlign w:val="center"/>
          </w:tcPr>
          <w:p>
            <w:pPr>
              <w:pStyle w:val="14"/>
            </w:pPr>
            <w:r>
              <w:t>≥80万元</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吸引观众、游客数</w:t>
            </w:r>
          </w:p>
        </w:tc>
        <w:tc>
          <w:tcPr>
            <w:tcW w:w="2835" w:type="dxa"/>
            <w:vAlign w:val="center"/>
          </w:tcPr>
          <w:p>
            <w:pPr>
              <w:pStyle w:val="14"/>
            </w:pPr>
            <w:r>
              <w:t>吸引观众、游客数</w:t>
            </w:r>
          </w:p>
        </w:tc>
        <w:tc>
          <w:tcPr>
            <w:tcW w:w="2551" w:type="dxa"/>
            <w:vAlign w:val="center"/>
          </w:tcPr>
          <w:p>
            <w:pPr>
              <w:pStyle w:val="14"/>
            </w:pPr>
            <w:r>
              <w:t>≥200万人</w:t>
            </w:r>
          </w:p>
        </w:tc>
        <w:tc>
          <w:tcPr>
            <w:tcW w:w="2268" w:type="dxa"/>
            <w:vAlign w:val="center"/>
          </w:tcPr>
          <w:p>
            <w:pPr>
              <w:pStyle w:val="14"/>
            </w:pPr>
            <w:r>
              <w:t>园林绿化养护标准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可持续性服务年限</w:t>
            </w:r>
          </w:p>
        </w:tc>
        <w:tc>
          <w:tcPr>
            <w:tcW w:w="2551" w:type="dxa"/>
            <w:vAlign w:val="center"/>
          </w:tcPr>
          <w:p>
            <w:pPr>
              <w:pStyle w:val="14"/>
            </w:pPr>
            <w:r>
              <w:t>≥20年</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游客满意度</w:t>
            </w:r>
          </w:p>
        </w:tc>
        <w:tc>
          <w:tcPr>
            <w:tcW w:w="2835" w:type="dxa"/>
            <w:vAlign w:val="center"/>
          </w:tcPr>
          <w:p>
            <w:pPr>
              <w:pStyle w:val="14"/>
            </w:pPr>
            <w:r>
              <w:t>满意游客占全部游客的比例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26、污水处理厂运行经费绩效目标表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1.收集城镇生活污水，日处理26000吨以上，处理后中水百分百达标排放。</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≥2.6万吨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污水的水质提升效率</w:t>
            </w:r>
          </w:p>
        </w:tc>
        <w:tc>
          <w:tcPr>
            <w:tcW w:w="2835" w:type="dxa"/>
            <w:vAlign w:val="center"/>
          </w:tcPr>
          <w:p>
            <w:pPr>
              <w:pStyle w:val="14"/>
            </w:pPr>
            <w:r>
              <w:t>污水的水质提升效率</w:t>
            </w:r>
          </w:p>
        </w:tc>
        <w:tc>
          <w:tcPr>
            <w:tcW w:w="2551" w:type="dxa"/>
            <w:vAlign w:val="center"/>
          </w:tcPr>
          <w:p>
            <w:pPr>
              <w:pStyle w:val="14"/>
            </w:pPr>
            <w:r>
              <w:t>≥95%</w:t>
            </w:r>
          </w:p>
        </w:tc>
        <w:tc>
          <w:tcPr>
            <w:tcW w:w="2268" w:type="dxa"/>
            <w:vAlign w:val="center"/>
          </w:tcPr>
          <w:p>
            <w:pPr>
              <w:pStyle w:val="14"/>
            </w:pPr>
            <w:r>
              <w:t>根据上级要求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污水处理时效</w:t>
            </w:r>
          </w:p>
        </w:tc>
        <w:tc>
          <w:tcPr>
            <w:tcW w:w="2835" w:type="dxa"/>
            <w:vAlign w:val="center"/>
          </w:tcPr>
          <w:p>
            <w:pPr>
              <w:pStyle w:val="14"/>
            </w:pPr>
            <w:r>
              <w:t>完成收集污水处理的时间周期</w:t>
            </w:r>
          </w:p>
        </w:tc>
        <w:tc>
          <w:tcPr>
            <w:tcW w:w="2551" w:type="dxa"/>
            <w:vAlign w:val="center"/>
          </w:tcPr>
          <w:p>
            <w:pPr>
              <w:pStyle w:val="14"/>
            </w:pPr>
            <w:r>
              <w:t>&lt;6小时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成本报价标准</w:t>
            </w:r>
          </w:p>
        </w:tc>
        <w:tc>
          <w:tcPr>
            <w:tcW w:w="2835" w:type="dxa"/>
            <w:vAlign w:val="center"/>
          </w:tcPr>
          <w:p>
            <w:pPr>
              <w:pStyle w:val="14"/>
            </w:pPr>
            <w:r>
              <w:t>全年污水厂运行成本</w:t>
            </w:r>
          </w:p>
        </w:tc>
        <w:tc>
          <w:tcPr>
            <w:tcW w:w="2551" w:type="dxa"/>
            <w:vAlign w:val="center"/>
          </w:tcPr>
          <w:p>
            <w:pPr>
              <w:pStyle w:val="14"/>
            </w:pPr>
            <w:r>
              <w:t>150万元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改善生态环境质量</w:t>
            </w:r>
          </w:p>
        </w:tc>
        <w:tc>
          <w:tcPr>
            <w:tcW w:w="2551" w:type="dxa"/>
            <w:vAlign w:val="center"/>
          </w:tcPr>
          <w:p>
            <w:pPr>
              <w:pStyle w:val="14"/>
            </w:pPr>
            <w:r>
              <w:t>有效改善环境质量</w:t>
            </w:r>
          </w:p>
        </w:tc>
        <w:tc>
          <w:tcPr>
            <w:tcW w:w="2268" w:type="dxa"/>
            <w:vAlign w:val="center"/>
          </w:tcPr>
          <w:p>
            <w:pPr>
              <w:pStyle w:val="14"/>
            </w:pPr>
            <w:r>
              <w:t>提高中水回用率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城市形象明显提升</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根据上级考核指标</w:t>
            </w:r>
          </w:p>
        </w:tc>
        <w:tc>
          <w:tcPr>
            <w:tcW w:w="2835" w:type="dxa"/>
            <w:vAlign w:val="center"/>
          </w:tcPr>
          <w:p>
            <w:pPr>
              <w:pStyle w:val="14"/>
            </w:pPr>
            <w:r>
              <w:t>全年达标排放</w:t>
            </w:r>
          </w:p>
        </w:tc>
        <w:tc>
          <w:tcPr>
            <w:tcW w:w="2551" w:type="dxa"/>
            <w:vAlign w:val="center"/>
          </w:tcPr>
          <w:p>
            <w:pPr>
              <w:pStyle w:val="14"/>
            </w:pPr>
            <w:r>
              <w:t>≥95%</w:t>
            </w:r>
          </w:p>
        </w:tc>
        <w:tc>
          <w:tcPr>
            <w:tcW w:w="2268" w:type="dxa"/>
            <w:vAlign w:val="center"/>
          </w:tcPr>
          <w:p>
            <w:pPr>
              <w:pStyle w:val="14"/>
            </w:pPr>
            <w:r>
              <w:t>根据行业标准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27、原城管局临街三层楼房和农业银行办公用房建设成本绩效目标表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1.目用于改造原城管局临街三层楼房和农业银行办公用房，建设游园及建设立体停车场。共需资金212.16万元</w:t>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改造楼房层数</w:t>
            </w:r>
          </w:p>
        </w:tc>
        <w:tc>
          <w:tcPr>
            <w:tcW w:w="2835" w:type="dxa"/>
            <w:vAlign w:val="center"/>
          </w:tcPr>
          <w:p>
            <w:pPr>
              <w:pStyle w:val="14"/>
            </w:pPr>
            <w:r>
              <w:t>改造楼房层数</w:t>
            </w:r>
          </w:p>
        </w:tc>
        <w:tc>
          <w:tcPr>
            <w:tcW w:w="2551" w:type="dxa"/>
            <w:vAlign w:val="center"/>
          </w:tcPr>
          <w:p>
            <w:pPr>
              <w:pStyle w:val="14"/>
            </w:pPr>
            <w:r>
              <w:t>3层</w:t>
            </w:r>
          </w:p>
        </w:tc>
        <w:tc>
          <w:tcPr>
            <w:tcW w:w="2268" w:type="dxa"/>
            <w:vAlign w:val="center"/>
          </w:tcPr>
          <w:p>
            <w:pPr>
              <w:pStyle w:val="14"/>
            </w:pPr>
            <w:r>
              <w:t>根据实际改造数量确定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改造楼房数量</w:t>
            </w:r>
          </w:p>
        </w:tc>
        <w:tc>
          <w:tcPr>
            <w:tcW w:w="2835" w:type="dxa"/>
            <w:vAlign w:val="center"/>
          </w:tcPr>
          <w:p>
            <w:pPr>
              <w:pStyle w:val="14"/>
            </w:pPr>
            <w:r>
              <w:t>改造楼房数量</w:t>
            </w:r>
          </w:p>
        </w:tc>
        <w:tc>
          <w:tcPr>
            <w:tcW w:w="2551" w:type="dxa"/>
            <w:vAlign w:val="center"/>
          </w:tcPr>
          <w:p>
            <w:pPr>
              <w:pStyle w:val="14"/>
            </w:pPr>
            <w:r>
              <w:t>2个</w:t>
            </w:r>
          </w:p>
        </w:tc>
        <w:tc>
          <w:tcPr>
            <w:tcW w:w="2268" w:type="dxa"/>
            <w:vAlign w:val="center"/>
          </w:tcPr>
          <w:p>
            <w:pPr>
              <w:pStyle w:val="14"/>
            </w:pPr>
            <w:r>
              <w:t>根据实际改造数量确定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w:t>
            </w:r>
          </w:p>
        </w:tc>
        <w:tc>
          <w:tcPr>
            <w:tcW w:w="2835" w:type="dxa"/>
            <w:vAlign w:val="center"/>
          </w:tcPr>
          <w:p>
            <w:pPr>
              <w:pStyle w:val="14"/>
            </w:pPr>
            <w:r>
              <w:t>工程建设竣工验收工程质量合格</w:t>
            </w:r>
          </w:p>
        </w:tc>
        <w:tc>
          <w:tcPr>
            <w:tcW w:w="2551" w:type="dxa"/>
            <w:vAlign w:val="center"/>
          </w:tcPr>
          <w:p>
            <w:pPr>
              <w:pStyle w:val="14"/>
            </w:pPr>
            <w:r>
              <w:t>符合国家质量标准</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收到财政拨款到拨付公司的时间差</w:t>
            </w:r>
          </w:p>
        </w:tc>
        <w:tc>
          <w:tcPr>
            <w:tcW w:w="2551" w:type="dxa"/>
            <w:vAlign w:val="center"/>
          </w:tcPr>
          <w:p>
            <w:pPr>
              <w:pStyle w:val="14"/>
            </w:pPr>
            <w:r>
              <w:t>≤10工作日</w:t>
            </w:r>
          </w:p>
        </w:tc>
        <w:tc>
          <w:tcPr>
            <w:tcW w:w="2268" w:type="dxa"/>
            <w:vAlign w:val="center"/>
          </w:tcPr>
          <w:p>
            <w:pPr>
              <w:pStyle w:val="14"/>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工程建设成本指标</w:t>
            </w:r>
          </w:p>
        </w:tc>
        <w:tc>
          <w:tcPr>
            <w:tcW w:w="2835" w:type="dxa"/>
            <w:vAlign w:val="center"/>
          </w:tcPr>
          <w:p>
            <w:pPr>
              <w:pStyle w:val="14"/>
            </w:pPr>
            <w:r>
              <w:t>实际工程建设成本控制额</w:t>
            </w:r>
          </w:p>
        </w:tc>
        <w:tc>
          <w:tcPr>
            <w:tcW w:w="2551" w:type="dxa"/>
            <w:vAlign w:val="center"/>
          </w:tcPr>
          <w:p>
            <w:pPr>
              <w:pStyle w:val="14"/>
            </w:pPr>
            <w:r>
              <w:t>212.16万元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有效促进经济发展</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基础设施持续使用性</w:t>
            </w:r>
          </w:p>
        </w:tc>
        <w:tc>
          <w:tcPr>
            <w:tcW w:w="2835" w:type="dxa"/>
            <w:vAlign w:val="center"/>
          </w:tcPr>
          <w:p>
            <w:pPr>
              <w:pStyle w:val="14"/>
            </w:pPr>
            <w:r>
              <w:t>改造后基础设施使用年限</w:t>
            </w:r>
          </w:p>
        </w:tc>
        <w:tc>
          <w:tcPr>
            <w:tcW w:w="2551" w:type="dxa"/>
            <w:vAlign w:val="center"/>
          </w:tcPr>
          <w:p>
            <w:pPr>
              <w:pStyle w:val="14"/>
            </w:pPr>
            <w:r>
              <w:t>≥10年</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县城满意群众占全部群众的比例</w:t>
            </w:r>
          </w:p>
        </w:tc>
        <w:tc>
          <w:tcPr>
            <w:tcW w:w="2551" w:type="dxa"/>
            <w:vAlign w:val="center"/>
          </w:tcPr>
          <w:p>
            <w:pPr>
              <w:pStyle w:val="14"/>
            </w:pPr>
            <w:r>
              <w:t>≥90%</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28、园区污水处理厂正常运行费用绩效目标表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1.收集城镇污水及园区污水，集中日处理1.3万吨以上，保证污水排放达标，改善我县水环境。</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≥1.3万吨</w:t>
            </w:r>
          </w:p>
        </w:tc>
        <w:tc>
          <w:tcPr>
            <w:tcW w:w="2268" w:type="dxa"/>
            <w:vAlign w:val="center"/>
          </w:tcPr>
          <w:p>
            <w:pPr>
              <w:pStyle w:val="14"/>
            </w:pPr>
            <w:r>
              <w:t>根据实际日处理量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污水的水质提升效率</w:t>
            </w:r>
          </w:p>
        </w:tc>
        <w:tc>
          <w:tcPr>
            <w:tcW w:w="2835" w:type="dxa"/>
            <w:vAlign w:val="center"/>
          </w:tcPr>
          <w:p>
            <w:pPr>
              <w:pStyle w:val="14"/>
            </w:pPr>
            <w:r>
              <w:t>污水处理后水质达标率</w:t>
            </w:r>
          </w:p>
        </w:tc>
        <w:tc>
          <w:tcPr>
            <w:tcW w:w="2551" w:type="dxa"/>
            <w:vAlign w:val="center"/>
          </w:tcPr>
          <w:p>
            <w:pPr>
              <w:pStyle w:val="14"/>
            </w:pPr>
            <w:r>
              <w:t>≥60%</w:t>
            </w:r>
          </w:p>
        </w:tc>
        <w:tc>
          <w:tcPr>
            <w:tcW w:w="2268" w:type="dxa"/>
            <w:vAlign w:val="center"/>
          </w:tcPr>
          <w:p>
            <w:pPr>
              <w:pStyle w:val="14"/>
            </w:pPr>
            <w:r>
              <w:t>根据上级相关要求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安全事故报告时限</w:t>
            </w:r>
          </w:p>
        </w:tc>
        <w:tc>
          <w:tcPr>
            <w:tcW w:w="2835" w:type="dxa"/>
            <w:vAlign w:val="center"/>
          </w:tcPr>
          <w:p>
            <w:pPr>
              <w:pStyle w:val="14"/>
            </w:pPr>
            <w:r>
              <w:t>安全事故报告时限</w:t>
            </w:r>
          </w:p>
        </w:tc>
        <w:tc>
          <w:tcPr>
            <w:tcW w:w="2551" w:type="dxa"/>
            <w:vAlign w:val="center"/>
          </w:tcPr>
          <w:p>
            <w:pPr>
              <w:pStyle w:val="14"/>
            </w:pPr>
            <w:r>
              <w:t>≤0.5小时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污水处理单位成本</w:t>
            </w:r>
          </w:p>
        </w:tc>
        <w:tc>
          <w:tcPr>
            <w:tcW w:w="2835" w:type="dxa"/>
            <w:vAlign w:val="center"/>
          </w:tcPr>
          <w:p>
            <w:pPr>
              <w:pStyle w:val="14"/>
            </w:pPr>
            <w:r>
              <w:t>污水处理单位成本</w:t>
            </w:r>
          </w:p>
        </w:tc>
        <w:tc>
          <w:tcPr>
            <w:tcW w:w="2551" w:type="dxa"/>
            <w:vAlign w:val="center"/>
          </w:tcPr>
          <w:p>
            <w:pPr>
              <w:pStyle w:val="14"/>
            </w:pPr>
            <w:r>
              <w:t>310万元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生态环境明显改善</w:t>
            </w:r>
          </w:p>
        </w:tc>
        <w:tc>
          <w:tcPr>
            <w:tcW w:w="2268" w:type="dxa"/>
            <w:vAlign w:val="center"/>
          </w:tcPr>
          <w:p>
            <w:pPr>
              <w:pStyle w:val="14"/>
            </w:pPr>
            <w:r>
              <w:t>提高企业中水回用率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有效提升城市形象</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29、张二庄、回隆、双井污水处理厂运行费绩效目标表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1.保证乡镇污水日收集处理1.1万吨以上，改善乡镇生态环境及水质量标准。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日污水处理量（立方米）</w:t>
            </w:r>
          </w:p>
        </w:tc>
        <w:tc>
          <w:tcPr>
            <w:tcW w:w="2551" w:type="dxa"/>
            <w:vAlign w:val="center"/>
          </w:tcPr>
          <w:p>
            <w:pPr>
              <w:pStyle w:val="14"/>
            </w:pPr>
            <w:r>
              <w:t>≥1.1万吨</w:t>
            </w:r>
          </w:p>
        </w:tc>
        <w:tc>
          <w:tcPr>
            <w:tcW w:w="2268" w:type="dxa"/>
            <w:vAlign w:val="center"/>
          </w:tcPr>
          <w:p>
            <w:pPr>
              <w:pStyle w:val="14"/>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污水处理合格率</w:t>
            </w:r>
          </w:p>
        </w:tc>
        <w:tc>
          <w:tcPr>
            <w:tcW w:w="2835" w:type="dxa"/>
            <w:vAlign w:val="center"/>
          </w:tcPr>
          <w:p>
            <w:pPr>
              <w:pStyle w:val="14"/>
            </w:pPr>
            <w:r>
              <w:t>污水处理合格率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安全事故报告时限</w:t>
            </w:r>
          </w:p>
        </w:tc>
        <w:tc>
          <w:tcPr>
            <w:tcW w:w="2835" w:type="dxa"/>
            <w:vAlign w:val="center"/>
          </w:tcPr>
          <w:p>
            <w:pPr>
              <w:pStyle w:val="14"/>
            </w:pPr>
            <w:r>
              <w:t>安全事故报告时限</w:t>
            </w:r>
          </w:p>
        </w:tc>
        <w:tc>
          <w:tcPr>
            <w:tcW w:w="2551" w:type="dxa"/>
            <w:vAlign w:val="center"/>
          </w:tcPr>
          <w:p>
            <w:pPr>
              <w:pStyle w:val="14"/>
            </w:pPr>
            <w:r>
              <w:t>≤0.5小时</w:t>
            </w:r>
          </w:p>
        </w:tc>
        <w:tc>
          <w:tcPr>
            <w:tcW w:w="2268" w:type="dxa"/>
            <w:vAlign w:val="center"/>
          </w:tcPr>
          <w:p>
            <w:pPr>
              <w:pStyle w:val="14"/>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污水处理单位成本</w:t>
            </w:r>
          </w:p>
        </w:tc>
        <w:tc>
          <w:tcPr>
            <w:tcW w:w="2835" w:type="dxa"/>
            <w:vAlign w:val="center"/>
          </w:tcPr>
          <w:p>
            <w:pPr>
              <w:pStyle w:val="14"/>
            </w:pPr>
            <w:r>
              <w:t>污水处理单位成本</w:t>
            </w:r>
          </w:p>
        </w:tc>
        <w:tc>
          <w:tcPr>
            <w:tcW w:w="2551" w:type="dxa"/>
            <w:vAlign w:val="center"/>
          </w:tcPr>
          <w:p>
            <w:pPr>
              <w:pStyle w:val="14"/>
            </w:pPr>
            <w:r>
              <w:t>100万元</w:t>
            </w:r>
          </w:p>
        </w:tc>
        <w:tc>
          <w:tcPr>
            <w:tcW w:w="2268" w:type="dxa"/>
            <w:vAlign w:val="center"/>
          </w:tcPr>
          <w:p>
            <w:pPr>
              <w:pStyle w:val="14"/>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改善生态环境质量</w:t>
            </w:r>
          </w:p>
        </w:tc>
        <w:tc>
          <w:tcPr>
            <w:tcW w:w="2551" w:type="dxa"/>
            <w:vAlign w:val="center"/>
          </w:tcPr>
          <w:p>
            <w:pPr>
              <w:pStyle w:val="14"/>
            </w:pPr>
            <w:r>
              <w:t>环境质量明显改善</w:t>
            </w:r>
          </w:p>
        </w:tc>
        <w:tc>
          <w:tcPr>
            <w:tcW w:w="2268" w:type="dxa"/>
            <w:vAlign w:val="center"/>
          </w:tcPr>
          <w:p>
            <w:pPr>
              <w:pStyle w:val="14"/>
            </w:pPr>
            <w:r>
              <w:t>汇水区或收集量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污水处理持续性</w:t>
            </w:r>
          </w:p>
        </w:tc>
        <w:tc>
          <w:tcPr>
            <w:tcW w:w="2835" w:type="dxa"/>
            <w:vAlign w:val="center"/>
          </w:tcPr>
          <w:p>
            <w:pPr>
              <w:pStyle w:val="14"/>
            </w:pPr>
            <w:r>
              <w:t>污水处理运行持续使用性</w:t>
            </w:r>
          </w:p>
        </w:tc>
        <w:tc>
          <w:tcPr>
            <w:tcW w:w="2551" w:type="dxa"/>
            <w:vAlign w:val="center"/>
          </w:tcPr>
          <w:p>
            <w:pPr>
              <w:pStyle w:val="14"/>
            </w:pPr>
            <w:r>
              <w:t>≥15年</w:t>
            </w:r>
          </w:p>
        </w:tc>
        <w:tc>
          <w:tcPr>
            <w:tcW w:w="2268" w:type="dxa"/>
            <w:vAlign w:val="center"/>
          </w:tcPr>
          <w:p>
            <w:pPr>
              <w:pStyle w:val="14"/>
            </w:pPr>
            <w:r>
              <w:t>服务企业发展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周边满意群众占全部群众的比例</w:t>
            </w:r>
          </w:p>
        </w:tc>
        <w:tc>
          <w:tcPr>
            <w:tcW w:w="2551" w:type="dxa"/>
            <w:vAlign w:val="center"/>
          </w:tcPr>
          <w:p>
            <w:pPr>
              <w:pStyle w:val="14"/>
            </w:pPr>
            <w:r>
              <w:t>≥95%</w:t>
            </w:r>
          </w:p>
        </w:tc>
        <w:tc>
          <w:tcPr>
            <w:tcW w:w="2268" w:type="dxa"/>
            <w:vAlign w:val="center"/>
          </w:tcPr>
          <w:p>
            <w:pPr>
              <w:pStyle w:val="14"/>
            </w:pPr>
            <w:r>
              <w:t>政府工作要求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2023年，魏县住房和城乡建设局本级安排政府采购预算0.00万元。具体内容见下表。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魏县住房和城乡建设局本级上年末固定资产金额为0.00万元（详见下表）。本年度拟购置固定资产总额为0.00万元，已按要求列入政府采购预算，详见政府采购预算表。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333001魏县住房和城乡建设局本级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二、魏县住房和城乡建设局（差额）收支预算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326.33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250.59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326.33</w:t>
            </w:r>
          </w:p>
        </w:tc>
        <w:tc>
          <w:tcPr>
            <w:tcW w:w="4535" w:type="dxa"/>
            <w:vAlign w:val="center"/>
          </w:tcPr>
          <w:p>
            <w:pPr>
              <w:pStyle w:val="16"/>
            </w:pPr>
            <w:r>
              <w:t>本年支出合计</w:t>
            </w:r>
          </w:p>
        </w:tc>
        <w:tc>
          <w:tcPr>
            <w:tcW w:w="2126" w:type="dxa"/>
            <w:vAlign w:val="center"/>
          </w:tcPr>
          <w:p>
            <w:pPr>
              <w:pStyle w:val="17"/>
            </w:pPr>
            <w:r>
              <w:t>326.33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326.33</w:t>
            </w:r>
          </w:p>
        </w:tc>
        <w:tc>
          <w:tcPr>
            <w:tcW w:w="4535" w:type="dxa"/>
            <w:vAlign w:val="center"/>
          </w:tcPr>
          <w:p>
            <w:pPr>
              <w:pStyle w:val="16"/>
            </w:pPr>
            <w:r>
              <w:t>支出总计</w:t>
            </w:r>
          </w:p>
        </w:tc>
        <w:tc>
          <w:tcPr>
            <w:tcW w:w="2126" w:type="dxa"/>
            <w:vAlign w:val="center"/>
          </w:tcPr>
          <w:p>
            <w:pPr>
              <w:pStyle w:val="17"/>
            </w:pPr>
            <w:r>
              <w:t>326.33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326.33</w:t>
            </w:r>
          </w:p>
        </w:tc>
        <w:tc>
          <w:tcPr>
            <w:tcW w:w="1134" w:type="dxa"/>
            <w:vAlign w:val="center"/>
          </w:tcPr>
          <w:p>
            <w:pPr>
              <w:pStyle w:val="17"/>
            </w:pPr>
            <w:r>
              <w:t>326.33</w:t>
            </w:r>
          </w:p>
        </w:tc>
        <w:tc>
          <w:tcPr>
            <w:tcW w:w="1134" w:type="dxa"/>
            <w:vAlign w:val="center"/>
          </w:tcPr>
          <w:p>
            <w:pPr>
              <w:pStyle w:val="17"/>
            </w:pPr>
            <w:r>
              <w:t>326.33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55.39</w:t>
            </w:r>
          </w:p>
        </w:tc>
        <w:tc>
          <w:tcPr>
            <w:tcW w:w="1134" w:type="dxa"/>
            <w:vAlign w:val="center"/>
          </w:tcPr>
          <w:p>
            <w:pPr>
              <w:pStyle w:val="13"/>
            </w:pPr>
            <w:r>
              <w:t>55.39</w:t>
            </w:r>
          </w:p>
        </w:tc>
        <w:tc>
          <w:tcPr>
            <w:tcW w:w="1134" w:type="dxa"/>
            <w:vAlign w:val="center"/>
          </w:tcPr>
          <w:p>
            <w:pPr>
              <w:pStyle w:val="13"/>
            </w:pPr>
            <w:r>
              <w:t>55.39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55.39</w:t>
            </w:r>
          </w:p>
        </w:tc>
        <w:tc>
          <w:tcPr>
            <w:tcW w:w="1134" w:type="dxa"/>
            <w:vAlign w:val="center"/>
          </w:tcPr>
          <w:p>
            <w:pPr>
              <w:pStyle w:val="13"/>
            </w:pPr>
            <w:r>
              <w:t>55.39</w:t>
            </w:r>
          </w:p>
        </w:tc>
        <w:tc>
          <w:tcPr>
            <w:tcW w:w="1134" w:type="dxa"/>
            <w:vAlign w:val="center"/>
          </w:tcPr>
          <w:p>
            <w:pPr>
              <w:pStyle w:val="13"/>
            </w:pPr>
            <w:r>
              <w:t>55.39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6.59</w:t>
            </w:r>
          </w:p>
        </w:tc>
        <w:tc>
          <w:tcPr>
            <w:tcW w:w="1134" w:type="dxa"/>
            <w:vAlign w:val="center"/>
          </w:tcPr>
          <w:p>
            <w:pPr>
              <w:pStyle w:val="13"/>
            </w:pPr>
            <w:r>
              <w:t>6.59</w:t>
            </w:r>
          </w:p>
        </w:tc>
        <w:tc>
          <w:tcPr>
            <w:tcW w:w="1134" w:type="dxa"/>
            <w:vAlign w:val="center"/>
          </w:tcPr>
          <w:p>
            <w:pPr>
              <w:pStyle w:val="13"/>
            </w:pPr>
            <w:r>
              <w:t>6.59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32.53</w:t>
            </w:r>
          </w:p>
        </w:tc>
        <w:tc>
          <w:tcPr>
            <w:tcW w:w="1134" w:type="dxa"/>
            <w:vAlign w:val="center"/>
          </w:tcPr>
          <w:p>
            <w:pPr>
              <w:pStyle w:val="13"/>
            </w:pPr>
            <w:r>
              <w:t>32.53</w:t>
            </w:r>
          </w:p>
        </w:tc>
        <w:tc>
          <w:tcPr>
            <w:tcW w:w="1134" w:type="dxa"/>
            <w:vAlign w:val="center"/>
          </w:tcPr>
          <w:p>
            <w:pPr>
              <w:pStyle w:val="13"/>
            </w:pPr>
            <w:r>
              <w:t>32.53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16.27</w:t>
            </w:r>
          </w:p>
        </w:tc>
        <w:tc>
          <w:tcPr>
            <w:tcW w:w="1134" w:type="dxa"/>
            <w:vAlign w:val="center"/>
          </w:tcPr>
          <w:p>
            <w:pPr>
              <w:pStyle w:val="13"/>
            </w:pPr>
            <w:r>
              <w:t>16.27</w:t>
            </w:r>
          </w:p>
        </w:tc>
        <w:tc>
          <w:tcPr>
            <w:tcW w:w="1134" w:type="dxa"/>
            <w:vAlign w:val="center"/>
          </w:tcPr>
          <w:p>
            <w:pPr>
              <w:pStyle w:val="13"/>
            </w:pPr>
            <w:r>
              <w:t>16.27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r>
              <w:t>20.35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r>
              <w:t>250.59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326.33</w:t>
            </w:r>
          </w:p>
        </w:tc>
        <w:tc>
          <w:tcPr>
            <w:tcW w:w="1361" w:type="dxa"/>
            <w:vAlign w:val="center"/>
          </w:tcPr>
          <w:p>
            <w:pPr>
              <w:pStyle w:val="17"/>
            </w:pPr>
            <w:r>
              <w:t>326.33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55.39</w:t>
            </w:r>
          </w:p>
        </w:tc>
        <w:tc>
          <w:tcPr>
            <w:tcW w:w="1361" w:type="dxa"/>
            <w:vAlign w:val="center"/>
          </w:tcPr>
          <w:p>
            <w:pPr>
              <w:pStyle w:val="13"/>
            </w:pPr>
            <w:r>
              <w:t>55.39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55.39</w:t>
            </w:r>
          </w:p>
        </w:tc>
        <w:tc>
          <w:tcPr>
            <w:tcW w:w="1361" w:type="dxa"/>
            <w:vAlign w:val="center"/>
          </w:tcPr>
          <w:p>
            <w:pPr>
              <w:pStyle w:val="13"/>
            </w:pPr>
            <w:r>
              <w:t>55.39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6.59</w:t>
            </w:r>
          </w:p>
        </w:tc>
        <w:tc>
          <w:tcPr>
            <w:tcW w:w="1361" w:type="dxa"/>
            <w:vAlign w:val="center"/>
          </w:tcPr>
          <w:p>
            <w:pPr>
              <w:pStyle w:val="13"/>
            </w:pPr>
            <w:r>
              <w:t>6.59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32.53</w:t>
            </w:r>
          </w:p>
        </w:tc>
        <w:tc>
          <w:tcPr>
            <w:tcW w:w="1361" w:type="dxa"/>
            <w:vAlign w:val="center"/>
          </w:tcPr>
          <w:p>
            <w:pPr>
              <w:pStyle w:val="13"/>
            </w:pPr>
            <w:r>
              <w:t>32.53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16.27</w:t>
            </w:r>
          </w:p>
        </w:tc>
        <w:tc>
          <w:tcPr>
            <w:tcW w:w="1361" w:type="dxa"/>
            <w:vAlign w:val="center"/>
          </w:tcPr>
          <w:p>
            <w:pPr>
              <w:pStyle w:val="13"/>
            </w:pPr>
            <w:r>
              <w:t>16.27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20.35</w:t>
            </w:r>
          </w:p>
        </w:tc>
        <w:tc>
          <w:tcPr>
            <w:tcW w:w="1361" w:type="dxa"/>
            <w:vAlign w:val="center"/>
          </w:tcPr>
          <w:p>
            <w:pPr>
              <w:pStyle w:val="13"/>
            </w:pPr>
            <w:r>
              <w:t>20.35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20.35</w:t>
            </w:r>
          </w:p>
        </w:tc>
        <w:tc>
          <w:tcPr>
            <w:tcW w:w="1361" w:type="dxa"/>
            <w:vAlign w:val="center"/>
          </w:tcPr>
          <w:p>
            <w:pPr>
              <w:pStyle w:val="13"/>
            </w:pPr>
            <w:r>
              <w:t>20.35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20.35</w:t>
            </w:r>
          </w:p>
        </w:tc>
        <w:tc>
          <w:tcPr>
            <w:tcW w:w="1361" w:type="dxa"/>
            <w:vAlign w:val="center"/>
          </w:tcPr>
          <w:p>
            <w:pPr>
              <w:pStyle w:val="13"/>
            </w:pPr>
            <w:r>
              <w:t>20.35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250.59</w:t>
            </w:r>
          </w:p>
        </w:tc>
        <w:tc>
          <w:tcPr>
            <w:tcW w:w="1361" w:type="dxa"/>
            <w:vAlign w:val="center"/>
          </w:tcPr>
          <w:p>
            <w:pPr>
              <w:pStyle w:val="13"/>
            </w:pPr>
            <w:r>
              <w:t>250.59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250.59</w:t>
            </w:r>
          </w:p>
        </w:tc>
        <w:tc>
          <w:tcPr>
            <w:tcW w:w="1361" w:type="dxa"/>
            <w:vAlign w:val="center"/>
          </w:tcPr>
          <w:p>
            <w:pPr>
              <w:pStyle w:val="13"/>
            </w:pPr>
            <w:r>
              <w:t>250.59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250.59</w:t>
            </w:r>
          </w:p>
        </w:tc>
        <w:tc>
          <w:tcPr>
            <w:tcW w:w="1361" w:type="dxa"/>
            <w:vAlign w:val="center"/>
          </w:tcPr>
          <w:p>
            <w:pPr>
              <w:pStyle w:val="13"/>
            </w:pPr>
            <w:r>
              <w:t>250.59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326.33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55.39</w:t>
            </w:r>
          </w:p>
        </w:tc>
        <w:tc>
          <w:tcPr>
            <w:tcW w:w="1474" w:type="dxa"/>
            <w:vAlign w:val="center"/>
          </w:tcPr>
          <w:p>
            <w:pPr>
              <w:pStyle w:val="13"/>
            </w:pPr>
            <w:r>
              <w:t>55.39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20.35</w:t>
            </w:r>
          </w:p>
        </w:tc>
        <w:tc>
          <w:tcPr>
            <w:tcW w:w="1474" w:type="dxa"/>
            <w:vAlign w:val="center"/>
          </w:tcPr>
          <w:p>
            <w:pPr>
              <w:pStyle w:val="13"/>
            </w:pPr>
            <w:r>
              <w:t>20.35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250.59</w:t>
            </w:r>
          </w:p>
        </w:tc>
        <w:tc>
          <w:tcPr>
            <w:tcW w:w="1474" w:type="dxa"/>
            <w:vAlign w:val="center"/>
          </w:tcPr>
          <w:p>
            <w:pPr>
              <w:pStyle w:val="13"/>
            </w:pPr>
            <w:r>
              <w:t>250.59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326.33</w:t>
            </w:r>
          </w:p>
        </w:tc>
        <w:tc>
          <w:tcPr>
            <w:tcW w:w="3402" w:type="dxa"/>
            <w:vAlign w:val="center"/>
          </w:tcPr>
          <w:p>
            <w:pPr>
              <w:pStyle w:val="16"/>
            </w:pPr>
            <w:r>
              <w:t>本年支出合计</w:t>
            </w:r>
          </w:p>
        </w:tc>
        <w:tc>
          <w:tcPr>
            <w:tcW w:w="1474" w:type="dxa"/>
            <w:vAlign w:val="center"/>
          </w:tcPr>
          <w:p>
            <w:pPr>
              <w:pStyle w:val="17"/>
            </w:pPr>
            <w:r>
              <w:t>326.33</w:t>
            </w:r>
          </w:p>
        </w:tc>
        <w:tc>
          <w:tcPr>
            <w:tcW w:w="1474" w:type="dxa"/>
            <w:vAlign w:val="center"/>
          </w:tcPr>
          <w:p>
            <w:pPr>
              <w:pStyle w:val="17"/>
            </w:pPr>
            <w:r>
              <w:t>326.33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326.33</w:t>
            </w:r>
          </w:p>
        </w:tc>
        <w:tc>
          <w:tcPr>
            <w:tcW w:w="3402" w:type="dxa"/>
            <w:vAlign w:val="center"/>
          </w:tcPr>
          <w:p>
            <w:pPr>
              <w:pStyle w:val="16"/>
            </w:pPr>
            <w:r>
              <w:t>支出总计</w:t>
            </w:r>
          </w:p>
        </w:tc>
        <w:tc>
          <w:tcPr>
            <w:tcW w:w="1474" w:type="dxa"/>
            <w:vAlign w:val="center"/>
          </w:tcPr>
          <w:p>
            <w:pPr>
              <w:pStyle w:val="17"/>
            </w:pPr>
            <w:r>
              <w:t>326.33</w:t>
            </w:r>
          </w:p>
        </w:tc>
        <w:tc>
          <w:tcPr>
            <w:tcW w:w="1474" w:type="dxa"/>
            <w:vAlign w:val="center"/>
          </w:tcPr>
          <w:p>
            <w:pPr>
              <w:pStyle w:val="17"/>
            </w:pPr>
            <w:r>
              <w:t>326.33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326.33</w:t>
            </w:r>
          </w:p>
        </w:tc>
        <w:tc>
          <w:tcPr>
            <w:tcW w:w="2551" w:type="dxa"/>
            <w:vAlign w:val="center"/>
          </w:tcPr>
          <w:p>
            <w:pPr>
              <w:pStyle w:val="17"/>
            </w:pPr>
            <w:r>
              <w:t>326.33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55.39</w:t>
            </w:r>
          </w:p>
        </w:tc>
        <w:tc>
          <w:tcPr>
            <w:tcW w:w="2551" w:type="dxa"/>
            <w:vAlign w:val="center"/>
          </w:tcPr>
          <w:p>
            <w:pPr>
              <w:pStyle w:val="13"/>
            </w:pPr>
            <w:r>
              <w:t>55.39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55.39</w:t>
            </w:r>
          </w:p>
        </w:tc>
        <w:tc>
          <w:tcPr>
            <w:tcW w:w="2551" w:type="dxa"/>
            <w:vAlign w:val="center"/>
          </w:tcPr>
          <w:p>
            <w:pPr>
              <w:pStyle w:val="13"/>
            </w:pPr>
            <w:r>
              <w:t>55.39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6.59</w:t>
            </w:r>
          </w:p>
        </w:tc>
        <w:tc>
          <w:tcPr>
            <w:tcW w:w="2551" w:type="dxa"/>
            <w:vAlign w:val="center"/>
          </w:tcPr>
          <w:p>
            <w:pPr>
              <w:pStyle w:val="13"/>
            </w:pPr>
            <w:r>
              <w:t>6.59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32.53</w:t>
            </w:r>
          </w:p>
        </w:tc>
        <w:tc>
          <w:tcPr>
            <w:tcW w:w="2551" w:type="dxa"/>
            <w:vAlign w:val="center"/>
          </w:tcPr>
          <w:p>
            <w:pPr>
              <w:pStyle w:val="13"/>
            </w:pPr>
            <w:r>
              <w:t>32.53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16.27</w:t>
            </w:r>
          </w:p>
        </w:tc>
        <w:tc>
          <w:tcPr>
            <w:tcW w:w="2551" w:type="dxa"/>
            <w:vAlign w:val="center"/>
          </w:tcPr>
          <w:p>
            <w:pPr>
              <w:pStyle w:val="13"/>
            </w:pPr>
            <w:r>
              <w:t>16.27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20.35</w:t>
            </w:r>
          </w:p>
        </w:tc>
        <w:tc>
          <w:tcPr>
            <w:tcW w:w="2551" w:type="dxa"/>
            <w:vAlign w:val="center"/>
          </w:tcPr>
          <w:p>
            <w:pPr>
              <w:pStyle w:val="13"/>
            </w:pPr>
            <w:r>
              <w:t>20.35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20.35</w:t>
            </w:r>
          </w:p>
        </w:tc>
        <w:tc>
          <w:tcPr>
            <w:tcW w:w="2551" w:type="dxa"/>
            <w:vAlign w:val="center"/>
          </w:tcPr>
          <w:p>
            <w:pPr>
              <w:pStyle w:val="13"/>
            </w:pPr>
            <w:r>
              <w:t>20.35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20.35</w:t>
            </w:r>
          </w:p>
        </w:tc>
        <w:tc>
          <w:tcPr>
            <w:tcW w:w="2551" w:type="dxa"/>
            <w:vAlign w:val="center"/>
          </w:tcPr>
          <w:p>
            <w:pPr>
              <w:pStyle w:val="13"/>
            </w:pPr>
            <w:r>
              <w:t>20.35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250.59</w:t>
            </w:r>
          </w:p>
        </w:tc>
        <w:tc>
          <w:tcPr>
            <w:tcW w:w="2551" w:type="dxa"/>
            <w:vAlign w:val="center"/>
          </w:tcPr>
          <w:p>
            <w:pPr>
              <w:pStyle w:val="13"/>
            </w:pPr>
            <w:r>
              <w:t>250.59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250.59</w:t>
            </w:r>
          </w:p>
        </w:tc>
        <w:tc>
          <w:tcPr>
            <w:tcW w:w="2551" w:type="dxa"/>
            <w:vAlign w:val="center"/>
          </w:tcPr>
          <w:p>
            <w:pPr>
              <w:pStyle w:val="13"/>
            </w:pPr>
            <w:r>
              <w:t>250.59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250.59</w:t>
            </w:r>
          </w:p>
        </w:tc>
        <w:tc>
          <w:tcPr>
            <w:tcW w:w="2551" w:type="dxa"/>
            <w:vAlign w:val="center"/>
          </w:tcPr>
          <w:p>
            <w:pPr>
              <w:pStyle w:val="13"/>
            </w:pPr>
            <w:r>
              <w:t>250.59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326.33</w:t>
            </w:r>
          </w:p>
        </w:tc>
        <w:tc>
          <w:tcPr>
            <w:tcW w:w="2551" w:type="dxa"/>
            <w:vAlign w:val="center"/>
          </w:tcPr>
          <w:p>
            <w:pPr>
              <w:pStyle w:val="17"/>
            </w:pPr>
            <w:r>
              <w:t>326.33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317.69</w:t>
            </w:r>
          </w:p>
        </w:tc>
        <w:tc>
          <w:tcPr>
            <w:tcW w:w="2551" w:type="dxa"/>
            <w:vAlign w:val="center"/>
          </w:tcPr>
          <w:p>
            <w:pPr>
              <w:pStyle w:val="13"/>
            </w:pPr>
            <w:r>
              <w:t>317.69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209.35</w:t>
            </w:r>
          </w:p>
        </w:tc>
        <w:tc>
          <w:tcPr>
            <w:tcW w:w="2551" w:type="dxa"/>
            <w:vAlign w:val="center"/>
          </w:tcPr>
          <w:p>
            <w:pPr>
              <w:pStyle w:val="13"/>
            </w:pPr>
            <w:r>
              <w:t>209.35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16.27</w:t>
            </w:r>
          </w:p>
        </w:tc>
        <w:tc>
          <w:tcPr>
            <w:tcW w:w="2551" w:type="dxa"/>
            <w:vAlign w:val="center"/>
          </w:tcPr>
          <w:p>
            <w:pPr>
              <w:pStyle w:val="13"/>
            </w:pPr>
            <w:r>
              <w:t>16.27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22.92</w:t>
            </w:r>
          </w:p>
        </w:tc>
        <w:tc>
          <w:tcPr>
            <w:tcW w:w="2551" w:type="dxa"/>
            <w:vAlign w:val="center"/>
          </w:tcPr>
          <w:p>
            <w:pPr>
              <w:pStyle w:val="13"/>
            </w:pPr>
            <w:r>
              <w:t>22.92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32.53</w:t>
            </w:r>
          </w:p>
        </w:tc>
        <w:tc>
          <w:tcPr>
            <w:tcW w:w="2551" w:type="dxa"/>
            <w:vAlign w:val="center"/>
          </w:tcPr>
          <w:p>
            <w:pPr>
              <w:pStyle w:val="13"/>
            </w:pPr>
            <w:r>
              <w:t>32.53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16.27</w:t>
            </w:r>
          </w:p>
        </w:tc>
        <w:tc>
          <w:tcPr>
            <w:tcW w:w="2551" w:type="dxa"/>
            <w:vAlign w:val="center"/>
          </w:tcPr>
          <w:p>
            <w:pPr>
              <w:pStyle w:val="13"/>
            </w:pPr>
            <w:r>
              <w:t>16.27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20.35</w:t>
            </w:r>
          </w:p>
        </w:tc>
        <w:tc>
          <w:tcPr>
            <w:tcW w:w="2551" w:type="dxa"/>
            <w:vAlign w:val="center"/>
          </w:tcPr>
          <w:p>
            <w:pPr>
              <w:pStyle w:val="13"/>
            </w:pPr>
            <w:r>
              <w:t>20.35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8.64</w:t>
            </w:r>
          </w:p>
        </w:tc>
        <w:tc>
          <w:tcPr>
            <w:tcW w:w="2551" w:type="dxa"/>
            <w:vAlign w:val="center"/>
          </w:tcPr>
          <w:p>
            <w:pPr>
              <w:pStyle w:val="13"/>
            </w:pPr>
            <w:r>
              <w:t>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6.59</w:t>
            </w:r>
          </w:p>
        </w:tc>
        <w:tc>
          <w:tcPr>
            <w:tcW w:w="2551" w:type="dxa"/>
            <w:vAlign w:val="center"/>
          </w:tcPr>
          <w:p>
            <w:pPr>
              <w:pStyle w:val="13"/>
            </w:pPr>
            <w:r>
              <w:t>6.59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2.05</w:t>
            </w:r>
          </w:p>
        </w:tc>
        <w:tc>
          <w:tcPr>
            <w:tcW w:w="2551" w:type="dxa"/>
            <w:vAlign w:val="center"/>
          </w:tcPr>
          <w:p>
            <w:pPr>
              <w:pStyle w:val="13"/>
            </w:pPr>
            <w:r>
              <w:t>2.05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魏县住房和城乡建设局（差额）2023年单位预算信息公开情况说明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按照《预算法》、《地方预决算公开操作规程》和《关于进一步推进预算公开工作的实施意见》规定，现将魏县住房和城乡建设局（差额）2023年单位预算公开如下：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魏县住房和城乡建设局（差额）</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2023年，魏县住房和城乡建设局（差额）安排政府采购预算0.00万元。具体内容见下表。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魏县住房和城乡建设局（差额）上年末固定资产金额为0.00万元（详见下表）。本年度拟购置固定资产总额为0.00万元，已按要求列入政府采购预算，详见政府采购预算表。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333002魏县住房和城乡建设局（差额）</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三、魏县污水处理厂收支预算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333003魏县污水处理厂</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333003魏县污水处理厂</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333003魏县污水处理厂</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魏县污水处理厂2023年单位预算信息公开情况说明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按照《预算法》、《地方预决算公开操作规程》和《关于进一步推进预算公开工作的实施意见》规定，现将魏县污水处理厂2023年单位预算公开如下：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魏县污水处理厂</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2023年，魏县污水处理厂安排政府采购预算0.00万元。具体内容见下表。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333003魏县污水处理厂</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魏县污水处理厂上年末固定资产金额为0.00万元（详见下表）。本年度拟购置固定资产总额为0.00万元，已按要求列入政府采购预算，详见政府采购预算表。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333003魏县污水处理厂</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四、魏祠公园收支预算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333004魏祠公园</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p>
        </w:tc>
        <w:tc>
          <w:tcPr>
            <w:tcW w:w="4535" w:type="dxa"/>
            <w:vAlign w:val="center"/>
          </w:tcPr>
          <w:p>
            <w:pPr>
              <w:pStyle w:val="16"/>
            </w:pPr>
            <w:r>
              <w:t>本年支出合计</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p>
        </w:tc>
        <w:tc>
          <w:tcPr>
            <w:tcW w:w="4535" w:type="dxa"/>
            <w:vAlign w:val="center"/>
          </w:tcPr>
          <w:p>
            <w:pPr>
              <w:pStyle w:val="16"/>
            </w:pPr>
            <w:r>
              <w:t>支出总计</w:t>
            </w:r>
          </w:p>
        </w:tc>
        <w:tc>
          <w:tcPr>
            <w:tcW w:w="2126"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333004魏祠公园</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p>
        </w:tc>
        <w:tc>
          <w:tcPr>
            <w:tcW w:w="992" w:type="dxa"/>
            <w:vAlign w:val="center"/>
          </w:tcPr>
          <w:p>
            <w:pPr>
              <w:pStyle w:val="14"/>
            </w:pPr>
          </w:p>
        </w:tc>
        <w:tc>
          <w:tcPr>
            <w:tcW w:w="1559" w:type="dxa"/>
            <w:vAlign w:val="center"/>
          </w:tcPr>
          <w:p>
            <w:pPr>
              <w:pStyle w:val="14"/>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992" w:type="dxa"/>
            <w:vAlign w:val="center"/>
          </w:tcPr>
          <w:p>
            <w:pPr>
              <w:pStyle w:val="14"/>
            </w:pPr>
          </w:p>
        </w:tc>
        <w:tc>
          <w:tcPr>
            <w:tcW w:w="4535" w:type="dxa"/>
            <w:vAlign w:val="center"/>
          </w:tcPr>
          <w:p>
            <w:pPr>
              <w:pStyle w:val="14"/>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p>
        </w:tc>
        <w:tc>
          <w:tcPr>
            <w:tcW w:w="3402" w:type="dxa"/>
            <w:vAlign w:val="center"/>
          </w:tcPr>
          <w:p>
            <w:pPr>
              <w:pStyle w:val="16"/>
            </w:pPr>
            <w:r>
              <w:t>本年支出合计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p>
        </w:tc>
        <w:tc>
          <w:tcPr>
            <w:tcW w:w="3402" w:type="dxa"/>
            <w:vAlign w:val="center"/>
          </w:tcPr>
          <w:p>
            <w:pPr>
              <w:pStyle w:val="16"/>
            </w:pPr>
            <w:r>
              <w:t>支出总计</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333004魏祠公园</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魏祠公园2023年单位预算信息公开情况说明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按照《预算法》、《地方预决算公开操作规程》和《关于进一步推进预算公开工作的实施意见》规定，现将魏祠公园2023年单位预算公开如下：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魏祠公园</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其他</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2023年，魏祠公园安排政府采购预算0.00万元。具体内容见下表。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333004魏祠公园</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魏祠公园上年末固定资产金额为0.00万元（详见下表）。本年度拟购置固定资产总额为0.00万元，已按要求列入政府采购预算，详见政府采购预算表。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333004魏祠公园</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2MTQ4YzkyZTFlOGQwZDU4NjAzODFkYzU3NTA2N2IifQ=="/>
  </w:docVars>
  <w:rsids>
    <w:rsidRoot w:val="004D1BA4"/>
    <w:rsid w:val="00206907"/>
    <w:rsid w:val="004D1BA4"/>
    <w:rsid w:val="00694965"/>
    <w:rsid w:val="00B10E3B"/>
    <w:rsid w:val="00D76DCD"/>
    <w:rsid w:val="2377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4" Type="http://schemas.openxmlformats.org/officeDocument/2006/relationships/fontTable" Target="fontTable.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2023-08-10T10:20:33Z</dcterms:created>
  <dcterms:modified xsi:type="dcterms:W3CDTF">2023-08-10T02:20:32Z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2023-08-10T10:20:41Z</dcterms:created>
  <dcterms:modified xsi:type="dcterms:W3CDTF">2023-08-10T02:20:41Z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2023-08-10T10:20:19Z</dcterms:created>
  <dcterms:modified xsi:type="dcterms:W3CDTF">2023-08-10T02:20:19Z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2023-08-10T10:20:37Z</dcterms:created>
  <dcterms:modified xsi:type="dcterms:W3CDTF">2023-08-10T02:20:36Z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2023-08-10T10:20:19Z</dcterms:created>
  <dcterms:modified xsi:type="dcterms:W3CDTF">2023-08-10T02:20:19Z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2023-08-10T10:20:40Z</dcterms:created>
  <dcterms:modified xsi:type="dcterms:W3CDTF">2023-08-10T02:20:40Z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2023-08-10T10:20:28Z</dcterms:created>
  <dcterms:modified xsi:type="dcterms:W3CDTF">2023-08-10T02:20:28Z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2023-08-10T10:20:19Z</dcterms:created>
  <dcterms:modified xsi:type="dcterms:W3CDTF">2023-08-10T02:20:19Z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2023-08-10T10:20:28Z</dcterms:created>
  <dcterms:modified xsi:type="dcterms:W3CDTF">2023-08-10T02:20:28Z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2023-08-10T10:20:33Z</dcterms:created>
  <dcterms:modified xsi:type="dcterms:W3CDTF">2023-08-10T02:20:33Z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2023-08-10T10:20:24Z</dcterms:created>
  <dcterms:modified xsi:type="dcterms:W3CDTF">2023-08-10T02:20:23Z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2023-08-10T10:20:44Z</dcterms:created>
  <dcterms:modified xsi:type="dcterms:W3CDTF">2023-08-10T02:20:44Z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2023-08-10T10:20:18Z</dcterms:created>
  <dcterms:modified xsi:type="dcterms:W3CDTF">2023-08-10T02:20:18Z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2023-08-10T10:20:32Z</dcterms:created>
  <dcterms:modified xsi:type="dcterms:W3CDTF">2023-08-10T02:20:32Z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2023-08-10T10:20:10Z</dcterms:created>
  <dcterms:modified xsi:type="dcterms:W3CDTF">2023-08-10T02:20:10Z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2023-08-10T10:20:29Z</dcterms:created>
  <dcterms:modified xsi:type="dcterms:W3CDTF">2023-08-10T02:20:29Z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2023-08-10T10:20:19Z</dcterms:created>
  <dcterms:modified xsi:type="dcterms:W3CDTF">2023-08-10T02:20:19Z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2023-08-10T10:20:45Z</dcterms:created>
  <dcterms:modified xsi:type="dcterms:W3CDTF">2023-08-10T02:20:45Z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2023-08-10T10:20:19Z</dcterms:created>
  <dcterms:modified xsi:type="dcterms:W3CDTF">2023-08-10T02:20:19Z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2023-08-10T10:20:17Z</dcterms:created>
  <dcterms:modified xsi:type="dcterms:W3CDTF">2023-08-10T02:20:17Z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2023-08-10T10:20:16Z</dcterms:created>
  <dcterms:modified xsi:type="dcterms:W3CDTF">2023-08-10T02:20:16Z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2023-08-10T10:20:37Z</dcterms:created>
  <dcterms:modified xsi:type="dcterms:W3CDTF">2023-08-10T02:20:37Z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2023-08-10T10:20:30Z</dcterms:created>
  <dcterms:modified xsi:type="dcterms:W3CDTF">2023-08-10T02:20:29Z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2023-08-10T10:20:28Z</dcterms:created>
  <dcterms:modified xsi:type="dcterms:W3CDTF">2023-08-10T02:20:28Z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2023-08-10T10:20:15Z</dcterms:created>
  <dcterms:modified xsi:type="dcterms:W3CDTF">2023-08-10T02:20:15Z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2023-08-10T10:20:31Z</dcterms:created>
  <dcterms:modified xsi:type="dcterms:W3CDTF">2023-08-10T02:20:31Z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2023-08-10T10:20:20Z</dcterms:created>
  <dcterms:modified xsi:type="dcterms:W3CDTF">2023-08-10T02:20:20Z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9C70C32-EA85-40DB-B92F-4DADF1A08294}">
  <ds:schemaRefs/>
</ds:datastoreItem>
</file>

<file path=customXml/itemProps10.xml><?xml version="1.0" encoding="utf-8"?>
<ds:datastoreItem xmlns:ds="http://schemas.openxmlformats.org/officeDocument/2006/customXml" ds:itemID="{48FC5C1B-ECE0-4947-BBAB-B2B08C0E3C96}">
  <ds:schemaRefs/>
</ds:datastoreItem>
</file>

<file path=customXml/itemProps100.xml><?xml version="1.0" encoding="utf-8"?>
<ds:datastoreItem xmlns:ds="http://schemas.openxmlformats.org/officeDocument/2006/customXml" ds:itemID="{55015924-8C7E-48A3-AA70-D1F358E7091A}">
  <ds:schemaRefs/>
</ds:datastoreItem>
</file>

<file path=customXml/itemProps101.xml><?xml version="1.0" encoding="utf-8"?>
<ds:datastoreItem xmlns:ds="http://schemas.openxmlformats.org/officeDocument/2006/customXml" ds:itemID="{2ED85739-3ED6-4DD1-B31E-E76EE8982A07}">
  <ds:schemaRefs/>
</ds:datastoreItem>
</file>

<file path=customXml/itemProps102.xml><?xml version="1.0" encoding="utf-8"?>
<ds:datastoreItem xmlns:ds="http://schemas.openxmlformats.org/officeDocument/2006/customXml" ds:itemID="{04DDA7DB-6165-449E-ACF8-9ACE7593B54A}">
  <ds:schemaRefs/>
</ds:datastoreItem>
</file>

<file path=customXml/itemProps103.xml><?xml version="1.0" encoding="utf-8"?>
<ds:datastoreItem xmlns:ds="http://schemas.openxmlformats.org/officeDocument/2006/customXml" ds:itemID="{F0390282-8CF7-4055-AF55-950F915DC783}">
  <ds:schemaRefs/>
</ds:datastoreItem>
</file>

<file path=customXml/itemProps104.xml><?xml version="1.0" encoding="utf-8"?>
<ds:datastoreItem xmlns:ds="http://schemas.openxmlformats.org/officeDocument/2006/customXml" ds:itemID="{4A133C2E-5E6C-4D05-9922-274036E7281D}">
  <ds:schemaRefs/>
</ds:datastoreItem>
</file>

<file path=customXml/itemProps105.xml><?xml version="1.0" encoding="utf-8"?>
<ds:datastoreItem xmlns:ds="http://schemas.openxmlformats.org/officeDocument/2006/customXml" ds:itemID="{068A502B-1AD0-480F-9C08-E062ED6DFA69}">
  <ds:schemaRefs/>
</ds:datastoreItem>
</file>

<file path=customXml/itemProps106.xml><?xml version="1.0" encoding="utf-8"?>
<ds:datastoreItem xmlns:ds="http://schemas.openxmlformats.org/officeDocument/2006/customXml" ds:itemID="{1D03F620-66DD-47FA-9A9F-BA5844F7B9CE}">
  <ds:schemaRefs/>
</ds:datastoreItem>
</file>

<file path=customXml/itemProps107.xml><?xml version="1.0" encoding="utf-8"?>
<ds:datastoreItem xmlns:ds="http://schemas.openxmlformats.org/officeDocument/2006/customXml" ds:itemID="{05CB09E6-3647-4B95-A41B-6160B666624D}">
  <ds:schemaRefs/>
</ds:datastoreItem>
</file>

<file path=customXml/itemProps108.xml><?xml version="1.0" encoding="utf-8"?>
<ds:datastoreItem xmlns:ds="http://schemas.openxmlformats.org/officeDocument/2006/customXml" ds:itemID="{49C4639D-6501-4C8F-8BC6-F91F007CB6F3}">
  <ds:schemaRefs/>
</ds:datastoreItem>
</file>

<file path=customXml/itemProps109.xml><?xml version="1.0" encoding="utf-8"?>
<ds:datastoreItem xmlns:ds="http://schemas.openxmlformats.org/officeDocument/2006/customXml" ds:itemID="{32744509-7C7B-48B9-ACFD-F9437CD9BAE7}">
  <ds:schemaRefs/>
</ds:datastoreItem>
</file>

<file path=customXml/itemProps11.xml><?xml version="1.0" encoding="utf-8"?>
<ds:datastoreItem xmlns:ds="http://schemas.openxmlformats.org/officeDocument/2006/customXml" ds:itemID="{0B77C3D2-E6C2-4131-ADE8-3A6DE12BA2E5}">
  <ds:schemaRefs/>
</ds:datastoreItem>
</file>

<file path=customXml/itemProps110.xml><?xml version="1.0" encoding="utf-8"?>
<ds:datastoreItem xmlns:ds="http://schemas.openxmlformats.org/officeDocument/2006/customXml" ds:itemID="{E6A8B82C-F789-4BE4-A5F7-D34D4462B83A}">
  <ds:schemaRefs/>
</ds:datastoreItem>
</file>

<file path=customXml/itemProps111.xml><?xml version="1.0" encoding="utf-8"?>
<ds:datastoreItem xmlns:ds="http://schemas.openxmlformats.org/officeDocument/2006/customXml" ds:itemID="{5464FA58-F186-4BAB-BA13-B84BF8B6ECB0}">
  <ds:schemaRefs/>
</ds:datastoreItem>
</file>

<file path=customXml/itemProps112.xml><?xml version="1.0" encoding="utf-8"?>
<ds:datastoreItem xmlns:ds="http://schemas.openxmlformats.org/officeDocument/2006/customXml" ds:itemID="{17BD17E7-8197-4367-85CD-6E8F9B641F25}">
  <ds:schemaRefs/>
</ds:datastoreItem>
</file>

<file path=customXml/itemProps113.xml><?xml version="1.0" encoding="utf-8"?>
<ds:datastoreItem xmlns:ds="http://schemas.openxmlformats.org/officeDocument/2006/customXml" ds:itemID="{EE768B2F-0812-4FC7-BC62-4F773C825290}">
  <ds:schemaRefs/>
</ds:datastoreItem>
</file>

<file path=customXml/itemProps114.xml><?xml version="1.0" encoding="utf-8"?>
<ds:datastoreItem xmlns:ds="http://schemas.openxmlformats.org/officeDocument/2006/customXml" ds:itemID="{C8ADBEAA-EFD5-44B8-80D0-7BD1860F09F1}">
  <ds:schemaRefs/>
</ds:datastoreItem>
</file>

<file path=customXml/itemProps115.xml><?xml version="1.0" encoding="utf-8"?>
<ds:datastoreItem xmlns:ds="http://schemas.openxmlformats.org/officeDocument/2006/customXml" ds:itemID="{EF8BC38D-E86C-4843-9059-35BA4AEEE3F4}">
  <ds:schemaRefs/>
</ds:datastoreItem>
</file>

<file path=customXml/itemProps116.xml><?xml version="1.0" encoding="utf-8"?>
<ds:datastoreItem xmlns:ds="http://schemas.openxmlformats.org/officeDocument/2006/customXml" ds:itemID="{568959FF-6EC2-4D7B-B5A8-7F26B79A3F59}">
  <ds:schemaRefs/>
</ds:datastoreItem>
</file>

<file path=customXml/itemProps117.xml><?xml version="1.0" encoding="utf-8"?>
<ds:datastoreItem xmlns:ds="http://schemas.openxmlformats.org/officeDocument/2006/customXml" ds:itemID="{EEDAA456-EAA4-41E1-AECA-3BFF4E656D6A}">
  <ds:schemaRefs/>
</ds:datastoreItem>
</file>

<file path=customXml/itemProps118.xml><?xml version="1.0" encoding="utf-8"?>
<ds:datastoreItem xmlns:ds="http://schemas.openxmlformats.org/officeDocument/2006/customXml" ds:itemID="{A117589B-8EBB-439E-843C-8329B4290EA6}">
  <ds:schemaRefs/>
</ds:datastoreItem>
</file>

<file path=customXml/itemProps119.xml><?xml version="1.0" encoding="utf-8"?>
<ds:datastoreItem xmlns:ds="http://schemas.openxmlformats.org/officeDocument/2006/customXml" ds:itemID="{B9940C35-978D-405F-96AF-27CA2BDF0FD9}">
  <ds:schemaRefs/>
</ds:datastoreItem>
</file>

<file path=customXml/itemProps12.xml><?xml version="1.0" encoding="utf-8"?>
<ds:datastoreItem xmlns:ds="http://schemas.openxmlformats.org/officeDocument/2006/customXml" ds:itemID="{F94B15EF-332D-4D1D-95F0-D851D7FF0CC7}">
  <ds:schemaRefs/>
</ds:datastoreItem>
</file>

<file path=customXml/itemProps120.xml><?xml version="1.0" encoding="utf-8"?>
<ds:datastoreItem xmlns:ds="http://schemas.openxmlformats.org/officeDocument/2006/customXml" ds:itemID="{2798F732-A5BF-4A91-8B76-F73359CD25E4}">
  <ds:schemaRefs/>
</ds:datastoreItem>
</file>

<file path=customXml/itemProps121.xml><?xml version="1.0" encoding="utf-8"?>
<ds:datastoreItem xmlns:ds="http://schemas.openxmlformats.org/officeDocument/2006/customXml" ds:itemID="{55938126-030C-44FC-8647-6D221EE4C2CD}">
  <ds:schemaRefs/>
</ds:datastoreItem>
</file>

<file path=customXml/itemProps122.xml><?xml version="1.0" encoding="utf-8"?>
<ds:datastoreItem xmlns:ds="http://schemas.openxmlformats.org/officeDocument/2006/customXml" ds:itemID="{1F33D928-2974-41F7-B6AD-20AEBC0079AF}">
  <ds:schemaRefs/>
</ds:datastoreItem>
</file>

<file path=customXml/itemProps123.xml><?xml version="1.0" encoding="utf-8"?>
<ds:datastoreItem xmlns:ds="http://schemas.openxmlformats.org/officeDocument/2006/customXml" ds:itemID="{0410DB47-9447-4025-9961-0162DF45C955}">
  <ds:schemaRefs/>
</ds:datastoreItem>
</file>

<file path=customXml/itemProps124.xml><?xml version="1.0" encoding="utf-8"?>
<ds:datastoreItem xmlns:ds="http://schemas.openxmlformats.org/officeDocument/2006/customXml" ds:itemID="{E68E82A7-16CD-43DE-B6C3-BBA08D1FB59B}">
  <ds:schemaRefs/>
</ds:datastoreItem>
</file>

<file path=customXml/itemProps125.xml><?xml version="1.0" encoding="utf-8"?>
<ds:datastoreItem xmlns:ds="http://schemas.openxmlformats.org/officeDocument/2006/customXml" ds:itemID="{5B3D8A91-59C1-463A-8477-E2A06713F6B9}">
  <ds:schemaRefs/>
</ds:datastoreItem>
</file>

<file path=customXml/itemProps126.xml><?xml version="1.0" encoding="utf-8"?>
<ds:datastoreItem xmlns:ds="http://schemas.openxmlformats.org/officeDocument/2006/customXml" ds:itemID="{30750485-2997-41CE-BBD9-8C211949982D}">
  <ds:schemaRefs/>
</ds:datastoreItem>
</file>

<file path=customXml/itemProps127.xml><?xml version="1.0" encoding="utf-8"?>
<ds:datastoreItem xmlns:ds="http://schemas.openxmlformats.org/officeDocument/2006/customXml" ds:itemID="{3661202B-8616-48F7-80DA-16F14EDB56CC}">
  <ds:schemaRefs/>
</ds:datastoreItem>
</file>

<file path=customXml/itemProps128.xml><?xml version="1.0" encoding="utf-8"?>
<ds:datastoreItem xmlns:ds="http://schemas.openxmlformats.org/officeDocument/2006/customXml" ds:itemID="{3DF9F4C0-6A59-488B-AC1D-F84F0AC75C52}">
  <ds:schemaRefs/>
</ds:datastoreItem>
</file>

<file path=customXml/itemProps129.xml><?xml version="1.0" encoding="utf-8"?>
<ds:datastoreItem xmlns:ds="http://schemas.openxmlformats.org/officeDocument/2006/customXml" ds:itemID="{09660D15-D9CE-4848-B660-41BD0A589377}">
  <ds:schemaRefs/>
</ds:datastoreItem>
</file>

<file path=customXml/itemProps13.xml><?xml version="1.0" encoding="utf-8"?>
<ds:datastoreItem xmlns:ds="http://schemas.openxmlformats.org/officeDocument/2006/customXml" ds:itemID="{43252EC5-7F9C-4D94-82FE-E10D120809CC}">
  <ds:schemaRefs/>
</ds:datastoreItem>
</file>

<file path=customXml/itemProps130.xml><?xml version="1.0" encoding="utf-8"?>
<ds:datastoreItem xmlns:ds="http://schemas.openxmlformats.org/officeDocument/2006/customXml" ds:itemID="{D1E9B100-985A-4024-8A71-AD43F2CA429C}">
  <ds:schemaRefs/>
</ds:datastoreItem>
</file>

<file path=customXml/itemProps131.xml><?xml version="1.0" encoding="utf-8"?>
<ds:datastoreItem xmlns:ds="http://schemas.openxmlformats.org/officeDocument/2006/customXml" ds:itemID="{5F60F231-BEED-43A8-87A3-CF8B29F8100B}">
  <ds:schemaRefs/>
</ds:datastoreItem>
</file>

<file path=customXml/itemProps132.xml><?xml version="1.0" encoding="utf-8"?>
<ds:datastoreItem xmlns:ds="http://schemas.openxmlformats.org/officeDocument/2006/customXml" ds:itemID="{B0077883-4906-4B83-88F0-0E1F4A203082}">
  <ds:schemaRefs/>
</ds:datastoreItem>
</file>

<file path=customXml/itemProps133.xml><?xml version="1.0" encoding="utf-8"?>
<ds:datastoreItem xmlns:ds="http://schemas.openxmlformats.org/officeDocument/2006/customXml" ds:itemID="{CAF45339-C1A6-4DDB-856C-F0CD2C9E0991}">
  <ds:schemaRefs/>
</ds:datastoreItem>
</file>

<file path=customXml/itemProps134.xml><?xml version="1.0" encoding="utf-8"?>
<ds:datastoreItem xmlns:ds="http://schemas.openxmlformats.org/officeDocument/2006/customXml" ds:itemID="{7CB7F1FB-FF8E-4BDC-8AD7-D9CF5516F575}">
  <ds:schemaRefs/>
</ds:datastoreItem>
</file>

<file path=customXml/itemProps135.xml><?xml version="1.0" encoding="utf-8"?>
<ds:datastoreItem xmlns:ds="http://schemas.openxmlformats.org/officeDocument/2006/customXml" ds:itemID="{EE2A8CFA-B27C-4547-A7E8-43C96C006B2A}">
  <ds:schemaRefs/>
</ds:datastoreItem>
</file>

<file path=customXml/itemProps136.xml><?xml version="1.0" encoding="utf-8"?>
<ds:datastoreItem xmlns:ds="http://schemas.openxmlformats.org/officeDocument/2006/customXml" ds:itemID="{DE541FFD-FD8F-4C14-BC81-6724A39D0061}">
  <ds:schemaRefs/>
</ds:datastoreItem>
</file>

<file path=customXml/itemProps137.xml><?xml version="1.0" encoding="utf-8"?>
<ds:datastoreItem xmlns:ds="http://schemas.openxmlformats.org/officeDocument/2006/customXml" ds:itemID="{4C4760BF-DEB9-45E4-BC83-08E008767CC3}">
  <ds:schemaRefs/>
</ds:datastoreItem>
</file>

<file path=customXml/itemProps138.xml><?xml version="1.0" encoding="utf-8"?>
<ds:datastoreItem xmlns:ds="http://schemas.openxmlformats.org/officeDocument/2006/customXml" ds:itemID="{34D6A56A-D00C-488E-83DB-C1EA7197CA46}">
  <ds:schemaRefs/>
</ds:datastoreItem>
</file>

<file path=customXml/itemProps14.xml><?xml version="1.0" encoding="utf-8"?>
<ds:datastoreItem xmlns:ds="http://schemas.openxmlformats.org/officeDocument/2006/customXml" ds:itemID="{22C6255C-F53E-4E18-9083-0D22CA50E191}">
  <ds:schemaRefs/>
</ds:datastoreItem>
</file>

<file path=customXml/itemProps15.xml><?xml version="1.0" encoding="utf-8"?>
<ds:datastoreItem xmlns:ds="http://schemas.openxmlformats.org/officeDocument/2006/customXml" ds:itemID="{702E29D0-247F-4546-979C-B47816B9DDBB}">
  <ds:schemaRefs/>
</ds:datastoreItem>
</file>

<file path=customXml/itemProps16.xml><?xml version="1.0" encoding="utf-8"?>
<ds:datastoreItem xmlns:ds="http://schemas.openxmlformats.org/officeDocument/2006/customXml" ds:itemID="{85C826B7-3046-4A77-8BDE-FD74FDE3ECF1}">
  <ds:schemaRefs/>
</ds:datastoreItem>
</file>

<file path=customXml/itemProps17.xml><?xml version="1.0" encoding="utf-8"?>
<ds:datastoreItem xmlns:ds="http://schemas.openxmlformats.org/officeDocument/2006/customXml" ds:itemID="{1BDEE777-7B0E-4D4B-AFC5-381E1D1D0298}">
  <ds:schemaRefs/>
</ds:datastoreItem>
</file>

<file path=customXml/itemProps18.xml><?xml version="1.0" encoding="utf-8"?>
<ds:datastoreItem xmlns:ds="http://schemas.openxmlformats.org/officeDocument/2006/customXml" ds:itemID="{F736ACDF-DC5F-4C80-B70A-6C5ECCD93F54}">
  <ds:schemaRefs/>
</ds:datastoreItem>
</file>

<file path=customXml/itemProps19.xml><?xml version="1.0" encoding="utf-8"?>
<ds:datastoreItem xmlns:ds="http://schemas.openxmlformats.org/officeDocument/2006/customXml" ds:itemID="{1883E5C5-75CD-4FB1-89F6-01CB9360504A}">
  <ds:schemaRefs/>
</ds:datastoreItem>
</file>

<file path=customXml/itemProps2.xml><?xml version="1.0" encoding="utf-8"?>
<ds:datastoreItem xmlns:ds="http://schemas.openxmlformats.org/officeDocument/2006/customXml" ds:itemID="{5EE9A71D-DBDA-47F2-8795-55B4E119D21C}">
  <ds:schemaRefs/>
</ds:datastoreItem>
</file>

<file path=customXml/itemProps20.xml><?xml version="1.0" encoding="utf-8"?>
<ds:datastoreItem xmlns:ds="http://schemas.openxmlformats.org/officeDocument/2006/customXml" ds:itemID="{E96C4343-1F09-43F2-9F79-82495D09AF0E}">
  <ds:schemaRefs/>
</ds:datastoreItem>
</file>

<file path=customXml/itemProps21.xml><?xml version="1.0" encoding="utf-8"?>
<ds:datastoreItem xmlns:ds="http://schemas.openxmlformats.org/officeDocument/2006/customXml" ds:itemID="{6DFD27BC-B2EE-4270-8286-C5B99CD3022E}">
  <ds:schemaRefs/>
</ds:datastoreItem>
</file>

<file path=customXml/itemProps22.xml><?xml version="1.0" encoding="utf-8"?>
<ds:datastoreItem xmlns:ds="http://schemas.openxmlformats.org/officeDocument/2006/customXml" ds:itemID="{EC57C844-8C08-42B6-BBF7-BAF75E13BE7B}">
  <ds:schemaRefs/>
</ds:datastoreItem>
</file>

<file path=customXml/itemProps23.xml><?xml version="1.0" encoding="utf-8"?>
<ds:datastoreItem xmlns:ds="http://schemas.openxmlformats.org/officeDocument/2006/customXml" ds:itemID="{532D5DEF-0994-4DF4-A012-E33A5D4F006B}">
  <ds:schemaRefs/>
</ds:datastoreItem>
</file>

<file path=customXml/itemProps24.xml><?xml version="1.0" encoding="utf-8"?>
<ds:datastoreItem xmlns:ds="http://schemas.openxmlformats.org/officeDocument/2006/customXml" ds:itemID="{FA34A25B-52B0-4A80-B965-74BA11E72D85}">
  <ds:schemaRefs/>
</ds:datastoreItem>
</file>

<file path=customXml/itemProps25.xml><?xml version="1.0" encoding="utf-8"?>
<ds:datastoreItem xmlns:ds="http://schemas.openxmlformats.org/officeDocument/2006/customXml" ds:itemID="{EBB4AFB4-AC08-41F0-B833-4710806C6CDF}">
  <ds:schemaRefs/>
</ds:datastoreItem>
</file>

<file path=customXml/itemProps26.xml><?xml version="1.0" encoding="utf-8"?>
<ds:datastoreItem xmlns:ds="http://schemas.openxmlformats.org/officeDocument/2006/customXml" ds:itemID="{B685F853-8D16-4AA7-92A7-58EC28D4FEF2}">
  <ds:schemaRefs/>
</ds:datastoreItem>
</file>

<file path=customXml/itemProps27.xml><?xml version="1.0" encoding="utf-8"?>
<ds:datastoreItem xmlns:ds="http://schemas.openxmlformats.org/officeDocument/2006/customXml" ds:itemID="{3E5276D2-BA62-4B4E-B9A5-DE063F50B929}">
  <ds:schemaRefs/>
</ds:datastoreItem>
</file>

<file path=customXml/itemProps28.xml><?xml version="1.0" encoding="utf-8"?>
<ds:datastoreItem xmlns:ds="http://schemas.openxmlformats.org/officeDocument/2006/customXml" ds:itemID="{23E201A9-9A21-4ED4-B2D3-DF03F286C3A5}">
  <ds:schemaRefs/>
</ds:datastoreItem>
</file>

<file path=customXml/itemProps29.xml><?xml version="1.0" encoding="utf-8"?>
<ds:datastoreItem xmlns:ds="http://schemas.openxmlformats.org/officeDocument/2006/customXml" ds:itemID="{7500224C-BD88-46CF-A512-3A5BC2B7B64B}">
  <ds:schemaRefs/>
</ds:datastoreItem>
</file>

<file path=customXml/itemProps3.xml><?xml version="1.0" encoding="utf-8"?>
<ds:datastoreItem xmlns:ds="http://schemas.openxmlformats.org/officeDocument/2006/customXml" ds:itemID="{0A5AC528-F1FC-4A44-A219-D61D648579EA}">
  <ds:schemaRefs/>
</ds:datastoreItem>
</file>

<file path=customXml/itemProps30.xml><?xml version="1.0" encoding="utf-8"?>
<ds:datastoreItem xmlns:ds="http://schemas.openxmlformats.org/officeDocument/2006/customXml" ds:itemID="{14B3D07C-8D3C-48BB-B6FA-A55F8F467C64}">
  <ds:schemaRefs/>
</ds:datastoreItem>
</file>

<file path=customXml/itemProps31.xml><?xml version="1.0" encoding="utf-8"?>
<ds:datastoreItem xmlns:ds="http://schemas.openxmlformats.org/officeDocument/2006/customXml" ds:itemID="{61D11FF9-7F72-400D-9A12-E1A69A3DD89C}">
  <ds:schemaRefs/>
</ds:datastoreItem>
</file>

<file path=customXml/itemProps32.xml><?xml version="1.0" encoding="utf-8"?>
<ds:datastoreItem xmlns:ds="http://schemas.openxmlformats.org/officeDocument/2006/customXml" ds:itemID="{D8AB0523-A87B-4398-B419-0BF8F6F2AD3F}">
  <ds:schemaRefs/>
</ds:datastoreItem>
</file>

<file path=customXml/itemProps33.xml><?xml version="1.0" encoding="utf-8"?>
<ds:datastoreItem xmlns:ds="http://schemas.openxmlformats.org/officeDocument/2006/customXml" ds:itemID="{59D0ECE2-3852-43CE-8783-1C86A30263FA}">
  <ds:schemaRefs/>
</ds:datastoreItem>
</file>

<file path=customXml/itemProps34.xml><?xml version="1.0" encoding="utf-8"?>
<ds:datastoreItem xmlns:ds="http://schemas.openxmlformats.org/officeDocument/2006/customXml" ds:itemID="{1ACD0333-B8F0-4B0A-9700-9B6B6A0847E9}">
  <ds:schemaRefs/>
</ds:datastoreItem>
</file>

<file path=customXml/itemProps35.xml><?xml version="1.0" encoding="utf-8"?>
<ds:datastoreItem xmlns:ds="http://schemas.openxmlformats.org/officeDocument/2006/customXml" ds:itemID="{46CA035C-3C9C-4D3B-9CF5-6581205AF044}">
  <ds:schemaRefs/>
</ds:datastoreItem>
</file>

<file path=customXml/itemProps36.xml><?xml version="1.0" encoding="utf-8"?>
<ds:datastoreItem xmlns:ds="http://schemas.openxmlformats.org/officeDocument/2006/customXml" ds:itemID="{5B3740D0-3B74-4B48-B566-1AD0C3C0C533}">
  <ds:schemaRefs/>
</ds:datastoreItem>
</file>

<file path=customXml/itemProps37.xml><?xml version="1.0" encoding="utf-8"?>
<ds:datastoreItem xmlns:ds="http://schemas.openxmlformats.org/officeDocument/2006/customXml" ds:itemID="{C437EF6D-6718-4D01-9465-E3CEFC30BAB7}">
  <ds:schemaRefs/>
</ds:datastoreItem>
</file>

<file path=customXml/itemProps38.xml><?xml version="1.0" encoding="utf-8"?>
<ds:datastoreItem xmlns:ds="http://schemas.openxmlformats.org/officeDocument/2006/customXml" ds:itemID="{5D446888-ABD0-4B6D-98E6-DA1EBAB06425}">
  <ds:schemaRefs/>
</ds:datastoreItem>
</file>

<file path=customXml/itemProps39.xml><?xml version="1.0" encoding="utf-8"?>
<ds:datastoreItem xmlns:ds="http://schemas.openxmlformats.org/officeDocument/2006/customXml" ds:itemID="{26F412EA-9E82-4C97-B9B4-DD95A60233BD}">
  <ds:schemaRefs/>
</ds:datastoreItem>
</file>

<file path=customXml/itemProps4.xml><?xml version="1.0" encoding="utf-8"?>
<ds:datastoreItem xmlns:ds="http://schemas.openxmlformats.org/officeDocument/2006/customXml" ds:itemID="{4EED14B7-4EEE-47BB-9FC4-4CBFE3214531}">
  <ds:schemaRefs/>
</ds:datastoreItem>
</file>

<file path=customXml/itemProps40.xml><?xml version="1.0" encoding="utf-8"?>
<ds:datastoreItem xmlns:ds="http://schemas.openxmlformats.org/officeDocument/2006/customXml" ds:itemID="{89D667F9-4EA9-4482-875E-C18BCF2A026B}">
  <ds:schemaRefs/>
</ds:datastoreItem>
</file>

<file path=customXml/itemProps41.xml><?xml version="1.0" encoding="utf-8"?>
<ds:datastoreItem xmlns:ds="http://schemas.openxmlformats.org/officeDocument/2006/customXml" ds:itemID="{1036F916-DC3D-45D9-9846-717BF4FB908E}">
  <ds:schemaRefs/>
</ds:datastoreItem>
</file>

<file path=customXml/itemProps42.xml><?xml version="1.0" encoding="utf-8"?>
<ds:datastoreItem xmlns:ds="http://schemas.openxmlformats.org/officeDocument/2006/customXml" ds:itemID="{DE6BE70A-C057-40FB-8068-2762B0618BF9}">
  <ds:schemaRefs/>
</ds:datastoreItem>
</file>

<file path=customXml/itemProps43.xml><?xml version="1.0" encoding="utf-8"?>
<ds:datastoreItem xmlns:ds="http://schemas.openxmlformats.org/officeDocument/2006/customXml" ds:itemID="{17791458-5648-4A44-97C4-0A38C5FFD05B}">
  <ds:schemaRefs/>
</ds:datastoreItem>
</file>

<file path=customXml/itemProps44.xml><?xml version="1.0" encoding="utf-8"?>
<ds:datastoreItem xmlns:ds="http://schemas.openxmlformats.org/officeDocument/2006/customXml" ds:itemID="{C88E40C8-88B0-4F7D-A0F0-0A58EBC858F1}">
  <ds:schemaRefs/>
</ds:datastoreItem>
</file>

<file path=customXml/itemProps45.xml><?xml version="1.0" encoding="utf-8"?>
<ds:datastoreItem xmlns:ds="http://schemas.openxmlformats.org/officeDocument/2006/customXml" ds:itemID="{0BF47066-6671-402A-9C9C-B139C546C449}">
  <ds:schemaRefs/>
</ds:datastoreItem>
</file>

<file path=customXml/itemProps46.xml><?xml version="1.0" encoding="utf-8"?>
<ds:datastoreItem xmlns:ds="http://schemas.openxmlformats.org/officeDocument/2006/customXml" ds:itemID="{1A4E0F8E-70C1-478A-B610-F9B68991FD26}">
  <ds:schemaRefs/>
</ds:datastoreItem>
</file>

<file path=customXml/itemProps47.xml><?xml version="1.0" encoding="utf-8"?>
<ds:datastoreItem xmlns:ds="http://schemas.openxmlformats.org/officeDocument/2006/customXml" ds:itemID="{1B714F90-761E-4544-9F40-173DE2EDB923}">
  <ds:schemaRefs/>
</ds:datastoreItem>
</file>

<file path=customXml/itemProps48.xml><?xml version="1.0" encoding="utf-8"?>
<ds:datastoreItem xmlns:ds="http://schemas.openxmlformats.org/officeDocument/2006/customXml" ds:itemID="{A54B5307-3CA9-42D0-8D0F-494D60B314E7}">
  <ds:schemaRefs/>
</ds:datastoreItem>
</file>

<file path=customXml/itemProps49.xml><?xml version="1.0" encoding="utf-8"?>
<ds:datastoreItem xmlns:ds="http://schemas.openxmlformats.org/officeDocument/2006/customXml" ds:itemID="{2E16DA1F-1BB9-4F0C-9E20-25F7A883E7F4}">
  <ds:schemaRefs/>
</ds:datastoreItem>
</file>

<file path=customXml/itemProps5.xml><?xml version="1.0" encoding="utf-8"?>
<ds:datastoreItem xmlns:ds="http://schemas.openxmlformats.org/officeDocument/2006/customXml" ds:itemID="{FCEB919F-76EF-4723-9D6F-8A38A7E48EAC}">
  <ds:schemaRefs/>
</ds:datastoreItem>
</file>

<file path=customXml/itemProps50.xml><?xml version="1.0" encoding="utf-8"?>
<ds:datastoreItem xmlns:ds="http://schemas.openxmlformats.org/officeDocument/2006/customXml" ds:itemID="{30F54EC6-A9E3-4EC4-9555-B8683E60BAA0}">
  <ds:schemaRefs/>
</ds:datastoreItem>
</file>

<file path=customXml/itemProps51.xml><?xml version="1.0" encoding="utf-8"?>
<ds:datastoreItem xmlns:ds="http://schemas.openxmlformats.org/officeDocument/2006/customXml" ds:itemID="{8A4A9A3A-5F71-4655-8A50-4125D5712045}">
  <ds:schemaRefs/>
</ds:datastoreItem>
</file>

<file path=customXml/itemProps52.xml><?xml version="1.0" encoding="utf-8"?>
<ds:datastoreItem xmlns:ds="http://schemas.openxmlformats.org/officeDocument/2006/customXml" ds:itemID="{C6D95625-1ED9-4071-BB3D-B1F9F1B283F1}">
  <ds:schemaRefs/>
</ds:datastoreItem>
</file>

<file path=customXml/itemProps53.xml><?xml version="1.0" encoding="utf-8"?>
<ds:datastoreItem xmlns:ds="http://schemas.openxmlformats.org/officeDocument/2006/customXml" ds:itemID="{A8D7A36D-352D-4FB1-9C82-73D4C77E77C6}">
  <ds:schemaRefs/>
</ds:datastoreItem>
</file>

<file path=customXml/itemProps54.xml><?xml version="1.0" encoding="utf-8"?>
<ds:datastoreItem xmlns:ds="http://schemas.openxmlformats.org/officeDocument/2006/customXml" ds:itemID="{B9336264-AD82-495E-B5A0-1EE9B4695AF0}">
  <ds:schemaRefs/>
</ds:datastoreItem>
</file>

<file path=customXml/itemProps55.xml><?xml version="1.0" encoding="utf-8"?>
<ds:datastoreItem xmlns:ds="http://schemas.openxmlformats.org/officeDocument/2006/customXml" ds:itemID="{1769FAF9-0FAE-424B-8279-499FA7A75D81}">
  <ds:schemaRefs/>
</ds:datastoreItem>
</file>

<file path=customXml/itemProps56.xml><?xml version="1.0" encoding="utf-8"?>
<ds:datastoreItem xmlns:ds="http://schemas.openxmlformats.org/officeDocument/2006/customXml" ds:itemID="{8FF33448-8E83-4858-A708-9E8A551BA812}">
  <ds:schemaRefs/>
</ds:datastoreItem>
</file>

<file path=customXml/itemProps57.xml><?xml version="1.0" encoding="utf-8"?>
<ds:datastoreItem xmlns:ds="http://schemas.openxmlformats.org/officeDocument/2006/customXml" ds:itemID="{E9326436-A87F-4B18-940C-FA47106C051C}">
  <ds:schemaRefs/>
</ds:datastoreItem>
</file>

<file path=customXml/itemProps58.xml><?xml version="1.0" encoding="utf-8"?>
<ds:datastoreItem xmlns:ds="http://schemas.openxmlformats.org/officeDocument/2006/customXml" ds:itemID="{DF15601C-DD38-4577-AA66-872E24E77D81}">
  <ds:schemaRefs/>
</ds:datastoreItem>
</file>

<file path=customXml/itemProps59.xml><?xml version="1.0" encoding="utf-8"?>
<ds:datastoreItem xmlns:ds="http://schemas.openxmlformats.org/officeDocument/2006/customXml" ds:itemID="{F91BA618-5165-4545-A91C-36C4CC79FAD1}">
  <ds:schemaRefs/>
</ds:datastoreItem>
</file>

<file path=customXml/itemProps6.xml><?xml version="1.0" encoding="utf-8"?>
<ds:datastoreItem xmlns:ds="http://schemas.openxmlformats.org/officeDocument/2006/customXml" ds:itemID="{41F29C2D-AFBA-4F98-8A7C-E9D1DBEDA11E}">
  <ds:schemaRefs/>
</ds:datastoreItem>
</file>

<file path=customXml/itemProps60.xml><?xml version="1.0" encoding="utf-8"?>
<ds:datastoreItem xmlns:ds="http://schemas.openxmlformats.org/officeDocument/2006/customXml" ds:itemID="{D7D0C432-89E8-47DE-B116-7C1CAAF3D114}">
  <ds:schemaRefs/>
</ds:datastoreItem>
</file>

<file path=customXml/itemProps61.xml><?xml version="1.0" encoding="utf-8"?>
<ds:datastoreItem xmlns:ds="http://schemas.openxmlformats.org/officeDocument/2006/customXml" ds:itemID="{2497F6D6-A5E1-40C8-8C4E-315C741DC33F}">
  <ds:schemaRefs/>
</ds:datastoreItem>
</file>

<file path=customXml/itemProps62.xml><?xml version="1.0" encoding="utf-8"?>
<ds:datastoreItem xmlns:ds="http://schemas.openxmlformats.org/officeDocument/2006/customXml" ds:itemID="{5C6FCDBE-75A3-4C6F-943B-E45187D8BB6B}">
  <ds:schemaRefs/>
</ds:datastoreItem>
</file>

<file path=customXml/itemProps63.xml><?xml version="1.0" encoding="utf-8"?>
<ds:datastoreItem xmlns:ds="http://schemas.openxmlformats.org/officeDocument/2006/customXml" ds:itemID="{C0B9D008-1DFC-4382-B0F7-DC393A8A3433}">
  <ds:schemaRefs/>
</ds:datastoreItem>
</file>

<file path=customXml/itemProps64.xml><?xml version="1.0" encoding="utf-8"?>
<ds:datastoreItem xmlns:ds="http://schemas.openxmlformats.org/officeDocument/2006/customXml" ds:itemID="{BE36D24A-47F3-45B4-B13E-A12C4C1147BD}">
  <ds:schemaRefs/>
</ds:datastoreItem>
</file>

<file path=customXml/itemProps65.xml><?xml version="1.0" encoding="utf-8"?>
<ds:datastoreItem xmlns:ds="http://schemas.openxmlformats.org/officeDocument/2006/customXml" ds:itemID="{9DB41092-0131-48D2-96B5-499EA7E6AE74}">
  <ds:schemaRefs/>
</ds:datastoreItem>
</file>

<file path=customXml/itemProps66.xml><?xml version="1.0" encoding="utf-8"?>
<ds:datastoreItem xmlns:ds="http://schemas.openxmlformats.org/officeDocument/2006/customXml" ds:itemID="{3EE58669-0865-4082-91DC-53C0FD213534}">
  <ds:schemaRefs/>
</ds:datastoreItem>
</file>

<file path=customXml/itemProps67.xml><?xml version="1.0" encoding="utf-8"?>
<ds:datastoreItem xmlns:ds="http://schemas.openxmlformats.org/officeDocument/2006/customXml" ds:itemID="{4D8BF85F-25A5-4A32-BDF6-AB5048A18D0D}">
  <ds:schemaRefs/>
</ds:datastoreItem>
</file>

<file path=customXml/itemProps68.xml><?xml version="1.0" encoding="utf-8"?>
<ds:datastoreItem xmlns:ds="http://schemas.openxmlformats.org/officeDocument/2006/customXml" ds:itemID="{F8E6055F-4855-45B7-839F-D89EEE9FCD43}">
  <ds:schemaRefs/>
</ds:datastoreItem>
</file>

<file path=customXml/itemProps69.xml><?xml version="1.0" encoding="utf-8"?>
<ds:datastoreItem xmlns:ds="http://schemas.openxmlformats.org/officeDocument/2006/customXml" ds:itemID="{4282E9E8-41CF-4091-BE99-280988E82544}">
  <ds:schemaRefs/>
</ds:datastoreItem>
</file>

<file path=customXml/itemProps7.xml><?xml version="1.0" encoding="utf-8"?>
<ds:datastoreItem xmlns:ds="http://schemas.openxmlformats.org/officeDocument/2006/customXml" ds:itemID="{AD295382-44F9-466B-BA20-FF3909F435E1}">
  <ds:schemaRefs/>
</ds:datastoreItem>
</file>

<file path=customXml/itemProps70.xml><?xml version="1.0" encoding="utf-8"?>
<ds:datastoreItem xmlns:ds="http://schemas.openxmlformats.org/officeDocument/2006/customXml" ds:itemID="{7B588055-BBF4-417D-8AEA-EC1BCD2D58C2}">
  <ds:schemaRefs/>
</ds:datastoreItem>
</file>

<file path=customXml/itemProps71.xml><?xml version="1.0" encoding="utf-8"?>
<ds:datastoreItem xmlns:ds="http://schemas.openxmlformats.org/officeDocument/2006/customXml" ds:itemID="{73D7F1EB-213F-4D72-96A7-280BF7AEC2D3}">
  <ds:schemaRefs/>
</ds:datastoreItem>
</file>

<file path=customXml/itemProps72.xml><?xml version="1.0" encoding="utf-8"?>
<ds:datastoreItem xmlns:ds="http://schemas.openxmlformats.org/officeDocument/2006/customXml" ds:itemID="{50029273-C9A4-4BD7-A352-2DD6E952C131}">
  <ds:schemaRefs/>
</ds:datastoreItem>
</file>

<file path=customXml/itemProps73.xml><?xml version="1.0" encoding="utf-8"?>
<ds:datastoreItem xmlns:ds="http://schemas.openxmlformats.org/officeDocument/2006/customXml" ds:itemID="{A0DEDB0E-839E-40DC-B417-98907CF0050B}">
  <ds:schemaRefs/>
</ds:datastoreItem>
</file>

<file path=customXml/itemProps74.xml><?xml version="1.0" encoding="utf-8"?>
<ds:datastoreItem xmlns:ds="http://schemas.openxmlformats.org/officeDocument/2006/customXml" ds:itemID="{22819FCC-A168-448F-8496-9891F70F0144}">
  <ds:schemaRefs/>
</ds:datastoreItem>
</file>

<file path=customXml/itemProps75.xml><?xml version="1.0" encoding="utf-8"?>
<ds:datastoreItem xmlns:ds="http://schemas.openxmlformats.org/officeDocument/2006/customXml" ds:itemID="{00F75BEB-F92A-4127-806F-A9757CAD4ED4}">
  <ds:schemaRefs/>
</ds:datastoreItem>
</file>

<file path=customXml/itemProps76.xml><?xml version="1.0" encoding="utf-8"?>
<ds:datastoreItem xmlns:ds="http://schemas.openxmlformats.org/officeDocument/2006/customXml" ds:itemID="{70BFD1E6-0A52-4288-A0F5-9648F04C0EA1}">
  <ds:schemaRefs/>
</ds:datastoreItem>
</file>

<file path=customXml/itemProps77.xml><?xml version="1.0" encoding="utf-8"?>
<ds:datastoreItem xmlns:ds="http://schemas.openxmlformats.org/officeDocument/2006/customXml" ds:itemID="{2847FD1A-3D44-4A8F-9B3A-802EB5F2D8B9}">
  <ds:schemaRefs/>
</ds:datastoreItem>
</file>

<file path=customXml/itemProps78.xml><?xml version="1.0" encoding="utf-8"?>
<ds:datastoreItem xmlns:ds="http://schemas.openxmlformats.org/officeDocument/2006/customXml" ds:itemID="{FECBC6DE-8DEA-4C8A-8C66-117EEA5408B7}">
  <ds:schemaRefs/>
</ds:datastoreItem>
</file>

<file path=customXml/itemProps79.xml><?xml version="1.0" encoding="utf-8"?>
<ds:datastoreItem xmlns:ds="http://schemas.openxmlformats.org/officeDocument/2006/customXml" ds:itemID="{CA01B3F0-7AB5-4A65-B207-24A3B248AFA0}">
  <ds:schemaRefs/>
</ds:datastoreItem>
</file>

<file path=customXml/itemProps8.xml><?xml version="1.0" encoding="utf-8"?>
<ds:datastoreItem xmlns:ds="http://schemas.openxmlformats.org/officeDocument/2006/customXml" ds:itemID="{928D781D-807F-4670-890C-A21E1DD97E66}">
  <ds:schemaRefs/>
</ds:datastoreItem>
</file>

<file path=customXml/itemProps80.xml><?xml version="1.0" encoding="utf-8"?>
<ds:datastoreItem xmlns:ds="http://schemas.openxmlformats.org/officeDocument/2006/customXml" ds:itemID="{1D045896-5DF5-4D08-86FD-8DBBE9CC664C}">
  <ds:schemaRefs/>
</ds:datastoreItem>
</file>

<file path=customXml/itemProps81.xml><?xml version="1.0" encoding="utf-8"?>
<ds:datastoreItem xmlns:ds="http://schemas.openxmlformats.org/officeDocument/2006/customXml" ds:itemID="{B3063CED-6DCC-4271-A0BD-6B86DA542CE6}">
  <ds:schemaRefs/>
</ds:datastoreItem>
</file>

<file path=customXml/itemProps82.xml><?xml version="1.0" encoding="utf-8"?>
<ds:datastoreItem xmlns:ds="http://schemas.openxmlformats.org/officeDocument/2006/customXml" ds:itemID="{10B43664-A603-4E92-94AD-F824296BFB08}">
  <ds:schemaRefs/>
</ds:datastoreItem>
</file>

<file path=customXml/itemProps83.xml><?xml version="1.0" encoding="utf-8"?>
<ds:datastoreItem xmlns:ds="http://schemas.openxmlformats.org/officeDocument/2006/customXml" ds:itemID="{C68C7654-8A9D-4F3E-B824-AF94D23B145D}">
  <ds:schemaRefs/>
</ds:datastoreItem>
</file>

<file path=customXml/itemProps84.xml><?xml version="1.0" encoding="utf-8"?>
<ds:datastoreItem xmlns:ds="http://schemas.openxmlformats.org/officeDocument/2006/customXml" ds:itemID="{63A4C0E6-E49F-46C0-B9E6-FDB2D9511BCE}">
  <ds:schemaRefs/>
</ds:datastoreItem>
</file>

<file path=customXml/itemProps85.xml><?xml version="1.0" encoding="utf-8"?>
<ds:datastoreItem xmlns:ds="http://schemas.openxmlformats.org/officeDocument/2006/customXml" ds:itemID="{3C7C63E6-57FE-476A-81F3-B623EB8A2602}">
  <ds:schemaRefs/>
</ds:datastoreItem>
</file>

<file path=customXml/itemProps86.xml><?xml version="1.0" encoding="utf-8"?>
<ds:datastoreItem xmlns:ds="http://schemas.openxmlformats.org/officeDocument/2006/customXml" ds:itemID="{F894DA8B-D613-4209-A0E6-378B4A7B2D78}">
  <ds:schemaRefs/>
</ds:datastoreItem>
</file>

<file path=customXml/itemProps87.xml><?xml version="1.0" encoding="utf-8"?>
<ds:datastoreItem xmlns:ds="http://schemas.openxmlformats.org/officeDocument/2006/customXml" ds:itemID="{9E021B7C-AF1C-472D-B267-7E58C29F68B0}">
  <ds:schemaRefs/>
</ds:datastoreItem>
</file>

<file path=customXml/itemProps88.xml><?xml version="1.0" encoding="utf-8"?>
<ds:datastoreItem xmlns:ds="http://schemas.openxmlformats.org/officeDocument/2006/customXml" ds:itemID="{32D8817C-B821-4F68-B5C9-0B099A26632C}">
  <ds:schemaRefs/>
</ds:datastoreItem>
</file>

<file path=customXml/itemProps89.xml><?xml version="1.0" encoding="utf-8"?>
<ds:datastoreItem xmlns:ds="http://schemas.openxmlformats.org/officeDocument/2006/customXml" ds:itemID="{A60EC6BA-861F-4F89-9401-0A33B6819E38}">
  <ds:schemaRefs/>
</ds:datastoreItem>
</file>

<file path=customXml/itemProps9.xml><?xml version="1.0" encoding="utf-8"?>
<ds:datastoreItem xmlns:ds="http://schemas.openxmlformats.org/officeDocument/2006/customXml" ds:itemID="{0B1D9649-90CB-410F-A8B7-729CDD36188C}">
  <ds:schemaRefs/>
</ds:datastoreItem>
</file>

<file path=customXml/itemProps90.xml><?xml version="1.0" encoding="utf-8"?>
<ds:datastoreItem xmlns:ds="http://schemas.openxmlformats.org/officeDocument/2006/customXml" ds:itemID="{B12C721E-8BC8-44CA-8D45-874641EE1830}">
  <ds:schemaRefs/>
</ds:datastoreItem>
</file>

<file path=customXml/itemProps91.xml><?xml version="1.0" encoding="utf-8"?>
<ds:datastoreItem xmlns:ds="http://schemas.openxmlformats.org/officeDocument/2006/customXml" ds:itemID="{35992352-8E5A-4AC9-BD28-7FD3D9ECD365}">
  <ds:schemaRefs/>
</ds:datastoreItem>
</file>

<file path=customXml/itemProps92.xml><?xml version="1.0" encoding="utf-8"?>
<ds:datastoreItem xmlns:ds="http://schemas.openxmlformats.org/officeDocument/2006/customXml" ds:itemID="{D0868F3C-363F-4EEB-89C1-A06E847815DF}">
  <ds:schemaRefs/>
</ds:datastoreItem>
</file>

<file path=customXml/itemProps93.xml><?xml version="1.0" encoding="utf-8"?>
<ds:datastoreItem xmlns:ds="http://schemas.openxmlformats.org/officeDocument/2006/customXml" ds:itemID="{F0DB392F-D20D-49C0-963F-BF447FE02988}">
  <ds:schemaRefs/>
</ds:datastoreItem>
</file>

<file path=customXml/itemProps94.xml><?xml version="1.0" encoding="utf-8"?>
<ds:datastoreItem xmlns:ds="http://schemas.openxmlformats.org/officeDocument/2006/customXml" ds:itemID="{37439CC9-C786-43FD-84ED-B0C4FD4E90F8}">
  <ds:schemaRefs/>
</ds:datastoreItem>
</file>

<file path=customXml/itemProps95.xml><?xml version="1.0" encoding="utf-8"?>
<ds:datastoreItem xmlns:ds="http://schemas.openxmlformats.org/officeDocument/2006/customXml" ds:itemID="{553D3A47-374E-4A34-80EB-1B7094995416}">
  <ds:schemaRefs/>
</ds:datastoreItem>
</file>

<file path=customXml/itemProps96.xml><?xml version="1.0" encoding="utf-8"?>
<ds:datastoreItem xmlns:ds="http://schemas.openxmlformats.org/officeDocument/2006/customXml" ds:itemID="{E71B0EDE-ADF9-4031-866B-90A69FE47079}">
  <ds:schemaRefs/>
</ds:datastoreItem>
</file>

<file path=customXml/itemProps97.xml><?xml version="1.0" encoding="utf-8"?>
<ds:datastoreItem xmlns:ds="http://schemas.openxmlformats.org/officeDocument/2006/customXml" ds:itemID="{F8F9D237-CC7C-40E1-9D63-E6FCA9CB6C50}">
  <ds:schemaRefs/>
</ds:datastoreItem>
</file>

<file path=customXml/itemProps98.xml><?xml version="1.0" encoding="utf-8"?>
<ds:datastoreItem xmlns:ds="http://schemas.openxmlformats.org/officeDocument/2006/customXml" ds:itemID="{0F55151C-6499-4A53-8AC2-623B14AA6AEC}">
  <ds:schemaRefs/>
</ds:datastoreItem>
</file>

<file path=customXml/itemProps99.xml><?xml version="1.0" encoding="utf-8"?>
<ds:datastoreItem xmlns:ds="http://schemas.openxmlformats.org/officeDocument/2006/customXml" ds:itemID="{E0AB89C1-E6FA-4593-9B5A-4C1F91668909}">
  <ds:schemaRefs/>
</ds:datastoreItem>
</file>

<file path=docProps/app.xml><?xml version="1.0" encoding="utf-8"?>
<Properties xmlns="http://schemas.openxmlformats.org/officeDocument/2006/extended-properties" xmlns:vt="http://schemas.openxmlformats.org/officeDocument/2006/docPropsVTypes">
  <Template>Normal.dotm</Template>
  <Company>www.cftao.com</Company>
  <Pages>98</Pages>
  <Words>26106</Words>
  <Characters>30753</Characters>
  <Lines>277</Lines>
  <Paragraphs>78</Paragraphs>
  <TotalTime>3</TotalTime>
  <ScaleCrop>false</ScaleCrop>
  <LinksUpToDate>false</LinksUpToDate>
  <CharactersWithSpaces>31352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2023-08-10T02:52:00Z</dcterms:created>
  <dc:creator>Administrator</dc:creator>
  <cp:lastModifiedBy>信息化办</cp:lastModifiedBy>
  <dcterms:modified xsi:type="dcterms:W3CDTF">2023-08-18T01:30:15Z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F953E4117D704A2E8E4D99CF91063744_12</vt:lpwstr>
  </property>
</Properties>
</file>