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932魏县北台头乡人民政府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874.72</w:t>
            </w:r>
          </w:p>
        </w:tc>
        <w:tc>
          <w:tcPr>
            <w:tcW w:w="4535" w:type="dxa"/>
            <w:vAlign w:val="center"/>
          </w:tcPr>
          <w:p>
            <w:pPr>
              <w:pStyle w:val="14"/>
            </w:pPr>
            <w:r>
              <w:t>一、一般公共服务支出</w:t>
            </w:r>
          </w:p>
        </w:tc>
        <w:tc>
          <w:tcPr>
            <w:tcW w:w="2126" w:type="dxa"/>
            <w:vAlign w:val="center"/>
          </w:tcPr>
          <w:p>
            <w:pPr>
              <w:pStyle w:val="13"/>
            </w:pPr>
            <w:r>
              <w:t>289.54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11.70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886.42</w:t>
            </w:r>
          </w:p>
        </w:tc>
        <w:tc>
          <w:tcPr>
            <w:tcW w:w="4535" w:type="dxa"/>
            <w:vAlign w:val="center"/>
          </w:tcPr>
          <w:p>
            <w:pPr>
              <w:pStyle w:val="16"/>
            </w:pPr>
            <w:r>
              <w:t>本年支出合计</w:t>
            </w:r>
          </w:p>
        </w:tc>
        <w:tc>
          <w:tcPr>
            <w:tcW w:w="2126" w:type="dxa"/>
            <w:vAlign w:val="center"/>
          </w:tcPr>
          <w:p>
            <w:pPr>
              <w:pStyle w:val="17"/>
            </w:pPr>
            <w:r>
              <w:t>886.42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886.42</w:t>
            </w:r>
          </w:p>
        </w:tc>
        <w:tc>
          <w:tcPr>
            <w:tcW w:w="4535" w:type="dxa"/>
            <w:vAlign w:val="center"/>
          </w:tcPr>
          <w:p>
            <w:pPr>
              <w:pStyle w:val="16"/>
            </w:pPr>
            <w:r>
              <w:t>支出总计</w:t>
            </w:r>
          </w:p>
        </w:tc>
        <w:tc>
          <w:tcPr>
            <w:tcW w:w="2126" w:type="dxa"/>
            <w:vAlign w:val="center"/>
          </w:tcPr>
          <w:p>
            <w:pPr>
              <w:pStyle w:val="17"/>
            </w:pPr>
            <w:r>
              <w:t>886.42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932魏县北台头乡人民政府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886.42</w:t>
            </w:r>
          </w:p>
        </w:tc>
        <w:tc>
          <w:tcPr>
            <w:tcW w:w="1134" w:type="dxa"/>
            <w:vAlign w:val="center"/>
          </w:tcPr>
          <w:p>
            <w:pPr>
              <w:pStyle w:val="17"/>
            </w:pPr>
            <w:r>
              <w:t>886.42</w:t>
            </w:r>
          </w:p>
        </w:tc>
        <w:tc>
          <w:tcPr>
            <w:tcW w:w="1134" w:type="dxa"/>
            <w:vAlign w:val="center"/>
          </w:tcPr>
          <w:p>
            <w:pPr>
              <w:pStyle w:val="17"/>
            </w:pPr>
            <w:r>
              <w:t>886.42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289.54</w:t>
            </w:r>
          </w:p>
        </w:tc>
        <w:tc>
          <w:tcPr>
            <w:tcW w:w="1134" w:type="dxa"/>
            <w:vAlign w:val="center"/>
          </w:tcPr>
          <w:p>
            <w:pPr>
              <w:pStyle w:val="13"/>
            </w:pPr>
            <w:r>
              <w:t>289.54</w:t>
            </w:r>
          </w:p>
        </w:tc>
        <w:tc>
          <w:tcPr>
            <w:tcW w:w="1134" w:type="dxa"/>
            <w:vAlign w:val="center"/>
          </w:tcPr>
          <w:p>
            <w:pPr>
              <w:pStyle w:val="13"/>
            </w:pPr>
            <w:r>
              <w:t>289.54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289.54</w:t>
            </w:r>
          </w:p>
        </w:tc>
        <w:tc>
          <w:tcPr>
            <w:tcW w:w="1134" w:type="dxa"/>
            <w:vAlign w:val="center"/>
          </w:tcPr>
          <w:p>
            <w:pPr>
              <w:pStyle w:val="13"/>
            </w:pPr>
            <w:r>
              <w:t>289.54</w:t>
            </w:r>
          </w:p>
        </w:tc>
        <w:tc>
          <w:tcPr>
            <w:tcW w:w="1134" w:type="dxa"/>
            <w:vAlign w:val="center"/>
          </w:tcPr>
          <w:p>
            <w:pPr>
              <w:pStyle w:val="13"/>
            </w:pPr>
            <w:r>
              <w:t>289.54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289.54</w:t>
            </w:r>
          </w:p>
        </w:tc>
        <w:tc>
          <w:tcPr>
            <w:tcW w:w="1134" w:type="dxa"/>
            <w:vAlign w:val="center"/>
          </w:tcPr>
          <w:p>
            <w:pPr>
              <w:pStyle w:val="13"/>
            </w:pPr>
            <w:r>
              <w:t>289.54</w:t>
            </w:r>
          </w:p>
        </w:tc>
        <w:tc>
          <w:tcPr>
            <w:tcW w:w="1134" w:type="dxa"/>
            <w:vAlign w:val="center"/>
          </w:tcPr>
          <w:p>
            <w:pPr>
              <w:pStyle w:val="13"/>
            </w:pPr>
            <w:r>
              <w:t>289.54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52.19</w:t>
            </w:r>
          </w:p>
        </w:tc>
        <w:tc>
          <w:tcPr>
            <w:tcW w:w="1134" w:type="dxa"/>
            <w:vAlign w:val="center"/>
          </w:tcPr>
          <w:p>
            <w:pPr>
              <w:pStyle w:val="13"/>
            </w:pPr>
            <w:r>
              <w:t>52.19</w:t>
            </w:r>
          </w:p>
        </w:tc>
        <w:tc>
          <w:tcPr>
            <w:tcW w:w="1134" w:type="dxa"/>
            <w:vAlign w:val="center"/>
          </w:tcPr>
          <w:p>
            <w:pPr>
              <w:pStyle w:val="13"/>
            </w:pPr>
            <w:r>
              <w:t>52.19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52.19</w:t>
            </w:r>
          </w:p>
        </w:tc>
        <w:tc>
          <w:tcPr>
            <w:tcW w:w="1134" w:type="dxa"/>
            <w:vAlign w:val="center"/>
          </w:tcPr>
          <w:p>
            <w:pPr>
              <w:pStyle w:val="13"/>
            </w:pPr>
            <w:r>
              <w:t>52.19</w:t>
            </w:r>
          </w:p>
        </w:tc>
        <w:tc>
          <w:tcPr>
            <w:tcW w:w="1134" w:type="dxa"/>
            <w:vAlign w:val="center"/>
          </w:tcPr>
          <w:p>
            <w:pPr>
              <w:pStyle w:val="13"/>
            </w:pPr>
            <w:r>
              <w:t>52.19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22.67</w:t>
            </w:r>
          </w:p>
        </w:tc>
        <w:tc>
          <w:tcPr>
            <w:tcW w:w="1134" w:type="dxa"/>
            <w:vAlign w:val="center"/>
          </w:tcPr>
          <w:p>
            <w:pPr>
              <w:pStyle w:val="13"/>
            </w:pPr>
            <w:r>
              <w:t>22.67</w:t>
            </w:r>
          </w:p>
        </w:tc>
        <w:tc>
          <w:tcPr>
            <w:tcW w:w="1134" w:type="dxa"/>
            <w:vAlign w:val="center"/>
          </w:tcPr>
          <w:p>
            <w:pPr>
              <w:pStyle w:val="13"/>
            </w:pPr>
            <w:r>
              <w:t>22.67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11.33</w:t>
            </w:r>
          </w:p>
        </w:tc>
        <w:tc>
          <w:tcPr>
            <w:tcW w:w="1134" w:type="dxa"/>
            <w:vAlign w:val="center"/>
          </w:tcPr>
          <w:p>
            <w:pPr>
              <w:pStyle w:val="13"/>
            </w:pPr>
            <w:r>
              <w:t>11.33</w:t>
            </w:r>
          </w:p>
        </w:tc>
        <w:tc>
          <w:tcPr>
            <w:tcW w:w="1134" w:type="dxa"/>
            <w:vAlign w:val="center"/>
          </w:tcPr>
          <w:p>
            <w:pPr>
              <w:pStyle w:val="13"/>
            </w:pPr>
            <w:r>
              <w:t>11.33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12.80</w:t>
            </w:r>
          </w:p>
        </w:tc>
        <w:tc>
          <w:tcPr>
            <w:tcW w:w="1134" w:type="dxa"/>
            <w:vAlign w:val="center"/>
          </w:tcPr>
          <w:p>
            <w:pPr>
              <w:pStyle w:val="13"/>
            </w:pPr>
            <w:r>
              <w:t>12.80</w:t>
            </w:r>
          </w:p>
        </w:tc>
        <w:tc>
          <w:tcPr>
            <w:tcW w:w="1134" w:type="dxa"/>
            <w:vAlign w:val="center"/>
          </w:tcPr>
          <w:p>
            <w:pPr>
              <w:pStyle w:val="13"/>
            </w:pPr>
            <w:r>
              <w:t>12.80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12.80</w:t>
            </w:r>
          </w:p>
        </w:tc>
        <w:tc>
          <w:tcPr>
            <w:tcW w:w="1134" w:type="dxa"/>
            <w:vAlign w:val="center"/>
          </w:tcPr>
          <w:p>
            <w:pPr>
              <w:pStyle w:val="13"/>
            </w:pPr>
            <w:r>
              <w:t>12.80</w:t>
            </w:r>
          </w:p>
        </w:tc>
        <w:tc>
          <w:tcPr>
            <w:tcW w:w="1134" w:type="dxa"/>
            <w:vAlign w:val="center"/>
          </w:tcPr>
          <w:p>
            <w:pPr>
              <w:pStyle w:val="13"/>
            </w:pPr>
            <w:r>
              <w:t>12.80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12.80</w:t>
            </w:r>
          </w:p>
        </w:tc>
        <w:tc>
          <w:tcPr>
            <w:tcW w:w="1134" w:type="dxa"/>
            <w:vAlign w:val="center"/>
          </w:tcPr>
          <w:p>
            <w:pPr>
              <w:pStyle w:val="13"/>
            </w:pPr>
            <w:r>
              <w:t>12.80</w:t>
            </w:r>
          </w:p>
        </w:tc>
        <w:tc>
          <w:tcPr>
            <w:tcW w:w="1134" w:type="dxa"/>
            <w:vAlign w:val="center"/>
          </w:tcPr>
          <w:p>
            <w:pPr>
              <w:pStyle w:val="13"/>
            </w:pPr>
            <w:r>
              <w:t>12.80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220.20</w:t>
            </w:r>
          </w:p>
        </w:tc>
        <w:tc>
          <w:tcPr>
            <w:tcW w:w="1134" w:type="dxa"/>
            <w:vAlign w:val="center"/>
          </w:tcPr>
          <w:p>
            <w:pPr>
              <w:pStyle w:val="13"/>
            </w:pPr>
            <w:r>
              <w:t>220.20</w:t>
            </w:r>
          </w:p>
        </w:tc>
        <w:tc>
          <w:tcPr>
            <w:tcW w:w="1134" w:type="dxa"/>
            <w:vAlign w:val="center"/>
          </w:tcPr>
          <w:p>
            <w:pPr>
              <w:pStyle w:val="13"/>
            </w:pPr>
            <w:r>
              <w:t>220.20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210.70</w:t>
            </w:r>
          </w:p>
        </w:tc>
        <w:tc>
          <w:tcPr>
            <w:tcW w:w="1134" w:type="dxa"/>
            <w:vAlign w:val="center"/>
          </w:tcPr>
          <w:p>
            <w:pPr>
              <w:pStyle w:val="13"/>
            </w:pPr>
            <w:r>
              <w:t>210.70</w:t>
            </w:r>
          </w:p>
        </w:tc>
        <w:tc>
          <w:tcPr>
            <w:tcW w:w="1134" w:type="dxa"/>
            <w:vAlign w:val="center"/>
          </w:tcPr>
          <w:p>
            <w:pPr>
              <w:pStyle w:val="13"/>
            </w:pPr>
            <w:r>
              <w:t>210.70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210.70</w:t>
            </w:r>
          </w:p>
        </w:tc>
        <w:tc>
          <w:tcPr>
            <w:tcW w:w="1134" w:type="dxa"/>
            <w:vAlign w:val="center"/>
          </w:tcPr>
          <w:p>
            <w:pPr>
              <w:pStyle w:val="13"/>
            </w:pPr>
            <w:r>
              <w:t>210.70</w:t>
            </w:r>
          </w:p>
        </w:tc>
        <w:tc>
          <w:tcPr>
            <w:tcW w:w="1134" w:type="dxa"/>
            <w:vAlign w:val="center"/>
          </w:tcPr>
          <w:p>
            <w:pPr>
              <w:pStyle w:val="13"/>
            </w:pPr>
            <w:r>
              <w:t>210.70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230</w:t>
            </w:r>
          </w:p>
        </w:tc>
        <w:tc>
          <w:tcPr>
            <w:tcW w:w="1559" w:type="dxa"/>
            <w:vAlign w:val="center"/>
          </w:tcPr>
          <w:p>
            <w:pPr>
              <w:pStyle w:val="14"/>
            </w:pPr>
            <w:r>
              <w:t>转移性支出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23002</w:t>
            </w:r>
          </w:p>
        </w:tc>
        <w:tc>
          <w:tcPr>
            <w:tcW w:w="1559" w:type="dxa"/>
            <w:vAlign w:val="center"/>
          </w:tcPr>
          <w:p>
            <w:pPr>
              <w:pStyle w:val="14"/>
            </w:pPr>
            <w:r>
              <w:t>一般性转移支付</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2300228</w:t>
            </w:r>
          </w:p>
        </w:tc>
        <w:tc>
          <w:tcPr>
            <w:tcW w:w="1559" w:type="dxa"/>
            <w:vAlign w:val="center"/>
          </w:tcPr>
          <w:p>
            <w:pPr>
              <w:pStyle w:val="14"/>
            </w:pPr>
            <w:r>
              <w:t>革命老区转移支付支出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886.42</w:t>
            </w:r>
          </w:p>
        </w:tc>
        <w:tc>
          <w:tcPr>
            <w:tcW w:w="1361" w:type="dxa"/>
            <w:vAlign w:val="center"/>
          </w:tcPr>
          <w:p>
            <w:pPr>
              <w:pStyle w:val="17"/>
            </w:pPr>
            <w:r>
              <w:t>293.32</w:t>
            </w:r>
          </w:p>
        </w:tc>
        <w:tc>
          <w:tcPr>
            <w:tcW w:w="1361" w:type="dxa"/>
            <w:vAlign w:val="center"/>
          </w:tcPr>
          <w:p>
            <w:pPr>
              <w:pStyle w:val="17"/>
            </w:pPr>
            <w:r>
              <w:t>593.10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289.54</w:t>
            </w:r>
          </w:p>
        </w:tc>
        <w:tc>
          <w:tcPr>
            <w:tcW w:w="1361" w:type="dxa"/>
            <w:vAlign w:val="center"/>
          </w:tcPr>
          <w:p>
            <w:pPr>
              <w:pStyle w:val="13"/>
            </w:pPr>
            <w:r>
              <w:t>228.34</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289.54</w:t>
            </w:r>
          </w:p>
        </w:tc>
        <w:tc>
          <w:tcPr>
            <w:tcW w:w="1361" w:type="dxa"/>
            <w:vAlign w:val="center"/>
          </w:tcPr>
          <w:p>
            <w:pPr>
              <w:pStyle w:val="13"/>
            </w:pPr>
            <w:r>
              <w:t>228.34</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289.54</w:t>
            </w:r>
          </w:p>
        </w:tc>
        <w:tc>
          <w:tcPr>
            <w:tcW w:w="1361" w:type="dxa"/>
            <w:vAlign w:val="center"/>
          </w:tcPr>
          <w:p>
            <w:pPr>
              <w:pStyle w:val="13"/>
            </w:pPr>
            <w:r>
              <w:t>228.34</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52.19</w:t>
            </w:r>
          </w:p>
        </w:tc>
        <w:tc>
          <w:tcPr>
            <w:tcW w:w="1361" w:type="dxa"/>
            <w:vAlign w:val="center"/>
          </w:tcPr>
          <w:p>
            <w:pPr>
              <w:pStyle w:val="13"/>
            </w:pPr>
            <w:r>
              <w:t>52.19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52.19</w:t>
            </w:r>
          </w:p>
        </w:tc>
        <w:tc>
          <w:tcPr>
            <w:tcW w:w="1361" w:type="dxa"/>
            <w:vAlign w:val="center"/>
          </w:tcPr>
          <w:p>
            <w:pPr>
              <w:pStyle w:val="13"/>
            </w:pPr>
            <w:r>
              <w:t>52.19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22.67</w:t>
            </w:r>
          </w:p>
        </w:tc>
        <w:tc>
          <w:tcPr>
            <w:tcW w:w="1361" w:type="dxa"/>
            <w:vAlign w:val="center"/>
          </w:tcPr>
          <w:p>
            <w:pPr>
              <w:pStyle w:val="13"/>
            </w:pPr>
            <w:r>
              <w:t>22.67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11.33</w:t>
            </w:r>
          </w:p>
        </w:tc>
        <w:tc>
          <w:tcPr>
            <w:tcW w:w="1361" w:type="dxa"/>
            <w:vAlign w:val="center"/>
          </w:tcPr>
          <w:p>
            <w:pPr>
              <w:pStyle w:val="13"/>
            </w:pPr>
            <w:r>
              <w:t>11.33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12.80</w:t>
            </w:r>
          </w:p>
        </w:tc>
        <w:tc>
          <w:tcPr>
            <w:tcW w:w="1361" w:type="dxa"/>
            <w:vAlign w:val="center"/>
          </w:tcPr>
          <w:p>
            <w:pPr>
              <w:pStyle w:val="13"/>
            </w:pPr>
            <w:r>
              <w:t>12.80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6" w:type="dxa"/>
            <w:vAlign w:val="center"/>
          </w:tcPr>
          <w:p>
            <w:pPr>
              <w:pStyle w:val="14"/>
            </w:pPr>
            <w:r>
              <w:t>财政对基本医疗保险基金的补助</w:t>
            </w:r>
          </w:p>
        </w:tc>
        <w:tc>
          <w:tcPr>
            <w:tcW w:w="1361" w:type="dxa"/>
            <w:vAlign w:val="center"/>
          </w:tcPr>
          <w:p>
            <w:pPr>
              <w:pStyle w:val="13"/>
            </w:pPr>
            <w:r>
              <w:t>12.80</w:t>
            </w:r>
          </w:p>
        </w:tc>
        <w:tc>
          <w:tcPr>
            <w:tcW w:w="1361" w:type="dxa"/>
            <w:vAlign w:val="center"/>
          </w:tcPr>
          <w:p>
            <w:pPr>
              <w:pStyle w:val="13"/>
            </w:pPr>
            <w:r>
              <w:t>12.80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6" w:type="dxa"/>
            <w:vAlign w:val="center"/>
          </w:tcPr>
          <w:p>
            <w:pPr>
              <w:pStyle w:val="14"/>
            </w:pPr>
            <w:r>
              <w:t>财政对职工基本医疗保险基金的补助</w:t>
            </w:r>
          </w:p>
        </w:tc>
        <w:tc>
          <w:tcPr>
            <w:tcW w:w="1361" w:type="dxa"/>
            <w:vAlign w:val="center"/>
          </w:tcPr>
          <w:p>
            <w:pPr>
              <w:pStyle w:val="13"/>
            </w:pPr>
            <w:r>
              <w:t>12.80</w:t>
            </w:r>
          </w:p>
        </w:tc>
        <w:tc>
          <w:tcPr>
            <w:tcW w:w="1361" w:type="dxa"/>
            <w:vAlign w:val="center"/>
          </w:tcPr>
          <w:p>
            <w:pPr>
              <w:pStyle w:val="13"/>
            </w:pPr>
            <w:r>
              <w:t>12.80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6" w:type="dxa"/>
            <w:vAlign w:val="center"/>
          </w:tcPr>
          <w:p>
            <w:pPr>
              <w:pStyle w:val="14"/>
            </w:pPr>
            <w:r>
              <w:t>农村社会事业支出</w:t>
            </w: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220.20</w:t>
            </w:r>
          </w:p>
        </w:tc>
        <w:tc>
          <w:tcPr>
            <w:tcW w:w="1361" w:type="dxa"/>
            <w:vAlign w:val="center"/>
          </w:tcPr>
          <w:p>
            <w:pPr>
              <w:pStyle w:val="13"/>
            </w:pPr>
          </w:p>
        </w:tc>
        <w:tc>
          <w:tcPr>
            <w:tcW w:w="1361" w:type="dxa"/>
            <w:vAlign w:val="center"/>
          </w:tcPr>
          <w:p>
            <w:pPr>
              <w:pStyle w:val="13"/>
            </w:pPr>
            <w:r>
              <w:t>220.20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w:t>
            </w:r>
          </w:p>
        </w:tc>
        <w:tc>
          <w:tcPr>
            <w:tcW w:w="4536" w:type="dxa"/>
            <w:vAlign w:val="center"/>
          </w:tcPr>
          <w:p>
            <w:pPr>
              <w:pStyle w:val="14"/>
            </w:pPr>
            <w:r>
              <w:t>农业农村</w:t>
            </w: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2130199</w:t>
            </w:r>
          </w:p>
        </w:tc>
        <w:tc>
          <w:tcPr>
            <w:tcW w:w="4536" w:type="dxa"/>
            <w:vAlign w:val="center"/>
          </w:tcPr>
          <w:p>
            <w:pPr>
              <w:pStyle w:val="14"/>
            </w:pPr>
            <w:r>
              <w:t>其他农业农村支出</w:t>
            </w: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t>210.70</w:t>
            </w:r>
          </w:p>
        </w:tc>
        <w:tc>
          <w:tcPr>
            <w:tcW w:w="1361" w:type="dxa"/>
            <w:vAlign w:val="center"/>
          </w:tcPr>
          <w:p>
            <w:pPr>
              <w:pStyle w:val="13"/>
            </w:pPr>
          </w:p>
        </w:tc>
        <w:tc>
          <w:tcPr>
            <w:tcW w:w="1361" w:type="dxa"/>
            <w:vAlign w:val="center"/>
          </w:tcPr>
          <w:p>
            <w:pPr>
              <w:pStyle w:val="13"/>
            </w:pPr>
            <w:r>
              <w:t>210.70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t>210.70</w:t>
            </w:r>
          </w:p>
        </w:tc>
        <w:tc>
          <w:tcPr>
            <w:tcW w:w="1361" w:type="dxa"/>
            <w:vAlign w:val="center"/>
          </w:tcPr>
          <w:p>
            <w:pPr>
              <w:pStyle w:val="13"/>
            </w:pPr>
          </w:p>
        </w:tc>
        <w:tc>
          <w:tcPr>
            <w:tcW w:w="1361" w:type="dxa"/>
            <w:vAlign w:val="center"/>
          </w:tcPr>
          <w:p>
            <w:pPr>
              <w:pStyle w:val="13"/>
            </w:pPr>
            <w:r>
              <w:t>210.70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230</w:t>
            </w:r>
          </w:p>
        </w:tc>
        <w:tc>
          <w:tcPr>
            <w:tcW w:w="4536" w:type="dxa"/>
            <w:vAlign w:val="center"/>
          </w:tcPr>
          <w:p>
            <w:pPr>
              <w:pStyle w:val="14"/>
            </w:pPr>
            <w:r>
              <w:t>转移性支出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23002</w:t>
            </w:r>
          </w:p>
        </w:tc>
        <w:tc>
          <w:tcPr>
            <w:tcW w:w="4536" w:type="dxa"/>
            <w:vAlign w:val="center"/>
          </w:tcPr>
          <w:p>
            <w:pPr>
              <w:pStyle w:val="14"/>
            </w:pPr>
            <w:r>
              <w:t>一般性转移支付</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2300228</w:t>
            </w:r>
          </w:p>
        </w:tc>
        <w:tc>
          <w:tcPr>
            <w:tcW w:w="4536" w:type="dxa"/>
            <w:vAlign w:val="center"/>
          </w:tcPr>
          <w:p>
            <w:pPr>
              <w:pStyle w:val="14"/>
            </w:pPr>
            <w:r>
              <w:t>革命老区转移支付支出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874.72</w:t>
            </w:r>
          </w:p>
        </w:tc>
        <w:tc>
          <w:tcPr>
            <w:tcW w:w="3402" w:type="dxa"/>
            <w:vAlign w:val="center"/>
          </w:tcPr>
          <w:p>
            <w:pPr>
              <w:pStyle w:val="14"/>
            </w:pPr>
            <w:r>
              <w:t>一、一般公共服务支出</w:t>
            </w:r>
          </w:p>
        </w:tc>
        <w:tc>
          <w:tcPr>
            <w:tcW w:w="1474" w:type="dxa"/>
            <w:vAlign w:val="center"/>
          </w:tcPr>
          <w:p>
            <w:pPr>
              <w:pStyle w:val="13"/>
            </w:pPr>
            <w:r>
              <w:t>289.54</w:t>
            </w:r>
          </w:p>
        </w:tc>
        <w:tc>
          <w:tcPr>
            <w:tcW w:w="1474" w:type="dxa"/>
            <w:vAlign w:val="center"/>
          </w:tcPr>
          <w:p>
            <w:pPr>
              <w:pStyle w:val="13"/>
            </w:pPr>
            <w:r>
              <w:t>289.54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11.70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52.19</w:t>
            </w:r>
          </w:p>
        </w:tc>
        <w:tc>
          <w:tcPr>
            <w:tcW w:w="1474" w:type="dxa"/>
            <w:vAlign w:val="center"/>
          </w:tcPr>
          <w:p>
            <w:pPr>
              <w:pStyle w:val="13"/>
            </w:pPr>
            <w:r>
              <w:t>52.19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12.80</w:t>
            </w:r>
          </w:p>
        </w:tc>
        <w:tc>
          <w:tcPr>
            <w:tcW w:w="1474" w:type="dxa"/>
            <w:vAlign w:val="center"/>
          </w:tcPr>
          <w:p>
            <w:pPr>
              <w:pStyle w:val="13"/>
            </w:pPr>
            <w:r>
              <w:t>12.80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11.70</w:t>
            </w:r>
          </w:p>
        </w:tc>
        <w:tc>
          <w:tcPr>
            <w:tcW w:w="1474" w:type="dxa"/>
            <w:vAlign w:val="center"/>
          </w:tcPr>
          <w:p>
            <w:pPr>
              <w:pStyle w:val="13"/>
            </w:pPr>
          </w:p>
        </w:tc>
        <w:tc>
          <w:tcPr>
            <w:tcW w:w="1474" w:type="dxa"/>
            <w:vAlign w:val="center"/>
          </w:tcPr>
          <w:p>
            <w:pPr>
              <w:pStyle w:val="13"/>
            </w:pPr>
            <w:r>
              <w:t>11.70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220.20</w:t>
            </w:r>
          </w:p>
        </w:tc>
        <w:tc>
          <w:tcPr>
            <w:tcW w:w="1474" w:type="dxa"/>
            <w:vAlign w:val="center"/>
          </w:tcPr>
          <w:p>
            <w:pPr>
              <w:pStyle w:val="13"/>
            </w:pPr>
            <w:r>
              <w:t>220.20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r>
              <w:t>300.00</w:t>
            </w:r>
          </w:p>
        </w:tc>
        <w:tc>
          <w:tcPr>
            <w:tcW w:w="1474" w:type="dxa"/>
            <w:vAlign w:val="center"/>
          </w:tcPr>
          <w:p>
            <w:pPr>
              <w:pStyle w:val="13"/>
            </w:pPr>
            <w:r>
              <w:t>300.00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886.42</w:t>
            </w:r>
          </w:p>
        </w:tc>
        <w:tc>
          <w:tcPr>
            <w:tcW w:w="3402" w:type="dxa"/>
            <w:vAlign w:val="center"/>
          </w:tcPr>
          <w:p>
            <w:pPr>
              <w:pStyle w:val="16"/>
            </w:pPr>
            <w:r>
              <w:t>本年支出合计</w:t>
            </w:r>
          </w:p>
        </w:tc>
        <w:tc>
          <w:tcPr>
            <w:tcW w:w="1474" w:type="dxa"/>
            <w:vAlign w:val="center"/>
          </w:tcPr>
          <w:p>
            <w:pPr>
              <w:pStyle w:val="17"/>
            </w:pPr>
            <w:r>
              <w:t>886.42</w:t>
            </w:r>
          </w:p>
        </w:tc>
        <w:tc>
          <w:tcPr>
            <w:tcW w:w="1474" w:type="dxa"/>
            <w:vAlign w:val="center"/>
          </w:tcPr>
          <w:p>
            <w:pPr>
              <w:pStyle w:val="17"/>
            </w:pPr>
            <w:r>
              <w:t>874.72</w:t>
            </w:r>
          </w:p>
        </w:tc>
        <w:tc>
          <w:tcPr>
            <w:tcW w:w="1474" w:type="dxa"/>
            <w:vAlign w:val="center"/>
          </w:tcPr>
          <w:p>
            <w:pPr>
              <w:pStyle w:val="17"/>
            </w:pPr>
            <w:r>
              <w:t>11.70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886.42</w:t>
            </w:r>
          </w:p>
        </w:tc>
        <w:tc>
          <w:tcPr>
            <w:tcW w:w="3402" w:type="dxa"/>
            <w:vAlign w:val="center"/>
          </w:tcPr>
          <w:p>
            <w:pPr>
              <w:pStyle w:val="16"/>
            </w:pPr>
            <w:r>
              <w:t>支出总计</w:t>
            </w:r>
          </w:p>
        </w:tc>
        <w:tc>
          <w:tcPr>
            <w:tcW w:w="1474" w:type="dxa"/>
            <w:vAlign w:val="center"/>
          </w:tcPr>
          <w:p>
            <w:pPr>
              <w:pStyle w:val="17"/>
            </w:pPr>
            <w:r>
              <w:t>886.42</w:t>
            </w:r>
          </w:p>
        </w:tc>
        <w:tc>
          <w:tcPr>
            <w:tcW w:w="1474" w:type="dxa"/>
            <w:vAlign w:val="center"/>
          </w:tcPr>
          <w:p>
            <w:pPr>
              <w:pStyle w:val="17"/>
            </w:pPr>
            <w:r>
              <w:t>874.72</w:t>
            </w:r>
          </w:p>
        </w:tc>
        <w:tc>
          <w:tcPr>
            <w:tcW w:w="1474" w:type="dxa"/>
            <w:vAlign w:val="center"/>
          </w:tcPr>
          <w:p>
            <w:pPr>
              <w:pStyle w:val="17"/>
            </w:pPr>
            <w:r>
              <w:t>11.70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874.72</w:t>
            </w:r>
          </w:p>
        </w:tc>
        <w:tc>
          <w:tcPr>
            <w:tcW w:w="2551" w:type="dxa"/>
            <w:vAlign w:val="center"/>
          </w:tcPr>
          <w:p>
            <w:pPr>
              <w:pStyle w:val="17"/>
            </w:pPr>
            <w:r>
              <w:t>293.32</w:t>
            </w:r>
          </w:p>
        </w:tc>
        <w:tc>
          <w:tcPr>
            <w:tcW w:w="2551" w:type="dxa"/>
            <w:vAlign w:val="center"/>
          </w:tcPr>
          <w:p>
            <w:pPr>
              <w:pStyle w:val="17"/>
            </w:pPr>
            <w:r>
              <w:t>581.40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289.54</w:t>
            </w:r>
          </w:p>
        </w:tc>
        <w:tc>
          <w:tcPr>
            <w:tcW w:w="2551" w:type="dxa"/>
            <w:vAlign w:val="center"/>
          </w:tcPr>
          <w:p>
            <w:pPr>
              <w:pStyle w:val="13"/>
            </w:pPr>
            <w:r>
              <w:t>228.34</w:t>
            </w:r>
          </w:p>
        </w:tc>
        <w:tc>
          <w:tcPr>
            <w:tcW w:w="2551" w:type="dxa"/>
            <w:vAlign w:val="center"/>
          </w:tcPr>
          <w:p>
            <w:pPr>
              <w:pStyle w:val="13"/>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289.54</w:t>
            </w:r>
          </w:p>
        </w:tc>
        <w:tc>
          <w:tcPr>
            <w:tcW w:w="2551" w:type="dxa"/>
            <w:vAlign w:val="center"/>
          </w:tcPr>
          <w:p>
            <w:pPr>
              <w:pStyle w:val="13"/>
            </w:pPr>
            <w:r>
              <w:t>228.34</w:t>
            </w:r>
          </w:p>
        </w:tc>
        <w:tc>
          <w:tcPr>
            <w:tcW w:w="2551" w:type="dxa"/>
            <w:vAlign w:val="center"/>
          </w:tcPr>
          <w:p>
            <w:pPr>
              <w:pStyle w:val="13"/>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289.54</w:t>
            </w:r>
          </w:p>
        </w:tc>
        <w:tc>
          <w:tcPr>
            <w:tcW w:w="2551" w:type="dxa"/>
            <w:vAlign w:val="center"/>
          </w:tcPr>
          <w:p>
            <w:pPr>
              <w:pStyle w:val="13"/>
            </w:pPr>
            <w:r>
              <w:t>228.34</w:t>
            </w:r>
          </w:p>
        </w:tc>
        <w:tc>
          <w:tcPr>
            <w:tcW w:w="2551" w:type="dxa"/>
            <w:vAlign w:val="center"/>
          </w:tcPr>
          <w:p>
            <w:pPr>
              <w:pStyle w:val="13"/>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52.19</w:t>
            </w:r>
          </w:p>
        </w:tc>
        <w:tc>
          <w:tcPr>
            <w:tcW w:w="2551" w:type="dxa"/>
            <w:vAlign w:val="center"/>
          </w:tcPr>
          <w:p>
            <w:pPr>
              <w:pStyle w:val="13"/>
            </w:pPr>
            <w:r>
              <w:t>52.19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52.19</w:t>
            </w:r>
          </w:p>
        </w:tc>
        <w:tc>
          <w:tcPr>
            <w:tcW w:w="2551" w:type="dxa"/>
            <w:vAlign w:val="center"/>
          </w:tcPr>
          <w:p>
            <w:pPr>
              <w:pStyle w:val="13"/>
            </w:pPr>
            <w:r>
              <w:t>52.19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22.67</w:t>
            </w:r>
          </w:p>
        </w:tc>
        <w:tc>
          <w:tcPr>
            <w:tcW w:w="2551" w:type="dxa"/>
            <w:vAlign w:val="center"/>
          </w:tcPr>
          <w:p>
            <w:pPr>
              <w:pStyle w:val="13"/>
            </w:pPr>
            <w:r>
              <w:t>22.67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11.33</w:t>
            </w:r>
          </w:p>
        </w:tc>
        <w:tc>
          <w:tcPr>
            <w:tcW w:w="2551" w:type="dxa"/>
            <w:vAlign w:val="center"/>
          </w:tcPr>
          <w:p>
            <w:pPr>
              <w:pStyle w:val="13"/>
            </w:pPr>
            <w:r>
              <w:t>11.33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12.80</w:t>
            </w:r>
          </w:p>
        </w:tc>
        <w:tc>
          <w:tcPr>
            <w:tcW w:w="2551" w:type="dxa"/>
            <w:vAlign w:val="center"/>
          </w:tcPr>
          <w:p>
            <w:pPr>
              <w:pStyle w:val="13"/>
            </w:pPr>
            <w:r>
              <w:t>12.80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12.80</w:t>
            </w:r>
          </w:p>
        </w:tc>
        <w:tc>
          <w:tcPr>
            <w:tcW w:w="2551" w:type="dxa"/>
            <w:vAlign w:val="center"/>
          </w:tcPr>
          <w:p>
            <w:pPr>
              <w:pStyle w:val="13"/>
            </w:pPr>
            <w:r>
              <w:t>12.80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12.80</w:t>
            </w:r>
          </w:p>
        </w:tc>
        <w:tc>
          <w:tcPr>
            <w:tcW w:w="2551" w:type="dxa"/>
            <w:vAlign w:val="center"/>
          </w:tcPr>
          <w:p>
            <w:pPr>
              <w:pStyle w:val="13"/>
            </w:pPr>
            <w:r>
              <w:t>12.80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220.20</w:t>
            </w:r>
          </w:p>
        </w:tc>
        <w:tc>
          <w:tcPr>
            <w:tcW w:w="2551" w:type="dxa"/>
            <w:vAlign w:val="center"/>
          </w:tcPr>
          <w:p>
            <w:pPr>
              <w:pStyle w:val="13"/>
            </w:pPr>
          </w:p>
        </w:tc>
        <w:tc>
          <w:tcPr>
            <w:tcW w:w="2551" w:type="dxa"/>
            <w:vAlign w:val="center"/>
          </w:tcPr>
          <w:p>
            <w:pPr>
              <w:pStyle w:val="13"/>
            </w:pPr>
            <w:r>
              <w:t>220.20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9.50</w:t>
            </w:r>
          </w:p>
        </w:tc>
        <w:tc>
          <w:tcPr>
            <w:tcW w:w="2551" w:type="dxa"/>
            <w:vAlign w:val="center"/>
          </w:tcPr>
          <w:p>
            <w:pPr>
              <w:pStyle w:val="13"/>
            </w:pPr>
          </w:p>
        </w:tc>
        <w:tc>
          <w:tcPr>
            <w:tcW w:w="2551"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9.50</w:t>
            </w:r>
          </w:p>
        </w:tc>
        <w:tc>
          <w:tcPr>
            <w:tcW w:w="2551" w:type="dxa"/>
            <w:vAlign w:val="center"/>
          </w:tcPr>
          <w:p>
            <w:pPr>
              <w:pStyle w:val="13"/>
            </w:pPr>
          </w:p>
        </w:tc>
        <w:tc>
          <w:tcPr>
            <w:tcW w:w="2551"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210.70</w:t>
            </w:r>
          </w:p>
        </w:tc>
        <w:tc>
          <w:tcPr>
            <w:tcW w:w="2551" w:type="dxa"/>
            <w:vAlign w:val="center"/>
          </w:tcPr>
          <w:p>
            <w:pPr>
              <w:pStyle w:val="13"/>
            </w:pPr>
          </w:p>
        </w:tc>
        <w:tc>
          <w:tcPr>
            <w:tcW w:w="2551" w:type="dxa"/>
            <w:vAlign w:val="center"/>
          </w:tcPr>
          <w:p>
            <w:pPr>
              <w:pStyle w:val="13"/>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210.70</w:t>
            </w:r>
          </w:p>
        </w:tc>
        <w:tc>
          <w:tcPr>
            <w:tcW w:w="2551" w:type="dxa"/>
            <w:vAlign w:val="center"/>
          </w:tcPr>
          <w:p>
            <w:pPr>
              <w:pStyle w:val="13"/>
            </w:pPr>
          </w:p>
        </w:tc>
        <w:tc>
          <w:tcPr>
            <w:tcW w:w="2551" w:type="dxa"/>
            <w:vAlign w:val="center"/>
          </w:tcPr>
          <w:p>
            <w:pPr>
              <w:pStyle w:val="13"/>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230</w:t>
            </w:r>
          </w:p>
        </w:tc>
        <w:tc>
          <w:tcPr>
            <w:tcW w:w="4535" w:type="dxa"/>
            <w:vAlign w:val="center"/>
          </w:tcPr>
          <w:p>
            <w:pPr>
              <w:pStyle w:val="14"/>
            </w:pPr>
            <w:r>
              <w:t>转移性支出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23002</w:t>
            </w:r>
          </w:p>
        </w:tc>
        <w:tc>
          <w:tcPr>
            <w:tcW w:w="4535" w:type="dxa"/>
            <w:vAlign w:val="center"/>
          </w:tcPr>
          <w:p>
            <w:pPr>
              <w:pStyle w:val="14"/>
            </w:pPr>
            <w:r>
              <w:t>一般性转移支付</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2300228</w:t>
            </w:r>
          </w:p>
        </w:tc>
        <w:tc>
          <w:tcPr>
            <w:tcW w:w="4535" w:type="dxa"/>
            <w:vAlign w:val="center"/>
          </w:tcPr>
          <w:p>
            <w:pPr>
              <w:pStyle w:val="14"/>
            </w:pPr>
            <w:r>
              <w:t>革命老区转移支付支出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293.32</w:t>
            </w:r>
          </w:p>
        </w:tc>
        <w:tc>
          <w:tcPr>
            <w:tcW w:w="2551" w:type="dxa"/>
            <w:vAlign w:val="center"/>
          </w:tcPr>
          <w:p>
            <w:pPr>
              <w:pStyle w:val="17"/>
            </w:pPr>
            <w:r>
              <w:t>259.34</w:t>
            </w:r>
          </w:p>
        </w:tc>
        <w:tc>
          <w:tcPr>
            <w:tcW w:w="2552" w:type="dxa"/>
            <w:vAlign w:val="center"/>
          </w:tcPr>
          <w:p>
            <w:pPr>
              <w:pStyle w:val="17"/>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236.65</w:t>
            </w:r>
          </w:p>
        </w:tc>
        <w:tc>
          <w:tcPr>
            <w:tcW w:w="2551" w:type="dxa"/>
            <w:vAlign w:val="center"/>
          </w:tcPr>
          <w:p>
            <w:pPr>
              <w:pStyle w:val="13"/>
            </w:pPr>
            <w:r>
              <w:t>236.65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141.16</w:t>
            </w:r>
          </w:p>
        </w:tc>
        <w:tc>
          <w:tcPr>
            <w:tcW w:w="2551" w:type="dxa"/>
            <w:vAlign w:val="center"/>
          </w:tcPr>
          <w:p>
            <w:pPr>
              <w:pStyle w:val="13"/>
            </w:pPr>
            <w:r>
              <w:t>141.16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26.39</w:t>
            </w:r>
          </w:p>
        </w:tc>
        <w:tc>
          <w:tcPr>
            <w:tcW w:w="2551" w:type="dxa"/>
            <w:vAlign w:val="center"/>
          </w:tcPr>
          <w:p>
            <w:pPr>
              <w:pStyle w:val="13"/>
            </w:pPr>
            <w:r>
              <w:t>26.39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6.68</w:t>
            </w:r>
          </w:p>
        </w:tc>
        <w:tc>
          <w:tcPr>
            <w:tcW w:w="2551" w:type="dxa"/>
            <w:vAlign w:val="center"/>
          </w:tcPr>
          <w:p>
            <w:pPr>
              <w:pStyle w:val="13"/>
            </w:pPr>
            <w:r>
              <w:t>6.68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15.62</w:t>
            </w:r>
          </w:p>
        </w:tc>
        <w:tc>
          <w:tcPr>
            <w:tcW w:w="2551" w:type="dxa"/>
            <w:vAlign w:val="center"/>
          </w:tcPr>
          <w:p>
            <w:pPr>
              <w:pStyle w:val="13"/>
            </w:pPr>
            <w:r>
              <w:t>15.62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22.67</w:t>
            </w:r>
          </w:p>
        </w:tc>
        <w:tc>
          <w:tcPr>
            <w:tcW w:w="2551" w:type="dxa"/>
            <w:vAlign w:val="center"/>
          </w:tcPr>
          <w:p>
            <w:pPr>
              <w:pStyle w:val="13"/>
            </w:pPr>
            <w:r>
              <w:t>22.67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11.33</w:t>
            </w:r>
          </w:p>
        </w:tc>
        <w:tc>
          <w:tcPr>
            <w:tcW w:w="2551" w:type="dxa"/>
            <w:vAlign w:val="center"/>
          </w:tcPr>
          <w:p>
            <w:pPr>
              <w:pStyle w:val="13"/>
            </w:pPr>
            <w:r>
              <w:t>11.33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12.80</w:t>
            </w:r>
          </w:p>
        </w:tc>
        <w:tc>
          <w:tcPr>
            <w:tcW w:w="2551" w:type="dxa"/>
            <w:vAlign w:val="center"/>
          </w:tcPr>
          <w:p>
            <w:pPr>
              <w:pStyle w:val="13"/>
            </w:pPr>
            <w:r>
              <w:t>12.80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33.98</w:t>
            </w:r>
          </w:p>
        </w:tc>
        <w:tc>
          <w:tcPr>
            <w:tcW w:w="2551" w:type="dxa"/>
            <w:vAlign w:val="center"/>
          </w:tcPr>
          <w:p>
            <w:pPr>
              <w:pStyle w:val="13"/>
            </w:pPr>
          </w:p>
        </w:tc>
        <w:tc>
          <w:tcPr>
            <w:tcW w:w="2552" w:type="dxa"/>
            <w:vAlign w:val="center"/>
          </w:tcPr>
          <w:p>
            <w:pPr>
              <w:pStyle w:val="13"/>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20.00</w:t>
            </w:r>
          </w:p>
        </w:tc>
        <w:tc>
          <w:tcPr>
            <w:tcW w:w="2551" w:type="dxa"/>
            <w:vAlign w:val="center"/>
          </w:tcPr>
          <w:p>
            <w:pPr>
              <w:pStyle w:val="13"/>
            </w:pPr>
          </w:p>
        </w:tc>
        <w:tc>
          <w:tcPr>
            <w:tcW w:w="2552"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13.98</w:t>
            </w:r>
          </w:p>
        </w:tc>
        <w:tc>
          <w:tcPr>
            <w:tcW w:w="2551" w:type="dxa"/>
            <w:vAlign w:val="center"/>
          </w:tcPr>
          <w:p>
            <w:pPr>
              <w:pStyle w:val="13"/>
            </w:pPr>
          </w:p>
        </w:tc>
        <w:tc>
          <w:tcPr>
            <w:tcW w:w="2552" w:type="dxa"/>
            <w:vAlign w:val="center"/>
          </w:tcPr>
          <w:p>
            <w:pPr>
              <w:pStyle w:val="13"/>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22.69</w:t>
            </w:r>
          </w:p>
        </w:tc>
        <w:tc>
          <w:tcPr>
            <w:tcW w:w="2551" w:type="dxa"/>
            <w:vAlign w:val="center"/>
          </w:tcPr>
          <w:p>
            <w:pPr>
              <w:pStyle w:val="13"/>
            </w:pPr>
            <w:r>
              <w:t>22.69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18.19</w:t>
            </w:r>
          </w:p>
        </w:tc>
        <w:tc>
          <w:tcPr>
            <w:tcW w:w="2551" w:type="dxa"/>
            <w:vAlign w:val="center"/>
          </w:tcPr>
          <w:p>
            <w:pPr>
              <w:pStyle w:val="13"/>
            </w:pPr>
            <w:r>
              <w:t>18.19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4.50</w:t>
            </w:r>
          </w:p>
        </w:tc>
        <w:tc>
          <w:tcPr>
            <w:tcW w:w="2551" w:type="dxa"/>
            <w:vAlign w:val="center"/>
          </w:tcPr>
          <w:p>
            <w:pPr>
              <w:pStyle w:val="13"/>
            </w:pPr>
            <w:r>
              <w:t>4.50</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11.70</w:t>
            </w:r>
          </w:p>
        </w:tc>
        <w:tc>
          <w:tcPr>
            <w:tcW w:w="2551" w:type="dxa"/>
            <w:vAlign w:val="center"/>
          </w:tcPr>
          <w:p>
            <w:pPr>
              <w:pStyle w:val="17"/>
            </w:pPr>
          </w:p>
        </w:tc>
        <w:tc>
          <w:tcPr>
            <w:tcW w:w="2551" w:type="dxa"/>
            <w:vAlign w:val="center"/>
          </w:tcPr>
          <w:p>
            <w:pPr>
              <w:pStyle w:val="17"/>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11.70</w:t>
            </w:r>
          </w:p>
        </w:tc>
        <w:tc>
          <w:tcPr>
            <w:tcW w:w="2551" w:type="dxa"/>
            <w:vAlign w:val="center"/>
          </w:tcPr>
          <w:p>
            <w:pPr>
              <w:pStyle w:val="13"/>
            </w:pPr>
          </w:p>
        </w:tc>
        <w:tc>
          <w:tcPr>
            <w:tcW w:w="2551"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11.70</w:t>
            </w:r>
          </w:p>
        </w:tc>
        <w:tc>
          <w:tcPr>
            <w:tcW w:w="2551" w:type="dxa"/>
            <w:vAlign w:val="center"/>
          </w:tcPr>
          <w:p>
            <w:pPr>
              <w:pStyle w:val="13"/>
            </w:pPr>
          </w:p>
        </w:tc>
        <w:tc>
          <w:tcPr>
            <w:tcW w:w="2551"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11.70</w:t>
            </w:r>
          </w:p>
        </w:tc>
        <w:tc>
          <w:tcPr>
            <w:tcW w:w="2551" w:type="dxa"/>
            <w:vAlign w:val="center"/>
          </w:tcPr>
          <w:p>
            <w:pPr>
              <w:pStyle w:val="13"/>
            </w:pPr>
          </w:p>
        </w:tc>
        <w:tc>
          <w:tcPr>
            <w:tcW w:w="2551" w:type="dxa"/>
            <w:vAlign w:val="center"/>
          </w:tcPr>
          <w:p>
            <w:pPr>
              <w:pStyle w:val="13"/>
            </w:pPr>
            <w:r>
              <w:t>11.70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932魏县北台头乡人民政府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魏县北台头乡人民政府2023年部门预算信息公开情况说明</w:t>
      </w:r>
    </w:p>
    <w:p>
      <w:pPr>
        <w:jc w:val="center"/>
      </w:pPr>
      <w:r>
        <w:rPr>
          <w:rFonts w:ascii="方正小标宋_GBK" w:hAnsi="方正小标宋_GBK" w:eastAsia="方正小标宋_GBK" w:cs="方正小标宋_GBK"/>
          <w:color w:val="000000"/>
          <w:sz w:val="44"/>
        </w:rPr>
        <w:t>魏县北台头乡人民政府2023年部门预算信息公开情况说明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按照《预算法》、《地方预决算公开操作规程》和《关于进一步推进预算公开工作的实施意见》规定，现将魏县北台头乡人民政府2023年部门预算公开如下：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根据《魏县（市、区）北台头乡职能配置、内设机构和人员编制方案》规定，主要职责：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9"/>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(七)按照干部管理权限，负责对干部的教育、培训、选拔、考核和监督工作。协助管理上级有关部门驻乡单位的干部。做好人才服务工作。</w:t>
      </w:r>
    </w:p>
    <w:p>
      <w:pPr>
        <w:pStyle w:val="19"/>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魏县北台头乡人民政府本级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按照预算管理有关规定，目前我省部门预算的编制实行综合预算管理，即全部收入和支出都反映在预算中。魏县北台头乡人民政府机关及所属事业单位的收支包含在部门预算中。</w:t>
      </w:r>
    </w:p>
    <w:p>
      <w:pPr>
        <w:pStyle w:val="20"/>
      </w:pPr>
      <w:r>
        <w:t>按照预算管理有关规定，目前我县部门预算的编制实行综合预算管理，即全部收入和支出都反映在预算中。魏县北台头乡人民政府机关及所属事业单位的收支包含在部门预算中。</w:t>
      </w:r>
    </w:p>
    <w:p>
      <w:pPr>
        <w:pStyle w:val="20"/>
      </w:pPr>
      <w:r>
        <w:t>1、收入说明：2023年收入预算共计886.42万元，全部为财政拨款收入。</w:t>
      </w:r>
    </w:p>
    <w:p>
      <w:pPr>
        <w:pStyle w:val="20"/>
      </w:pPr>
      <w:r>
        <w:t>2、支出说明：2023年支出预算共计886.42万元，其中人员经费支出预算259.34万元，正常公用经费支出预算33.98万元，专项公用经费支出593.1万元。</w:t>
      </w:r>
    </w:p>
    <w:p>
      <w:pPr>
        <w:pStyle w:val="20"/>
      </w:pPr>
      <w:r>
        <w:t>3、比上年增减情况：经过对比测算，2023年财政拨款预算比2022年增加406.53万元，主要是：专项公用经费增加327.76万元，正常公用经费增加9.44万元，人员经费增加69.33万元（增长的主要因素为主要提高了人员工资水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机关运行经费共计安排33.98万元，主要用于保证正常办公的基本需要和维持单位日常业务运转，包括：办公费、电费、差旅费、工会经费。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w:t>
      </w:r>
    </w:p>
    <w:p>
      <w:pPr>
        <w:pStyle w:val="22"/>
      </w:pPr>
      <w:r>
        <w:t>2023年，财政拨款“三公”经费预算安排0万元，其中因公出国(境)费0万元；公务用车购置及运维费0万元(其中：公务用车购置费为0万元，公务用车运行费0万元)；公务接待费0万元。与2022年相比，因公出国(境)费未增减变化，与去年持平；公务用车运行费未增减变化，与去年持平，原因是公车改革后，单位没有公务用车；公务接待费未增减变化，与去年持平，原因是我单位根据单位业务需要，按照有关要求，强化“三公”经费管理，大力压减相关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1、统筹城乡发展，不断夯实经济社会发展基础</w:t>
      </w:r>
    </w:p>
    <w:p>
      <w:pPr>
        <w:pStyle w:val="23"/>
      </w:pPr>
      <w:r>
        <w:t>2、细化措施办法，全力抓好安全信访稳定工作</w:t>
      </w:r>
    </w:p>
    <w:p>
      <w:pPr>
        <w:pStyle w:val="23"/>
      </w:pPr>
      <w:r>
        <w:t>3、坚持改革创新，下大力气扎实抓好党建工作</w:t>
      </w:r>
    </w:p>
    <w:p>
      <w:pPr>
        <w:pStyle w:val="23"/>
      </w:pPr>
      <w:r>
        <w:t>4、制定科学发展模式，壮大农村集体经济</w:t>
      </w:r>
    </w:p>
    <w:p>
      <w:pPr>
        <w:pStyle w:val="23"/>
      </w:pPr>
      <w:r>
        <w:t>5、增加农民收入,改善农民居住环境，建立医疗、就业、养老等社会保障机制。</w:t>
      </w:r>
    </w:p>
    <w:p>
      <w:pPr>
        <w:pStyle w:val="23"/>
      </w:pPr>
    </w:p>
    <w:p>
      <w:pPr>
        <w:spacing w:line="500" w:lineRule="exact"/>
        <w:ind w:firstLine="560"/>
      </w:pPr>
      <w:r>
        <w:rPr>
          <w:rFonts w:eastAsia="方正仿宋_GBK"/>
          <w:color w:val="000000"/>
          <w:sz w:val="28"/>
        </w:rPr>
        <w:t>（二）分项绩效目标</w:t>
      </w:r>
    </w:p>
    <w:p>
      <w:pPr>
        <w:pStyle w:val="24"/>
      </w:pPr>
      <w:r>
        <w:t>1、依法依规履行机关日常管理职责，确保乡村工作正常运行。</w:t>
      </w:r>
    </w:p>
    <w:p>
      <w:pPr>
        <w:pStyle w:val="24"/>
      </w:pPr>
      <w:r>
        <w:t>2、构筑适应乡镇发展实际的模式、促进农业发展，农民增收、促进招商引资和项目建设、壮大第二、第三产业。</w:t>
      </w:r>
    </w:p>
    <w:p>
      <w:pPr>
        <w:pStyle w:val="24"/>
      </w:pPr>
      <w:r>
        <w:t>3、完善农村社会救助制度，实施分类救助，应保尽保,动态管理。</w:t>
      </w:r>
    </w:p>
    <w:p>
      <w:pPr>
        <w:pStyle w:val="24"/>
      </w:pPr>
      <w:r>
        <w:t>4、提高妇女生殖健康水平，降低出生缺陷的发生，有效遏制出生人口性别比偏高问题。</w:t>
      </w:r>
    </w:p>
    <w:p>
      <w:pPr>
        <w:pStyle w:val="24"/>
      </w:pPr>
      <w:r>
        <w:t>5、预防减少不稳定因素的发生，有效化解不稳定隐患、群体性事件和突发事件，维护国家安全工作。</w:t>
      </w:r>
    </w:p>
    <w:p>
      <w:pPr>
        <w:pStyle w:val="24"/>
      </w:pPr>
      <w:r>
        <w:t>6、以收定支，合理安排支出，严防出现资金支出不规范现象发生。</w:t>
      </w:r>
    </w:p>
    <w:p>
      <w:pPr>
        <w:spacing w:line="500" w:lineRule="exact"/>
        <w:ind w:firstLine="560"/>
      </w:pPr>
      <w:r>
        <w:rPr>
          <w:rFonts w:eastAsia="方正仿宋_GBK"/>
          <w:color w:val="000000"/>
          <w:sz w:val="28"/>
        </w:rPr>
        <w:t>（三）工作保障措施</w:t>
      </w:r>
    </w:p>
    <w:p>
      <w:pPr>
        <w:pStyle w:val="25"/>
      </w:pPr>
      <w:r>
        <w:t>实现年度发展规划目标的保障措施：</w:t>
      </w:r>
    </w:p>
    <w:p>
      <w:pPr>
        <w:pStyle w:val="25"/>
      </w:pPr>
      <w:r>
        <w:t>1、加强领导，增强干部工作热情；</w:t>
      </w:r>
    </w:p>
    <w:p>
      <w:pPr>
        <w:pStyle w:val="25"/>
      </w:pPr>
      <w:r>
        <w:t>2、加大产业机构调整力度；</w:t>
      </w:r>
    </w:p>
    <w:p>
      <w:pPr>
        <w:pStyle w:val="25"/>
      </w:pPr>
      <w:r>
        <w:t>3、加大民生投入力度；</w:t>
      </w:r>
    </w:p>
    <w:p>
      <w:pPr>
        <w:pStyle w:val="25"/>
      </w:pPr>
      <w:r>
        <w:t>4、加强财务管理，严防腐败发生。</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1、2023年北台头乡学校占地补偿绩效目标表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1.目标内容1：拨付北台头乡学校占地97.5亩，补偿资金11.7万元、维护社会稳定，提高教学质量</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97.5亩</w:t>
            </w:r>
          </w:p>
        </w:tc>
        <w:tc>
          <w:tcPr>
            <w:tcW w:w="2268" w:type="dxa"/>
            <w:vAlign w:val="center"/>
          </w:tcPr>
          <w:p>
            <w:pPr>
              <w:pStyle w:val="14"/>
            </w:pPr>
            <w: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实际发放钱数/应发放总钱数</w:t>
            </w:r>
          </w:p>
        </w:tc>
        <w:tc>
          <w:tcPr>
            <w:tcW w:w="2551" w:type="dxa"/>
            <w:vAlign w:val="center"/>
          </w:tcPr>
          <w:p>
            <w:pPr>
              <w:pStyle w:val="14"/>
            </w:pPr>
            <w:r>
              <w:t>100%</w:t>
            </w:r>
          </w:p>
        </w:tc>
        <w:tc>
          <w:tcPr>
            <w:tcW w:w="2268" w:type="dxa"/>
            <w:vAlign w:val="center"/>
          </w:tcPr>
          <w:p>
            <w:pPr>
              <w:pStyle w:val="14"/>
            </w:pPr>
            <w: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补偿金额</w:t>
            </w:r>
          </w:p>
        </w:tc>
        <w:tc>
          <w:tcPr>
            <w:tcW w:w="2835" w:type="dxa"/>
            <w:vAlign w:val="center"/>
          </w:tcPr>
          <w:p>
            <w:pPr>
              <w:pStyle w:val="14"/>
            </w:pPr>
            <w:r>
              <w:t>补偿金额</w:t>
            </w:r>
          </w:p>
        </w:tc>
        <w:tc>
          <w:tcPr>
            <w:tcW w:w="2551" w:type="dxa"/>
            <w:vAlign w:val="center"/>
          </w:tcPr>
          <w:p>
            <w:pPr>
              <w:pStyle w:val="14"/>
            </w:pPr>
            <w:r>
              <w:t>11.7万元</w:t>
            </w:r>
          </w:p>
        </w:tc>
        <w:tc>
          <w:tcPr>
            <w:tcW w:w="2268" w:type="dxa"/>
            <w:vAlign w:val="center"/>
          </w:tcPr>
          <w:p>
            <w:pPr>
              <w:pStyle w:val="14"/>
            </w:pPr>
            <w: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2、2023年村办公经费绩效目标表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1.目标内容1：北台头乡13个村，需要32.07万元经费运转，提高村办公积极性，更好服务群众。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购置办公用品费用</w:t>
            </w:r>
          </w:p>
        </w:tc>
        <w:tc>
          <w:tcPr>
            <w:tcW w:w="2835" w:type="dxa"/>
            <w:vAlign w:val="center"/>
          </w:tcPr>
          <w:p>
            <w:pPr>
              <w:pStyle w:val="14"/>
            </w:pPr>
            <w:r>
              <w:t>资金用于购置村办公用品</w:t>
            </w:r>
          </w:p>
        </w:tc>
        <w:tc>
          <w:tcPr>
            <w:tcW w:w="2551" w:type="dxa"/>
            <w:vAlign w:val="center"/>
          </w:tcPr>
          <w:p>
            <w:pPr>
              <w:pStyle w:val="14"/>
            </w:pPr>
            <w:r>
              <w:t>≤5万元</w:t>
            </w:r>
          </w:p>
        </w:tc>
        <w:tc>
          <w:tcPr>
            <w:tcW w:w="2268" w:type="dxa"/>
            <w:vAlign w:val="center"/>
          </w:tcPr>
          <w:p>
            <w:pPr>
              <w:pStyle w:val="14"/>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机械费用和人工费用等</w:t>
            </w:r>
          </w:p>
        </w:tc>
        <w:tc>
          <w:tcPr>
            <w:tcW w:w="2551" w:type="dxa"/>
            <w:vAlign w:val="center"/>
          </w:tcPr>
          <w:p>
            <w:pPr>
              <w:pStyle w:val="14"/>
            </w:pPr>
            <w:r>
              <w:t>≤17.57万元</w:t>
            </w:r>
          </w:p>
        </w:tc>
        <w:tc>
          <w:tcPr>
            <w:tcW w:w="2268" w:type="dxa"/>
            <w:vAlign w:val="center"/>
          </w:tcPr>
          <w:p>
            <w:pPr>
              <w:pStyle w:val="14"/>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与村日常工作相关支出费用</w:t>
            </w:r>
          </w:p>
        </w:tc>
        <w:tc>
          <w:tcPr>
            <w:tcW w:w="2835" w:type="dxa"/>
            <w:vAlign w:val="center"/>
          </w:tcPr>
          <w:p>
            <w:pPr>
              <w:pStyle w:val="14"/>
            </w:pPr>
            <w:r>
              <w:t>与村日常工作相关的支出</w:t>
            </w:r>
          </w:p>
        </w:tc>
        <w:tc>
          <w:tcPr>
            <w:tcW w:w="2551" w:type="dxa"/>
            <w:vAlign w:val="center"/>
          </w:tcPr>
          <w:p>
            <w:pPr>
              <w:pStyle w:val="14"/>
            </w:pPr>
            <w:r>
              <w:t>≤9.5万元</w:t>
            </w:r>
          </w:p>
        </w:tc>
        <w:tc>
          <w:tcPr>
            <w:tcW w:w="2268" w:type="dxa"/>
            <w:vAlign w:val="center"/>
          </w:tcPr>
          <w:p>
            <w:pPr>
              <w:pStyle w:val="14"/>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13个</w:t>
            </w:r>
          </w:p>
        </w:tc>
        <w:tc>
          <w:tcPr>
            <w:tcW w:w="2268" w:type="dxa"/>
            <w:vAlign w:val="center"/>
          </w:tcPr>
          <w:p>
            <w:pPr>
              <w:pStyle w:val="14"/>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办公设施维护数量</w:t>
            </w:r>
          </w:p>
        </w:tc>
        <w:tc>
          <w:tcPr>
            <w:tcW w:w="2835" w:type="dxa"/>
            <w:vAlign w:val="center"/>
          </w:tcPr>
          <w:p>
            <w:pPr>
              <w:pStyle w:val="14"/>
            </w:pPr>
            <w:r>
              <w:t>用于维护各村办公设施数量</w:t>
            </w:r>
          </w:p>
        </w:tc>
        <w:tc>
          <w:tcPr>
            <w:tcW w:w="2551" w:type="dxa"/>
            <w:vAlign w:val="center"/>
          </w:tcPr>
          <w:p>
            <w:pPr>
              <w:pStyle w:val="14"/>
            </w:pPr>
            <w:r>
              <w:t>≥10个</w:t>
            </w:r>
          </w:p>
        </w:tc>
        <w:tc>
          <w:tcPr>
            <w:tcW w:w="2268" w:type="dxa"/>
            <w:vAlign w:val="center"/>
          </w:tcPr>
          <w:p>
            <w:pPr>
              <w:pStyle w:val="14"/>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清理垃圾率</w:t>
            </w:r>
          </w:p>
        </w:tc>
        <w:tc>
          <w:tcPr>
            <w:tcW w:w="2835" w:type="dxa"/>
            <w:vAlign w:val="center"/>
          </w:tcPr>
          <w:p>
            <w:pPr>
              <w:pStyle w:val="14"/>
            </w:pPr>
            <w:r>
              <w:t>清理垃圾处数/全村全部垃圾处数</w:t>
            </w:r>
          </w:p>
        </w:tc>
        <w:tc>
          <w:tcPr>
            <w:tcW w:w="2551" w:type="dxa"/>
            <w:vAlign w:val="center"/>
          </w:tcPr>
          <w:p>
            <w:pPr>
              <w:pStyle w:val="14"/>
            </w:pPr>
            <w:r>
              <w:t>≥90%</w:t>
            </w:r>
          </w:p>
        </w:tc>
        <w:tc>
          <w:tcPr>
            <w:tcW w:w="2268" w:type="dxa"/>
            <w:vAlign w:val="center"/>
          </w:tcPr>
          <w:p>
            <w:pPr>
              <w:pStyle w:val="14"/>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3、2023年村干部工资绩效目标表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1.目标内容1落实89位村干部工资178.63万元发放，保障村干部生活水平，降低信访事件发生，促进乡村发展。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村干部领取工资人数</w:t>
            </w:r>
          </w:p>
        </w:tc>
        <w:tc>
          <w:tcPr>
            <w:tcW w:w="2551" w:type="dxa"/>
            <w:vAlign w:val="center"/>
          </w:tcPr>
          <w:p>
            <w:pPr>
              <w:pStyle w:val="14"/>
            </w:pPr>
            <w:r>
              <w:t>89人</w:t>
            </w:r>
          </w:p>
        </w:tc>
        <w:tc>
          <w:tcPr>
            <w:tcW w:w="2268" w:type="dxa"/>
            <w:vAlign w:val="center"/>
          </w:tcPr>
          <w:p>
            <w:pPr>
              <w:pStyle w:val="14"/>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村干部工资总额</w:t>
            </w:r>
          </w:p>
        </w:tc>
        <w:tc>
          <w:tcPr>
            <w:tcW w:w="2835" w:type="dxa"/>
            <w:vAlign w:val="center"/>
          </w:tcPr>
          <w:p>
            <w:pPr>
              <w:pStyle w:val="14"/>
            </w:pPr>
            <w:r>
              <w:t>村干部工资总金额</w:t>
            </w:r>
          </w:p>
        </w:tc>
        <w:tc>
          <w:tcPr>
            <w:tcW w:w="2551" w:type="dxa"/>
            <w:vAlign w:val="center"/>
          </w:tcPr>
          <w:p>
            <w:pPr>
              <w:pStyle w:val="14"/>
            </w:pPr>
            <w:r>
              <w:t>178.63万元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提高村干部福利待遇</w:t>
            </w:r>
          </w:p>
        </w:tc>
        <w:tc>
          <w:tcPr>
            <w:tcW w:w="2835" w:type="dxa"/>
            <w:vAlign w:val="center"/>
          </w:tcPr>
          <w:p>
            <w:pPr>
              <w:pStyle w:val="14"/>
            </w:pPr>
            <w:r>
              <w:t>提高村干部福利待遇</w:t>
            </w:r>
          </w:p>
        </w:tc>
        <w:tc>
          <w:tcPr>
            <w:tcW w:w="2551" w:type="dxa"/>
            <w:vAlign w:val="center"/>
          </w:tcPr>
          <w:p>
            <w:pPr>
              <w:pStyle w:val="14"/>
            </w:pPr>
            <w:r>
              <w:t>提高村干部福利待遇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村干部权益保障</w:t>
            </w:r>
          </w:p>
        </w:tc>
        <w:tc>
          <w:tcPr>
            <w:tcW w:w="2835" w:type="dxa"/>
            <w:vAlign w:val="center"/>
          </w:tcPr>
          <w:p>
            <w:pPr>
              <w:pStyle w:val="14"/>
            </w:pPr>
            <w:r>
              <w:t>村干部权益保障</w:t>
            </w:r>
          </w:p>
        </w:tc>
        <w:tc>
          <w:tcPr>
            <w:tcW w:w="2551" w:type="dxa"/>
            <w:vAlign w:val="center"/>
          </w:tcPr>
          <w:p>
            <w:pPr>
              <w:pStyle w:val="14"/>
            </w:pPr>
            <w:r>
              <w:t>村干部权益保障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4、2023年服务基层专项经费绩效目标表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1.目标内容1：及时拨付28.9万元乡经费后，使北台头乡环境整治、疫情防控、社会治安、乡村振兴等工作顺利开展，保障下辖13个村的管理。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办公用品购置费用</w:t>
            </w:r>
          </w:p>
        </w:tc>
        <w:tc>
          <w:tcPr>
            <w:tcW w:w="2835" w:type="dxa"/>
            <w:vAlign w:val="center"/>
          </w:tcPr>
          <w:p>
            <w:pPr>
              <w:pStyle w:val="14"/>
            </w:pPr>
            <w:r>
              <w:t>办公用品等耗材费用</w:t>
            </w:r>
          </w:p>
        </w:tc>
        <w:tc>
          <w:tcPr>
            <w:tcW w:w="2551" w:type="dxa"/>
            <w:vAlign w:val="center"/>
          </w:tcPr>
          <w:p>
            <w:pPr>
              <w:pStyle w:val="14"/>
            </w:pPr>
            <w:r>
              <w:t>≤3.9万元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印刷品购置费</w:t>
            </w:r>
          </w:p>
        </w:tc>
        <w:tc>
          <w:tcPr>
            <w:tcW w:w="2835" w:type="dxa"/>
            <w:vAlign w:val="center"/>
          </w:tcPr>
          <w:p>
            <w:pPr>
              <w:pStyle w:val="14"/>
            </w:pPr>
            <w:r>
              <w:t>条幅展板传单等印刷品购置</w:t>
            </w:r>
          </w:p>
        </w:tc>
        <w:tc>
          <w:tcPr>
            <w:tcW w:w="2551" w:type="dxa"/>
            <w:vAlign w:val="center"/>
          </w:tcPr>
          <w:p>
            <w:pPr>
              <w:pStyle w:val="14"/>
            </w:pPr>
            <w:r>
              <w:t>≤6万元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补贴干部工资</w:t>
            </w:r>
          </w:p>
        </w:tc>
        <w:tc>
          <w:tcPr>
            <w:tcW w:w="2835" w:type="dxa"/>
            <w:vAlign w:val="center"/>
          </w:tcPr>
          <w:p>
            <w:pPr>
              <w:pStyle w:val="14"/>
            </w:pPr>
            <w:r>
              <w:t>保障干部工资待遇</w:t>
            </w:r>
          </w:p>
        </w:tc>
        <w:tc>
          <w:tcPr>
            <w:tcW w:w="2551" w:type="dxa"/>
            <w:vAlign w:val="center"/>
          </w:tcPr>
          <w:p>
            <w:pPr>
              <w:pStyle w:val="14"/>
            </w:pPr>
            <w:r>
              <w:t>≤4.5万元</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涉及到的机械费和人工费等</w:t>
            </w:r>
          </w:p>
        </w:tc>
        <w:tc>
          <w:tcPr>
            <w:tcW w:w="2551" w:type="dxa"/>
            <w:vAlign w:val="center"/>
          </w:tcPr>
          <w:p>
            <w:pPr>
              <w:pStyle w:val="14"/>
            </w:pPr>
            <w:r>
              <w:t>≤14.5万元</w:t>
            </w:r>
          </w:p>
        </w:tc>
        <w:tc>
          <w:tcPr>
            <w:tcW w:w="2268" w:type="dxa"/>
            <w:vAlign w:val="center"/>
          </w:tcPr>
          <w:p>
            <w:pPr>
              <w:pStyle w:val="14"/>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维修办公设备</w:t>
            </w:r>
          </w:p>
        </w:tc>
        <w:tc>
          <w:tcPr>
            <w:tcW w:w="2835" w:type="dxa"/>
            <w:vAlign w:val="center"/>
          </w:tcPr>
          <w:p>
            <w:pPr>
              <w:pStyle w:val="14"/>
            </w:pPr>
            <w:r>
              <w:t>维修办公设备数量</w:t>
            </w:r>
          </w:p>
        </w:tc>
        <w:tc>
          <w:tcPr>
            <w:tcW w:w="2551" w:type="dxa"/>
            <w:vAlign w:val="center"/>
          </w:tcPr>
          <w:p>
            <w:pPr>
              <w:pStyle w:val="14"/>
            </w:pPr>
            <w:r>
              <w:t>≥21次</w:t>
            </w:r>
          </w:p>
        </w:tc>
        <w:tc>
          <w:tcPr>
            <w:tcW w:w="2268" w:type="dxa"/>
            <w:vAlign w:val="center"/>
          </w:tcPr>
          <w:p>
            <w:pPr>
              <w:pStyle w:val="14"/>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禁烧防火宣传次数</w:t>
            </w:r>
          </w:p>
        </w:tc>
        <w:tc>
          <w:tcPr>
            <w:tcW w:w="2835" w:type="dxa"/>
            <w:vAlign w:val="center"/>
          </w:tcPr>
          <w:p>
            <w:pPr>
              <w:pStyle w:val="14"/>
            </w:pPr>
            <w:r>
              <w:t>禁烧防火等宣传</w:t>
            </w:r>
          </w:p>
        </w:tc>
        <w:tc>
          <w:tcPr>
            <w:tcW w:w="2551" w:type="dxa"/>
            <w:vAlign w:val="center"/>
          </w:tcPr>
          <w:p>
            <w:pPr>
              <w:pStyle w:val="14"/>
            </w:pPr>
            <w:r>
              <w:t>≥2次</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25人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合格数量/项目总数量</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办公用品合格使用情况</w:t>
            </w:r>
          </w:p>
        </w:tc>
        <w:tc>
          <w:tcPr>
            <w:tcW w:w="2835" w:type="dxa"/>
            <w:vAlign w:val="center"/>
          </w:tcPr>
          <w:p>
            <w:pPr>
              <w:pStyle w:val="14"/>
            </w:pPr>
            <w:r>
              <w:t>办公用品合格使用情况</w:t>
            </w:r>
          </w:p>
        </w:tc>
        <w:tc>
          <w:tcPr>
            <w:tcW w:w="2551" w:type="dxa"/>
            <w:vAlign w:val="center"/>
          </w:tcPr>
          <w:p>
            <w:pPr>
              <w:pStyle w:val="14"/>
            </w:pPr>
            <w:r>
              <w:t>乡办公设备均能正常使用</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5、2023年自收自支人员补助绩效目标表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1.目标内容1：保障7位自收自支人员工资按时发放，提高职工生活水平，降低信访事件发生，促进工作顺利开展。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7人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32.3万元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6、冀财预【2022】85号革命老区补助资金（北台头乡台前、台后、台东、台西村道路硬化项目）绩效目标表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1.目标内容1：北台头乡人民政府为推动乡村振兴建设，进行台前、台后、台东、台西等4个村道路硬化项目，改善乡村交通条件，促进乡村发展。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新建道路面积</w:t>
            </w:r>
          </w:p>
        </w:tc>
        <w:tc>
          <w:tcPr>
            <w:tcW w:w="2835" w:type="dxa"/>
            <w:vAlign w:val="center"/>
          </w:tcPr>
          <w:p>
            <w:pPr>
              <w:pStyle w:val="14"/>
            </w:pPr>
            <w:r>
              <w:t>新建道路总面积</w:t>
            </w:r>
          </w:p>
        </w:tc>
        <w:tc>
          <w:tcPr>
            <w:tcW w:w="2551" w:type="dxa"/>
            <w:vAlign w:val="center"/>
          </w:tcPr>
          <w:p>
            <w:pPr>
              <w:pStyle w:val="14"/>
            </w:pPr>
            <w:r>
              <w:t>≥27000㎡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2835" w:type="dxa"/>
            <w:vAlign w:val="center"/>
          </w:tcPr>
          <w:p>
            <w:pPr>
              <w:pStyle w:val="14"/>
            </w:pPr>
            <w:r>
              <w:t>工期完工时间</w:t>
            </w:r>
          </w:p>
        </w:tc>
        <w:tc>
          <w:tcPr>
            <w:tcW w:w="2551" w:type="dxa"/>
            <w:vAlign w:val="center"/>
          </w:tcPr>
          <w:p>
            <w:pPr>
              <w:pStyle w:val="14"/>
            </w:pPr>
            <w:r>
              <w:t>2023年12月</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w:t>
            </w:r>
          </w:p>
        </w:tc>
        <w:tc>
          <w:tcPr>
            <w:tcW w:w="2835" w:type="dxa"/>
            <w:vAlign w:val="center"/>
          </w:tcPr>
          <w:p>
            <w:pPr>
              <w:pStyle w:val="14"/>
            </w:pPr>
            <w:r>
              <w:t>项目预算成本</w:t>
            </w:r>
          </w:p>
        </w:tc>
        <w:tc>
          <w:tcPr>
            <w:tcW w:w="2551" w:type="dxa"/>
            <w:vAlign w:val="center"/>
          </w:tcPr>
          <w:p>
            <w:pPr>
              <w:pStyle w:val="14"/>
            </w:pPr>
            <w:r>
              <w:t>≤300万元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新建道路工程质量</w:t>
            </w:r>
          </w:p>
        </w:tc>
        <w:tc>
          <w:tcPr>
            <w:tcW w:w="2551" w:type="dxa"/>
            <w:vAlign w:val="center"/>
          </w:tcPr>
          <w:p>
            <w:pPr>
              <w:pStyle w:val="14"/>
            </w:pPr>
            <w:r>
              <w:t>经过验收合格</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2835" w:type="dxa"/>
            <w:vAlign w:val="center"/>
          </w:tcPr>
          <w:p>
            <w:pPr>
              <w:pStyle w:val="14"/>
            </w:pPr>
            <w:r>
              <w:t>拉动地区经济发展</w:t>
            </w:r>
          </w:p>
        </w:tc>
        <w:tc>
          <w:tcPr>
            <w:tcW w:w="2551" w:type="dxa"/>
            <w:vAlign w:val="center"/>
          </w:tcPr>
          <w:p>
            <w:pPr>
              <w:pStyle w:val="14"/>
            </w:pPr>
            <w:r>
              <w:t>通过道路硬化推动经济发展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便捷群众出行、方便货物运输</w:t>
            </w:r>
          </w:p>
        </w:tc>
        <w:tc>
          <w:tcPr>
            <w:tcW w:w="2835" w:type="dxa"/>
            <w:vAlign w:val="center"/>
          </w:tcPr>
          <w:p>
            <w:pPr>
              <w:pStyle w:val="14"/>
            </w:pPr>
            <w:r>
              <w:t>便捷群众出行、方便货物运输</w:t>
            </w:r>
          </w:p>
        </w:tc>
        <w:tc>
          <w:tcPr>
            <w:tcW w:w="2551" w:type="dxa"/>
            <w:vAlign w:val="center"/>
          </w:tcPr>
          <w:p>
            <w:pPr>
              <w:pStyle w:val="14"/>
            </w:pPr>
            <w:r>
              <w:t>方便群众出行</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满意群众占全部被调查群众比例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7、人居环境整治经费绩效目标表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1.目标内容1：人居环境整治经费9.5万元，使全乡13个村人居环境得到改善，村容村貌干净整洁。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环境整治租用铲车、钩机、三马车租用辆数</w:t>
            </w:r>
          </w:p>
        </w:tc>
        <w:tc>
          <w:tcPr>
            <w:tcW w:w="2835" w:type="dxa"/>
            <w:vAlign w:val="center"/>
          </w:tcPr>
          <w:p>
            <w:pPr>
              <w:pStyle w:val="14"/>
            </w:pPr>
            <w:r>
              <w:t>环境整治租用铲车、钩机、三马车租用辆数</w:t>
            </w:r>
          </w:p>
        </w:tc>
        <w:tc>
          <w:tcPr>
            <w:tcW w:w="2551" w:type="dxa"/>
            <w:vAlign w:val="center"/>
          </w:tcPr>
          <w:p>
            <w:pPr>
              <w:pStyle w:val="14"/>
            </w:pPr>
            <w:r>
              <w:t>26辆</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环境整治清理清运覆盖率</w:t>
            </w:r>
          </w:p>
        </w:tc>
        <w:tc>
          <w:tcPr>
            <w:tcW w:w="2835" w:type="dxa"/>
            <w:vAlign w:val="center"/>
          </w:tcPr>
          <w:p>
            <w:pPr>
              <w:pStyle w:val="14"/>
            </w:pPr>
            <w:r>
              <w:t>环境整治清理清运覆盖村庄数量/辖区所有村庄</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环境整治清理清运按时完成</w:t>
            </w:r>
          </w:p>
        </w:tc>
        <w:tc>
          <w:tcPr>
            <w:tcW w:w="2835" w:type="dxa"/>
            <w:vAlign w:val="center"/>
          </w:tcPr>
          <w:p>
            <w:pPr>
              <w:pStyle w:val="14"/>
            </w:pPr>
            <w:r>
              <w:t>环境整治清理清运按时完成</w:t>
            </w:r>
          </w:p>
        </w:tc>
        <w:tc>
          <w:tcPr>
            <w:tcW w:w="2551" w:type="dxa"/>
            <w:vAlign w:val="center"/>
          </w:tcPr>
          <w:p>
            <w:pPr>
              <w:pStyle w:val="14"/>
            </w:pPr>
            <w:r>
              <w:t>12月底完成</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完成工作目标需要资金</w:t>
            </w:r>
          </w:p>
        </w:tc>
        <w:tc>
          <w:tcPr>
            <w:tcW w:w="2835" w:type="dxa"/>
            <w:vAlign w:val="center"/>
          </w:tcPr>
          <w:p>
            <w:pPr>
              <w:pStyle w:val="14"/>
            </w:pPr>
            <w:r>
              <w:t>环境整治清理清运完成工作目标需要资金</w:t>
            </w:r>
          </w:p>
        </w:tc>
        <w:tc>
          <w:tcPr>
            <w:tcW w:w="2551" w:type="dxa"/>
            <w:vAlign w:val="center"/>
          </w:tcPr>
          <w:p>
            <w:pPr>
              <w:pStyle w:val="14"/>
            </w:pPr>
            <w:r>
              <w:t>9.5万元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人居环境得到改善，村容村貌达到干净整洁</w:t>
            </w:r>
          </w:p>
        </w:tc>
        <w:tc>
          <w:tcPr>
            <w:tcW w:w="2835" w:type="dxa"/>
            <w:vAlign w:val="center"/>
          </w:tcPr>
          <w:p>
            <w:pPr>
              <w:pStyle w:val="14"/>
            </w:pPr>
            <w:r>
              <w:t>人居环境得到改善，村容村貌达到干净整洁</w:t>
            </w:r>
          </w:p>
        </w:tc>
        <w:tc>
          <w:tcPr>
            <w:tcW w:w="2551" w:type="dxa"/>
            <w:vAlign w:val="center"/>
          </w:tcPr>
          <w:p>
            <w:pPr>
              <w:pStyle w:val="14"/>
            </w:pPr>
            <w:r>
              <w:t>净化环境卫生，美化街容街貌，切实改善人居生活环境。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保障农村环境整治工作顺利进行，维护社会稳定</w:t>
            </w:r>
          </w:p>
        </w:tc>
        <w:tc>
          <w:tcPr>
            <w:tcW w:w="2551" w:type="dxa"/>
            <w:vAlign w:val="center"/>
          </w:tcPr>
          <w:p>
            <w:pPr>
              <w:pStyle w:val="14"/>
            </w:pPr>
            <w:r>
              <w:t>提高村干部工作积极性</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满意群众占全部被调查群众比例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2023年，魏县北台头乡人民政府安排政府采购预算0.00万元。具体内容见下表。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932魏县北台头乡人民政府</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魏县北台头乡人民政府（含所属单位）上年末固定资产金额为0.00万元（详见下表）。本年度拟购置固定资产总额为0.00万元，已按要求列入政府采购预算，详见政府采购预算表。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932魏县北台头乡人民政府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MyMzNjNTZhOWY1Njk2MzI1MGYwODk0NGFjZGNiZTUifQ=="/>
  </w:docVars>
  <w:rsids>
    <w:rsidRoot w:val="00FF3302"/>
    <w:rsid w:val="001B702B"/>
    <w:rsid w:val="00890CCB"/>
    <w:rsid w:val="00FF3302"/>
    <w:rsid w:val="20263190"/>
    <w:rsid w:val="31523460"/>
    <w:rsid w:val="351153E0"/>
    <w:rsid w:val="4C4F7593"/>
    <w:rsid w:val="4D461C73"/>
    <w:rsid w:val="64991B7E"/>
    <w:rsid w:val="6E42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2023-02-24T11:51:47Z</dcterms:created>
  <dcterms:modified xsi:type="dcterms:W3CDTF">2023-02-24T03:51:47Z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2023-02-24T11:51:47Z</dcterms:created>
  <dcterms:modified xsi:type="dcterms:W3CDTF">2023-02-24T03:51:47Z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2023-02-24T11:51:52Z</dcterms:created>
  <dcterms:modified xsi:type="dcterms:W3CDTF">2023-02-24T03:51:52Z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2023-02-24T11:51:47Z</dcterms:created>
  <dcterms:modified xsi:type="dcterms:W3CDTF">2023-02-24T03:51:47Z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2023-02-24T11:51:54Z</dcterms:created>
  <dcterms:modified xsi:type="dcterms:W3CDTF">2023-02-24T03:51:54Z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2023-02-24T11:51:45Z</dcterms:created>
  <dcterms:modified xsi:type="dcterms:W3CDTF">2023-02-24T03:51:45Z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2023-02-24T11:51:52Z</dcterms:created>
  <dcterms:modified xsi:type="dcterms:W3CDTF">2023-02-24T03:51:51Z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13F040-D21C-4085-9006-90B05053020D}">
  <ds:schemaRefs/>
</ds:datastoreItem>
</file>

<file path=customXml/itemProps10.xml><?xml version="1.0" encoding="utf-8"?>
<ds:datastoreItem xmlns:ds="http://schemas.openxmlformats.org/officeDocument/2006/customXml" ds:itemID="{21AD9682-2084-4F9C-9436-CB95BE2CFF7C}">
  <ds:schemaRefs/>
</ds:datastoreItem>
</file>

<file path=customXml/itemProps11.xml><?xml version="1.0" encoding="utf-8"?>
<ds:datastoreItem xmlns:ds="http://schemas.openxmlformats.org/officeDocument/2006/customXml" ds:itemID="{B62ECA6D-1B10-46F3-9FC6-F1156D4CC993}">
  <ds:schemaRefs/>
</ds:datastoreItem>
</file>

<file path=customXml/itemProps12.xml><?xml version="1.0" encoding="utf-8"?>
<ds:datastoreItem xmlns:ds="http://schemas.openxmlformats.org/officeDocument/2006/customXml" ds:itemID="{30A27526-82CD-420E-8E00-B802F7511037}">
  <ds:schemaRefs/>
</ds:datastoreItem>
</file>

<file path=customXml/itemProps13.xml><?xml version="1.0" encoding="utf-8"?>
<ds:datastoreItem xmlns:ds="http://schemas.openxmlformats.org/officeDocument/2006/customXml" ds:itemID="{3C5AF16E-764E-4E7A-9C4A-7526671ABA9D}">
  <ds:schemaRefs/>
</ds:datastoreItem>
</file>

<file path=customXml/itemProps14.xml><?xml version="1.0" encoding="utf-8"?>
<ds:datastoreItem xmlns:ds="http://schemas.openxmlformats.org/officeDocument/2006/customXml" ds:itemID="{6F64AFC3-F32A-45B6-AB7C-FED90D7F9215}">
  <ds:schemaRefs/>
</ds:datastoreItem>
</file>

<file path=customXml/itemProps15.xml><?xml version="1.0" encoding="utf-8"?>
<ds:datastoreItem xmlns:ds="http://schemas.openxmlformats.org/officeDocument/2006/customXml" ds:itemID="{BBDF6CA3-489F-442E-BCB7-AC03306BA219}">
  <ds:schemaRefs/>
</ds:datastoreItem>
</file>

<file path=customXml/itemProps16.xml><?xml version="1.0" encoding="utf-8"?>
<ds:datastoreItem xmlns:ds="http://schemas.openxmlformats.org/officeDocument/2006/customXml" ds:itemID="{E3E93763-EECF-4FBA-B645-4148047D672B}">
  <ds:schemaRefs/>
</ds:datastoreItem>
</file>

<file path=customXml/itemProps17.xml><?xml version="1.0" encoding="utf-8"?>
<ds:datastoreItem xmlns:ds="http://schemas.openxmlformats.org/officeDocument/2006/customXml" ds:itemID="{2BA58F1B-9F41-4CBE-8CF7-A801E050634D}">
  <ds:schemaRefs/>
</ds:datastoreItem>
</file>

<file path=customXml/itemProps18.xml><?xml version="1.0" encoding="utf-8"?>
<ds:datastoreItem xmlns:ds="http://schemas.openxmlformats.org/officeDocument/2006/customXml" ds:itemID="{700FC1E3-D94C-4B78-8D9C-B28F988C1273}">
  <ds:schemaRefs/>
</ds:datastoreItem>
</file>

<file path=customXml/itemProps19.xml><?xml version="1.0" encoding="utf-8"?>
<ds:datastoreItem xmlns:ds="http://schemas.openxmlformats.org/officeDocument/2006/customXml" ds:itemID="{91A3D93B-9F45-4F13-805F-3A0A8A036BC6}">
  <ds:schemaRefs/>
</ds:datastoreItem>
</file>

<file path=customXml/itemProps2.xml><?xml version="1.0" encoding="utf-8"?>
<ds:datastoreItem xmlns:ds="http://schemas.openxmlformats.org/officeDocument/2006/customXml" ds:itemID="{42290807-B014-43D2-8310-C86D12E32907}">
  <ds:schemaRefs/>
</ds:datastoreItem>
</file>

<file path=customXml/itemProps20.xml><?xml version="1.0" encoding="utf-8"?>
<ds:datastoreItem xmlns:ds="http://schemas.openxmlformats.org/officeDocument/2006/customXml" ds:itemID="{E296282D-0063-41A6-ABBE-DC81D5830BF6}">
  <ds:schemaRefs/>
</ds:datastoreItem>
</file>

<file path=customXml/itemProps21.xml><?xml version="1.0" encoding="utf-8"?>
<ds:datastoreItem xmlns:ds="http://schemas.openxmlformats.org/officeDocument/2006/customXml" ds:itemID="{A3853462-AD32-4E1D-A7C4-188AA6355549}">
  <ds:schemaRefs/>
</ds:datastoreItem>
</file>

<file path=customXml/itemProps22.xml><?xml version="1.0" encoding="utf-8"?>
<ds:datastoreItem xmlns:ds="http://schemas.openxmlformats.org/officeDocument/2006/customXml" ds:itemID="{E8A77E4C-5A18-4E13-A475-A57894EBD4C1}">
  <ds:schemaRefs/>
</ds:datastoreItem>
</file>

<file path=customXml/itemProps23.xml><?xml version="1.0" encoding="utf-8"?>
<ds:datastoreItem xmlns:ds="http://schemas.openxmlformats.org/officeDocument/2006/customXml" ds:itemID="{20FF3F7D-EE29-46E7-9872-A65ED458AD0B}">
  <ds:schemaRefs/>
</ds:datastoreItem>
</file>

<file path=customXml/itemProps24.xml><?xml version="1.0" encoding="utf-8"?>
<ds:datastoreItem xmlns:ds="http://schemas.openxmlformats.org/officeDocument/2006/customXml" ds:itemID="{8F3601C4-AF11-4C90-B774-687E033FCC2E}">
  <ds:schemaRefs/>
</ds:datastoreItem>
</file>

<file path=customXml/itemProps25.xml><?xml version="1.0" encoding="utf-8"?>
<ds:datastoreItem xmlns:ds="http://schemas.openxmlformats.org/officeDocument/2006/customXml" ds:itemID="{D8F7FCBF-0529-4A7E-AFAF-B20FA7D392A3}">
  <ds:schemaRefs/>
</ds:datastoreItem>
</file>

<file path=customXml/itemProps26.xml><?xml version="1.0" encoding="utf-8"?>
<ds:datastoreItem xmlns:ds="http://schemas.openxmlformats.org/officeDocument/2006/customXml" ds:itemID="{CE147F6D-C68A-4E2D-867F-D5B228E3DF94}">
  <ds:schemaRefs/>
</ds:datastoreItem>
</file>

<file path=customXml/itemProps27.xml><?xml version="1.0" encoding="utf-8"?>
<ds:datastoreItem xmlns:ds="http://schemas.openxmlformats.org/officeDocument/2006/customXml" ds:itemID="{57FBFB34-BC4F-45D1-9939-C7E1B01FDF7E}">
  <ds:schemaRefs/>
</ds:datastoreItem>
</file>

<file path=customXml/itemProps28.xml><?xml version="1.0" encoding="utf-8"?>
<ds:datastoreItem xmlns:ds="http://schemas.openxmlformats.org/officeDocument/2006/customXml" ds:itemID="{9DF59471-292D-4D1B-9C22-63AB61133B6B}">
  <ds:schemaRefs/>
</ds:datastoreItem>
</file>

<file path=customXml/itemProps29.xml><?xml version="1.0" encoding="utf-8"?>
<ds:datastoreItem xmlns:ds="http://schemas.openxmlformats.org/officeDocument/2006/customXml" ds:itemID="{230A56DF-5FC1-4572-909F-3AF8DB62AEF1}">
  <ds:schemaRefs/>
</ds:datastoreItem>
</file>

<file path=customXml/itemProps3.xml><?xml version="1.0" encoding="utf-8"?>
<ds:datastoreItem xmlns:ds="http://schemas.openxmlformats.org/officeDocument/2006/customXml" ds:itemID="{E7ED8A80-E17D-45F8-A3B0-93B274F6E70C}">
  <ds:schemaRefs/>
</ds:datastoreItem>
</file>

<file path=customXml/itemProps30.xml><?xml version="1.0" encoding="utf-8"?>
<ds:datastoreItem xmlns:ds="http://schemas.openxmlformats.org/officeDocument/2006/customXml" ds:itemID="{86296151-1841-48FA-881D-48310BBB6BE0}">
  <ds:schemaRefs/>
</ds:datastoreItem>
</file>

<file path=customXml/itemProps31.xml><?xml version="1.0" encoding="utf-8"?>
<ds:datastoreItem xmlns:ds="http://schemas.openxmlformats.org/officeDocument/2006/customXml" ds:itemID="{B3BB5BAD-D78D-4C27-BAEC-F7549CA6332F}">
  <ds:schemaRefs/>
</ds:datastoreItem>
</file>

<file path=customXml/itemProps32.xml><?xml version="1.0" encoding="utf-8"?>
<ds:datastoreItem xmlns:ds="http://schemas.openxmlformats.org/officeDocument/2006/customXml" ds:itemID="{06AD4A92-0383-49AD-BCA9-A2F8F057AE10}">
  <ds:schemaRefs/>
</ds:datastoreItem>
</file>

<file path=customXml/itemProps33.xml><?xml version="1.0" encoding="utf-8"?>
<ds:datastoreItem xmlns:ds="http://schemas.openxmlformats.org/officeDocument/2006/customXml" ds:itemID="{2B50FF08-03D1-4EB2-AAAF-627B1D820DD2}">
  <ds:schemaRefs/>
</ds:datastoreItem>
</file>

<file path=customXml/itemProps34.xml><?xml version="1.0" encoding="utf-8"?>
<ds:datastoreItem xmlns:ds="http://schemas.openxmlformats.org/officeDocument/2006/customXml" ds:itemID="{BA8289C0-948B-4A36-BC1E-5B89BF4A148C}">
  <ds:schemaRefs/>
</ds:datastoreItem>
</file>

<file path=customXml/itemProps35.xml><?xml version="1.0" encoding="utf-8"?>
<ds:datastoreItem xmlns:ds="http://schemas.openxmlformats.org/officeDocument/2006/customXml" ds:itemID="{7F1CAD4E-765F-4D2F-AAC7-D15074CF840E}">
  <ds:schemaRefs/>
</ds:datastoreItem>
</file>

<file path=customXml/itemProps36.xml><?xml version="1.0" encoding="utf-8"?>
<ds:datastoreItem xmlns:ds="http://schemas.openxmlformats.org/officeDocument/2006/customXml" ds:itemID="{B4C8BF1E-62D1-4374-B971-BCB10385632A}">
  <ds:schemaRefs/>
</ds:datastoreItem>
</file>

<file path=customXml/itemProps37.xml><?xml version="1.0" encoding="utf-8"?>
<ds:datastoreItem xmlns:ds="http://schemas.openxmlformats.org/officeDocument/2006/customXml" ds:itemID="{12418F6D-D21A-4597-BB3F-6328BDA6C012}">
  <ds:schemaRefs/>
</ds:datastoreItem>
</file>

<file path=customXml/itemProps38.xml><?xml version="1.0" encoding="utf-8"?>
<ds:datastoreItem xmlns:ds="http://schemas.openxmlformats.org/officeDocument/2006/customXml" ds:itemID="{26DFAA00-16AA-4E65-B519-CAE676351AC3}">
  <ds:schemaRefs/>
</ds:datastoreItem>
</file>

<file path=customXml/itemProps4.xml><?xml version="1.0" encoding="utf-8"?>
<ds:datastoreItem xmlns:ds="http://schemas.openxmlformats.org/officeDocument/2006/customXml" ds:itemID="{78D84474-6514-4B03-8F06-EADF10C4098F}">
  <ds:schemaRefs/>
</ds:datastoreItem>
</file>

<file path=customXml/itemProps5.xml><?xml version="1.0" encoding="utf-8"?>
<ds:datastoreItem xmlns:ds="http://schemas.openxmlformats.org/officeDocument/2006/customXml" ds:itemID="{6F68932F-B2EB-4579-9341-CFE4DC158B28}">
  <ds:schemaRefs/>
</ds:datastoreItem>
</file>

<file path=customXml/itemProps6.xml><?xml version="1.0" encoding="utf-8"?>
<ds:datastoreItem xmlns:ds="http://schemas.openxmlformats.org/officeDocument/2006/customXml" ds:itemID="{02E0EB73-3D0E-412E-8B1B-7B1B08AE1064}">
  <ds:schemaRefs/>
</ds:datastoreItem>
</file>

<file path=customXml/itemProps7.xml><?xml version="1.0" encoding="utf-8"?>
<ds:datastoreItem xmlns:ds="http://schemas.openxmlformats.org/officeDocument/2006/customXml" ds:itemID="{E7395513-E7CC-4722-A782-7C7BD87C3592}">
  <ds:schemaRefs/>
</ds:datastoreItem>
</file>

<file path=customXml/itemProps8.xml><?xml version="1.0" encoding="utf-8"?>
<ds:datastoreItem xmlns:ds="http://schemas.openxmlformats.org/officeDocument/2006/customXml" ds:itemID="{C2EC42AB-E0DA-41EE-A8BE-ACACC8D496C7}">
  <ds:schemaRefs/>
</ds:datastoreItem>
</file>

<file path=customXml/itemProps9.xml><?xml version="1.0" encoding="utf-8"?>
<ds:datastoreItem xmlns:ds="http://schemas.openxmlformats.org/officeDocument/2006/customXml" ds:itemID="{5429950C-0954-4EB4-A4FA-2A364E8811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18166</Words>
  <Characters>21730</Characters>
  <Lines>198</Lines>
  <Paragraphs>55</Paragraphs>
  <TotalTime>6</TotalTime>
  <ScaleCrop>false</ScaleCrop>
  <LinksUpToDate>false</LinksUpToDate>
  <CharactersWithSpaces>22021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2023-02-24T11:51:00Z</dcterms:created>
  <dc:creator>Administrator</dc:creator>
  <cp:lastModifiedBy>海勇</cp:lastModifiedBy>
  <dcterms:modified xsi:type="dcterms:W3CDTF">2023-08-03T08:04:28Z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4017BF72D3CD46CD8327FCC582AD7BD8_12</vt:lpwstr>
  </property>
</Properties>
</file>