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86" w:rsidRDefault="00A47D86">
      <w:pPr>
        <w:spacing w:line="600" w:lineRule="exac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附件</w:t>
      </w:r>
      <w:r>
        <w:rPr>
          <w:rFonts w:eastAsia="仿宋"/>
          <w:sz w:val="32"/>
          <w:szCs w:val="32"/>
        </w:rPr>
        <w:t>3</w:t>
      </w:r>
    </w:p>
    <w:tbl>
      <w:tblPr>
        <w:tblpPr w:leftFromText="180" w:rightFromText="180" w:vertAnchor="text" w:horzAnchor="page" w:tblpX="1441" w:tblpY="1061"/>
        <w:tblOverlap w:val="never"/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3"/>
        <w:gridCol w:w="2734"/>
        <w:gridCol w:w="5886"/>
      </w:tblGrid>
      <w:tr w:rsidR="00A47D86" w:rsidTr="002D3B25">
        <w:trPr>
          <w:trHeight w:val="458"/>
        </w:trPr>
        <w:tc>
          <w:tcPr>
            <w:tcW w:w="3177" w:type="dxa"/>
            <w:gridSpan w:val="2"/>
            <w:vAlign w:val="center"/>
          </w:tcPr>
          <w:p w:rsidR="00A47D86" w:rsidRPr="00BB5AE2" w:rsidRDefault="00A47D86" w:rsidP="00BB5AE2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 w:rsidRPr="00BB5AE2">
              <w:rPr>
                <w:rFonts w:eastAsia="黑体" w:hint="eastAsia"/>
                <w:szCs w:val="21"/>
              </w:rPr>
              <w:t>上报资料是否符合申报条件</w:t>
            </w:r>
          </w:p>
        </w:tc>
        <w:tc>
          <w:tcPr>
            <w:tcW w:w="5886" w:type="dxa"/>
            <w:vAlign w:val="center"/>
          </w:tcPr>
          <w:p w:rsidR="00A47D86" w:rsidRPr="00BB5AE2" w:rsidRDefault="00A47D86" w:rsidP="00BB5AE2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 w:rsidRPr="00BB5AE2">
              <w:rPr>
                <w:rFonts w:eastAsia="黑体" w:hint="eastAsia"/>
                <w:szCs w:val="21"/>
              </w:rPr>
              <w:t>申请文件如果不符合申报条件，评委将不再给该培训机构打分</w:t>
            </w:r>
          </w:p>
        </w:tc>
      </w:tr>
      <w:tr w:rsidR="00A47D86" w:rsidTr="00BB5AE2">
        <w:tc>
          <w:tcPr>
            <w:tcW w:w="443" w:type="dxa"/>
            <w:vMerge w:val="restart"/>
            <w:vAlign w:val="center"/>
          </w:tcPr>
          <w:p w:rsidR="00A47D86" w:rsidRPr="00BB5AE2" w:rsidRDefault="00A47D86" w:rsidP="00BB5AE2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  <w:r w:rsidRPr="00BB5AE2">
              <w:rPr>
                <w:rFonts w:eastAsia="仿宋" w:hint="eastAsia"/>
                <w:szCs w:val="21"/>
              </w:rPr>
              <w:t>培训方案分</w:t>
            </w:r>
            <w:r w:rsidRPr="00BB5AE2">
              <w:rPr>
                <w:rFonts w:eastAsia="仿宋"/>
                <w:szCs w:val="21"/>
              </w:rPr>
              <w:t>60</w:t>
            </w:r>
            <w:r w:rsidRPr="00BB5AE2">
              <w:rPr>
                <w:rFonts w:eastAsia="仿宋" w:hint="eastAsia"/>
                <w:szCs w:val="21"/>
              </w:rPr>
              <w:t>分</w:t>
            </w:r>
          </w:p>
        </w:tc>
        <w:tc>
          <w:tcPr>
            <w:tcW w:w="2734" w:type="dxa"/>
            <w:vAlign w:val="center"/>
          </w:tcPr>
          <w:p w:rsidR="00A47D86" w:rsidRPr="00BB5AE2" w:rsidRDefault="00A47D86" w:rsidP="00BB5AE2">
            <w:pPr>
              <w:spacing w:line="260" w:lineRule="exact"/>
              <w:jc w:val="left"/>
              <w:rPr>
                <w:rFonts w:eastAsia="仿宋"/>
                <w:szCs w:val="21"/>
              </w:rPr>
            </w:pPr>
            <w:r w:rsidRPr="00BB5AE2">
              <w:rPr>
                <w:rFonts w:eastAsia="仿宋" w:hint="eastAsia"/>
                <w:szCs w:val="21"/>
              </w:rPr>
              <w:t>招生计划及生源保障措施（</w:t>
            </w:r>
            <w:r w:rsidRPr="00BB5AE2">
              <w:rPr>
                <w:rFonts w:eastAsia="仿宋"/>
                <w:szCs w:val="21"/>
              </w:rPr>
              <w:t>5</w:t>
            </w:r>
            <w:r w:rsidRPr="00BB5AE2">
              <w:rPr>
                <w:rFonts w:eastAsia="仿宋" w:hint="eastAsia"/>
                <w:szCs w:val="21"/>
              </w:rPr>
              <w:t>分）</w:t>
            </w:r>
          </w:p>
        </w:tc>
        <w:tc>
          <w:tcPr>
            <w:tcW w:w="5886" w:type="dxa"/>
            <w:vAlign w:val="center"/>
          </w:tcPr>
          <w:p w:rsidR="00A47D86" w:rsidRPr="00BB5AE2" w:rsidRDefault="00A47D86" w:rsidP="00BB5AE2">
            <w:pPr>
              <w:spacing w:line="260" w:lineRule="exact"/>
              <w:jc w:val="left"/>
              <w:rPr>
                <w:rFonts w:eastAsia="仿宋"/>
                <w:szCs w:val="21"/>
              </w:rPr>
            </w:pPr>
            <w:r w:rsidRPr="00BB5AE2">
              <w:rPr>
                <w:rFonts w:eastAsia="仿宋" w:hint="eastAsia"/>
                <w:szCs w:val="21"/>
              </w:rPr>
              <w:t>招生计划详实、承训专业类别衔接好、生源保障措施具体得力得</w:t>
            </w:r>
            <w:r w:rsidRPr="00BB5AE2">
              <w:rPr>
                <w:rFonts w:eastAsia="仿宋"/>
                <w:szCs w:val="21"/>
              </w:rPr>
              <w:t>5</w:t>
            </w:r>
            <w:r w:rsidRPr="00BB5AE2">
              <w:rPr>
                <w:rFonts w:eastAsia="仿宋" w:hint="eastAsia"/>
                <w:szCs w:val="21"/>
              </w:rPr>
              <w:t>分</w:t>
            </w:r>
            <w:r>
              <w:rPr>
                <w:rFonts w:eastAsia="仿宋" w:hint="eastAsia"/>
                <w:szCs w:val="21"/>
              </w:rPr>
              <w:t>；</w:t>
            </w:r>
            <w:r w:rsidRPr="00BB5AE2">
              <w:rPr>
                <w:rFonts w:eastAsia="仿宋" w:hint="eastAsia"/>
                <w:szCs w:val="21"/>
              </w:rPr>
              <w:t>招生计划空洞、承训专业类别衔接不好、生源保障措施操作性差得</w:t>
            </w:r>
            <w:r w:rsidRPr="00BB5AE2">
              <w:rPr>
                <w:rFonts w:eastAsia="仿宋"/>
                <w:szCs w:val="21"/>
              </w:rPr>
              <w:t>1</w:t>
            </w:r>
            <w:r w:rsidRPr="00BB5AE2">
              <w:rPr>
                <w:rFonts w:eastAsia="仿宋" w:hint="eastAsia"/>
                <w:szCs w:val="21"/>
              </w:rPr>
              <w:t>分</w:t>
            </w:r>
            <w:r>
              <w:rPr>
                <w:rFonts w:eastAsia="仿宋" w:hint="eastAsia"/>
                <w:szCs w:val="21"/>
              </w:rPr>
              <w:t>；</w:t>
            </w:r>
            <w:r w:rsidRPr="00BB5AE2">
              <w:rPr>
                <w:rFonts w:eastAsia="仿宋" w:hint="eastAsia"/>
                <w:szCs w:val="21"/>
              </w:rPr>
              <w:t>介于两者中间得</w:t>
            </w:r>
            <w:r w:rsidRPr="00BB5AE2">
              <w:rPr>
                <w:rFonts w:eastAsia="仿宋"/>
                <w:szCs w:val="21"/>
              </w:rPr>
              <w:t>3</w:t>
            </w:r>
            <w:r w:rsidRPr="00BB5AE2">
              <w:rPr>
                <w:rFonts w:eastAsia="仿宋" w:hint="eastAsia"/>
                <w:szCs w:val="21"/>
              </w:rPr>
              <w:t>分。</w:t>
            </w:r>
          </w:p>
        </w:tc>
      </w:tr>
      <w:tr w:rsidR="00A47D86" w:rsidTr="00BB5AE2">
        <w:tc>
          <w:tcPr>
            <w:tcW w:w="443" w:type="dxa"/>
            <w:vMerge/>
            <w:vAlign w:val="center"/>
          </w:tcPr>
          <w:p w:rsidR="00A47D86" w:rsidRPr="00BB5AE2" w:rsidRDefault="00A47D86" w:rsidP="00BB5AE2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734" w:type="dxa"/>
            <w:vAlign w:val="center"/>
          </w:tcPr>
          <w:p w:rsidR="00A47D86" w:rsidRPr="00BB5AE2" w:rsidRDefault="00A47D86" w:rsidP="00BB5AE2">
            <w:pPr>
              <w:spacing w:line="260" w:lineRule="exact"/>
              <w:jc w:val="left"/>
              <w:rPr>
                <w:rFonts w:eastAsia="仿宋"/>
                <w:szCs w:val="21"/>
              </w:rPr>
            </w:pPr>
            <w:r w:rsidRPr="00BB5AE2">
              <w:rPr>
                <w:rFonts w:eastAsia="仿宋" w:hint="eastAsia"/>
                <w:szCs w:val="21"/>
              </w:rPr>
              <w:t>学员就业保障措施（</w:t>
            </w:r>
            <w:r w:rsidRPr="00BB5AE2">
              <w:rPr>
                <w:rFonts w:eastAsia="仿宋"/>
                <w:szCs w:val="21"/>
              </w:rPr>
              <w:t>15</w:t>
            </w:r>
            <w:r w:rsidRPr="00BB5AE2">
              <w:rPr>
                <w:rFonts w:eastAsia="仿宋" w:hint="eastAsia"/>
                <w:szCs w:val="21"/>
              </w:rPr>
              <w:t>分）</w:t>
            </w:r>
          </w:p>
        </w:tc>
        <w:tc>
          <w:tcPr>
            <w:tcW w:w="5886" w:type="dxa"/>
            <w:vAlign w:val="center"/>
          </w:tcPr>
          <w:p w:rsidR="00A47D86" w:rsidRPr="00BB5AE2" w:rsidRDefault="00A47D86" w:rsidP="00BB5AE2">
            <w:pPr>
              <w:spacing w:line="260" w:lineRule="exact"/>
              <w:jc w:val="left"/>
              <w:rPr>
                <w:rFonts w:eastAsia="仿宋"/>
                <w:szCs w:val="21"/>
              </w:rPr>
            </w:pPr>
            <w:r w:rsidRPr="00BB5AE2">
              <w:rPr>
                <w:rFonts w:eastAsia="仿宋" w:hint="eastAsia"/>
                <w:szCs w:val="21"/>
              </w:rPr>
              <w:t>有相对稳定的就业信息和渠道，就业指导得力，就业岗位针对性强，学员就业率达</w:t>
            </w:r>
            <w:r w:rsidRPr="00BB5AE2">
              <w:rPr>
                <w:rFonts w:eastAsia="仿宋"/>
                <w:szCs w:val="21"/>
              </w:rPr>
              <w:t>80%</w:t>
            </w:r>
            <w:r w:rsidRPr="00BB5AE2">
              <w:rPr>
                <w:rFonts w:eastAsia="仿宋" w:hint="eastAsia"/>
                <w:szCs w:val="21"/>
              </w:rPr>
              <w:t>以上得</w:t>
            </w:r>
            <w:r w:rsidRPr="00BB5AE2">
              <w:rPr>
                <w:rFonts w:eastAsia="仿宋"/>
                <w:szCs w:val="21"/>
              </w:rPr>
              <w:t>15</w:t>
            </w:r>
            <w:r w:rsidRPr="00BB5AE2">
              <w:rPr>
                <w:rFonts w:eastAsia="仿宋" w:hint="eastAsia"/>
                <w:szCs w:val="21"/>
              </w:rPr>
              <w:t>分</w:t>
            </w:r>
            <w:r>
              <w:rPr>
                <w:rFonts w:eastAsia="仿宋" w:hint="eastAsia"/>
                <w:szCs w:val="21"/>
              </w:rPr>
              <w:t>；</w:t>
            </w:r>
            <w:r w:rsidRPr="00BB5AE2">
              <w:rPr>
                <w:rFonts w:eastAsia="仿宋" w:hint="eastAsia"/>
                <w:szCs w:val="21"/>
              </w:rPr>
              <w:t>学员就业率达</w:t>
            </w:r>
            <w:r w:rsidRPr="00BB5AE2">
              <w:rPr>
                <w:rFonts w:eastAsia="仿宋"/>
                <w:szCs w:val="21"/>
              </w:rPr>
              <w:t>60%-80%</w:t>
            </w:r>
            <w:r w:rsidRPr="00BB5AE2">
              <w:rPr>
                <w:rFonts w:eastAsia="仿宋" w:hint="eastAsia"/>
                <w:szCs w:val="21"/>
              </w:rPr>
              <w:t>的得</w:t>
            </w:r>
            <w:r w:rsidRPr="00BB5AE2">
              <w:rPr>
                <w:rFonts w:eastAsia="仿宋"/>
                <w:szCs w:val="21"/>
              </w:rPr>
              <w:t>10</w:t>
            </w:r>
            <w:r w:rsidRPr="00BB5AE2">
              <w:rPr>
                <w:rFonts w:eastAsia="仿宋" w:hint="eastAsia"/>
                <w:szCs w:val="21"/>
              </w:rPr>
              <w:t>分</w:t>
            </w:r>
            <w:r>
              <w:rPr>
                <w:rFonts w:eastAsia="仿宋" w:hint="eastAsia"/>
                <w:szCs w:val="21"/>
              </w:rPr>
              <w:t>；</w:t>
            </w:r>
            <w:r w:rsidRPr="00BB5AE2">
              <w:rPr>
                <w:rFonts w:eastAsia="仿宋" w:hint="eastAsia"/>
                <w:szCs w:val="21"/>
              </w:rPr>
              <w:t>学员就业率达</w:t>
            </w:r>
            <w:r w:rsidRPr="00BB5AE2">
              <w:rPr>
                <w:rFonts w:eastAsia="仿宋"/>
                <w:szCs w:val="21"/>
              </w:rPr>
              <w:t>60%</w:t>
            </w:r>
            <w:r w:rsidRPr="00BB5AE2">
              <w:rPr>
                <w:rFonts w:eastAsia="仿宋" w:hint="eastAsia"/>
                <w:szCs w:val="21"/>
              </w:rPr>
              <w:t>以下的得</w:t>
            </w:r>
            <w:r w:rsidRPr="00BB5AE2">
              <w:rPr>
                <w:rFonts w:eastAsia="仿宋"/>
                <w:szCs w:val="21"/>
              </w:rPr>
              <w:t>5</w:t>
            </w:r>
            <w:r w:rsidRPr="00BB5AE2">
              <w:rPr>
                <w:rFonts w:eastAsia="仿宋" w:hint="eastAsia"/>
                <w:szCs w:val="21"/>
              </w:rPr>
              <w:t>分。</w:t>
            </w:r>
          </w:p>
        </w:tc>
      </w:tr>
      <w:tr w:rsidR="00A47D86" w:rsidTr="00BB5AE2">
        <w:tc>
          <w:tcPr>
            <w:tcW w:w="443" w:type="dxa"/>
            <w:vMerge/>
            <w:vAlign w:val="center"/>
          </w:tcPr>
          <w:p w:rsidR="00A47D86" w:rsidRPr="00BB5AE2" w:rsidRDefault="00A47D86" w:rsidP="00BB5AE2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734" w:type="dxa"/>
            <w:vAlign w:val="center"/>
          </w:tcPr>
          <w:p w:rsidR="00A47D86" w:rsidRPr="00BB5AE2" w:rsidRDefault="00A47D86" w:rsidP="00BB5AE2">
            <w:pPr>
              <w:spacing w:line="260" w:lineRule="exact"/>
              <w:jc w:val="left"/>
              <w:rPr>
                <w:rFonts w:eastAsia="仿宋"/>
                <w:szCs w:val="21"/>
              </w:rPr>
            </w:pPr>
            <w:r w:rsidRPr="00BB5AE2">
              <w:rPr>
                <w:rFonts w:eastAsia="仿宋" w:hint="eastAsia"/>
                <w:szCs w:val="21"/>
              </w:rPr>
              <w:t>师资条件（</w:t>
            </w:r>
            <w:r w:rsidRPr="00BB5AE2">
              <w:rPr>
                <w:rFonts w:eastAsia="仿宋"/>
                <w:szCs w:val="21"/>
              </w:rPr>
              <w:t>10</w:t>
            </w:r>
            <w:r w:rsidRPr="00BB5AE2">
              <w:rPr>
                <w:rFonts w:eastAsia="仿宋" w:hint="eastAsia"/>
                <w:szCs w:val="21"/>
              </w:rPr>
              <w:t>分）</w:t>
            </w:r>
          </w:p>
        </w:tc>
        <w:tc>
          <w:tcPr>
            <w:tcW w:w="5886" w:type="dxa"/>
            <w:vAlign w:val="center"/>
          </w:tcPr>
          <w:p w:rsidR="00A47D86" w:rsidRPr="00BB5AE2" w:rsidRDefault="00A47D86" w:rsidP="00BB5AE2">
            <w:pPr>
              <w:spacing w:line="260" w:lineRule="exact"/>
              <w:jc w:val="left"/>
              <w:rPr>
                <w:rFonts w:eastAsia="仿宋"/>
                <w:szCs w:val="21"/>
              </w:rPr>
            </w:pPr>
            <w:r w:rsidRPr="00BB5AE2">
              <w:rPr>
                <w:rFonts w:eastAsia="仿宋" w:hint="eastAsia"/>
                <w:szCs w:val="21"/>
              </w:rPr>
              <w:t>拥有中级专业技术职称（或相当于中级专业技术职称）的教师比例达</w:t>
            </w:r>
            <w:r w:rsidRPr="00BB5AE2">
              <w:rPr>
                <w:rFonts w:eastAsia="仿宋"/>
                <w:szCs w:val="21"/>
              </w:rPr>
              <w:t>20%</w:t>
            </w:r>
            <w:r w:rsidRPr="00BB5AE2">
              <w:rPr>
                <w:rFonts w:eastAsia="仿宋" w:hint="eastAsia"/>
                <w:szCs w:val="21"/>
              </w:rPr>
              <w:t>得</w:t>
            </w:r>
            <w:r w:rsidRPr="00BB5AE2">
              <w:rPr>
                <w:rFonts w:eastAsia="仿宋"/>
                <w:szCs w:val="21"/>
              </w:rPr>
              <w:t>10</w:t>
            </w:r>
            <w:r w:rsidRPr="00BB5AE2">
              <w:rPr>
                <w:rFonts w:eastAsia="仿宋" w:hint="eastAsia"/>
                <w:szCs w:val="21"/>
              </w:rPr>
              <w:t>分</w:t>
            </w:r>
            <w:r>
              <w:rPr>
                <w:rFonts w:eastAsia="仿宋" w:hint="eastAsia"/>
                <w:szCs w:val="21"/>
              </w:rPr>
              <w:t>；</w:t>
            </w:r>
            <w:r w:rsidRPr="00BB5AE2">
              <w:rPr>
                <w:rFonts w:eastAsia="仿宋" w:hint="eastAsia"/>
                <w:szCs w:val="21"/>
              </w:rPr>
              <w:t>比例达</w:t>
            </w:r>
            <w:r w:rsidRPr="00BB5AE2">
              <w:rPr>
                <w:rFonts w:eastAsia="仿宋"/>
                <w:szCs w:val="21"/>
              </w:rPr>
              <w:t>10%-20%</w:t>
            </w:r>
            <w:r w:rsidRPr="00BB5AE2">
              <w:rPr>
                <w:rFonts w:eastAsia="仿宋" w:hint="eastAsia"/>
                <w:szCs w:val="21"/>
              </w:rPr>
              <w:t>得</w:t>
            </w:r>
            <w:r w:rsidRPr="00BB5AE2">
              <w:rPr>
                <w:rFonts w:eastAsia="仿宋"/>
                <w:szCs w:val="21"/>
              </w:rPr>
              <w:t>6</w:t>
            </w:r>
            <w:r w:rsidRPr="00BB5AE2">
              <w:rPr>
                <w:rFonts w:eastAsia="仿宋" w:hint="eastAsia"/>
                <w:szCs w:val="21"/>
              </w:rPr>
              <w:t>分</w:t>
            </w:r>
            <w:r>
              <w:rPr>
                <w:rFonts w:eastAsia="仿宋" w:hint="eastAsia"/>
                <w:szCs w:val="21"/>
              </w:rPr>
              <w:t>；</w:t>
            </w:r>
            <w:r w:rsidRPr="00BB5AE2">
              <w:rPr>
                <w:rFonts w:eastAsia="仿宋" w:hint="eastAsia"/>
                <w:szCs w:val="21"/>
              </w:rPr>
              <w:t>低于</w:t>
            </w:r>
            <w:r w:rsidRPr="00BB5AE2">
              <w:rPr>
                <w:rFonts w:eastAsia="仿宋"/>
                <w:szCs w:val="21"/>
              </w:rPr>
              <w:t>10%</w:t>
            </w:r>
            <w:r w:rsidRPr="00BB5AE2">
              <w:rPr>
                <w:rFonts w:eastAsia="仿宋" w:hint="eastAsia"/>
                <w:szCs w:val="21"/>
              </w:rPr>
              <w:t>得</w:t>
            </w:r>
            <w:r w:rsidRPr="00BB5AE2">
              <w:rPr>
                <w:rFonts w:eastAsia="仿宋"/>
                <w:szCs w:val="21"/>
              </w:rPr>
              <w:t>3</w:t>
            </w:r>
            <w:r w:rsidRPr="00BB5AE2">
              <w:rPr>
                <w:rFonts w:eastAsia="仿宋" w:hint="eastAsia"/>
                <w:szCs w:val="21"/>
              </w:rPr>
              <w:t>分。</w:t>
            </w:r>
          </w:p>
        </w:tc>
      </w:tr>
      <w:tr w:rsidR="00A47D86" w:rsidTr="00BB5AE2">
        <w:tc>
          <w:tcPr>
            <w:tcW w:w="443" w:type="dxa"/>
            <w:vMerge/>
            <w:vAlign w:val="center"/>
          </w:tcPr>
          <w:p w:rsidR="00A47D86" w:rsidRPr="00BB5AE2" w:rsidRDefault="00A47D86" w:rsidP="00BB5AE2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734" w:type="dxa"/>
            <w:vAlign w:val="center"/>
          </w:tcPr>
          <w:p w:rsidR="00A47D86" w:rsidRPr="00BB5AE2" w:rsidRDefault="00A47D86" w:rsidP="00BB5AE2">
            <w:pPr>
              <w:spacing w:line="260" w:lineRule="exact"/>
              <w:jc w:val="left"/>
              <w:rPr>
                <w:rFonts w:eastAsia="仿宋"/>
                <w:szCs w:val="21"/>
              </w:rPr>
            </w:pPr>
            <w:r w:rsidRPr="00BB5AE2">
              <w:rPr>
                <w:rFonts w:eastAsia="仿宋" w:hint="eastAsia"/>
                <w:szCs w:val="21"/>
              </w:rPr>
              <w:t>培训总体方案（</w:t>
            </w:r>
            <w:r w:rsidRPr="00BB5AE2">
              <w:rPr>
                <w:rFonts w:eastAsia="仿宋"/>
                <w:szCs w:val="21"/>
              </w:rPr>
              <w:t>8</w:t>
            </w:r>
            <w:r w:rsidRPr="00BB5AE2">
              <w:rPr>
                <w:rFonts w:eastAsia="仿宋" w:hint="eastAsia"/>
                <w:szCs w:val="21"/>
              </w:rPr>
              <w:t>分）</w:t>
            </w:r>
          </w:p>
        </w:tc>
        <w:tc>
          <w:tcPr>
            <w:tcW w:w="5886" w:type="dxa"/>
            <w:vAlign w:val="center"/>
          </w:tcPr>
          <w:p w:rsidR="00A47D86" w:rsidRPr="00BB5AE2" w:rsidRDefault="00A47D86" w:rsidP="00BB5AE2">
            <w:pPr>
              <w:spacing w:line="260" w:lineRule="exact"/>
              <w:jc w:val="left"/>
              <w:rPr>
                <w:rFonts w:eastAsia="仿宋"/>
                <w:szCs w:val="21"/>
              </w:rPr>
            </w:pPr>
            <w:r w:rsidRPr="00BB5AE2">
              <w:rPr>
                <w:rFonts w:eastAsia="仿宋" w:hint="eastAsia"/>
                <w:szCs w:val="21"/>
              </w:rPr>
              <w:t>培训总体方案详实、具体、操作性强得</w:t>
            </w:r>
            <w:r w:rsidRPr="00BB5AE2">
              <w:rPr>
                <w:rFonts w:eastAsia="仿宋"/>
                <w:szCs w:val="21"/>
              </w:rPr>
              <w:t>8</w:t>
            </w:r>
            <w:r w:rsidRPr="00BB5AE2">
              <w:rPr>
                <w:rFonts w:eastAsia="仿宋" w:hint="eastAsia"/>
                <w:szCs w:val="21"/>
              </w:rPr>
              <w:t>分</w:t>
            </w:r>
            <w:r>
              <w:rPr>
                <w:rFonts w:eastAsia="仿宋" w:hint="eastAsia"/>
                <w:szCs w:val="21"/>
              </w:rPr>
              <w:t>；</w:t>
            </w:r>
            <w:r w:rsidRPr="00BB5AE2">
              <w:rPr>
                <w:rFonts w:eastAsia="仿宋" w:hint="eastAsia"/>
                <w:szCs w:val="21"/>
              </w:rPr>
              <w:t>培训总体方案空洞、操作性差得</w:t>
            </w:r>
            <w:r w:rsidRPr="00BB5AE2">
              <w:rPr>
                <w:rFonts w:eastAsia="仿宋"/>
                <w:szCs w:val="21"/>
              </w:rPr>
              <w:t>3</w:t>
            </w:r>
            <w:r w:rsidRPr="00BB5AE2">
              <w:rPr>
                <w:rFonts w:eastAsia="仿宋" w:hint="eastAsia"/>
                <w:szCs w:val="21"/>
              </w:rPr>
              <w:t>分</w:t>
            </w:r>
            <w:r>
              <w:rPr>
                <w:rFonts w:eastAsia="仿宋" w:hint="eastAsia"/>
                <w:szCs w:val="21"/>
              </w:rPr>
              <w:t>；</w:t>
            </w:r>
            <w:r w:rsidRPr="00BB5AE2">
              <w:rPr>
                <w:rFonts w:eastAsia="仿宋" w:hint="eastAsia"/>
                <w:szCs w:val="21"/>
              </w:rPr>
              <w:t>介于两者中间得</w:t>
            </w:r>
            <w:r w:rsidRPr="00BB5AE2">
              <w:rPr>
                <w:rFonts w:eastAsia="仿宋"/>
                <w:szCs w:val="21"/>
              </w:rPr>
              <w:t>6</w:t>
            </w:r>
            <w:r w:rsidRPr="00BB5AE2">
              <w:rPr>
                <w:rFonts w:eastAsia="仿宋" w:hint="eastAsia"/>
                <w:szCs w:val="21"/>
              </w:rPr>
              <w:t>分。</w:t>
            </w:r>
          </w:p>
        </w:tc>
      </w:tr>
      <w:tr w:rsidR="00A47D86" w:rsidTr="00BB5AE2">
        <w:tc>
          <w:tcPr>
            <w:tcW w:w="443" w:type="dxa"/>
            <w:vMerge/>
            <w:vAlign w:val="center"/>
          </w:tcPr>
          <w:p w:rsidR="00A47D86" w:rsidRPr="00BB5AE2" w:rsidRDefault="00A47D86" w:rsidP="00BB5AE2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734" w:type="dxa"/>
            <w:vAlign w:val="center"/>
          </w:tcPr>
          <w:p w:rsidR="00A47D86" w:rsidRPr="00BB5AE2" w:rsidRDefault="00A47D86" w:rsidP="00BB5AE2">
            <w:pPr>
              <w:spacing w:line="260" w:lineRule="exact"/>
              <w:jc w:val="left"/>
              <w:rPr>
                <w:rFonts w:eastAsia="仿宋"/>
                <w:szCs w:val="21"/>
              </w:rPr>
            </w:pPr>
            <w:r w:rsidRPr="00BB5AE2">
              <w:rPr>
                <w:rFonts w:eastAsia="仿宋" w:hint="eastAsia"/>
                <w:szCs w:val="21"/>
              </w:rPr>
              <w:t>授课环境条件（</w:t>
            </w:r>
            <w:r w:rsidRPr="00BB5AE2">
              <w:rPr>
                <w:rFonts w:eastAsia="仿宋"/>
                <w:szCs w:val="21"/>
              </w:rPr>
              <w:t>8</w:t>
            </w:r>
            <w:r w:rsidRPr="00BB5AE2">
              <w:rPr>
                <w:rFonts w:eastAsia="仿宋" w:hint="eastAsia"/>
                <w:szCs w:val="21"/>
              </w:rPr>
              <w:t>分）</w:t>
            </w:r>
          </w:p>
        </w:tc>
        <w:tc>
          <w:tcPr>
            <w:tcW w:w="5886" w:type="dxa"/>
            <w:vAlign w:val="center"/>
          </w:tcPr>
          <w:p w:rsidR="00A47D86" w:rsidRPr="00BB5AE2" w:rsidRDefault="00A47D86" w:rsidP="00BB5AE2">
            <w:pPr>
              <w:spacing w:line="260" w:lineRule="exact"/>
              <w:jc w:val="left"/>
              <w:rPr>
                <w:rFonts w:eastAsia="仿宋"/>
                <w:szCs w:val="21"/>
              </w:rPr>
            </w:pPr>
            <w:r w:rsidRPr="00BB5AE2">
              <w:rPr>
                <w:rFonts w:eastAsia="仿宋" w:hint="eastAsia"/>
                <w:szCs w:val="21"/>
              </w:rPr>
              <w:t>授课环境中</w:t>
            </w:r>
            <w:r>
              <w:rPr>
                <w:rFonts w:eastAsia="仿宋" w:hint="eastAsia"/>
                <w:szCs w:val="21"/>
              </w:rPr>
              <w:t>理论</w:t>
            </w:r>
            <w:r w:rsidRPr="00BB5AE2">
              <w:rPr>
                <w:rFonts w:eastAsia="仿宋" w:hint="eastAsia"/>
                <w:szCs w:val="21"/>
              </w:rPr>
              <w:t>教学场所达到</w:t>
            </w:r>
            <w:r w:rsidRPr="00BB5AE2">
              <w:rPr>
                <w:rFonts w:eastAsia="仿宋"/>
                <w:szCs w:val="21"/>
              </w:rPr>
              <w:t>300</w:t>
            </w:r>
            <w:r w:rsidRPr="00BB5AE2">
              <w:rPr>
                <w:rFonts w:eastAsia="仿宋" w:hint="eastAsia"/>
                <w:szCs w:val="21"/>
              </w:rPr>
              <w:t>平米以上</w:t>
            </w:r>
            <w:r>
              <w:rPr>
                <w:rFonts w:eastAsia="仿宋" w:hint="eastAsia"/>
                <w:szCs w:val="21"/>
              </w:rPr>
              <w:t>，实训场所</w:t>
            </w:r>
            <w:r>
              <w:rPr>
                <w:rFonts w:eastAsia="仿宋"/>
                <w:szCs w:val="21"/>
              </w:rPr>
              <w:t>150</w:t>
            </w:r>
            <w:r w:rsidRPr="00BB5AE2">
              <w:rPr>
                <w:rFonts w:eastAsia="仿宋" w:hint="eastAsia"/>
                <w:szCs w:val="21"/>
              </w:rPr>
              <w:t>平米</w:t>
            </w:r>
            <w:r>
              <w:rPr>
                <w:rFonts w:eastAsia="仿宋" w:hint="eastAsia"/>
                <w:szCs w:val="21"/>
              </w:rPr>
              <w:t>以上，</w:t>
            </w:r>
            <w:r w:rsidRPr="00BB5AE2">
              <w:rPr>
                <w:rFonts w:eastAsia="仿宋" w:hint="eastAsia"/>
                <w:szCs w:val="21"/>
              </w:rPr>
              <w:t>有良好的通风照明条件</w:t>
            </w:r>
            <w:r>
              <w:rPr>
                <w:rFonts w:eastAsia="仿宋" w:hint="eastAsia"/>
                <w:szCs w:val="21"/>
              </w:rPr>
              <w:t>，</w:t>
            </w:r>
            <w:r w:rsidRPr="00BB5AE2">
              <w:rPr>
                <w:rFonts w:eastAsia="仿宋" w:hint="eastAsia"/>
                <w:szCs w:val="21"/>
              </w:rPr>
              <w:t>教学配套设施齐全的得</w:t>
            </w:r>
            <w:r w:rsidRPr="00BB5AE2">
              <w:rPr>
                <w:rFonts w:eastAsia="仿宋"/>
                <w:szCs w:val="21"/>
              </w:rPr>
              <w:t>8</w:t>
            </w:r>
            <w:r w:rsidRPr="00BB5AE2">
              <w:rPr>
                <w:rFonts w:eastAsia="仿宋" w:hint="eastAsia"/>
                <w:szCs w:val="21"/>
              </w:rPr>
              <w:t>分</w:t>
            </w:r>
            <w:r>
              <w:rPr>
                <w:rFonts w:eastAsia="仿宋" w:hint="eastAsia"/>
                <w:szCs w:val="21"/>
              </w:rPr>
              <w:t>；理论</w:t>
            </w:r>
            <w:r w:rsidRPr="00BB5AE2">
              <w:rPr>
                <w:rFonts w:eastAsia="仿宋" w:hint="eastAsia"/>
                <w:szCs w:val="21"/>
              </w:rPr>
              <w:t>教学场所在</w:t>
            </w:r>
            <w:r w:rsidRPr="00BB5AE2">
              <w:rPr>
                <w:rFonts w:eastAsia="仿宋"/>
                <w:szCs w:val="21"/>
              </w:rPr>
              <w:t>200</w:t>
            </w:r>
            <w:r>
              <w:rPr>
                <w:rFonts w:eastAsia="仿宋"/>
                <w:szCs w:val="21"/>
              </w:rPr>
              <w:t>-</w:t>
            </w:r>
            <w:r w:rsidRPr="00BB5AE2">
              <w:rPr>
                <w:rFonts w:eastAsia="仿宋"/>
                <w:szCs w:val="21"/>
              </w:rPr>
              <w:t>300</w:t>
            </w:r>
            <w:r w:rsidRPr="00BB5AE2">
              <w:rPr>
                <w:rFonts w:eastAsia="仿宋" w:hint="eastAsia"/>
                <w:szCs w:val="21"/>
              </w:rPr>
              <w:t>平米之间</w:t>
            </w:r>
            <w:r>
              <w:rPr>
                <w:rFonts w:eastAsia="仿宋" w:hint="eastAsia"/>
                <w:szCs w:val="21"/>
              </w:rPr>
              <w:t>，实训场所</w:t>
            </w:r>
            <w:r>
              <w:rPr>
                <w:rFonts w:eastAsia="仿宋"/>
                <w:szCs w:val="21"/>
              </w:rPr>
              <w:t>100-150</w:t>
            </w:r>
            <w:r w:rsidRPr="00BB5AE2">
              <w:rPr>
                <w:rFonts w:eastAsia="仿宋" w:hint="eastAsia"/>
                <w:szCs w:val="21"/>
              </w:rPr>
              <w:t>平米</w:t>
            </w:r>
            <w:r>
              <w:rPr>
                <w:rFonts w:eastAsia="仿宋" w:hint="eastAsia"/>
                <w:szCs w:val="21"/>
              </w:rPr>
              <w:t>，</w:t>
            </w:r>
            <w:r w:rsidRPr="00BB5AE2">
              <w:rPr>
                <w:rFonts w:eastAsia="仿宋" w:hint="eastAsia"/>
                <w:szCs w:val="21"/>
              </w:rPr>
              <w:t>有良好的通风照明条件、教学配套设施齐全的得</w:t>
            </w:r>
            <w:r w:rsidRPr="00BB5AE2">
              <w:rPr>
                <w:rFonts w:eastAsia="仿宋"/>
                <w:szCs w:val="21"/>
              </w:rPr>
              <w:t>6</w:t>
            </w:r>
            <w:r w:rsidRPr="00BB5AE2">
              <w:rPr>
                <w:rFonts w:eastAsia="仿宋" w:hint="eastAsia"/>
                <w:szCs w:val="21"/>
              </w:rPr>
              <w:t>分</w:t>
            </w:r>
            <w:r>
              <w:rPr>
                <w:rFonts w:eastAsia="仿宋" w:hint="eastAsia"/>
                <w:szCs w:val="21"/>
              </w:rPr>
              <w:t>；理论</w:t>
            </w:r>
            <w:r w:rsidRPr="00BB5AE2">
              <w:rPr>
                <w:rFonts w:eastAsia="仿宋" w:hint="eastAsia"/>
                <w:szCs w:val="21"/>
              </w:rPr>
              <w:t>教学场所在</w:t>
            </w:r>
            <w:r w:rsidRPr="00BB5AE2">
              <w:rPr>
                <w:rFonts w:eastAsia="仿宋"/>
                <w:szCs w:val="21"/>
              </w:rPr>
              <w:t>200</w:t>
            </w:r>
            <w:r w:rsidRPr="00BB5AE2">
              <w:rPr>
                <w:rFonts w:eastAsia="仿宋" w:hint="eastAsia"/>
                <w:szCs w:val="21"/>
              </w:rPr>
              <w:t>平米以下</w:t>
            </w:r>
            <w:r>
              <w:rPr>
                <w:rFonts w:eastAsia="仿宋" w:hint="eastAsia"/>
                <w:szCs w:val="21"/>
              </w:rPr>
              <w:t>，实训场所</w:t>
            </w:r>
            <w:r>
              <w:rPr>
                <w:rFonts w:eastAsia="仿宋"/>
                <w:szCs w:val="21"/>
              </w:rPr>
              <w:t>100</w:t>
            </w:r>
            <w:r w:rsidRPr="00BB5AE2">
              <w:rPr>
                <w:rFonts w:eastAsia="仿宋" w:hint="eastAsia"/>
                <w:szCs w:val="21"/>
              </w:rPr>
              <w:t>平米</w:t>
            </w:r>
            <w:r>
              <w:rPr>
                <w:rFonts w:eastAsia="仿宋" w:hint="eastAsia"/>
                <w:szCs w:val="21"/>
              </w:rPr>
              <w:t>以下，</w:t>
            </w:r>
            <w:r w:rsidRPr="00BB5AE2">
              <w:rPr>
                <w:rFonts w:eastAsia="仿宋" w:hint="eastAsia"/>
                <w:szCs w:val="21"/>
              </w:rPr>
              <w:t>通风照明条件一般</w:t>
            </w:r>
            <w:r>
              <w:rPr>
                <w:rFonts w:eastAsia="仿宋" w:hint="eastAsia"/>
                <w:szCs w:val="21"/>
              </w:rPr>
              <w:t>，</w:t>
            </w:r>
            <w:r w:rsidRPr="00BB5AE2">
              <w:rPr>
                <w:rFonts w:eastAsia="仿宋" w:hint="eastAsia"/>
                <w:szCs w:val="21"/>
              </w:rPr>
              <w:t>教学配套设施不齐全得</w:t>
            </w:r>
            <w:r w:rsidRPr="00BB5AE2">
              <w:rPr>
                <w:rFonts w:eastAsia="仿宋"/>
                <w:szCs w:val="21"/>
              </w:rPr>
              <w:t>3</w:t>
            </w:r>
            <w:r w:rsidRPr="00BB5AE2">
              <w:rPr>
                <w:rFonts w:eastAsia="仿宋" w:hint="eastAsia"/>
                <w:szCs w:val="21"/>
              </w:rPr>
              <w:t>分。</w:t>
            </w:r>
          </w:p>
        </w:tc>
      </w:tr>
      <w:tr w:rsidR="00A47D86" w:rsidTr="00BB5AE2">
        <w:tc>
          <w:tcPr>
            <w:tcW w:w="443" w:type="dxa"/>
            <w:vMerge/>
            <w:vAlign w:val="center"/>
          </w:tcPr>
          <w:p w:rsidR="00A47D86" w:rsidRPr="00BB5AE2" w:rsidRDefault="00A47D86" w:rsidP="00BB5AE2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734" w:type="dxa"/>
            <w:vAlign w:val="center"/>
          </w:tcPr>
          <w:p w:rsidR="00A47D86" w:rsidRPr="00BB5AE2" w:rsidRDefault="00A47D86" w:rsidP="00BB5AE2">
            <w:pPr>
              <w:spacing w:line="260" w:lineRule="exact"/>
              <w:jc w:val="left"/>
              <w:rPr>
                <w:rFonts w:eastAsia="仿宋"/>
                <w:szCs w:val="21"/>
              </w:rPr>
            </w:pPr>
            <w:r w:rsidRPr="00BB5AE2">
              <w:rPr>
                <w:rFonts w:eastAsia="仿宋" w:hint="eastAsia"/>
                <w:szCs w:val="21"/>
              </w:rPr>
              <w:t>课程设置（</w:t>
            </w:r>
            <w:r w:rsidRPr="00BB5AE2">
              <w:rPr>
                <w:rFonts w:eastAsia="仿宋"/>
                <w:szCs w:val="21"/>
              </w:rPr>
              <w:t>7</w:t>
            </w:r>
            <w:r w:rsidRPr="00BB5AE2">
              <w:rPr>
                <w:rFonts w:eastAsia="仿宋" w:hint="eastAsia"/>
                <w:szCs w:val="21"/>
              </w:rPr>
              <w:t>分）</w:t>
            </w:r>
          </w:p>
        </w:tc>
        <w:tc>
          <w:tcPr>
            <w:tcW w:w="5886" w:type="dxa"/>
            <w:vAlign w:val="center"/>
          </w:tcPr>
          <w:p w:rsidR="00A47D86" w:rsidRPr="00BB5AE2" w:rsidRDefault="00A47D86" w:rsidP="00BB5AE2">
            <w:pPr>
              <w:spacing w:line="260" w:lineRule="exact"/>
              <w:jc w:val="left"/>
              <w:rPr>
                <w:rFonts w:eastAsia="仿宋"/>
                <w:szCs w:val="21"/>
              </w:rPr>
            </w:pPr>
            <w:r w:rsidRPr="00BB5AE2">
              <w:rPr>
                <w:rFonts w:eastAsia="仿宋" w:hint="eastAsia"/>
                <w:szCs w:val="21"/>
              </w:rPr>
              <w:t>课程设置中培训教材标准范且符合国家职业标准、培训专业紧贴市场实际需求且便于就业得</w:t>
            </w:r>
            <w:r w:rsidRPr="00BB5AE2">
              <w:rPr>
                <w:rFonts w:eastAsia="仿宋"/>
                <w:szCs w:val="21"/>
              </w:rPr>
              <w:t>7</w:t>
            </w:r>
            <w:r w:rsidRPr="00BB5AE2">
              <w:rPr>
                <w:rFonts w:eastAsia="仿宋" w:hint="eastAsia"/>
                <w:szCs w:val="21"/>
              </w:rPr>
              <w:t>分，培训教材标准不规范、但培训专业紧贴市场实际需求且便于就业得</w:t>
            </w:r>
            <w:r w:rsidRPr="00BB5AE2">
              <w:rPr>
                <w:rFonts w:eastAsia="仿宋"/>
                <w:szCs w:val="21"/>
              </w:rPr>
              <w:t>5</w:t>
            </w:r>
            <w:r w:rsidRPr="00BB5AE2">
              <w:rPr>
                <w:rFonts w:eastAsia="仿宋" w:hint="eastAsia"/>
                <w:szCs w:val="21"/>
              </w:rPr>
              <w:t>分，培训教标准不规范、培训专业没有紧贴市场实际需求得</w:t>
            </w:r>
            <w:r w:rsidRPr="00BB5AE2">
              <w:rPr>
                <w:rFonts w:eastAsia="仿宋"/>
                <w:szCs w:val="21"/>
              </w:rPr>
              <w:t>3</w:t>
            </w:r>
            <w:r w:rsidRPr="00BB5AE2">
              <w:rPr>
                <w:rFonts w:eastAsia="仿宋" w:hint="eastAsia"/>
                <w:szCs w:val="21"/>
              </w:rPr>
              <w:t>分。</w:t>
            </w:r>
          </w:p>
        </w:tc>
      </w:tr>
      <w:tr w:rsidR="00A47D86" w:rsidTr="00BB5AE2">
        <w:tc>
          <w:tcPr>
            <w:tcW w:w="443" w:type="dxa"/>
            <w:vMerge/>
            <w:vAlign w:val="center"/>
          </w:tcPr>
          <w:p w:rsidR="00A47D86" w:rsidRPr="00BB5AE2" w:rsidRDefault="00A47D86" w:rsidP="00BB5AE2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734" w:type="dxa"/>
            <w:vAlign w:val="center"/>
          </w:tcPr>
          <w:p w:rsidR="00A47D86" w:rsidRPr="00BB5AE2" w:rsidRDefault="00A47D86" w:rsidP="00BB5AE2">
            <w:pPr>
              <w:spacing w:line="260" w:lineRule="exact"/>
              <w:jc w:val="left"/>
              <w:rPr>
                <w:rFonts w:eastAsia="仿宋"/>
                <w:szCs w:val="21"/>
              </w:rPr>
            </w:pPr>
            <w:r w:rsidRPr="00BB5AE2">
              <w:rPr>
                <w:rFonts w:eastAsia="仿宋" w:hint="eastAsia"/>
                <w:szCs w:val="21"/>
              </w:rPr>
              <w:t>课时安排（</w:t>
            </w:r>
            <w:r w:rsidRPr="00BB5AE2">
              <w:rPr>
                <w:rFonts w:eastAsia="仿宋"/>
                <w:szCs w:val="21"/>
              </w:rPr>
              <w:t>7</w:t>
            </w:r>
            <w:r w:rsidRPr="00BB5AE2">
              <w:rPr>
                <w:rFonts w:eastAsia="仿宋" w:hint="eastAsia"/>
                <w:szCs w:val="21"/>
              </w:rPr>
              <w:t>分）</w:t>
            </w:r>
          </w:p>
        </w:tc>
        <w:tc>
          <w:tcPr>
            <w:tcW w:w="5886" w:type="dxa"/>
            <w:vAlign w:val="center"/>
          </w:tcPr>
          <w:p w:rsidR="00A47D86" w:rsidRPr="00BB5AE2" w:rsidRDefault="00A47D86" w:rsidP="00BB5AE2">
            <w:pPr>
              <w:spacing w:line="260" w:lineRule="exact"/>
              <w:jc w:val="left"/>
              <w:rPr>
                <w:rFonts w:eastAsia="仿宋"/>
                <w:szCs w:val="21"/>
              </w:rPr>
            </w:pPr>
            <w:r w:rsidRPr="00BB5AE2">
              <w:rPr>
                <w:rFonts w:eastAsia="仿宋" w:hint="eastAsia"/>
                <w:szCs w:val="21"/>
              </w:rPr>
              <w:t>培训课时能够满足</w:t>
            </w:r>
            <w:r>
              <w:rPr>
                <w:rFonts w:eastAsia="仿宋" w:hint="eastAsia"/>
                <w:szCs w:val="21"/>
              </w:rPr>
              <w:t>冀</w:t>
            </w:r>
            <w:r w:rsidRPr="00BB5AE2">
              <w:rPr>
                <w:rFonts w:eastAsia="仿宋" w:hint="eastAsia"/>
                <w:szCs w:val="21"/>
              </w:rPr>
              <w:t>人社字〔</w:t>
            </w:r>
            <w:r w:rsidRPr="00BB5AE2">
              <w:rPr>
                <w:rFonts w:eastAsia="仿宋"/>
                <w:szCs w:val="21"/>
              </w:rPr>
              <w:t>20</w:t>
            </w:r>
            <w:r>
              <w:rPr>
                <w:rFonts w:eastAsia="仿宋"/>
                <w:szCs w:val="21"/>
              </w:rPr>
              <w:t>21</w:t>
            </w:r>
            <w:r w:rsidRPr="00BB5AE2">
              <w:rPr>
                <w:rFonts w:eastAsia="仿宋" w:hint="eastAsia"/>
                <w:szCs w:val="21"/>
              </w:rPr>
              <w:t>〕</w:t>
            </w:r>
            <w:r>
              <w:rPr>
                <w:rFonts w:eastAsia="仿宋"/>
                <w:szCs w:val="21"/>
              </w:rPr>
              <w:t>264</w:t>
            </w:r>
            <w:r w:rsidRPr="00BB5AE2">
              <w:rPr>
                <w:rFonts w:eastAsia="仿宋" w:hint="eastAsia"/>
                <w:szCs w:val="21"/>
              </w:rPr>
              <w:t>号具体要求得</w:t>
            </w:r>
            <w:r w:rsidRPr="00BB5AE2">
              <w:rPr>
                <w:rFonts w:eastAsia="仿宋"/>
                <w:szCs w:val="21"/>
              </w:rPr>
              <w:t>7</w:t>
            </w:r>
            <w:r w:rsidRPr="00BB5AE2">
              <w:rPr>
                <w:rFonts w:eastAsia="仿宋" w:hint="eastAsia"/>
                <w:szCs w:val="21"/>
              </w:rPr>
              <w:t>分，培训课时不满足要求得</w:t>
            </w:r>
            <w:r w:rsidRPr="00BB5AE2">
              <w:rPr>
                <w:rFonts w:eastAsia="仿宋"/>
                <w:szCs w:val="21"/>
              </w:rPr>
              <w:t>3</w:t>
            </w:r>
            <w:r w:rsidRPr="00BB5AE2">
              <w:rPr>
                <w:rFonts w:eastAsia="仿宋" w:hint="eastAsia"/>
                <w:szCs w:val="21"/>
              </w:rPr>
              <w:t>分。</w:t>
            </w:r>
          </w:p>
        </w:tc>
      </w:tr>
      <w:tr w:rsidR="00A47D86" w:rsidTr="00BB5AE2">
        <w:tc>
          <w:tcPr>
            <w:tcW w:w="443" w:type="dxa"/>
            <w:vMerge w:val="restart"/>
            <w:vAlign w:val="center"/>
          </w:tcPr>
          <w:p w:rsidR="00A47D86" w:rsidRPr="00BB5AE2" w:rsidRDefault="00A47D86" w:rsidP="00BB5AE2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  <w:r w:rsidRPr="00BB5AE2">
              <w:rPr>
                <w:rFonts w:eastAsia="仿宋" w:hint="eastAsia"/>
                <w:szCs w:val="21"/>
              </w:rPr>
              <w:t>培训机构资质</w:t>
            </w:r>
            <w:r w:rsidRPr="00BB5AE2">
              <w:rPr>
                <w:rFonts w:eastAsia="仿宋"/>
                <w:szCs w:val="21"/>
              </w:rPr>
              <w:t>40</w:t>
            </w:r>
            <w:r w:rsidRPr="00BB5AE2">
              <w:rPr>
                <w:rFonts w:eastAsia="仿宋" w:hint="eastAsia"/>
                <w:szCs w:val="21"/>
              </w:rPr>
              <w:t>分</w:t>
            </w:r>
          </w:p>
        </w:tc>
        <w:tc>
          <w:tcPr>
            <w:tcW w:w="2734" w:type="dxa"/>
            <w:vAlign w:val="center"/>
          </w:tcPr>
          <w:p w:rsidR="00A47D86" w:rsidRPr="00BB5AE2" w:rsidRDefault="00A47D86" w:rsidP="00BB5AE2">
            <w:pPr>
              <w:spacing w:line="260" w:lineRule="exact"/>
              <w:jc w:val="left"/>
              <w:rPr>
                <w:rFonts w:eastAsia="仿宋"/>
                <w:szCs w:val="21"/>
              </w:rPr>
            </w:pPr>
            <w:r w:rsidRPr="00BB5AE2">
              <w:rPr>
                <w:rFonts w:eastAsia="仿宋" w:hint="eastAsia"/>
                <w:szCs w:val="21"/>
              </w:rPr>
              <w:t>专职教师（</w:t>
            </w:r>
            <w:r w:rsidRPr="00BB5AE2">
              <w:rPr>
                <w:rFonts w:eastAsia="仿宋"/>
                <w:szCs w:val="21"/>
              </w:rPr>
              <w:t>10</w:t>
            </w:r>
            <w:r w:rsidRPr="00BB5AE2">
              <w:rPr>
                <w:rFonts w:eastAsia="仿宋" w:hint="eastAsia"/>
                <w:szCs w:val="21"/>
              </w:rPr>
              <w:t>分）</w:t>
            </w:r>
          </w:p>
        </w:tc>
        <w:tc>
          <w:tcPr>
            <w:tcW w:w="5886" w:type="dxa"/>
            <w:vAlign w:val="center"/>
          </w:tcPr>
          <w:p w:rsidR="00A47D86" w:rsidRPr="00BB5AE2" w:rsidRDefault="00A47D86" w:rsidP="00BB5AE2">
            <w:pPr>
              <w:spacing w:line="260" w:lineRule="exact"/>
              <w:jc w:val="left"/>
              <w:rPr>
                <w:rFonts w:eastAsia="仿宋"/>
                <w:szCs w:val="21"/>
              </w:rPr>
            </w:pPr>
            <w:r w:rsidRPr="00BB5AE2">
              <w:rPr>
                <w:rFonts w:eastAsia="仿宋" w:hint="eastAsia"/>
                <w:szCs w:val="21"/>
              </w:rPr>
              <w:t>专职教师占教师总数的</w:t>
            </w:r>
            <w:r w:rsidRPr="00BB5AE2">
              <w:rPr>
                <w:rFonts w:eastAsia="仿宋"/>
                <w:szCs w:val="21"/>
              </w:rPr>
              <w:t>25</w:t>
            </w:r>
            <w:r w:rsidRPr="00BB5AE2">
              <w:rPr>
                <w:rFonts w:eastAsia="仿宋" w:hint="eastAsia"/>
                <w:szCs w:val="21"/>
              </w:rPr>
              <w:t>％以上得</w:t>
            </w:r>
            <w:r w:rsidRPr="00BB5AE2">
              <w:rPr>
                <w:rFonts w:eastAsia="仿宋"/>
                <w:szCs w:val="21"/>
              </w:rPr>
              <w:t>10</w:t>
            </w:r>
            <w:r w:rsidRPr="00BB5AE2">
              <w:rPr>
                <w:rFonts w:eastAsia="仿宋" w:hint="eastAsia"/>
                <w:szCs w:val="21"/>
              </w:rPr>
              <w:t>分，专职教师占教师总数的</w:t>
            </w:r>
            <w:r w:rsidRPr="00BB5AE2">
              <w:rPr>
                <w:rFonts w:eastAsia="仿宋"/>
                <w:szCs w:val="21"/>
              </w:rPr>
              <w:t>10</w:t>
            </w:r>
            <w:r w:rsidRPr="00BB5AE2">
              <w:rPr>
                <w:rFonts w:eastAsia="仿宋" w:hint="eastAsia"/>
                <w:szCs w:val="21"/>
              </w:rPr>
              <w:t>％</w:t>
            </w:r>
            <w:r w:rsidRPr="00BB5AE2">
              <w:rPr>
                <w:rFonts w:eastAsia="仿宋"/>
                <w:szCs w:val="21"/>
              </w:rPr>
              <w:t>-25</w:t>
            </w:r>
            <w:r w:rsidRPr="00BB5AE2">
              <w:rPr>
                <w:rFonts w:eastAsia="仿宋" w:hint="eastAsia"/>
                <w:szCs w:val="21"/>
              </w:rPr>
              <w:t>％得</w:t>
            </w:r>
            <w:r w:rsidRPr="00BB5AE2">
              <w:rPr>
                <w:rFonts w:eastAsia="仿宋"/>
                <w:szCs w:val="21"/>
              </w:rPr>
              <w:t>6</w:t>
            </w:r>
            <w:r w:rsidRPr="00BB5AE2">
              <w:rPr>
                <w:rFonts w:eastAsia="仿宋" w:hint="eastAsia"/>
                <w:szCs w:val="21"/>
              </w:rPr>
              <w:t>分，专职教师占教师总数的</w:t>
            </w:r>
            <w:r w:rsidRPr="00BB5AE2">
              <w:rPr>
                <w:rFonts w:eastAsia="仿宋"/>
                <w:szCs w:val="21"/>
              </w:rPr>
              <w:t>10</w:t>
            </w:r>
            <w:r w:rsidRPr="00BB5AE2">
              <w:rPr>
                <w:rFonts w:eastAsia="仿宋" w:hint="eastAsia"/>
                <w:szCs w:val="21"/>
              </w:rPr>
              <w:t>％以下得</w:t>
            </w:r>
            <w:r w:rsidRPr="00BB5AE2">
              <w:rPr>
                <w:rFonts w:eastAsia="仿宋"/>
                <w:szCs w:val="21"/>
              </w:rPr>
              <w:t>3</w:t>
            </w:r>
            <w:r w:rsidRPr="00BB5AE2">
              <w:rPr>
                <w:rFonts w:eastAsia="仿宋" w:hint="eastAsia"/>
                <w:szCs w:val="21"/>
              </w:rPr>
              <w:t>分。</w:t>
            </w:r>
          </w:p>
        </w:tc>
      </w:tr>
      <w:tr w:rsidR="00A47D86" w:rsidTr="00BB5AE2">
        <w:tc>
          <w:tcPr>
            <w:tcW w:w="443" w:type="dxa"/>
            <w:vMerge/>
            <w:vAlign w:val="center"/>
          </w:tcPr>
          <w:p w:rsidR="00A47D86" w:rsidRPr="00BB5AE2" w:rsidRDefault="00A47D86" w:rsidP="00BB5AE2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734" w:type="dxa"/>
            <w:vAlign w:val="center"/>
          </w:tcPr>
          <w:p w:rsidR="00A47D86" w:rsidRPr="00BB5AE2" w:rsidRDefault="00A47D86" w:rsidP="00BB5AE2">
            <w:pPr>
              <w:spacing w:line="260" w:lineRule="exact"/>
              <w:jc w:val="left"/>
              <w:rPr>
                <w:rFonts w:eastAsia="仿宋"/>
                <w:szCs w:val="21"/>
              </w:rPr>
            </w:pPr>
            <w:r w:rsidRPr="00BB5AE2">
              <w:rPr>
                <w:rFonts w:eastAsia="仿宋" w:hint="eastAsia"/>
                <w:szCs w:val="21"/>
              </w:rPr>
              <w:t>教学设备设施（</w:t>
            </w:r>
            <w:r w:rsidRPr="00BB5AE2">
              <w:rPr>
                <w:rFonts w:eastAsia="仿宋"/>
                <w:szCs w:val="21"/>
              </w:rPr>
              <w:t>10</w:t>
            </w:r>
            <w:r w:rsidRPr="00BB5AE2">
              <w:rPr>
                <w:rFonts w:eastAsia="仿宋" w:hint="eastAsia"/>
                <w:szCs w:val="21"/>
              </w:rPr>
              <w:t>分）</w:t>
            </w:r>
          </w:p>
        </w:tc>
        <w:tc>
          <w:tcPr>
            <w:tcW w:w="5886" w:type="dxa"/>
            <w:vAlign w:val="center"/>
          </w:tcPr>
          <w:p w:rsidR="00A47D86" w:rsidRPr="00BB5AE2" w:rsidRDefault="00A47D86" w:rsidP="00BB5AE2">
            <w:pPr>
              <w:spacing w:line="260" w:lineRule="exact"/>
              <w:jc w:val="left"/>
              <w:rPr>
                <w:rFonts w:eastAsia="仿宋"/>
                <w:szCs w:val="21"/>
              </w:rPr>
            </w:pPr>
            <w:r w:rsidRPr="00BB5AE2">
              <w:rPr>
                <w:rFonts w:eastAsia="仿宋" w:hint="eastAsia"/>
                <w:szCs w:val="21"/>
              </w:rPr>
              <w:t>具有满足教学和技能训练需要的教学、实习、实验设施和设备且有充足实习工位得</w:t>
            </w:r>
            <w:r w:rsidRPr="00BB5AE2">
              <w:rPr>
                <w:rFonts w:eastAsia="仿宋"/>
                <w:szCs w:val="21"/>
              </w:rPr>
              <w:t>10</w:t>
            </w:r>
            <w:r w:rsidRPr="00BB5AE2">
              <w:rPr>
                <w:rFonts w:eastAsia="仿宋" w:hint="eastAsia"/>
                <w:szCs w:val="21"/>
              </w:rPr>
              <w:t>分</w:t>
            </w:r>
            <w:r>
              <w:rPr>
                <w:rFonts w:eastAsia="仿宋" w:hint="eastAsia"/>
                <w:szCs w:val="21"/>
              </w:rPr>
              <w:t>；</w:t>
            </w:r>
            <w:r w:rsidRPr="00BB5AE2">
              <w:rPr>
                <w:rFonts w:eastAsia="仿宋" w:hint="eastAsia"/>
                <w:szCs w:val="21"/>
              </w:rPr>
              <w:t>具有满足教学和技能训练需要的教学、实习、实验设施和设备但没有充足实习工位得</w:t>
            </w:r>
            <w:r w:rsidRPr="00BB5AE2">
              <w:rPr>
                <w:rFonts w:eastAsia="仿宋"/>
                <w:szCs w:val="21"/>
              </w:rPr>
              <w:t>7</w:t>
            </w:r>
            <w:r w:rsidRPr="00BB5AE2">
              <w:rPr>
                <w:rFonts w:eastAsia="仿宋" w:hint="eastAsia"/>
                <w:szCs w:val="21"/>
              </w:rPr>
              <w:t>分</w:t>
            </w:r>
            <w:r>
              <w:rPr>
                <w:rFonts w:eastAsia="仿宋" w:hint="eastAsia"/>
                <w:szCs w:val="21"/>
              </w:rPr>
              <w:t>；</w:t>
            </w:r>
            <w:r w:rsidRPr="00BB5AE2">
              <w:rPr>
                <w:rFonts w:eastAsia="仿宋" w:hint="eastAsia"/>
                <w:szCs w:val="21"/>
              </w:rPr>
              <w:t>没有能够满足教学和技能训练需要的教学、实习、实验设施和设备且没有充足实习工位得</w:t>
            </w:r>
            <w:r w:rsidRPr="00BB5AE2">
              <w:rPr>
                <w:rFonts w:eastAsia="仿宋"/>
                <w:szCs w:val="21"/>
              </w:rPr>
              <w:t>3</w:t>
            </w:r>
            <w:r w:rsidRPr="00BB5AE2">
              <w:rPr>
                <w:rFonts w:eastAsia="仿宋" w:hint="eastAsia"/>
                <w:szCs w:val="21"/>
              </w:rPr>
              <w:t>分。</w:t>
            </w:r>
          </w:p>
        </w:tc>
      </w:tr>
      <w:tr w:rsidR="00A47D86" w:rsidTr="00BB5AE2">
        <w:tc>
          <w:tcPr>
            <w:tcW w:w="443" w:type="dxa"/>
            <w:vMerge/>
            <w:vAlign w:val="center"/>
          </w:tcPr>
          <w:p w:rsidR="00A47D86" w:rsidRPr="00BB5AE2" w:rsidRDefault="00A47D86" w:rsidP="00BB5AE2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734" w:type="dxa"/>
            <w:vAlign w:val="center"/>
          </w:tcPr>
          <w:p w:rsidR="00A47D86" w:rsidRPr="00BB5AE2" w:rsidRDefault="00A47D86" w:rsidP="00BB5AE2">
            <w:pPr>
              <w:spacing w:line="260" w:lineRule="exact"/>
              <w:jc w:val="left"/>
              <w:rPr>
                <w:rFonts w:eastAsia="仿宋"/>
                <w:szCs w:val="21"/>
              </w:rPr>
            </w:pPr>
            <w:r w:rsidRPr="00BB5AE2">
              <w:rPr>
                <w:rFonts w:eastAsia="仿宋" w:hint="eastAsia"/>
                <w:szCs w:val="21"/>
              </w:rPr>
              <w:t>财务管理方面（</w:t>
            </w:r>
            <w:r w:rsidRPr="00BB5AE2">
              <w:rPr>
                <w:rFonts w:eastAsia="仿宋"/>
                <w:szCs w:val="21"/>
              </w:rPr>
              <w:t>5</w:t>
            </w:r>
            <w:r w:rsidRPr="00BB5AE2">
              <w:rPr>
                <w:rFonts w:eastAsia="仿宋" w:hint="eastAsia"/>
                <w:szCs w:val="21"/>
              </w:rPr>
              <w:t>分）</w:t>
            </w:r>
          </w:p>
        </w:tc>
        <w:tc>
          <w:tcPr>
            <w:tcW w:w="5886" w:type="dxa"/>
            <w:vAlign w:val="center"/>
          </w:tcPr>
          <w:p w:rsidR="00A47D86" w:rsidRPr="00BB5AE2" w:rsidRDefault="00A47D86" w:rsidP="00BB5AE2">
            <w:pPr>
              <w:spacing w:line="260" w:lineRule="exact"/>
              <w:jc w:val="left"/>
              <w:rPr>
                <w:rFonts w:eastAsia="仿宋"/>
                <w:szCs w:val="21"/>
              </w:rPr>
            </w:pPr>
            <w:r w:rsidRPr="00BB5AE2">
              <w:rPr>
                <w:rFonts w:eastAsia="仿宋" w:hint="eastAsia"/>
                <w:szCs w:val="21"/>
              </w:rPr>
              <w:t>有规范的财务制度和财务核算体系（提供财务制度和</w:t>
            </w:r>
            <w:r w:rsidRPr="00BB5AE2">
              <w:rPr>
                <w:rFonts w:eastAsia="仿宋"/>
                <w:szCs w:val="21"/>
              </w:rPr>
              <w:t>202</w:t>
            </w:r>
            <w:r>
              <w:rPr>
                <w:rFonts w:eastAsia="仿宋"/>
                <w:szCs w:val="21"/>
              </w:rPr>
              <w:t>1</w:t>
            </w:r>
            <w:r w:rsidRPr="00BB5AE2">
              <w:rPr>
                <w:rFonts w:eastAsia="仿宋" w:hint="eastAsia"/>
                <w:szCs w:val="21"/>
              </w:rPr>
              <w:t>年</w:t>
            </w:r>
            <w:r w:rsidRPr="00BB5AE2">
              <w:rPr>
                <w:rFonts w:eastAsia="仿宋"/>
                <w:szCs w:val="21"/>
              </w:rPr>
              <w:t>12</w:t>
            </w:r>
            <w:r w:rsidRPr="00BB5AE2">
              <w:rPr>
                <w:rFonts w:eastAsia="仿宋" w:hint="eastAsia"/>
                <w:szCs w:val="21"/>
              </w:rPr>
              <w:t>月份财务报表、总账余额表等）。</w:t>
            </w:r>
          </w:p>
        </w:tc>
      </w:tr>
      <w:tr w:rsidR="00A47D86" w:rsidTr="00BB5AE2">
        <w:tc>
          <w:tcPr>
            <w:tcW w:w="443" w:type="dxa"/>
            <w:vMerge/>
            <w:vAlign w:val="center"/>
          </w:tcPr>
          <w:p w:rsidR="00A47D86" w:rsidRPr="00BB5AE2" w:rsidRDefault="00A47D86" w:rsidP="00BB5AE2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734" w:type="dxa"/>
            <w:vAlign w:val="center"/>
          </w:tcPr>
          <w:p w:rsidR="00A47D86" w:rsidRPr="00BB5AE2" w:rsidRDefault="00A47D86" w:rsidP="00BB5AE2">
            <w:pPr>
              <w:spacing w:line="260" w:lineRule="exact"/>
              <w:jc w:val="left"/>
              <w:rPr>
                <w:rFonts w:eastAsia="仿宋"/>
                <w:szCs w:val="21"/>
              </w:rPr>
            </w:pPr>
            <w:r w:rsidRPr="00BB5AE2">
              <w:rPr>
                <w:rFonts w:eastAsia="仿宋" w:hint="eastAsia"/>
                <w:szCs w:val="21"/>
              </w:rPr>
              <w:t>培训机构业绩、信誉（</w:t>
            </w:r>
            <w:r w:rsidRPr="00BB5AE2">
              <w:rPr>
                <w:rFonts w:eastAsia="仿宋"/>
                <w:szCs w:val="21"/>
              </w:rPr>
              <w:t>5</w:t>
            </w:r>
            <w:r w:rsidRPr="00BB5AE2">
              <w:rPr>
                <w:rFonts w:eastAsia="仿宋" w:hint="eastAsia"/>
                <w:szCs w:val="21"/>
              </w:rPr>
              <w:t>分）</w:t>
            </w:r>
          </w:p>
        </w:tc>
        <w:tc>
          <w:tcPr>
            <w:tcW w:w="5886" w:type="dxa"/>
            <w:vAlign w:val="center"/>
          </w:tcPr>
          <w:p w:rsidR="00A47D86" w:rsidRPr="00BB5AE2" w:rsidRDefault="00A47D86" w:rsidP="00BB5AE2">
            <w:pPr>
              <w:spacing w:line="260" w:lineRule="exact"/>
              <w:jc w:val="left"/>
              <w:rPr>
                <w:rFonts w:eastAsia="仿宋"/>
                <w:szCs w:val="21"/>
              </w:rPr>
            </w:pPr>
            <w:r w:rsidRPr="00BB5AE2">
              <w:rPr>
                <w:rFonts w:eastAsia="仿宋" w:hint="eastAsia"/>
                <w:szCs w:val="21"/>
              </w:rPr>
              <w:t>培训机构近三年内培训学员就业率高</w:t>
            </w:r>
            <w:r>
              <w:rPr>
                <w:rFonts w:eastAsia="仿宋" w:hint="eastAsia"/>
                <w:szCs w:val="21"/>
              </w:rPr>
              <w:t>，</w:t>
            </w:r>
            <w:r w:rsidRPr="00BB5AE2">
              <w:rPr>
                <w:rFonts w:eastAsia="仿宋" w:hint="eastAsia"/>
                <w:szCs w:val="21"/>
              </w:rPr>
              <w:t>社会反响程度好且无学员投诉得</w:t>
            </w:r>
            <w:r w:rsidRPr="00BB5AE2">
              <w:rPr>
                <w:rFonts w:eastAsia="仿宋"/>
                <w:szCs w:val="21"/>
              </w:rPr>
              <w:t>5</w:t>
            </w:r>
            <w:r w:rsidRPr="00BB5AE2">
              <w:rPr>
                <w:rFonts w:eastAsia="仿宋" w:hint="eastAsia"/>
                <w:szCs w:val="21"/>
              </w:rPr>
              <w:t>分</w:t>
            </w:r>
            <w:r>
              <w:rPr>
                <w:rFonts w:eastAsia="仿宋" w:hint="eastAsia"/>
                <w:szCs w:val="21"/>
              </w:rPr>
              <w:t>；</w:t>
            </w:r>
            <w:r w:rsidRPr="00BB5AE2">
              <w:rPr>
                <w:rFonts w:eastAsia="仿宋" w:hint="eastAsia"/>
                <w:szCs w:val="21"/>
              </w:rPr>
              <w:t>培训机构近三年内培训学员就业率高</w:t>
            </w:r>
            <w:r>
              <w:rPr>
                <w:rFonts w:eastAsia="仿宋" w:hint="eastAsia"/>
                <w:szCs w:val="21"/>
              </w:rPr>
              <w:t>，</w:t>
            </w:r>
            <w:r w:rsidRPr="00BB5AE2">
              <w:rPr>
                <w:rFonts w:eastAsia="仿宋" w:hint="eastAsia"/>
                <w:szCs w:val="21"/>
              </w:rPr>
              <w:t>无学员投诉</w:t>
            </w:r>
            <w:r>
              <w:rPr>
                <w:rFonts w:eastAsia="仿宋" w:hint="eastAsia"/>
                <w:szCs w:val="21"/>
              </w:rPr>
              <w:t>，</w:t>
            </w:r>
            <w:r w:rsidRPr="00BB5AE2">
              <w:rPr>
                <w:rFonts w:eastAsia="仿宋" w:hint="eastAsia"/>
                <w:szCs w:val="21"/>
              </w:rPr>
              <w:t>社会反响程度一般得</w:t>
            </w:r>
            <w:r w:rsidRPr="00BB5AE2">
              <w:rPr>
                <w:rFonts w:eastAsia="仿宋"/>
                <w:szCs w:val="21"/>
              </w:rPr>
              <w:t>4</w:t>
            </w:r>
            <w:r w:rsidRPr="00BB5AE2">
              <w:rPr>
                <w:rFonts w:eastAsia="仿宋" w:hint="eastAsia"/>
                <w:szCs w:val="21"/>
              </w:rPr>
              <w:t>分</w:t>
            </w:r>
            <w:r>
              <w:rPr>
                <w:rFonts w:eastAsia="仿宋" w:hint="eastAsia"/>
                <w:szCs w:val="21"/>
              </w:rPr>
              <w:t>；</w:t>
            </w:r>
            <w:r w:rsidRPr="00BB5AE2">
              <w:rPr>
                <w:rFonts w:eastAsia="仿宋" w:hint="eastAsia"/>
                <w:szCs w:val="21"/>
              </w:rPr>
              <w:t>培训机构近三年内培训学员就业率低、有学员投诉得</w:t>
            </w:r>
            <w:r w:rsidRPr="00BB5AE2">
              <w:rPr>
                <w:rFonts w:eastAsia="仿宋"/>
                <w:szCs w:val="21"/>
              </w:rPr>
              <w:t>3</w:t>
            </w:r>
            <w:r w:rsidRPr="00BB5AE2">
              <w:rPr>
                <w:rFonts w:eastAsia="仿宋" w:hint="eastAsia"/>
                <w:szCs w:val="21"/>
              </w:rPr>
              <w:t>分。</w:t>
            </w:r>
          </w:p>
        </w:tc>
      </w:tr>
      <w:tr w:rsidR="00A47D86" w:rsidTr="00BB5AE2">
        <w:tc>
          <w:tcPr>
            <w:tcW w:w="443" w:type="dxa"/>
            <w:vMerge/>
            <w:vAlign w:val="center"/>
          </w:tcPr>
          <w:p w:rsidR="00A47D86" w:rsidRPr="00BB5AE2" w:rsidRDefault="00A47D86" w:rsidP="00BB5AE2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734" w:type="dxa"/>
            <w:vAlign w:val="center"/>
          </w:tcPr>
          <w:p w:rsidR="00A47D86" w:rsidRPr="00BB5AE2" w:rsidRDefault="00A47D86" w:rsidP="00BB5AE2">
            <w:pPr>
              <w:spacing w:line="260" w:lineRule="exact"/>
              <w:jc w:val="left"/>
              <w:rPr>
                <w:rFonts w:eastAsia="仿宋"/>
                <w:szCs w:val="21"/>
              </w:rPr>
            </w:pPr>
            <w:r w:rsidRPr="00BB5AE2">
              <w:rPr>
                <w:rFonts w:eastAsia="仿宋" w:hint="eastAsia"/>
                <w:szCs w:val="21"/>
              </w:rPr>
              <w:t>培训场所（</w:t>
            </w:r>
            <w:r w:rsidRPr="00BB5AE2">
              <w:rPr>
                <w:rFonts w:eastAsia="仿宋"/>
                <w:szCs w:val="21"/>
              </w:rPr>
              <w:t>5</w:t>
            </w:r>
            <w:r w:rsidRPr="00BB5AE2">
              <w:rPr>
                <w:rFonts w:eastAsia="仿宋" w:hint="eastAsia"/>
                <w:szCs w:val="21"/>
              </w:rPr>
              <w:t>分）</w:t>
            </w:r>
          </w:p>
        </w:tc>
        <w:tc>
          <w:tcPr>
            <w:tcW w:w="5886" w:type="dxa"/>
            <w:vAlign w:val="center"/>
          </w:tcPr>
          <w:p w:rsidR="00A47D86" w:rsidRPr="00BB5AE2" w:rsidRDefault="00A47D86" w:rsidP="00BB5AE2">
            <w:pPr>
              <w:spacing w:line="260" w:lineRule="exact"/>
              <w:jc w:val="left"/>
              <w:rPr>
                <w:rFonts w:eastAsia="仿宋"/>
                <w:szCs w:val="21"/>
              </w:rPr>
            </w:pPr>
            <w:r w:rsidRPr="00BB5AE2">
              <w:rPr>
                <w:rFonts w:eastAsia="仿宋" w:hint="eastAsia"/>
                <w:szCs w:val="21"/>
              </w:rPr>
              <w:t>培训场所具有与办学规模及将训专业相适应的培训场所得</w:t>
            </w:r>
            <w:r w:rsidRPr="00BB5AE2">
              <w:rPr>
                <w:rFonts w:eastAsia="仿宋"/>
                <w:szCs w:val="21"/>
              </w:rPr>
              <w:t>5</w:t>
            </w:r>
            <w:r w:rsidRPr="00BB5AE2">
              <w:rPr>
                <w:rFonts w:eastAsia="仿宋" w:hint="eastAsia"/>
                <w:szCs w:val="21"/>
              </w:rPr>
              <w:t>分</w:t>
            </w:r>
            <w:r>
              <w:rPr>
                <w:rFonts w:eastAsia="仿宋" w:hint="eastAsia"/>
                <w:szCs w:val="21"/>
              </w:rPr>
              <w:t>；</w:t>
            </w:r>
            <w:r w:rsidRPr="00BB5AE2">
              <w:rPr>
                <w:rFonts w:eastAsia="仿宋" w:hint="eastAsia"/>
                <w:szCs w:val="21"/>
              </w:rPr>
              <w:t>不具有与办学规模及培训专业相适应的培训场所得</w:t>
            </w:r>
            <w:r w:rsidRPr="00BB5AE2">
              <w:rPr>
                <w:rFonts w:eastAsia="仿宋"/>
                <w:szCs w:val="21"/>
              </w:rPr>
              <w:t>2</w:t>
            </w:r>
            <w:r w:rsidRPr="00BB5AE2">
              <w:rPr>
                <w:rFonts w:eastAsia="仿宋" w:hint="eastAsia"/>
                <w:szCs w:val="21"/>
              </w:rPr>
              <w:t>分。</w:t>
            </w:r>
          </w:p>
        </w:tc>
      </w:tr>
      <w:tr w:rsidR="00A47D86" w:rsidTr="00BB5AE2">
        <w:trPr>
          <w:trHeight w:val="657"/>
        </w:trPr>
        <w:tc>
          <w:tcPr>
            <w:tcW w:w="443" w:type="dxa"/>
            <w:vMerge/>
            <w:vAlign w:val="center"/>
          </w:tcPr>
          <w:p w:rsidR="00A47D86" w:rsidRPr="00BB5AE2" w:rsidRDefault="00A47D86" w:rsidP="00BB5AE2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734" w:type="dxa"/>
            <w:vAlign w:val="center"/>
          </w:tcPr>
          <w:p w:rsidR="00A47D86" w:rsidRPr="00BB5AE2" w:rsidRDefault="00A47D86" w:rsidP="00BB5AE2">
            <w:pPr>
              <w:spacing w:line="260" w:lineRule="exact"/>
              <w:jc w:val="left"/>
              <w:rPr>
                <w:rFonts w:eastAsia="仿宋"/>
                <w:szCs w:val="21"/>
              </w:rPr>
            </w:pPr>
            <w:r w:rsidRPr="00BB5AE2">
              <w:rPr>
                <w:rFonts w:eastAsia="仿宋" w:hint="eastAsia"/>
                <w:szCs w:val="21"/>
              </w:rPr>
              <w:t>其它承诺的优惠条件（</w:t>
            </w:r>
            <w:r w:rsidRPr="00BB5AE2">
              <w:rPr>
                <w:rFonts w:eastAsia="仿宋"/>
                <w:szCs w:val="21"/>
              </w:rPr>
              <w:t>5</w:t>
            </w:r>
            <w:r w:rsidRPr="00BB5AE2">
              <w:rPr>
                <w:rFonts w:eastAsia="仿宋" w:hint="eastAsia"/>
                <w:szCs w:val="21"/>
              </w:rPr>
              <w:t>分）</w:t>
            </w:r>
          </w:p>
        </w:tc>
        <w:tc>
          <w:tcPr>
            <w:tcW w:w="5886" w:type="dxa"/>
            <w:vAlign w:val="center"/>
          </w:tcPr>
          <w:p w:rsidR="00A47D86" w:rsidRPr="00BB5AE2" w:rsidRDefault="00A47D86" w:rsidP="00BB5AE2">
            <w:pPr>
              <w:spacing w:line="260" w:lineRule="exact"/>
              <w:jc w:val="left"/>
              <w:rPr>
                <w:rFonts w:eastAsia="仿宋"/>
                <w:szCs w:val="21"/>
              </w:rPr>
            </w:pPr>
            <w:r w:rsidRPr="00BB5AE2">
              <w:rPr>
                <w:rFonts w:eastAsia="仿宋" w:hint="eastAsia"/>
                <w:szCs w:val="21"/>
              </w:rPr>
              <w:t>承诺的优惠条件多并且切实可行得</w:t>
            </w:r>
            <w:r w:rsidRPr="00BB5AE2">
              <w:rPr>
                <w:rFonts w:eastAsia="仿宋"/>
                <w:szCs w:val="21"/>
              </w:rPr>
              <w:t>5</w:t>
            </w:r>
            <w:r w:rsidRPr="00BB5AE2">
              <w:rPr>
                <w:rFonts w:eastAsia="仿宋" w:hint="eastAsia"/>
                <w:szCs w:val="21"/>
              </w:rPr>
              <w:t>分</w:t>
            </w:r>
            <w:r>
              <w:rPr>
                <w:rFonts w:eastAsia="仿宋" w:hint="eastAsia"/>
                <w:szCs w:val="21"/>
              </w:rPr>
              <w:t>；</w:t>
            </w:r>
            <w:r w:rsidRPr="00BB5AE2">
              <w:rPr>
                <w:rFonts w:eastAsia="仿宋" w:hint="eastAsia"/>
                <w:szCs w:val="21"/>
              </w:rPr>
              <w:t>承诺的优惠条件少但切实可行得</w:t>
            </w:r>
            <w:r w:rsidRPr="00BB5AE2">
              <w:rPr>
                <w:rFonts w:eastAsia="仿宋"/>
                <w:szCs w:val="21"/>
              </w:rPr>
              <w:t>3</w:t>
            </w:r>
            <w:r w:rsidRPr="00BB5AE2">
              <w:rPr>
                <w:rFonts w:eastAsia="仿宋" w:hint="eastAsia"/>
                <w:szCs w:val="21"/>
              </w:rPr>
              <w:t>分</w:t>
            </w:r>
            <w:r>
              <w:rPr>
                <w:rFonts w:eastAsia="仿宋" w:hint="eastAsia"/>
                <w:szCs w:val="21"/>
              </w:rPr>
              <w:t>；</w:t>
            </w:r>
            <w:r w:rsidRPr="00BB5AE2">
              <w:rPr>
                <w:rFonts w:eastAsia="仿宋" w:hint="eastAsia"/>
                <w:szCs w:val="21"/>
              </w:rPr>
              <w:t>没有承诺优惠条件得</w:t>
            </w:r>
            <w:r w:rsidRPr="00BB5AE2">
              <w:rPr>
                <w:rFonts w:eastAsia="仿宋"/>
                <w:szCs w:val="21"/>
              </w:rPr>
              <w:t>0</w:t>
            </w:r>
            <w:r w:rsidRPr="00BB5AE2">
              <w:rPr>
                <w:rFonts w:eastAsia="仿宋" w:hint="eastAsia"/>
                <w:szCs w:val="21"/>
              </w:rPr>
              <w:t>分。</w:t>
            </w:r>
          </w:p>
        </w:tc>
      </w:tr>
    </w:tbl>
    <w:p w:rsidR="00A47D86" w:rsidRDefault="00A47D86">
      <w:pPr>
        <w:spacing w:line="6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综合评估表（标准分</w:t>
      </w:r>
      <w:r>
        <w:rPr>
          <w:b/>
          <w:bCs/>
          <w:sz w:val="36"/>
          <w:szCs w:val="36"/>
        </w:rPr>
        <w:t>100</w:t>
      </w:r>
      <w:r>
        <w:rPr>
          <w:rFonts w:hint="eastAsia"/>
          <w:b/>
          <w:bCs/>
          <w:sz w:val="36"/>
          <w:szCs w:val="36"/>
        </w:rPr>
        <w:t>分）</w:t>
      </w:r>
    </w:p>
    <w:p w:rsidR="00A47D86" w:rsidRDefault="00A47D86">
      <w:bookmarkStart w:id="0" w:name="_GoBack"/>
      <w:bookmarkEnd w:id="0"/>
    </w:p>
    <w:sectPr w:rsidR="00A47D86" w:rsidSect="00B74568">
      <w:footerReference w:type="default" r:id="rId6"/>
      <w:pgSz w:w="11906" w:h="16838"/>
      <w:pgMar w:top="1984" w:right="1701" w:bottom="1417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D86" w:rsidRDefault="00A47D86" w:rsidP="00B74568">
      <w:r>
        <w:separator/>
      </w:r>
    </w:p>
  </w:endnote>
  <w:endnote w:type="continuationSeparator" w:id="0">
    <w:p w:rsidR="00A47D86" w:rsidRDefault="00A47D86" w:rsidP="00B74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D86" w:rsidRDefault="00A47D86">
    <w:pPr>
      <w:pStyle w:val="Footer"/>
      <w:framePr w:wrap="around" w:vAnchor="text" w:hAnchor="margin" w:xAlign="center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- 1 -</w:t>
    </w:r>
    <w:r>
      <w:rPr>
        <w:rStyle w:val="PageNumber"/>
        <w:rFonts w:ascii="宋体" w:hAnsi="宋体"/>
        <w:sz w:val="28"/>
        <w:szCs w:val="28"/>
      </w:rPr>
      <w:fldChar w:fldCharType="end"/>
    </w:r>
  </w:p>
  <w:p w:rsidR="00A47D86" w:rsidRDefault="00A47D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D86" w:rsidRDefault="00A47D86" w:rsidP="00B74568">
      <w:r>
        <w:separator/>
      </w:r>
    </w:p>
  </w:footnote>
  <w:footnote w:type="continuationSeparator" w:id="0">
    <w:p w:rsidR="00A47D86" w:rsidRDefault="00A47D86" w:rsidP="00B74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7E643E6"/>
    <w:rsid w:val="001B6749"/>
    <w:rsid w:val="001E03C4"/>
    <w:rsid w:val="002D3B25"/>
    <w:rsid w:val="004A3A08"/>
    <w:rsid w:val="00772CF3"/>
    <w:rsid w:val="007C1616"/>
    <w:rsid w:val="0089380A"/>
    <w:rsid w:val="00A47D86"/>
    <w:rsid w:val="00B74568"/>
    <w:rsid w:val="00BB5AE2"/>
    <w:rsid w:val="00C82801"/>
    <w:rsid w:val="00DC2B6C"/>
    <w:rsid w:val="00E84BFA"/>
    <w:rsid w:val="00EA0560"/>
    <w:rsid w:val="00F765FD"/>
    <w:rsid w:val="67E6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74568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7456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2B6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B7456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B745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188</Words>
  <Characters>1072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cp:lastPrinted>2022-06-10T08:51:00Z</cp:lastPrinted>
  <dcterms:created xsi:type="dcterms:W3CDTF">2021-05-11T03:27:00Z</dcterms:created>
  <dcterms:modified xsi:type="dcterms:W3CDTF">2022-06-13T01:51:00Z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474CCD72F4B5443587186E50AF510C6C</vt:lpwstr>
  </property>
</Properties>
</file>