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BEDE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uto"/>
        <w:ind w:left="0" w:right="0" w:firstLine="645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5F5F5F"/>
          <w:spacing w:val="0"/>
          <w:sz w:val="21"/>
          <w:szCs w:val="21"/>
        </w:rPr>
      </w:pPr>
      <w:r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5F5F5F"/>
          <w:spacing w:val="0"/>
          <w:sz w:val="36"/>
          <w:szCs w:val="36"/>
          <w:bdr w:val="none" w:color="auto" w:sz="0" w:space="0"/>
          <w:shd w:val="clear" w:fill="FFFFFF"/>
        </w:rPr>
        <w:t>魏县东代固镇人民政府</w:t>
      </w:r>
    </w:p>
    <w:p w14:paraId="3A4D81A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uto"/>
        <w:ind w:left="0" w:right="0" w:firstLine="645"/>
        <w:jc w:val="center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5F5F5F"/>
          <w:spacing w:val="0"/>
          <w:sz w:val="21"/>
          <w:szCs w:val="21"/>
        </w:rPr>
      </w:pPr>
      <w:r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5F5F5F"/>
          <w:spacing w:val="0"/>
          <w:sz w:val="36"/>
          <w:szCs w:val="36"/>
          <w:bdr w:val="none" w:color="auto" w:sz="0" w:space="0"/>
          <w:shd w:val="clear" w:fill="FFFFFF"/>
        </w:rPr>
        <w:t>202</w:t>
      </w:r>
      <w:r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5F5F5F"/>
          <w:spacing w:val="0"/>
          <w:sz w:val="36"/>
          <w:szCs w:val="36"/>
          <w:bdr w:val="none" w:color="auto" w:sz="0" w:space="0"/>
          <w:shd w:val="clear" w:fill="FFFFFF"/>
          <w:lang w:val="en-US" w:eastAsia="zh-CN"/>
        </w:rPr>
        <w:t>5</w:t>
      </w:r>
      <w:r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5F5F5F"/>
          <w:spacing w:val="0"/>
          <w:sz w:val="36"/>
          <w:szCs w:val="36"/>
          <w:bdr w:val="none" w:color="auto" w:sz="0" w:space="0"/>
          <w:shd w:val="clear" w:fill="FFFFFF"/>
        </w:rPr>
        <w:t>年政府信息公开工作年度报告</w:t>
      </w:r>
    </w:p>
    <w:p w14:paraId="17F7FC9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uto"/>
        <w:ind w:left="0" w:right="0" w:firstLine="645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5F5F5F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 w14:paraId="7EE5445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uto"/>
        <w:ind w:left="0" w:right="0" w:firstLine="645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5F5F5F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一、总体情况</w:t>
      </w:r>
    </w:p>
    <w:p w14:paraId="453DA79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5F5F5F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5F5F5F"/>
          <w:spacing w:val="0"/>
          <w:sz w:val="21"/>
          <w:szCs w:val="21"/>
          <w:bdr w:val="none" w:color="auto" w:sz="0" w:space="0"/>
          <w:shd w:val="clear" w:fill="FFFFFF"/>
        </w:rPr>
        <w:t>　</w:t>
      </w:r>
      <w:r>
        <w:rPr>
          <w:rFonts w:hint="eastAsia" w:ascii="仿宋" w:hAnsi="仿宋" w:eastAsia="仿宋" w:cs="仿宋"/>
          <w:i w:val="0"/>
          <w:iCs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东代固镇人民政府政府信息公开工作机构为东代固镇党政办公室，由主管办公室工作副职具体负责此项工作。政府信息公开工作制度完备、组织机构健全、职责分工明确、载体形式规范、公开内容及时准确，及时向社会和民众公开政务信息，并自觉接受群众监督，有力地提高了政府工作的透明度，保障了人民的知情权。202</w:t>
      </w:r>
      <w:r>
        <w:rPr>
          <w:rFonts w:hint="eastAsia" w:ascii="仿宋" w:hAnsi="仿宋" w:eastAsia="仿宋" w:cs="仿宋"/>
          <w:i w:val="0"/>
          <w:iCs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年以来，东代固镇通过各类媒体主动公开政府信息，其中包括预算决算及财政资金。全年未收到申请公开政府信息情况，未出现因政府信息公开申请行政复议、提起行政诉讼的情况。</w:t>
      </w:r>
    </w:p>
    <w:p w14:paraId="4C260A4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uto"/>
        <w:ind w:left="0" w:right="0" w:firstLine="0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5F5F5F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5F5F5F"/>
          <w:spacing w:val="0"/>
          <w:sz w:val="21"/>
          <w:szCs w:val="21"/>
          <w:bdr w:val="none" w:color="auto" w:sz="0" w:space="0"/>
          <w:shd w:val="clear" w:fill="FFFFFF"/>
        </w:rPr>
        <w:t>　　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（一）主动公开政府信息情况</w:t>
      </w:r>
    </w:p>
    <w:p w14:paraId="2170AFA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uto"/>
        <w:ind w:left="0" w:right="0" w:firstLine="0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5F5F5F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5F5F5F"/>
          <w:spacing w:val="0"/>
          <w:sz w:val="21"/>
          <w:szCs w:val="21"/>
          <w:bdr w:val="none" w:color="auto" w:sz="0" w:space="0"/>
          <w:shd w:val="clear" w:fill="FFFFFF"/>
        </w:rPr>
        <w:t>　　   </w:t>
      </w:r>
      <w:r>
        <w:rPr>
          <w:rFonts w:hint="eastAsia" w:ascii="仿宋" w:hAnsi="仿宋" w:eastAsia="仿宋" w:cs="仿宋"/>
          <w:i w:val="0"/>
          <w:iCs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年我镇高度重视政务公开工作，召开政务公开工作专题布署会，研究部署推进相关工作，确保政务公开标准化、规范化。政务公开遵循公正、公平、合法、便民的愿则，围绕惠民惠农政策等重点领域及时依法公开相关信息，深化重点领域信息公开，全面提升公开质量和效果，接受群众和社会监督。</w:t>
      </w:r>
    </w:p>
    <w:p w14:paraId="57BBC13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uto"/>
        <w:ind w:left="0" w:right="0" w:firstLine="0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5F5F5F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5F5F5F"/>
          <w:spacing w:val="0"/>
          <w:sz w:val="21"/>
          <w:szCs w:val="21"/>
          <w:bdr w:val="none" w:color="auto" w:sz="0" w:space="0"/>
          <w:shd w:val="clear" w:fill="FFFFFF"/>
        </w:rPr>
        <w:t>　　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（二）依申请公开办理情况</w:t>
      </w:r>
    </w:p>
    <w:p w14:paraId="73689DD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uto"/>
        <w:ind w:left="0" w:right="0" w:firstLine="0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5F5F5F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5F5F5F"/>
          <w:spacing w:val="0"/>
          <w:sz w:val="21"/>
          <w:szCs w:val="21"/>
          <w:bdr w:val="none" w:color="auto" w:sz="0" w:space="0"/>
          <w:shd w:val="clear" w:fill="FFFFFF"/>
        </w:rPr>
        <w:t>　　 </w:t>
      </w:r>
      <w:r>
        <w:rPr>
          <w:rFonts w:hint="eastAsia" w:ascii="仿宋" w:hAnsi="仿宋" w:eastAsia="仿宋" w:cs="仿宋"/>
          <w:i w:val="0"/>
          <w:iCs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东代固镇严格按照《中华人民共和国政府信息公开条例》深入推进依申请政府信息公开，精准规范答复申请，建立规范答复机制，进一步提升依申请公开办理质量。202</w:t>
      </w:r>
      <w:r>
        <w:rPr>
          <w:rFonts w:hint="eastAsia" w:ascii="仿宋" w:hAnsi="仿宋" w:eastAsia="仿宋" w:cs="仿宋"/>
          <w:i w:val="0"/>
          <w:iCs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年东代固镇未接到政府信息公开申请，与往年相比无变化。202</w:t>
      </w:r>
      <w:r>
        <w:rPr>
          <w:rFonts w:hint="eastAsia" w:ascii="仿宋" w:hAnsi="仿宋" w:eastAsia="仿宋" w:cs="仿宋"/>
          <w:i w:val="0"/>
          <w:iCs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年因政府信息公开引起的行政复议0件，诉讼0件。</w:t>
      </w:r>
    </w:p>
    <w:p w14:paraId="4098193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uto"/>
        <w:ind w:left="0" w:right="0" w:firstLine="0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5F5F5F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　　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（三）政府信息管理情况</w:t>
      </w:r>
    </w:p>
    <w:p w14:paraId="4A181DF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uto"/>
        <w:ind w:left="0" w:right="0" w:firstLine="645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5F5F5F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一是</w:t>
      </w:r>
      <w:r>
        <w:rPr>
          <w:rFonts w:hint="eastAsia" w:ascii="仿宋" w:hAnsi="仿宋" w:eastAsia="仿宋" w:cs="仿宋"/>
          <w:i w:val="0"/>
          <w:iCs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强化领导，健全组织体系。完善党政办统筹，进一步明确职责，落实责任，确保政府信息公开工作顺利开展；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二是</w:t>
      </w:r>
      <w:r>
        <w:rPr>
          <w:rFonts w:hint="eastAsia" w:ascii="仿宋" w:hAnsi="仿宋" w:eastAsia="仿宋" w:cs="仿宋"/>
          <w:i w:val="0"/>
          <w:iCs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完善工作机制。按照上级政务公开办工作要求，开展政府信息公开保密审查工作，对政务公开信息平台进行了全面隐私安全和涉密信息安全隐患排查，确保涉密信息和公民隐私情况不挂网、不外泄，保障各项工作稳妥、顺利开展；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三是</w:t>
      </w:r>
      <w:r>
        <w:rPr>
          <w:rFonts w:hint="eastAsia" w:ascii="仿宋" w:hAnsi="仿宋" w:eastAsia="仿宋" w:cs="仿宋"/>
          <w:i w:val="0"/>
          <w:iCs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对政务公开实行动态管理，及时更新政府信息公开指南，强化政府信息的规范化、标准化管理。</w:t>
      </w:r>
    </w:p>
    <w:p w14:paraId="1A80384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5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5F5F5F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（四）平台建设情况</w:t>
      </w:r>
    </w:p>
    <w:p w14:paraId="0DCA0F9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uto"/>
        <w:ind w:left="0" w:right="0" w:firstLine="645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5F5F5F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政府信息公开平台，我镇由专门负责政务公开的人员进行后台管理。对于政府信息公开平台建设情况，严格按照目录要求，保质保量按时更新发布相关信息内容，充分保障群众知情权。</w:t>
      </w:r>
    </w:p>
    <w:p w14:paraId="2B1580B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5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5F5F5F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5F5F5F"/>
          <w:spacing w:val="0"/>
          <w:sz w:val="24"/>
          <w:szCs w:val="24"/>
          <w:bdr w:val="none" w:color="auto" w:sz="0" w:space="0"/>
          <w:shd w:val="clear" w:fill="FFFFFF"/>
        </w:rPr>
        <w:t>（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五）监督保障</w:t>
      </w:r>
    </w:p>
    <w:p w14:paraId="685D851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uto"/>
        <w:ind w:left="0" w:right="0" w:firstLine="645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5F5F5F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一是</w:t>
      </w:r>
      <w:r>
        <w:rPr>
          <w:rFonts w:hint="eastAsia" w:ascii="仿宋" w:hAnsi="仿宋" w:eastAsia="仿宋" w:cs="仿宋"/>
          <w:i w:val="0"/>
          <w:iCs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完善工作制度，夯实公开基础；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二是</w:t>
      </w:r>
      <w:r>
        <w:rPr>
          <w:rFonts w:hint="eastAsia" w:ascii="仿宋" w:hAnsi="仿宋" w:eastAsia="仿宋" w:cs="仿宋"/>
          <w:i w:val="0"/>
          <w:iCs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加强工作监督考核，建立健全长效管理机制，确保全镇公开信息规范有效，杜绝信息发布迟滞、隐私泄露等问题的出现；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三是</w:t>
      </w:r>
      <w:r>
        <w:rPr>
          <w:rFonts w:hint="eastAsia" w:ascii="仿宋" w:hAnsi="仿宋" w:eastAsia="仿宋" w:cs="仿宋"/>
          <w:i w:val="0"/>
          <w:iCs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落实政府信息公开社会评议制度，认真听取群众意见和建议。</w:t>
      </w:r>
    </w:p>
    <w:p w14:paraId="3BC3830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5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5F5F5F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二、主动公开政府信息情况</w:t>
      </w:r>
    </w:p>
    <w:tbl>
      <w:tblPr>
        <w:tblW w:w="97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0"/>
        <w:gridCol w:w="2430"/>
        <w:gridCol w:w="2430"/>
        <w:gridCol w:w="2445"/>
      </w:tblGrid>
      <w:tr w14:paraId="009ED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11E0C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第二十条第（一）项</w:t>
            </w:r>
          </w:p>
        </w:tc>
      </w:tr>
      <w:tr w14:paraId="7459E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4F807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信息内容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C8449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本年制发件数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A5E5D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本年废止件数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D99FA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现行有效件数</w:t>
            </w:r>
          </w:p>
        </w:tc>
      </w:tr>
      <w:tr w14:paraId="1F9B3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C284D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规章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9A769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721A5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1E02B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2A604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BA9E7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行政规范性文件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90B51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D4731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019E5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7733B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2506B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第二十条第（五）项</w:t>
            </w:r>
          </w:p>
        </w:tc>
      </w:tr>
      <w:tr w14:paraId="7483D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2139D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364A4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本年处理决定数量</w:t>
            </w:r>
          </w:p>
        </w:tc>
      </w:tr>
      <w:tr w14:paraId="684C5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A177F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938D9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10BC9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58BED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第二十条第（六）项</w:t>
            </w:r>
          </w:p>
        </w:tc>
      </w:tr>
      <w:tr w14:paraId="648F3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5B46C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7AE02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本年处理决定数量</w:t>
            </w:r>
          </w:p>
        </w:tc>
      </w:tr>
      <w:tr w14:paraId="12DB9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D15CC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02028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</w:tr>
      <w:tr w14:paraId="69E33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FBC6F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04F45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</w:tr>
      <w:tr w14:paraId="04292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8C7FE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第二十条第（八）项</w:t>
            </w:r>
          </w:p>
        </w:tc>
      </w:tr>
      <w:tr w14:paraId="35339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EE6DB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896BD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本年收费金额（单位：万元）</w:t>
            </w:r>
          </w:p>
        </w:tc>
      </w:tr>
      <w:tr w14:paraId="2704B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223F6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6099F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</w:tbl>
    <w:p w14:paraId="758F835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5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5F5F5F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 w14:paraId="791C4AA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5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5F5F5F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三、收到和处理政府信息公开申请情况</w:t>
      </w:r>
    </w:p>
    <w:tbl>
      <w:tblPr>
        <w:tblW w:w="97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0"/>
        <w:gridCol w:w="941"/>
        <w:gridCol w:w="3205"/>
        <w:gridCol w:w="692"/>
        <w:gridCol w:w="692"/>
        <w:gridCol w:w="692"/>
        <w:gridCol w:w="692"/>
        <w:gridCol w:w="692"/>
        <w:gridCol w:w="692"/>
        <w:gridCol w:w="692"/>
      </w:tblGrid>
      <w:tr w14:paraId="232AC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45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84334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ascii="楷体" w:hAnsi="楷体" w:eastAsia="楷体" w:cs="楷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（本列数据的勾稽关系为：第一项加第二项之和，等于第三项加第四项之和）</w:t>
            </w:r>
          </w:p>
        </w:tc>
        <w:tc>
          <w:tcPr>
            <w:tcW w:w="499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5B39F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申请人情况</w:t>
            </w:r>
          </w:p>
        </w:tc>
      </w:tr>
      <w:tr w14:paraId="38ED9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4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A0F7C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5F5F5F"/>
                <w:spacing w:val="0"/>
                <w:sz w:val="21"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B4364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9F299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法人或其他组织</w:t>
            </w: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01069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总计</w:t>
            </w:r>
          </w:p>
        </w:tc>
      </w:tr>
      <w:tr w14:paraId="54296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4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3C9B1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5F5F5F"/>
                <w:spacing w:val="0"/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F3D46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5F5F5F"/>
                <w:spacing w:val="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8208E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商业</w:t>
            </w:r>
          </w:p>
          <w:p w14:paraId="5ABFC55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企业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2BD7C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科研</w:t>
            </w:r>
          </w:p>
          <w:p w14:paraId="08C572A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机构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B125B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社会公益组织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22794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法律服务机构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2AF41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其他</w:t>
            </w: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EA2BE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5F5F5F"/>
                <w:spacing w:val="0"/>
                <w:sz w:val="21"/>
                <w:szCs w:val="21"/>
              </w:rPr>
            </w:pPr>
          </w:p>
        </w:tc>
      </w:tr>
      <w:tr w14:paraId="38183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8809E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一、本年新收政府信息公开申请数量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BF489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3371F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7A874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E5C11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0C1F2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3A2EA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CAE241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</w:tr>
      <w:tr w14:paraId="0BD05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54C02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二、上年结转政府信息公开申请数量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79A4A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4145E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2DDC8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0F5D8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1CEB1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86B8D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36D33D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</w:tr>
      <w:tr w14:paraId="00222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A915F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4874A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（一）予以公开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72D5E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10D69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5B3A1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61E8A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02554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33798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71647A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</w:tr>
      <w:tr w14:paraId="6F5AB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20572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5F5F5F"/>
                <w:spacing w:val="0"/>
                <w:sz w:val="21"/>
                <w:szCs w:val="21"/>
              </w:rPr>
            </w:pPr>
          </w:p>
        </w:tc>
        <w:tc>
          <w:tcPr>
            <w:tcW w:w="4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AD7FC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（二）部分公开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（区分处理的，只计这一情形，不计其他情形）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FF108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B8A99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363FC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B9836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CDA5E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24B49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03B18F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</w:tr>
      <w:tr w14:paraId="112AF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0B510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5F5F5F"/>
                <w:spacing w:val="0"/>
                <w:sz w:val="21"/>
                <w:szCs w:val="21"/>
              </w:rPr>
            </w:pPr>
          </w:p>
        </w:tc>
        <w:tc>
          <w:tcPr>
            <w:tcW w:w="9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D3E21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（三）不予公开</w:t>
            </w: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A8CDB6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1.属于国家秘密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1842FF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DB5E72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35DEBB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01E889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421A53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6E813B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7D5884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</w:tr>
      <w:tr w14:paraId="25C24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3E296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5F5F5F"/>
                <w:spacing w:val="0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82816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5F5F5F"/>
                <w:spacing w:val="0"/>
                <w:sz w:val="21"/>
                <w:szCs w:val="21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2406A6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2.其他法律行政法规禁止公开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A9C93F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A3A377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530A85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395E9D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17E600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A84864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C959FE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</w:tr>
      <w:tr w14:paraId="64B08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CBB71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5F5F5F"/>
                <w:spacing w:val="0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0C50A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5F5F5F"/>
                <w:spacing w:val="0"/>
                <w:sz w:val="21"/>
                <w:szCs w:val="21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D074FD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3.危及“三安全一稳定”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0DC73E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FCB6B3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561E78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AF2F9E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E7C429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761588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16F825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</w:tr>
      <w:tr w14:paraId="4D9EF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A9967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5F5F5F"/>
                <w:spacing w:val="0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2CEDD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5F5F5F"/>
                <w:spacing w:val="0"/>
                <w:sz w:val="21"/>
                <w:szCs w:val="21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DF2713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4.保护第三方合法权益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2E6B30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A40107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AEF877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6B6654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331409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9C88E9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266670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</w:tr>
      <w:tr w14:paraId="53E15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8EFF8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5F5F5F"/>
                <w:spacing w:val="0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E364D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5F5F5F"/>
                <w:spacing w:val="0"/>
                <w:sz w:val="21"/>
                <w:szCs w:val="21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BFF5EE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5.属于三类内部事务信息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D5A49D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11A362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0444AF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7DB405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DDBDD5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294596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EE18CF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</w:tr>
      <w:tr w14:paraId="42424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67007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5F5F5F"/>
                <w:spacing w:val="0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17065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5F5F5F"/>
                <w:spacing w:val="0"/>
                <w:sz w:val="21"/>
                <w:szCs w:val="21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8CE6D9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6.属于四类过程性信息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88EDA7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9C9702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85A9CC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297239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B95BDE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9BD5D7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9DFD84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</w:tr>
      <w:tr w14:paraId="2057B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74954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5F5F5F"/>
                <w:spacing w:val="0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90A68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5F5F5F"/>
                <w:spacing w:val="0"/>
                <w:sz w:val="21"/>
                <w:szCs w:val="21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95DDE5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7.属于行政执法案卷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524537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AA88C9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633F8D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3530D0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0038ED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F96C1E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B6FBDB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</w:tr>
      <w:tr w14:paraId="17FAB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52B61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5F5F5F"/>
                <w:spacing w:val="0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905BC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5F5F5F"/>
                <w:spacing w:val="0"/>
                <w:sz w:val="21"/>
                <w:szCs w:val="21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942421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8.属于行政查询事项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2D0628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C33825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965C33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DA3704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25D4B3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D5937E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724FCF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</w:tr>
      <w:tr w14:paraId="3731F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9681C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5F5F5F"/>
                <w:spacing w:val="0"/>
                <w:sz w:val="21"/>
                <w:szCs w:val="21"/>
              </w:rPr>
            </w:pPr>
          </w:p>
        </w:tc>
        <w:tc>
          <w:tcPr>
            <w:tcW w:w="9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F236A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（四）无法提供</w:t>
            </w: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D8DEDC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1.本机关不掌握相关政府信息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EE7958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F35ED5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84AFE2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9CE986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35EE0A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243CAD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85DF23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</w:tr>
      <w:tr w14:paraId="4A65B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F9630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5F5F5F"/>
                <w:spacing w:val="0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44960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5F5F5F"/>
                <w:spacing w:val="0"/>
                <w:sz w:val="21"/>
                <w:szCs w:val="21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FC4F37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2.没有现成信息需要另行制作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36758B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15EE7A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43F130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0E9934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96CDFF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F57CAC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51A0FE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</w:tr>
      <w:tr w14:paraId="598D8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7A49B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5F5F5F"/>
                <w:spacing w:val="0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E1D84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5F5F5F"/>
                <w:spacing w:val="0"/>
                <w:sz w:val="21"/>
                <w:szCs w:val="21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C61C89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3.补正后申请内容仍不明确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BACDA9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7BC7DC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DB762D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4B164B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36D7BD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2C9E85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8DBC74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</w:tr>
      <w:tr w14:paraId="348FF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91260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5F5F5F"/>
                <w:spacing w:val="0"/>
                <w:sz w:val="21"/>
                <w:szCs w:val="21"/>
              </w:rPr>
            </w:pPr>
          </w:p>
        </w:tc>
        <w:tc>
          <w:tcPr>
            <w:tcW w:w="9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BDCE1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（五）不予处理</w:t>
            </w: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371450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1.信访举报投诉类申请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C5F52B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39F9D4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E08F01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970AF0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D3F739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F955DB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8960F1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</w:tr>
      <w:tr w14:paraId="43B3B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60971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5F5F5F"/>
                <w:spacing w:val="0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45C63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5F5F5F"/>
                <w:spacing w:val="0"/>
                <w:sz w:val="21"/>
                <w:szCs w:val="21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4CF5E8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2.重复申请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136509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69FA8C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82F2B1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6461D0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D4E0B8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142C1A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1FBF11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</w:tr>
      <w:tr w14:paraId="2F18B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6757A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5F5F5F"/>
                <w:spacing w:val="0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8AB2F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5F5F5F"/>
                <w:spacing w:val="0"/>
                <w:sz w:val="21"/>
                <w:szCs w:val="21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A906B3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3.要求提供公开出版物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7C1481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5D45FC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CB0083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33711F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C4B6CC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EB5241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610133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</w:tr>
      <w:tr w14:paraId="3A316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C5080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5F5F5F"/>
                <w:spacing w:val="0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769D6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5F5F5F"/>
                <w:spacing w:val="0"/>
                <w:sz w:val="21"/>
                <w:szCs w:val="21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CB1C9F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4.无正当理由大量反复申请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55A6C5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F8DEF3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F7BE84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F29CB5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2667E9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87FEBB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0CD946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</w:tr>
      <w:tr w14:paraId="6BC64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AC003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5F5F5F"/>
                <w:spacing w:val="0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3A8C4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5F5F5F"/>
                <w:spacing w:val="0"/>
                <w:sz w:val="21"/>
                <w:szCs w:val="21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3822B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5.要求行政机关确认或重新出具已获取信息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92280F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07DF2F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F2B55F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B3B916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581024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B918CB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00DCA4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</w:tr>
      <w:tr w14:paraId="4C2B3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D6983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5F5F5F"/>
                <w:spacing w:val="0"/>
                <w:sz w:val="21"/>
                <w:szCs w:val="21"/>
              </w:rPr>
            </w:pPr>
          </w:p>
        </w:tc>
        <w:tc>
          <w:tcPr>
            <w:tcW w:w="9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872C1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（六）其他处理</w:t>
            </w: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8E2DD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1.申请人无正当理由逾期不补正、行政机关不再处理其政府信息公开申请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A83D7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1CB9D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9617F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1DE2B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8FF1F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4CE9D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C517CC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</w:tr>
      <w:tr w14:paraId="3E7CE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C8DE3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5F5F5F"/>
                <w:spacing w:val="0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3C83B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5F5F5F"/>
                <w:spacing w:val="0"/>
                <w:sz w:val="21"/>
                <w:szCs w:val="21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59DEA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2.申请人逾期未按收费通知要求缴纳费用、行政机关不再处理其政府信息公开申请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69E9F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CEDE3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FF545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2F331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AAE58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6E226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69130C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</w:tr>
      <w:tr w14:paraId="277D4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4E4BB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5F5F5F"/>
                <w:spacing w:val="0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0007E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5F5F5F"/>
                <w:spacing w:val="0"/>
                <w:sz w:val="21"/>
                <w:szCs w:val="21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73176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3.其他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377D9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CA537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76268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FE9B4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9DC07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515F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AEDD1C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</w:tr>
      <w:tr w14:paraId="311BB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91796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5F5F5F"/>
                <w:spacing w:val="0"/>
                <w:sz w:val="21"/>
                <w:szCs w:val="21"/>
              </w:rPr>
            </w:pPr>
          </w:p>
        </w:tc>
        <w:tc>
          <w:tcPr>
            <w:tcW w:w="4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F54CB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（七）总计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94460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44381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0D2E3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FDFB9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D829C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22A3F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EBAC8F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</w:tr>
      <w:tr w14:paraId="29F8D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A0FAB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四、结转下年度继续办理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B91A6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4C2E2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DDFDF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8D02F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0C28F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9EB88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C59DB8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</w:tr>
    </w:tbl>
    <w:p w14:paraId="2DB1E05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uto"/>
        <w:ind w:left="0" w:right="0" w:firstLine="0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5F5F5F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 w14:paraId="6DC5099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uto"/>
        <w:ind w:left="0" w:right="0" w:firstLine="645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5F5F5F"/>
          <w:spacing w:val="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四、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政府信息公开行政复议、行政诉讼情况</w:t>
      </w:r>
    </w:p>
    <w:tbl>
      <w:tblPr>
        <w:tblW w:w="97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16D38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EAF4B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行政复议</w:t>
            </w:r>
          </w:p>
        </w:tc>
        <w:tc>
          <w:tcPr>
            <w:tcW w:w="643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825B2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行政诉讼</w:t>
            </w:r>
          </w:p>
        </w:tc>
      </w:tr>
      <w:tr w14:paraId="12793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E4E45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结果维持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49D1F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结果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纠正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ADD1E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其他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结果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14A7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尚未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审结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3430A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总计</w:t>
            </w:r>
          </w:p>
        </w:tc>
        <w:tc>
          <w:tcPr>
            <w:tcW w:w="32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DABA3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未经复议直接起诉</w:t>
            </w:r>
          </w:p>
        </w:tc>
        <w:tc>
          <w:tcPr>
            <w:tcW w:w="32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6F605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复议后起诉</w:t>
            </w:r>
          </w:p>
        </w:tc>
      </w:tr>
      <w:tr w14:paraId="56680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BB1F4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5F5F5F"/>
                <w:spacing w:val="0"/>
                <w:sz w:val="21"/>
                <w:szCs w:val="21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7041B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5F5F5F"/>
                <w:spacing w:val="0"/>
                <w:sz w:val="21"/>
                <w:szCs w:val="21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A3397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5F5F5F"/>
                <w:spacing w:val="0"/>
                <w:sz w:val="21"/>
                <w:szCs w:val="21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5E9F0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5F5F5F"/>
                <w:spacing w:val="0"/>
                <w:sz w:val="21"/>
                <w:szCs w:val="21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33104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5F5F5F"/>
                <w:spacing w:val="0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13DC8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结果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维持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DE981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结果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纠正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5BF62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其他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结果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9B1AB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尚未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审结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71C46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总计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D71D6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结果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维持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1CE1E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结果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纠正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FFB05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其他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结果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944D1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尚未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审结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85A18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总计</w:t>
            </w:r>
          </w:p>
        </w:tc>
      </w:tr>
      <w:tr w14:paraId="4CD72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E7B15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E49F8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D1927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BE612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AEA39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56CA2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AE226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EA5A4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93F5F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8AB1D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A2C68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C62DF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3D1A1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45B15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968FA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0</w:t>
            </w:r>
            <w:r>
              <w:rPr>
                <w:rFonts w:hint="default" w:ascii="Calibri" w:hAnsi="Calibri" w:eastAsia="Helvetica" w:cs="Calibri"/>
                <w:i w:val="0"/>
                <w:iCs w:val="0"/>
                <w:caps w:val="0"/>
                <w:color w:val="5F5F5F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</w:tr>
    </w:tbl>
    <w:p w14:paraId="1A81C5E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uto"/>
        <w:ind w:left="0" w:right="0" w:firstLine="0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5F5F5F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 w14:paraId="49DEF2D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uto"/>
        <w:ind w:left="0" w:right="0" w:firstLine="645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5F5F5F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五、存在的主要问题及改进情况</w:t>
      </w:r>
      <w:r>
        <w:rPr>
          <w:rFonts w:hint="eastAsia" w:ascii="仿宋" w:hAnsi="仿宋" w:eastAsia="仿宋" w:cs="仿宋"/>
          <w:i w:val="0"/>
          <w:iCs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 w14:paraId="4C66255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80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5F5F5F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 202</w:t>
      </w:r>
      <w:r>
        <w:rPr>
          <w:rFonts w:hint="eastAsia" w:ascii="仿宋" w:hAnsi="仿宋" w:eastAsia="仿宋" w:cs="仿宋"/>
          <w:i w:val="0"/>
          <w:iCs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年，我镇政务公开工作虽然取得了一些成绩，但也存在着一定的不足，一是公开形式及政策文件解读形式上比较单一；二是从事政府信息工作人员较少，发布内容质量</w:t>
      </w:r>
      <w:r>
        <w:rPr>
          <w:rFonts w:hint="eastAsia" w:ascii="仿宋" w:hAnsi="仿宋" w:eastAsia="仿宋" w:cs="仿宋"/>
          <w:i w:val="0"/>
          <w:iCs w:val="0"/>
          <w:caps w:val="0"/>
          <w:color w:val="5F5F5F"/>
          <w:spacing w:val="0"/>
          <w:sz w:val="31"/>
          <w:szCs w:val="31"/>
          <w:shd w:val="clear" w:fill="FFFFFF"/>
        </w:rPr>
        <w:t>还不够高</w:t>
      </w:r>
      <w:r>
        <w:rPr>
          <w:rFonts w:hint="eastAsia" w:ascii="仿宋" w:hAnsi="仿宋" w:eastAsia="仿宋" w:cs="仿宋"/>
          <w:i w:val="0"/>
          <w:iCs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；三是群众的认知度、参与度不够。</w:t>
      </w:r>
    </w:p>
    <w:p w14:paraId="6FC6BA8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uto"/>
        <w:ind w:left="0" w:right="0" w:firstLine="0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5F5F5F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5F5F5F"/>
          <w:spacing w:val="0"/>
          <w:sz w:val="21"/>
          <w:szCs w:val="21"/>
          <w:bdr w:val="none" w:color="auto" w:sz="0" w:space="0"/>
          <w:shd w:val="clear" w:fill="FFFFFF"/>
        </w:rPr>
        <w:t>　　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（二）改进措施</w:t>
      </w:r>
    </w:p>
    <w:p w14:paraId="242779F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uto"/>
        <w:ind w:left="0" w:right="0" w:firstLine="615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5F5F5F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一是我镇将积极探索政务公开形式多样性，充分利用政府门户网站、政务新媒体等渠道主动公开政府信息，并采用文字、图片、视频等形式丰富政务信息公开内容，多元化解读政策文件。</w:t>
      </w:r>
    </w:p>
    <w:p w14:paraId="0180602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uto"/>
        <w:ind w:left="0" w:right="0" w:firstLine="645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5F5F5F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二是加强政府信息公开工作队伍建设，定期对政府信息公开工作人员进行政府信息公开工作业务知识培训，及时准确的发布政务信息，提高政府信息公开数量和质量。</w:t>
      </w:r>
    </w:p>
    <w:p w14:paraId="52FC8A0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uto"/>
        <w:ind w:left="0" w:right="0" w:firstLine="645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5F5F5F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三是加强宣传和普及力度，不断提高群众对政府信息公开的认知度、参与度。</w:t>
      </w:r>
    </w:p>
    <w:p w14:paraId="01CFAB6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uto"/>
        <w:ind w:left="0" w:right="0" w:firstLine="0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5F5F5F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5F5F5F"/>
          <w:spacing w:val="0"/>
          <w:sz w:val="21"/>
          <w:szCs w:val="21"/>
          <w:bdr w:val="none" w:color="auto" w:sz="0" w:space="0"/>
          <w:shd w:val="clear" w:fill="FFFFFF"/>
        </w:rPr>
        <w:t>　　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六、其他需要报告的事项</w:t>
      </w:r>
    </w:p>
    <w:p w14:paraId="09E4CD8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uto"/>
        <w:ind w:left="0" w:right="0" w:firstLine="0"/>
        <w:jc w:val="both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5F5F5F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1"/>
          <w:szCs w:val="31"/>
          <w:bdr w:val="none" w:color="auto" w:sz="0" w:space="0"/>
          <w:shd w:val="clear" w:fill="FFFFFF"/>
        </w:rPr>
        <w:t>     依据《政府信息公开信息处理费管理办法》规定，本年度未收取政府信息处理费。</w:t>
      </w:r>
    </w:p>
    <w:p w14:paraId="38AEC6B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uto"/>
        <w:ind w:left="0" w:right="0" w:firstLine="645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5F5F5F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 w14:paraId="33BCE11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uto"/>
        <w:ind w:left="0" w:right="0" w:firstLine="0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5F5F5F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 w14:paraId="023307F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uto"/>
        <w:ind w:left="0" w:right="0" w:firstLine="645"/>
        <w:jc w:val="righ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5F5F5F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东代固镇人民政府</w:t>
      </w:r>
    </w:p>
    <w:p w14:paraId="2ACF721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240" w:lineRule="auto"/>
        <w:ind w:left="0" w:right="0" w:firstLine="645"/>
        <w:jc w:val="righ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5F5F5F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年1月1</w:t>
      </w:r>
      <w:r>
        <w:rPr>
          <w:rFonts w:hint="eastAsia" w:ascii="仿宋" w:hAnsi="仿宋" w:eastAsia="仿宋" w:cs="仿宋"/>
          <w:i w:val="0"/>
          <w:iCs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日</w:t>
      </w:r>
    </w:p>
    <w:p w14:paraId="57333FA0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bookmarkStart w:id="0" w:name="_GoBack"/>
      <w:bookmarkEnd w:id="0"/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066069"/>
    <w:rsid w:val="1BC85AA0"/>
    <w:rsid w:val="2D6B0032"/>
    <w:rsid w:val="34066069"/>
    <w:rsid w:val="51E43809"/>
    <w:rsid w:val="5F8F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2190</Words>
  <Characters>2231</Characters>
  <Lines>0</Lines>
  <Paragraphs>0</Paragraphs>
  <TotalTime>23</TotalTime>
  <ScaleCrop>false</ScaleCrop>
  <LinksUpToDate>false</LinksUpToDate>
  <CharactersWithSpaces>2456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2026-01-17T01:14:00Z</dcterms:created>
  <dc:creator> </dc:creator>
  <cp:lastModifiedBy> </cp:lastModifiedBy>
  <dcterms:modified xsi:type="dcterms:W3CDTF">2026-01-17T01:41:59Z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C7CFC50BC86B4E9B979160DF13CDDFC5_11</vt:lpwstr>
  </property>
  <property fmtid="{D5CDD505-2E9C-101B-9397-08002B2CF9AE}" pid="4" name="KSOTemplateDocerSaveRecord">
    <vt:lpwstr>eyJoZGlkIjoiZTIxNmRiNmI3YmNiYTk2NGM2MDA3NDZkYmE1OWJmMzQiLCJ1c2VySWQiOiIyNzU1NjAzMDMifQ==</vt:lpwstr>
  </property>
</Properties>
</file>