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12</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12</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12</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12</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20</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20</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20</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914魏县东代固镇人民政府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780.43</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447.28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75.09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18.28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239.78</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780.43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780.43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780.43</w:t>
            </w:r>
          </w:p>
        </w:tc>
        <w:tc>
          <w:tcPr>
            <w:tcW w:w="4535" w:type="dxa"/>
            <w:vAlign w:val="center"/>
          </w:tcPr>
          <w:p>
            <w:pPr>
              <w:pStyle w:val="单元格样式6"/>
            </w:pPr>
            <w:r>
              <w:t xml:space="preserve">支出总计</w:t>
            </w:r>
          </w:p>
        </w:tc>
        <w:tc>
          <w:tcPr>
            <w:tcW w:w="2126" w:type="dxa"/>
            <w:vAlign w:val="center"/>
          </w:tcPr>
          <w:p>
            <w:pPr>
              <w:pStyle w:val="单元格样式7"/>
            </w:pPr>
            <w:r>
              <w:t xml:space="preserve">780.43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914魏县东代固镇人民政府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780.43</w:t>
            </w:r>
          </w:p>
        </w:tc>
        <w:tc>
          <w:tcPr>
            <w:tcW w:w="1134" w:type="dxa"/>
            <w:vAlign w:val="center"/>
          </w:tcPr>
          <w:p>
            <w:pPr>
              <w:pStyle w:val="单元格样式7"/>
            </w:pPr>
            <w:r>
              <w:t xml:space="preserve">780.43</w:t>
            </w:r>
          </w:p>
        </w:tc>
        <w:tc>
          <w:tcPr>
            <w:tcW w:w="1134" w:type="dxa"/>
            <w:vAlign w:val="center"/>
          </w:tcPr>
          <w:p>
            <w:pPr>
              <w:pStyle w:val="单元格样式7"/>
            </w:pPr>
            <w:r>
              <w:t xml:space="preserve">780.43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447.28</w:t>
            </w:r>
          </w:p>
        </w:tc>
        <w:tc>
          <w:tcPr>
            <w:tcW w:w="1134" w:type="dxa"/>
            <w:vAlign w:val="center"/>
          </w:tcPr>
          <w:p>
            <w:pPr>
              <w:pStyle w:val="单元格样式4"/>
            </w:pPr>
            <w:r>
              <w:t xml:space="preserve">447.28</w:t>
            </w:r>
          </w:p>
        </w:tc>
        <w:tc>
          <w:tcPr>
            <w:tcW w:w="1134" w:type="dxa"/>
            <w:vAlign w:val="center"/>
          </w:tcPr>
          <w:p>
            <w:pPr>
              <w:pStyle w:val="单元格样式4"/>
            </w:pPr>
            <w:r>
              <w:t xml:space="preserve">447.28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447.28</w:t>
            </w:r>
          </w:p>
        </w:tc>
        <w:tc>
          <w:tcPr>
            <w:tcW w:w="1134" w:type="dxa"/>
            <w:vAlign w:val="center"/>
          </w:tcPr>
          <w:p>
            <w:pPr>
              <w:pStyle w:val="单元格样式4"/>
            </w:pPr>
            <w:r>
              <w:t xml:space="preserve">447.28</w:t>
            </w:r>
          </w:p>
        </w:tc>
        <w:tc>
          <w:tcPr>
            <w:tcW w:w="1134" w:type="dxa"/>
            <w:vAlign w:val="center"/>
          </w:tcPr>
          <w:p>
            <w:pPr>
              <w:pStyle w:val="单元格样式4"/>
            </w:pPr>
            <w:r>
              <w:t xml:space="preserve">447.28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447.28</w:t>
            </w:r>
          </w:p>
        </w:tc>
        <w:tc>
          <w:tcPr>
            <w:tcW w:w="1134" w:type="dxa"/>
            <w:vAlign w:val="center"/>
          </w:tcPr>
          <w:p>
            <w:pPr>
              <w:pStyle w:val="单元格样式4"/>
            </w:pPr>
            <w:r>
              <w:t xml:space="preserve">447.28</w:t>
            </w:r>
          </w:p>
        </w:tc>
        <w:tc>
          <w:tcPr>
            <w:tcW w:w="1134" w:type="dxa"/>
            <w:vAlign w:val="center"/>
          </w:tcPr>
          <w:p>
            <w:pPr>
              <w:pStyle w:val="单元格样式4"/>
            </w:pPr>
            <w:r>
              <w:t xml:space="preserve">447.28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75.09</w:t>
            </w:r>
          </w:p>
        </w:tc>
        <w:tc>
          <w:tcPr>
            <w:tcW w:w="1134" w:type="dxa"/>
            <w:vAlign w:val="center"/>
          </w:tcPr>
          <w:p>
            <w:pPr>
              <w:pStyle w:val="单元格样式4"/>
            </w:pPr>
            <w:r>
              <w:t xml:space="preserve">75.09</w:t>
            </w:r>
          </w:p>
        </w:tc>
        <w:tc>
          <w:tcPr>
            <w:tcW w:w="1134" w:type="dxa"/>
            <w:vAlign w:val="center"/>
          </w:tcPr>
          <w:p>
            <w:pPr>
              <w:pStyle w:val="单元格样式4"/>
            </w:pPr>
            <w:r>
              <w:t xml:space="preserve">75.09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75.09</w:t>
            </w:r>
          </w:p>
        </w:tc>
        <w:tc>
          <w:tcPr>
            <w:tcW w:w="1134" w:type="dxa"/>
            <w:vAlign w:val="center"/>
          </w:tcPr>
          <w:p>
            <w:pPr>
              <w:pStyle w:val="单元格样式4"/>
            </w:pPr>
            <w:r>
              <w:t xml:space="preserve">75.09</w:t>
            </w:r>
          </w:p>
        </w:tc>
        <w:tc>
          <w:tcPr>
            <w:tcW w:w="1134" w:type="dxa"/>
            <w:vAlign w:val="center"/>
          </w:tcPr>
          <w:p>
            <w:pPr>
              <w:pStyle w:val="单元格样式4"/>
            </w:pPr>
            <w:r>
              <w:t xml:space="preserve">75.09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14.11</w:t>
            </w:r>
          </w:p>
        </w:tc>
        <w:tc>
          <w:tcPr>
            <w:tcW w:w="1134" w:type="dxa"/>
            <w:vAlign w:val="center"/>
          </w:tcPr>
          <w:p>
            <w:pPr>
              <w:pStyle w:val="单元格样式4"/>
            </w:pPr>
            <w:r>
              <w:t xml:space="preserve">14.11</w:t>
            </w:r>
          </w:p>
        </w:tc>
        <w:tc>
          <w:tcPr>
            <w:tcW w:w="1134" w:type="dxa"/>
            <w:vAlign w:val="center"/>
          </w:tcPr>
          <w:p>
            <w:pPr>
              <w:pStyle w:val="单元格样式4"/>
            </w:pPr>
            <w:r>
              <w:t xml:space="preserve">14.11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40.66</w:t>
            </w:r>
          </w:p>
        </w:tc>
        <w:tc>
          <w:tcPr>
            <w:tcW w:w="1134" w:type="dxa"/>
            <w:vAlign w:val="center"/>
          </w:tcPr>
          <w:p>
            <w:pPr>
              <w:pStyle w:val="单元格样式4"/>
            </w:pPr>
            <w:r>
              <w:t xml:space="preserve">40.66</w:t>
            </w:r>
          </w:p>
        </w:tc>
        <w:tc>
          <w:tcPr>
            <w:tcW w:w="1134" w:type="dxa"/>
            <w:vAlign w:val="center"/>
          </w:tcPr>
          <w:p>
            <w:pPr>
              <w:pStyle w:val="单元格样式4"/>
            </w:pPr>
            <w:r>
              <w:t xml:space="preserve">40.66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20.33</w:t>
            </w:r>
          </w:p>
        </w:tc>
        <w:tc>
          <w:tcPr>
            <w:tcW w:w="1134" w:type="dxa"/>
            <w:vAlign w:val="center"/>
          </w:tcPr>
          <w:p>
            <w:pPr>
              <w:pStyle w:val="单元格样式4"/>
            </w:pPr>
            <w:r>
              <w:t xml:space="preserve">20.33</w:t>
            </w:r>
          </w:p>
        </w:tc>
        <w:tc>
          <w:tcPr>
            <w:tcW w:w="1134" w:type="dxa"/>
            <w:vAlign w:val="center"/>
          </w:tcPr>
          <w:p>
            <w:pPr>
              <w:pStyle w:val="单元格样式4"/>
            </w:pPr>
            <w:r>
              <w:t xml:space="preserve">20.33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239.78</w:t>
            </w:r>
          </w:p>
        </w:tc>
        <w:tc>
          <w:tcPr>
            <w:tcW w:w="1134" w:type="dxa"/>
            <w:vAlign w:val="center"/>
          </w:tcPr>
          <w:p>
            <w:pPr>
              <w:pStyle w:val="单元格样式4"/>
            </w:pPr>
            <w:r>
              <w:t xml:space="preserve">239.78</w:t>
            </w:r>
          </w:p>
        </w:tc>
        <w:tc>
          <w:tcPr>
            <w:tcW w:w="1134" w:type="dxa"/>
            <w:vAlign w:val="center"/>
          </w:tcPr>
          <w:p>
            <w:pPr>
              <w:pStyle w:val="单元格样式4"/>
            </w:pPr>
            <w:r>
              <w:t xml:space="preserve">239.78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239.78</w:t>
            </w:r>
          </w:p>
        </w:tc>
        <w:tc>
          <w:tcPr>
            <w:tcW w:w="1134" w:type="dxa"/>
            <w:vAlign w:val="center"/>
          </w:tcPr>
          <w:p>
            <w:pPr>
              <w:pStyle w:val="单元格样式4"/>
            </w:pPr>
            <w:r>
              <w:t xml:space="preserve">239.78</w:t>
            </w:r>
          </w:p>
        </w:tc>
        <w:tc>
          <w:tcPr>
            <w:tcW w:w="1134" w:type="dxa"/>
            <w:vAlign w:val="center"/>
          </w:tcPr>
          <w:p>
            <w:pPr>
              <w:pStyle w:val="单元格样式4"/>
            </w:pPr>
            <w:r>
              <w:t xml:space="preserve">239.78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239.78</w:t>
            </w:r>
          </w:p>
        </w:tc>
        <w:tc>
          <w:tcPr>
            <w:tcW w:w="1134" w:type="dxa"/>
            <w:vAlign w:val="center"/>
          </w:tcPr>
          <w:p>
            <w:pPr>
              <w:pStyle w:val="单元格样式4"/>
            </w:pPr>
            <w:r>
              <w:t xml:space="preserve">239.78</w:t>
            </w:r>
          </w:p>
        </w:tc>
        <w:tc>
          <w:tcPr>
            <w:tcW w:w="1134" w:type="dxa"/>
            <w:vAlign w:val="center"/>
          </w:tcPr>
          <w:p>
            <w:pPr>
              <w:pStyle w:val="单元格样式4"/>
            </w:pPr>
            <w:r>
              <w:t xml:space="preserve">239.78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914魏县东代固镇人民政府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780.43</w:t>
            </w:r>
          </w:p>
        </w:tc>
        <w:tc>
          <w:tcPr>
            <w:tcW w:w="1361" w:type="dxa"/>
            <w:vAlign w:val="center"/>
          </w:tcPr>
          <w:p>
            <w:pPr>
              <w:pStyle w:val="单元格样式7"/>
            </w:pPr>
            <w:r>
              <w:t xml:space="preserve">430.06</w:t>
            </w:r>
          </w:p>
        </w:tc>
        <w:tc>
          <w:tcPr>
            <w:tcW w:w="1361" w:type="dxa"/>
            <w:vAlign w:val="center"/>
          </w:tcPr>
          <w:p>
            <w:pPr>
              <w:pStyle w:val="单元格样式7"/>
            </w:pPr>
            <w:r>
              <w:t xml:space="preserve">350.37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447.28</w:t>
            </w:r>
          </w:p>
        </w:tc>
        <w:tc>
          <w:tcPr>
            <w:tcW w:w="1361" w:type="dxa"/>
            <w:vAlign w:val="center"/>
          </w:tcPr>
          <w:p>
            <w:pPr>
              <w:pStyle w:val="单元格样式4"/>
            </w:pPr>
            <w:r>
              <w:t xml:space="preserve">336.69</w:t>
            </w:r>
          </w:p>
        </w:tc>
        <w:tc>
          <w:tcPr>
            <w:tcW w:w="1361" w:type="dxa"/>
            <w:vAlign w:val="center"/>
          </w:tcPr>
          <w:p>
            <w:pPr>
              <w:pStyle w:val="单元格样式4"/>
            </w:pPr>
            <w:r>
              <w:t xml:space="preserve">110.59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447.28</w:t>
            </w:r>
          </w:p>
        </w:tc>
        <w:tc>
          <w:tcPr>
            <w:tcW w:w="1361" w:type="dxa"/>
            <w:vAlign w:val="center"/>
          </w:tcPr>
          <w:p>
            <w:pPr>
              <w:pStyle w:val="单元格样式4"/>
            </w:pPr>
            <w:r>
              <w:t xml:space="preserve">336.69</w:t>
            </w:r>
          </w:p>
        </w:tc>
        <w:tc>
          <w:tcPr>
            <w:tcW w:w="1361" w:type="dxa"/>
            <w:vAlign w:val="center"/>
          </w:tcPr>
          <w:p>
            <w:pPr>
              <w:pStyle w:val="单元格样式4"/>
            </w:pPr>
            <w:r>
              <w:t xml:space="preserve">110.59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447.28</w:t>
            </w:r>
          </w:p>
        </w:tc>
        <w:tc>
          <w:tcPr>
            <w:tcW w:w="1361" w:type="dxa"/>
            <w:vAlign w:val="center"/>
          </w:tcPr>
          <w:p>
            <w:pPr>
              <w:pStyle w:val="单元格样式4"/>
            </w:pPr>
            <w:r>
              <w:t xml:space="preserve">336.69</w:t>
            </w:r>
          </w:p>
        </w:tc>
        <w:tc>
          <w:tcPr>
            <w:tcW w:w="1361" w:type="dxa"/>
            <w:vAlign w:val="center"/>
          </w:tcPr>
          <w:p>
            <w:pPr>
              <w:pStyle w:val="单元格样式4"/>
            </w:pPr>
            <w:r>
              <w:t xml:space="preserve">110.59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75.09</w:t>
            </w:r>
          </w:p>
        </w:tc>
        <w:tc>
          <w:tcPr>
            <w:tcW w:w="1361" w:type="dxa"/>
            <w:vAlign w:val="center"/>
          </w:tcPr>
          <w:p>
            <w:pPr>
              <w:pStyle w:val="单元格样式4"/>
            </w:pPr>
            <w:r>
              <w:t xml:space="preserve">75.09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75.09</w:t>
            </w:r>
          </w:p>
        </w:tc>
        <w:tc>
          <w:tcPr>
            <w:tcW w:w="1361" w:type="dxa"/>
            <w:vAlign w:val="center"/>
          </w:tcPr>
          <w:p>
            <w:pPr>
              <w:pStyle w:val="单元格样式4"/>
            </w:pPr>
            <w:r>
              <w:t xml:space="preserve">75.09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14.11</w:t>
            </w:r>
          </w:p>
        </w:tc>
        <w:tc>
          <w:tcPr>
            <w:tcW w:w="1361" w:type="dxa"/>
            <w:vAlign w:val="center"/>
          </w:tcPr>
          <w:p>
            <w:pPr>
              <w:pStyle w:val="单元格样式4"/>
            </w:pPr>
            <w:r>
              <w:t xml:space="preserve">14.11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40.66</w:t>
            </w:r>
          </w:p>
        </w:tc>
        <w:tc>
          <w:tcPr>
            <w:tcW w:w="1361" w:type="dxa"/>
            <w:vAlign w:val="center"/>
          </w:tcPr>
          <w:p>
            <w:pPr>
              <w:pStyle w:val="单元格样式4"/>
            </w:pPr>
            <w:r>
              <w:t xml:space="preserve">40.66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20.33</w:t>
            </w:r>
          </w:p>
        </w:tc>
        <w:tc>
          <w:tcPr>
            <w:tcW w:w="1361" w:type="dxa"/>
            <w:vAlign w:val="center"/>
          </w:tcPr>
          <w:p>
            <w:pPr>
              <w:pStyle w:val="单元格样式4"/>
            </w:pPr>
            <w:r>
              <w:t xml:space="preserve">20.33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18.28</w:t>
            </w:r>
          </w:p>
        </w:tc>
        <w:tc>
          <w:tcPr>
            <w:tcW w:w="1361" w:type="dxa"/>
            <w:vAlign w:val="center"/>
          </w:tcPr>
          <w:p>
            <w:pPr>
              <w:pStyle w:val="单元格样式4"/>
            </w:pPr>
            <w:r>
              <w:t xml:space="preserve">18.28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18.28</w:t>
            </w:r>
          </w:p>
        </w:tc>
        <w:tc>
          <w:tcPr>
            <w:tcW w:w="1361" w:type="dxa"/>
            <w:vAlign w:val="center"/>
          </w:tcPr>
          <w:p>
            <w:pPr>
              <w:pStyle w:val="单元格样式4"/>
            </w:pPr>
            <w:r>
              <w:t xml:space="preserve">18.28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18.28</w:t>
            </w:r>
          </w:p>
        </w:tc>
        <w:tc>
          <w:tcPr>
            <w:tcW w:w="1361" w:type="dxa"/>
            <w:vAlign w:val="center"/>
          </w:tcPr>
          <w:p>
            <w:pPr>
              <w:pStyle w:val="单元格样式4"/>
            </w:pPr>
            <w:r>
              <w:t xml:space="preserve">18.28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239.78</w:t>
            </w:r>
          </w:p>
        </w:tc>
        <w:tc>
          <w:tcPr>
            <w:tcW w:w="1361" w:type="dxa"/>
            <w:vAlign w:val="center"/>
          </w:tcPr>
          <w:p>
            <w:pPr>
              <w:pStyle w:val="单元格样式4"/>
            </w:pPr>
          </w:p>
        </w:tc>
        <w:tc>
          <w:tcPr>
            <w:tcW w:w="1361" w:type="dxa"/>
            <w:vAlign w:val="center"/>
          </w:tcPr>
          <w:p>
            <w:pPr>
              <w:pStyle w:val="单元格样式4"/>
            </w:pPr>
            <w:r>
              <w:t xml:space="preserve">239.78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239.78</w:t>
            </w:r>
          </w:p>
        </w:tc>
        <w:tc>
          <w:tcPr>
            <w:tcW w:w="1361" w:type="dxa"/>
            <w:vAlign w:val="center"/>
          </w:tcPr>
          <w:p>
            <w:pPr>
              <w:pStyle w:val="单元格样式4"/>
            </w:pPr>
          </w:p>
        </w:tc>
        <w:tc>
          <w:tcPr>
            <w:tcW w:w="1361" w:type="dxa"/>
            <w:vAlign w:val="center"/>
          </w:tcPr>
          <w:p>
            <w:pPr>
              <w:pStyle w:val="单元格样式4"/>
            </w:pPr>
            <w:r>
              <w:t xml:space="preserve">239.78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239.78</w:t>
            </w:r>
          </w:p>
        </w:tc>
        <w:tc>
          <w:tcPr>
            <w:tcW w:w="1361" w:type="dxa"/>
            <w:vAlign w:val="center"/>
          </w:tcPr>
          <w:p>
            <w:pPr>
              <w:pStyle w:val="单元格样式4"/>
            </w:pPr>
          </w:p>
        </w:tc>
        <w:tc>
          <w:tcPr>
            <w:tcW w:w="1361" w:type="dxa"/>
            <w:vAlign w:val="center"/>
          </w:tcPr>
          <w:p>
            <w:pPr>
              <w:pStyle w:val="单元格样式4"/>
            </w:pPr>
            <w:r>
              <w:t xml:space="preserve">239.78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914魏县东代固镇人民政府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780.43</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447.28</w:t>
            </w:r>
          </w:p>
        </w:tc>
        <w:tc>
          <w:tcPr>
            <w:tcW w:w="1474" w:type="dxa"/>
            <w:vAlign w:val="center"/>
          </w:tcPr>
          <w:p>
            <w:pPr>
              <w:pStyle w:val="单元格样式4"/>
            </w:pPr>
            <w:r>
              <w:t xml:space="preserve">447.28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75.09</w:t>
            </w:r>
          </w:p>
        </w:tc>
        <w:tc>
          <w:tcPr>
            <w:tcW w:w="1474" w:type="dxa"/>
            <w:vAlign w:val="center"/>
          </w:tcPr>
          <w:p>
            <w:pPr>
              <w:pStyle w:val="单元格样式4"/>
            </w:pPr>
            <w:r>
              <w:t xml:space="preserve">75.09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18.28</w:t>
            </w:r>
          </w:p>
        </w:tc>
        <w:tc>
          <w:tcPr>
            <w:tcW w:w="1474" w:type="dxa"/>
            <w:vAlign w:val="center"/>
          </w:tcPr>
          <w:p>
            <w:pPr>
              <w:pStyle w:val="单元格样式4"/>
            </w:pPr>
            <w:r>
              <w:t xml:space="preserve">18.28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239.78</w:t>
            </w:r>
          </w:p>
        </w:tc>
        <w:tc>
          <w:tcPr>
            <w:tcW w:w="1474" w:type="dxa"/>
            <w:vAlign w:val="center"/>
          </w:tcPr>
          <w:p>
            <w:pPr>
              <w:pStyle w:val="单元格样式4"/>
            </w:pPr>
            <w:r>
              <w:t xml:space="preserve">239.78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780.43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780.43</w:t>
            </w:r>
          </w:p>
        </w:tc>
        <w:tc>
          <w:tcPr>
            <w:tcW w:w="1474" w:type="dxa"/>
            <w:vAlign w:val="center"/>
          </w:tcPr>
          <w:p>
            <w:pPr>
              <w:pStyle w:val="单元格样式7"/>
            </w:pPr>
            <w:r>
              <w:t xml:space="preserve">780.43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780.43</w:t>
            </w:r>
          </w:p>
        </w:tc>
        <w:tc>
          <w:tcPr>
            <w:tcW w:w="3402" w:type="dxa"/>
            <w:vAlign w:val="center"/>
          </w:tcPr>
          <w:p>
            <w:pPr>
              <w:pStyle w:val="单元格样式6"/>
            </w:pPr>
            <w:r>
              <w:t xml:space="preserve">支出总计</w:t>
            </w:r>
          </w:p>
        </w:tc>
        <w:tc>
          <w:tcPr>
            <w:tcW w:w="1474" w:type="dxa"/>
            <w:vAlign w:val="center"/>
          </w:tcPr>
          <w:p>
            <w:pPr>
              <w:pStyle w:val="单元格样式7"/>
            </w:pPr>
            <w:r>
              <w:t xml:space="preserve">780.43</w:t>
            </w:r>
          </w:p>
        </w:tc>
        <w:tc>
          <w:tcPr>
            <w:tcW w:w="1474" w:type="dxa"/>
            <w:vAlign w:val="center"/>
          </w:tcPr>
          <w:p>
            <w:pPr>
              <w:pStyle w:val="单元格样式7"/>
            </w:pPr>
            <w:r>
              <w:t xml:space="preserve">780.43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914魏县东代固镇人民政府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780.43</w:t>
            </w:r>
          </w:p>
        </w:tc>
        <w:tc>
          <w:tcPr>
            <w:tcW w:w="2551" w:type="dxa"/>
            <w:vAlign w:val="center"/>
          </w:tcPr>
          <w:p>
            <w:pPr>
              <w:pStyle w:val="单元格样式7"/>
            </w:pPr>
            <w:r>
              <w:t xml:space="preserve">430.06</w:t>
            </w:r>
          </w:p>
        </w:tc>
        <w:tc>
          <w:tcPr>
            <w:tcW w:w="2551" w:type="dxa"/>
            <w:vAlign w:val="center"/>
          </w:tcPr>
          <w:p>
            <w:pPr>
              <w:pStyle w:val="单元格样式7"/>
            </w:pPr>
            <w:r>
              <w:t xml:space="preserve">350.37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447.28</w:t>
            </w:r>
          </w:p>
        </w:tc>
        <w:tc>
          <w:tcPr>
            <w:tcW w:w="2551" w:type="dxa"/>
            <w:vAlign w:val="center"/>
          </w:tcPr>
          <w:p>
            <w:pPr>
              <w:pStyle w:val="单元格样式4"/>
            </w:pPr>
            <w:r>
              <w:t xml:space="preserve">336.69</w:t>
            </w:r>
          </w:p>
        </w:tc>
        <w:tc>
          <w:tcPr>
            <w:tcW w:w="2551" w:type="dxa"/>
            <w:vAlign w:val="center"/>
          </w:tcPr>
          <w:p>
            <w:pPr>
              <w:pStyle w:val="单元格样式4"/>
            </w:pPr>
            <w:r>
              <w:t xml:space="preserve">110.59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447.28</w:t>
            </w:r>
          </w:p>
        </w:tc>
        <w:tc>
          <w:tcPr>
            <w:tcW w:w="2551" w:type="dxa"/>
            <w:vAlign w:val="center"/>
          </w:tcPr>
          <w:p>
            <w:pPr>
              <w:pStyle w:val="单元格样式4"/>
            </w:pPr>
            <w:r>
              <w:t xml:space="preserve">336.69</w:t>
            </w:r>
          </w:p>
        </w:tc>
        <w:tc>
          <w:tcPr>
            <w:tcW w:w="2551" w:type="dxa"/>
            <w:vAlign w:val="center"/>
          </w:tcPr>
          <w:p>
            <w:pPr>
              <w:pStyle w:val="单元格样式4"/>
            </w:pPr>
            <w:r>
              <w:t xml:space="preserve">110.59</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447.28</w:t>
            </w:r>
          </w:p>
        </w:tc>
        <w:tc>
          <w:tcPr>
            <w:tcW w:w="2551" w:type="dxa"/>
            <w:vAlign w:val="center"/>
          </w:tcPr>
          <w:p>
            <w:pPr>
              <w:pStyle w:val="单元格样式4"/>
            </w:pPr>
            <w:r>
              <w:t xml:space="preserve">336.69</w:t>
            </w:r>
          </w:p>
        </w:tc>
        <w:tc>
          <w:tcPr>
            <w:tcW w:w="2551" w:type="dxa"/>
            <w:vAlign w:val="center"/>
          </w:tcPr>
          <w:p>
            <w:pPr>
              <w:pStyle w:val="单元格样式4"/>
            </w:pPr>
            <w:r>
              <w:t xml:space="preserve">110.59</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75.09</w:t>
            </w:r>
          </w:p>
        </w:tc>
        <w:tc>
          <w:tcPr>
            <w:tcW w:w="2551" w:type="dxa"/>
            <w:vAlign w:val="center"/>
          </w:tcPr>
          <w:p>
            <w:pPr>
              <w:pStyle w:val="单元格样式4"/>
            </w:pPr>
            <w:r>
              <w:t xml:space="preserve">75.09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75.09</w:t>
            </w:r>
          </w:p>
        </w:tc>
        <w:tc>
          <w:tcPr>
            <w:tcW w:w="2551" w:type="dxa"/>
            <w:vAlign w:val="center"/>
          </w:tcPr>
          <w:p>
            <w:pPr>
              <w:pStyle w:val="单元格样式4"/>
            </w:pPr>
            <w:r>
              <w:t xml:space="preserve">75.09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14.11</w:t>
            </w:r>
          </w:p>
        </w:tc>
        <w:tc>
          <w:tcPr>
            <w:tcW w:w="2551" w:type="dxa"/>
            <w:vAlign w:val="center"/>
          </w:tcPr>
          <w:p>
            <w:pPr>
              <w:pStyle w:val="单元格样式4"/>
            </w:pPr>
            <w:r>
              <w:t xml:space="preserve">14.11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40.66</w:t>
            </w:r>
          </w:p>
        </w:tc>
        <w:tc>
          <w:tcPr>
            <w:tcW w:w="2551" w:type="dxa"/>
            <w:vAlign w:val="center"/>
          </w:tcPr>
          <w:p>
            <w:pPr>
              <w:pStyle w:val="单元格样式4"/>
            </w:pPr>
            <w:r>
              <w:t xml:space="preserve">40.66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20.33</w:t>
            </w:r>
          </w:p>
        </w:tc>
        <w:tc>
          <w:tcPr>
            <w:tcW w:w="2551" w:type="dxa"/>
            <w:vAlign w:val="center"/>
          </w:tcPr>
          <w:p>
            <w:pPr>
              <w:pStyle w:val="单元格样式4"/>
            </w:pPr>
            <w:r>
              <w:t xml:space="preserve">20.33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18.28</w:t>
            </w:r>
          </w:p>
        </w:tc>
        <w:tc>
          <w:tcPr>
            <w:tcW w:w="2551" w:type="dxa"/>
            <w:vAlign w:val="center"/>
          </w:tcPr>
          <w:p>
            <w:pPr>
              <w:pStyle w:val="单元格样式4"/>
            </w:pPr>
            <w:r>
              <w:t xml:space="preserve">18.28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18.28</w:t>
            </w:r>
          </w:p>
        </w:tc>
        <w:tc>
          <w:tcPr>
            <w:tcW w:w="2551" w:type="dxa"/>
            <w:vAlign w:val="center"/>
          </w:tcPr>
          <w:p>
            <w:pPr>
              <w:pStyle w:val="单元格样式4"/>
            </w:pPr>
            <w:r>
              <w:t xml:space="preserve">18.28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18.28</w:t>
            </w:r>
          </w:p>
        </w:tc>
        <w:tc>
          <w:tcPr>
            <w:tcW w:w="2551" w:type="dxa"/>
            <w:vAlign w:val="center"/>
          </w:tcPr>
          <w:p>
            <w:pPr>
              <w:pStyle w:val="单元格样式4"/>
            </w:pPr>
            <w:r>
              <w:t xml:space="preserve">18.28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239.78</w:t>
            </w:r>
          </w:p>
        </w:tc>
        <w:tc>
          <w:tcPr>
            <w:tcW w:w="2551" w:type="dxa"/>
            <w:vAlign w:val="center"/>
          </w:tcPr>
          <w:p>
            <w:pPr>
              <w:pStyle w:val="单元格样式4"/>
            </w:pPr>
          </w:p>
        </w:tc>
        <w:tc>
          <w:tcPr>
            <w:tcW w:w="2551" w:type="dxa"/>
            <w:vAlign w:val="center"/>
          </w:tcPr>
          <w:p>
            <w:pPr>
              <w:pStyle w:val="单元格样式4"/>
            </w:pPr>
            <w:r>
              <w:t xml:space="preserve">239.78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239.78</w:t>
            </w:r>
          </w:p>
        </w:tc>
        <w:tc>
          <w:tcPr>
            <w:tcW w:w="2551" w:type="dxa"/>
            <w:vAlign w:val="center"/>
          </w:tcPr>
          <w:p>
            <w:pPr>
              <w:pStyle w:val="单元格样式4"/>
            </w:pPr>
          </w:p>
        </w:tc>
        <w:tc>
          <w:tcPr>
            <w:tcW w:w="2551" w:type="dxa"/>
            <w:vAlign w:val="center"/>
          </w:tcPr>
          <w:p>
            <w:pPr>
              <w:pStyle w:val="单元格样式4"/>
            </w:pPr>
            <w:r>
              <w:t xml:space="preserve">239.78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239.78</w:t>
            </w:r>
          </w:p>
        </w:tc>
        <w:tc>
          <w:tcPr>
            <w:tcW w:w="2551" w:type="dxa"/>
            <w:vAlign w:val="center"/>
          </w:tcPr>
          <w:p>
            <w:pPr>
              <w:pStyle w:val="单元格样式4"/>
            </w:pPr>
          </w:p>
        </w:tc>
        <w:tc>
          <w:tcPr>
            <w:tcW w:w="2551" w:type="dxa"/>
            <w:vAlign w:val="center"/>
          </w:tcPr>
          <w:p>
            <w:pPr>
              <w:pStyle w:val="单元格样式4"/>
            </w:pPr>
            <w:r>
              <w:t xml:space="preserve">239.78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914魏县东代固镇人民政府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430.06</w:t>
            </w:r>
          </w:p>
        </w:tc>
        <w:tc>
          <w:tcPr>
            <w:tcW w:w="2551" w:type="dxa"/>
            <w:vAlign w:val="center"/>
          </w:tcPr>
          <w:p>
            <w:pPr>
              <w:pStyle w:val="单元格样式7"/>
            </w:pPr>
            <w:r>
              <w:t xml:space="preserve">363.08</w:t>
            </w:r>
          </w:p>
        </w:tc>
        <w:tc>
          <w:tcPr>
            <w:tcW w:w="2551" w:type="dxa"/>
            <w:vAlign w:val="center"/>
          </w:tcPr>
          <w:p>
            <w:pPr>
              <w:pStyle w:val="单元格样式7"/>
            </w:pPr>
            <w:r>
              <w:t xml:space="preserve">66.98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341.61</w:t>
            </w:r>
          </w:p>
        </w:tc>
        <w:tc>
          <w:tcPr>
            <w:tcW w:w="2551" w:type="dxa"/>
            <w:vAlign w:val="center"/>
          </w:tcPr>
          <w:p>
            <w:pPr>
              <w:pStyle w:val="单元格样式4"/>
            </w:pPr>
            <w:r>
              <w:t xml:space="preserve">341.61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151.87</w:t>
            </w:r>
          </w:p>
        </w:tc>
        <w:tc>
          <w:tcPr>
            <w:tcW w:w="2551" w:type="dxa"/>
            <w:vAlign w:val="center"/>
          </w:tcPr>
          <w:p>
            <w:pPr>
              <w:pStyle w:val="单元格样式4"/>
            </w:pPr>
            <w:r>
              <w:t xml:space="preserve">151.87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63.66</w:t>
            </w:r>
          </w:p>
        </w:tc>
        <w:tc>
          <w:tcPr>
            <w:tcW w:w="2551" w:type="dxa"/>
            <w:vAlign w:val="center"/>
          </w:tcPr>
          <w:p>
            <w:pPr>
              <w:pStyle w:val="单元格样式4"/>
            </w:pPr>
            <w:r>
              <w:t xml:space="preserve">63.66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38.04</w:t>
            </w:r>
          </w:p>
        </w:tc>
        <w:tc>
          <w:tcPr>
            <w:tcW w:w="2551" w:type="dxa"/>
            <w:vAlign w:val="center"/>
          </w:tcPr>
          <w:p>
            <w:pPr>
              <w:pStyle w:val="单元格样式4"/>
            </w:pPr>
            <w:r>
              <w:t xml:space="preserve">38.04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7.51</w:t>
            </w:r>
          </w:p>
        </w:tc>
        <w:tc>
          <w:tcPr>
            <w:tcW w:w="2551" w:type="dxa"/>
            <w:vAlign w:val="center"/>
          </w:tcPr>
          <w:p>
            <w:pPr>
              <w:pStyle w:val="单元格样式4"/>
            </w:pPr>
            <w:r>
              <w:t xml:space="preserve">7.51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40.66</w:t>
            </w:r>
          </w:p>
        </w:tc>
        <w:tc>
          <w:tcPr>
            <w:tcW w:w="2551" w:type="dxa"/>
            <w:vAlign w:val="center"/>
          </w:tcPr>
          <w:p>
            <w:pPr>
              <w:pStyle w:val="单元格样式4"/>
            </w:pPr>
            <w:r>
              <w:t xml:space="preserve">40.66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20.33</w:t>
            </w:r>
          </w:p>
        </w:tc>
        <w:tc>
          <w:tcPr>
            <w:tcW w:w="2551" w:type="dxa"/>
            <w:vAlign w:val="center"/>
          </w:tcPr>
          <w:p>
            <w:pPr>
              <w:pStyle w:val="单元格样式4"/>
            </w:pPr>
            <w:r>
              <w:t xml:space="preserve">20.33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18.28</w:t>
            </w:r>
          </w:p>
        </w:tc>
        <w:tc>
          <w:tcPr>
            <w:tcW w:w="2551" w:type="dxa"/>
            <w:vAlign w:val="center"/>
          </w:tcPr>
          <w:p>
            <w:pPr>
              <w:pStyle w:val="单元格样式4"/>
            </w:pPr>
            <w:r>
              <w:t xml:space="preserve">18.28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1.27</w:t>
            </w:r>
          </w:p>
        </w:tc>
        <w:tc>
          <w:tcPr>
            <w:tcW w:w="2551" w:type="dxa"/>
            <w:vAlign w:val="center"/>
          </w:tcPr>
          <w:p>
            <w:pPr>
              <w:pStyle w:val="单元格样式4"/>
            </w:pPr>
            <w:r>
              <w:t xml:space="preserve">1.27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66.98</w:t>
            </w:r>
          </w:p>
        </w:tc>
        <w:tc>
          <w:tcPr>
            <w:tcW w:w="2551" w:type="dxa"/>
            <w:vAlign w:val="center"/>
          </w:tcPr>
          <w:p>
            <w:pPr>
              <w:pStyle w:val="单元格样式4"/>
            </w:pPr>
          </w:p>
        </w:tc>
        <w:tc>
          <w:tcPr>
            <w:tcW w:w="2551" w:type="dxa"/>
            <w:vAlign w:val="center"/>
          </w:tcPr>
          <w:p>
            <w:pPr>
              <w:pStyle w:val="单元格样式4"/>
            </w:pPr>
            <w:r>
              <w:t xml:space="preserve">66.98</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20.30</w:t>
            </w:r>
          </w:p>
        </w:tc>
        <w:tc>
          <w:tcPr>
            <w:tcW w:w="2551" w:type="dxa"/>
            <w:vAlign w:val="center"/>
          </w:tcPr>
          <w:p>
            <w:pPr>
              <w:pStyle w:val="单元格样式4"/>
            </w:pPr>
          </w:p>
        </w:tc>
        <w:tc>
          <w:tcPr>
            <w:tcW w:w="2551" w:type="dxa"/>
            <w:vAlign w:val="center"/>
          </w:tcPr>
          <w:p>
            <w:pPr>
              <w:pStyle w:val="单元格样式4"/>
            </w:pPr>
            <w:r>
              <w:t xml:space="preserve">20.30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16.68</w:t>
            </w:r>
          </w:p>
        </w:tc>
        <w:tc>
          <w:tcPr>
            <w:tcW w:w="2551" w:type="dxa"/>
            <w:vAlign w:val="center"/>
          </w:tcPr>
          <w:p>
            <w:pPr>
              <w:pStyle w:val="单元格样式4"/>
            </w:pPr>
          </w:p>
        </w:tc>
        <w:tc>
          <w:tcPr>
            <w:tcW w:w="2551" w:type="dxa"/>
            <w:vAlign w:val="center"/>
          </w:tcPr>
          <w:p>
            <w:pPr>
              <w:pStyle w:val="单元格样式4"/>
            </w:pPr>
            <w:r>
              <w:t xml:space="preserve">16.68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21.48</w:t>
            </w:r>
          </w:p>
        </w:tc>
        <w:tc>
          <w:tcPr>
            <w:tcW w:w="2551" w:type="dxa"/>
            <w:vAlign w:val="center"/>
          </w:tcPr>
          <w:p>
            <w:pPr>
              <w:pStyle w:val="单元格样式4"/>
            </w:pPr>
            <w:r>
              <w:t xml:space="preserve">21.48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14.11</w:t>
            </w:r>
          </w:p>
        </w:tc>
        <w:tc>
          <w:tcPr>
            <w:tcW w:w="2551" w:type="dxa"/>
            <w:vAlign w:val="center"/>
          </w:tcPr>
          <w:p>
            <w:pPr>
              <w:pStyle w:val="单元格样式4"/>
            </w:pPr>
            <w:r>
              <w:t xml:space="preserve">14.11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7.37</w:t>
            </w:r>
          </w:p>
        </w:tc>
        <w:tc>
          <w:tcPr>
            <w:tcW w:w="2551" w:type="dxa"/>
            <w:vAlign w:val="center"/>
          </w:tcPr>
          <w:p>
            <w:pPr>
              <w:pStyle w:val="单元格样式4"/>
            </w:pPr>
            <w:r>
              <w:t xml:space="preserve">7.37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914魏县东代固镇人民政府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914魏县东代固镇人民政府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914魏县东代固镇人民政府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魏县东代固镇人民政府2025年部门预算信息公开情况说明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魏县东代固镇人民政府2025年部门预算信息公开情况说明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按照《中华人民共和国预算法》、《地方预决算公开操作规程》和《关于进一步推进预算公开工作的实施意见》规定，现将魏县东代固镇人民政府2025年部门预算公开如下：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魏县东代固镇人民政府本级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（一）总体绩效目标</w:t>
      </w:r>
    </w:p>
    <w:p>
      <w:pPr>
        <w:pStyle w:val="插入文本样式-插入总体目标文件"/>
      </w:pPr>
      <w:r>
        <w:t xml:space="preserve">东代固镇总体绩效目标目标：</w:t>
      </w:r>
    </w:p>
    <w:p>
      <w:pPr>
        <w:pStyle w:val="插入文本样式-插入总体目标文件"/>
      </w:pPr>
      <w:r>
        <w:t xml:space="preserve">（一）统筹城乡发展，不断夯实经济社会发展基础</w:t>
      </w:r>
    </w:p>
    <w:p>
      <w:pPr>
        <w:pStyle w:val="插入文本样式-插入总体目标文件"/>
      </w:pPr>
      <w:r>
        <w:t xml:space="preserve">（二）细化措施办法，全力抓好安全信访稳定工作</w:t>
      </w:r>
    </w:p>
    <w:p>
      <w:pPr>
        <w:pStyle w:val="插入文本样式-插入总体目标文件"/>
      </w:pPr>
      <w:r>
        <w:t xml:space="preserve">（三）坚持改革创新，下大力气扎实抓好党建工作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1、贯彻落实党在农村的各项方针、政策，圆满完成县委、县政府下达的目标任务。                  </w:t>
      </w:r>
    </w:p>
    <w:p>
      <w:pPr>
        <w:pStyle w:val="插入文本样式-插入职责分类绩效目标文件"/>
      </w:pPr>
      <w:r>
        <w:t xml:space="preserve">2、抓好党的建设。主要包括领导班子建设、党风廉政建设、农村基层组织建设和机构改革控编减员。   </w:t>
      </w:r>
    </w:p>
    <w:p>
      <w:pPr>
        <w:pStyle w:val="插入文本样式-插入职责分类绩效目标文件"/>
      </w:pPr>
      <w:r>
        <w:t xml:space="preserve">3、以经济建设为中心，重点抓好高效农业、第三产业和民营企业，加快小康建设步伐。               </w:t>
      </w:r>
    </w:p>
    <w:p>
      <w:pPr>
        <w:pStyle w:val="插入文本样式-插入职责分类绩效目标文件"/>
      </w:pPr>
      <w:r>
        <w:t xml:space="preserve">4、办好公益事业。重点抓好镇、村学校、医疗卫生、道路交通等。                       </w:t>
      </w:r>
    </w:p>
    <w:p>
      <w:pPr>
        <w:pStyle w:val="插入文本样式-插入职责分类绩效目标文件"/>
      </w:pPr>
      <w:r>
        <w:t xml:space="preserve">5、完成县委、县政府交办的其他工作。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1、统筹城乡发展，不断夯实经济社会发展基础</w:t>
      </w:r>
    </w:p>
    <w:p>
      <w:pPr>
        <w:pStyle w:val="插入文本样式-插入实现年度发展规划目标的保障措施文件"/>
      </w:pPr>
      <w:r>
        <w:t xml:space="preserve">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老君堂修建下水道为样板，稳步推进其他各村加强基础设施建设。</w:t>
      </w:r>
    </w:p>
    <w:p>
      <w:pPr>
        <w:pStyle w:val="插入文本样式-插入实现年度发展规划目标的保障措施文件"/>
      </w:pPr>
      <w:r>
        <w:t xml:space="preserve">2、细化措施办法，全力抓好安全信访稳定工作</w:t>
      </w:r>
    </w:p>
    <w:p>
      <w:pPr>
        <w:pStyle w:val="插入文本样式-插入实现年度发展规划目标的保障措施文件"/>
      </w:pPr>
      <w: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棘针寨镇。</w:t>
      </w:r>
    </w:p>
    <w:p>
      <w:pPr>
        <w:pStyle w:val="插入文本样式-插入实现年度发展规划目标的保障措施文件"/>
      </w:pPr>
      <w:r>
        <w:t xml:space="preserve">3、坚持改革创新，下大力气扎实抓好党建工作</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13043425P00442410106R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39.43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39.43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用于东代固村日常办公经费，保障村级正常运转。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1.用于东代固村日常办公经费，保障村级正常运转。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涉及村数</w:t>
            </w:r>
          </w:p>
        </w:tc>
        <w:tc>
          <w:tcPr>
            <w:tcW w:w="5386" w:type="dxa"/>
            <w:vAlign w:val="center"/>
          </w:tcPr>
          <w:p>
            <w:pPr>
              <w:pStyle w:val="单元格样式2"/>
            </w:pPr>
            <w:r>
              <w:t xml:space="preserve">村办公经费涉及村数</w:t>
            </w:r>
          </w:p>
        </w:tc>
        <w:tc>
          <w:tcPr>
            <w:tcW w:w="2268" w:type="dxa"/>
            <w:vAlign w:val="center"/>
          </w:tcPr>
          <w:p>
            <w:pPr>
              <w:pStyle w:val="单元格样式2"/>
            </w:pPr>
            <w:r>
              <w:t xml:space="preserve">15个</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村办公经费发放完成时间</w:t>
            </w:r>
          </w:p>
        </w:tc>
        <w:tc>
          <w:tcPr>
            <w:tcW w:w="5386" w:type="dxa"/>
            <w:vAlign w:val="center"/>
          </w:tcPr>
          <w:p>
            <w:pPr>
              <w:pStyle w:val="单元格样式2"/>
            </w:pPr>
            <w:r>
              <w:t xml:space="preserve">村办公经费发放完成时间</w:t>
            </w:r>
          </w:p>
        </w:tc>
        <w:tc>
          <w:tcPr>
            <w:tcW w:w="2268" w:type="dxa"/>
            <w:vAlign w:val="center"/>
          </w:tcPr>
          <w:p>
            <w:pPr>
              <w:pStyle w:val="单元格样式2"/>
            </w:pPr>
            <w:r>
              <w:t xml:space="preserve">2025年12月31日之前</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办公经费总额</w:t>
            </w:r>
          </w:p>
        </w:tc>
        <w:tc>
          <w:tcPr>
            <w:tcW w:w="5386" w:type="dxa"/>
            <w:vAlign w:val="center"/>
          </w:tcPr>
          <w:p>
            <w:pPr>
              <w:pStyle w:val="单元格样式2"/>
            </w:pPr>
            <w:r>
              <w:t xml:space="preserve">村办公经费总额</w:t>
            </w:r>
          </w:p>
        </w:tc>
        <w:tc>
          <w:tcPr>
            <w:tcW w:w="2268" w:type="dxa"/>
            <w:vAlign w:val="center"/>
          </w:tcPr>
          <w:p>
            <w:pPr>
              <w:pStyle w:val="单元格样式2"/>
            </w:pPr>
            <w:r>
              <w:t xml:space="preserve">39.43万元</w:t>
            </w:r>
          </w:p>
        </w:tc>
        <w:tc>
          <w:tcPr>
            <w:tcW w:w="1276" w:type="dxa"/>
            <w:vAlign w:val="center"/>
          </w:tcPr>
          <w:p>
            <w:pPr>
              <w:pStyle w:val="单元格样式2"/>
            </w:pPr>
            <w:r>
              <w:t xml:space="preserve">根据2025年预算安排明细表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保障各村庄日常工作正常开展</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及时发放办公经费，保障村干部正常办公</w:t>
            </w:r>
          </w:p>
        </w:tc>
        <w:tc>
          <w:tcPr>
            <w:tcW w:w="2268" w:type="dxa"/>
            <w:vAlign w:val="center"/>
          </w:tcPr>
          <w:p>
            <w:pPr>
              <w:pStyle w:val="单元格样式2"/>
            </w:pPr>
            <w:r>
              <w:t xml:space="preserve">提高日常办公得到保障</w:t>
            </w:r>
          </w:p>
        </w:tc>
        <w:tc>
          <w:tcPr>
            <w:tcW w:w="1276" w:type="dxa"/>
            <w:vAlign w:val="center"/>
          </w:tcPr>
          <w:p>
            <w:pPr>
              <w:pStyle w:val="单元格样式2"/>
            </w:pPr>
            <w:r>
              <w:t xml:space="preserve">根据工作要求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问卷调查结果</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13043425P00442410107D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200.35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200.35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用于东代固102名村干部工资发放，保障村干部生活水平。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1.用于东代固102名村干部工资发放，保障村干部生活水平。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涉及村干部人数</w:t>
            </w:r>
          </w:p>
        </w:tc>
        <w:tc>
          <w:tcPr>
            <w:tcW w:w="5386" w:type="dxa"/>
            <w:vAlign w:val="center"/>
          </w:tcPr>
          <w:p>
            <w:pPr>
              <w:pStyle w:val="单元格样式2"/>
            </w:pPr>
            <w:r>
              <w:t xml:space="preserve">村干部工资涉及人数</w:t>
            </w:r>
          </w:p>
        </w:tc>
        <w:tc>
          <w:tcPr>
            <w:tcW w:w="2268" w:type="dxa"/>
            <w:vAlign w:val="center"/>
          </w:tcPr>
          <w:p>
            <w:pPr>
              <w:pStyle w:val="单元格样式2"/>
            </w:pPr>
            <w:r>
              <w:t xml:space="preserve">102人</w:t>
            </w:r>
          </w:p>
        </w:tc>
        <w:tc>
          <w:tcPr>
            <w:tcW w:w="1276" w:type="dxa"/>
            <w:vAlign w:val="center"/>
          </w:tcPr>
          <w:p>
            <w:pPr>
              <w:pStyle w:val="单元格样式2"/>
            </w:pPr>
            <w:r>
              <w:t xml:space="preserve">根据组织提供人员名单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vAlign w:val="center"/>
          </w:tcPr>
          <w:p>
            <w:pPr>
              <w:pStyle w:val="单元格样式2"/>
            </w:pPr>
            <w:r>
              <w:t xml:space="preserve">正确发放人数/应发放人数</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vAlign w:val="center"/>
          </w:tcPr>
          <w:p>
            <w:pPr>
              <w:pStyle w:val="单元格样式2"/>
            </w:pPr>
            <w:r>
              <w:t xml:space="preserve">及时发放金额/应发放金额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2025年村干部发放工资总额</w:t>
            </w:r>
          </w:p>
        </w:tc>
        <w:tc>
          <w:tcPr>
            <w:tcW w:w="2268" w:type="dxa"/>
            <w:vAlign w:val="center"/>
          </w:tcPr>
          <w:p>
            <w:pPr>
              <w:pStyle w:val="单元格样式2"/>
            </w:pPr>
            <w:r>
              <w:t xml:space="preserve">200.35万元</w:t>
            </w:r>
          </w:p>
        </w:tc>
        <w:tc>
          <w:tcPr>
            <w:tcW w:w="1276" w:type="dxa"/>
            <w:vAlign w:val="center"/>
          </w:tcPr>
          <w:p>
            <w:pPr>
              <w:pStyle w:val="单元格样式2"/>
            </w:pPr>
            <w:r>
              <w:t xml:space="preserve">根据2025年预算安排明细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保证村干部正常工作维护社会稳定</w:t>
            </w: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及时发放村干部工资提高村干部工作积极性</w:t>
            </w:r>
          </w:p>
        </w:tc>
        <w:tc>
          <w:tcPr>
            <w:tcW w:w="2268" w:type="dxa"/>
            <w:vAlign w:val="center"/>
          </w:tcPr>
          <w:p>
            <w:pPr>
              <w:pStyle w:val="单元格样式2"/>
            </w:pPr>
            <w:r>
              <w:t xml:space="preserve">村干部工作积极性提高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村干部对工资满意度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13043425P00442410103Y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47.22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47.22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用于东代固镇环境整治、疫情防控、社会治安、乡村振兴等工作顺利开展，保障下辖15个村的管理的支出。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1."及时拨付47.22万元乡经费后，使东代固镇环境整治、疫情防控、社会治安、乡村振兴等工作顺利开展，保障下辖15个村的管理</w:t>
            </w:r>
            <w:r>
              <w:rPr/>
              <w:tab/>
            </w:r>
            <w:r>
              <w:rPr/>
              <w:tab/>
            </w:r>
            <w:r>
              <w:rPr/>
              <w:tab/>
            </w:r>
            <w:r>
              <w:rPr/>
              <w:tab/>
            </w:r>
            <w:r>
              <w:rPr/>
              <w:tab/>
            </w:r>
            <w:r>
              <w:rPr/>
              <w:tab/>
            </w:r>
          </w:p>
          <w:p>
            <w:pPr>
              <w:pStyle w:val="单元格样式2"/>
            </w:pPr>
            <w:r>
              <w:t xml:space="preserve">"</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47.22万元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15个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13043425P00442410104J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63.37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63.37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用于保障自收自支人员工资，提高工作积极性，保障基本待遇。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1.用于保障自收自支人员工资，提高工作积极性，保障基本待遇。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32人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63.37万元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914魏县东代固镇人民政府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魏县东代固镇人民政府（含所属单位）上年末固定资产金额为0.00万元（详见下表）。本年度拟购置固定资产总额为0.00万元，已按要求列入政府采购预算，详见政府采购预算表。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914魏县东代固镇人民政府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2025-05-28T12:32:53Z</dcterms:created>
  <dcterms:modified xsi:type="dcterms:W3CDTF">2025-05-28T12:32:53Z</dcterms:modified>
</cp:coreProperties>
</file>