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一、魏县林果开发服务中心本级收支预算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3390"/>
        <w:gridCol w:w="1275"/>
        <w:gridCol w:w="553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7" w:type="dxa"/>
            <w:gridSpan w:val="2"/>
            <w:tcBorders>
              <w:top w:val="single" w:color="FFFFFF" w:sz="6" w:space="0"/>
              <w:left w:val="single" w:color="FFFFFF" w:sz="6" w:space="0"/>
              <w:right w:val="single" w:color="FFFFFF" w:sz="6" w:space="0"/>
            </w:tcBorders>
            <w:vAlign w:val="center"/>
          </w:tcPr>
          <w:p>
            <w:pPr>
              <w:pStyle w:val="11"/>
            </w:pPr>
            <w:r>
              <w:t>327魏县林果开发服务中心</w:t>
            </w:r>
          </w:p>
        </w:tc>
        <w:tc>
          <w:tcPr>
            <w:tcW w:w="1275" w:type="dxa"/>
            <w:tcBorders>
              <w:top w:val="single" w:color="FFFFFF" w:sz="6" w:space="0"/>
              <w:left w:val="single" w:color="FFFFFF" w:sz="6" w:space="0"/>
              <w:right w:val="single" w:color="FFFFFF" w:sz="6" w:space="0"/>
            </w:tcBorders>
            <w:vAlign w:val="center"/>
          </w:tcPr>
          <w:p>
            <w:pPr>
              <w:pStyle w:val="10"/>
            </w:pPr>
            <w:r>
              <w:t>预算年度：2022</w:t>
            </w:r>
          </w:p>
        </w:tc>
        <w:tc>
          <w:tcPr>
            <w:tcW w:w="75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restart"/>
            <w:vAlign w:val="center"/>
          </w:tcPr>
          <w:p>
            <w:pPr>
              <w:pStyle w:val="12"/>
            </w:pPr>
            <w:r>
              <w:t>序号</w:t>
            </w:r>
          </w:p>
        </w:tc>
        <w:tc>
          <w:tcPr>
            <w:tcW w:w="4665" w:type="dxa"/>
            <w:gridSpan w:val="2"/>
            <w:vAlign w:val="center"/>
          </w:tcPr>
          <w:p>
            <w:pPr>
              <w:pStyle w:val="12"/>
            </w:pPr>
            <w:r>
              <w:t>收入</w:t>
            </w:r>
          </w:p>
        </w:tc>
        <w:tc>
          <w:tcPr>
            <w:tcW w:w="750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continue"/>
          </w:tcPr>
          <w:p/>
        </w:tc>
        <w:tc>
          <w:tcPr>
            <w:tcW w:w="3390" w:type="dxa"/>
            <w:vAlign w:val="center"/>
          </w:tcPr>
          <w:p>
            <w:pPr>
              <w:pStyle w:val="12"/>
            </w:pPr>
            <w:r>
              <w:t>项  目</w:t>
            </w:r>
          </w:p>
        </w:tc>
        <w:tc>
          <w:tcPr>
            <w:tcW w:w="1275" w:type="dxa"/>
            <w:vAlign w:val="center"/>
          </w:tcPr>
          <w:p>
            <w:pPr>
              <w:pStyle w:val="12"/>
            </w:pPr>
            <w:r>
              <w:t>预算数</w:t>
            </w:r>
          </w:p>
        </w:tc>
        <w:tc>
          <w:tcPr>
            <w:tcW w:w="5534"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Align w:val="center"/>
          </w:tcPr>
          <w:p>
            <w:pPr>
              <w:pStyle w:val="12"/>
            </w:pPr>
            <w:r>
              <w:t>栏次</w:t>
            </w:r>
          </w:p>
        </w:tc>
        <w:tc>
          <w:tcPr>
            <w:tcW w:w="3390" w:type="dxa"/>
            <w:vAlign w:val="center"/>
          </w:tcPr>
          <w:p>
            <w:pPr>
              <w:pStyle w:val="12"/>
            </w:pPr>
            <w:r>
              <w:t>1</w:t>
            </w:r>
          </w:p>
        </w:tc>
        <w:tc>
          <w:tcPr>
            <w:tcW w:w="1275" w:type="dxa"/>
            <w:vAlign w:val="center"/>
          </w:tcPr>
          <w:p>
            <w:pPr>
              <w:pStyle w:val="12"/>
            </w:pPr>
            <w:r>
              <w:t>2</w:t>
            </w:r>
          </w:p>
        </w:tc>
        <w:tc>
          <w:tcPr>
            <w:tcW w:w="5534"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w:t>
            </w:r>
          </w:p>
        </w:tc>
        <w:tc>
          <w:tcPr>
            <w:tcW w:w="3390" w:type="dxa"/>
            <w:vAlign w:val="center"/>
          </w:tcPr>
          <w:p>
            <w:pPr>
              <w:pStyle w:val="14"/>
            </w:pPr>
            <w:r>
              <w:t>一、一般公共预算拨款收入</w:t>
            </w:r>
          </w:p>
        </w:tc>
        <w:tc>
          <w:tcPr>
            <w:tcW w:w="1275" w:type="dxa"/>
            <w:vAlign w:val="center"/>
          </w:tcPr>
          <w:p>
            <w:pPr>
              <w:pStyle w:val="13"/>
            </w:pPr>
            <w:r>
              <w:t>578.95</w:t>
            </w:r>
          </w:p>
        </w:tc>
        <w:tc>
          <w:tcPr>
            <w:tcW w:w="5534"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w:t>
            </w:r>
          </w:p>
        </w:tc>
        <w:tc>
          <w:tcPr>
            <w:tcW w:w="3390" w:type="dxa"/>
            <w:vAlign w:val="center"/>
          </w:tcPr>
          <w:p>
            <w:pPr>
              <w:pStyle w:val="14"/>
            </w:pPr>
            <w:r>
              <w:t>二、政府性基金预算拨款收入</w:t>
            </w:r>
          </w:p>
        </w:tc>
        <w:tc>
          <w:tcPr>
            <w:tcW w:w="1275" w:type="dxa"/>
            <w:vAlign w:val="center"/>
          </w:tcPr>
          <w:p>
            <w:pPr>
              <w:pStyle w:val="13"/>
            </w:pPr>
            <w:r>
              <w:t>2161.00</w:t>
            </w:r>
          </w:p>
        </w:tc>
        <w:tc>
          <w:tcPr>
            <w:tcW w:w="5534"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w:t>
            </w:r>
          </w:p>
        </w:tc>
        <w:tc>
          <w:tcPr>
            <w:tcW w:w="3390" w:type="dxa"/>
            <w:vAlign w:val="center"/>
          </w:tcPr>
          <w:p>
            <w:pPr>
              <w:pStyle w:val="14"/>
            </w:pPr>
            <w:r>
              <w:t>三、国有资本经营预算拨款收入</w:t>
            </w:r>
          </w:p>
        </w:tc>
        <w:tc>
          <w:tcPr>
            <w:tcW w:w="1275" w:type="dxa"/>
            <w:vAlign w:val="center"/>
          </w:tcPr>
          <w:p>
            <w:pPr>
              <w:pStyle w:val="13"/>
            </w:pPr>
          </w:p>
        </w:tc>
        <w:tc>
          <w:tcPr>
            <w:tcW w:w="5534"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4</w:t>
            </w:r>
          </w:p>
        </w:tc>
        <w:tc>
          <w:tcPr>
            <w:tcW w:w="3390" w:type="dxa"/>
            <w:vAlign w:val="center"/>
          </w:tcPr>
          <w:p>
            <w:pPr>
              <w:pStyle w:val="14"/>
            </w:pPr>
            <w:r>
              <w:t>四、财政专户管理资金收入</w:t>
            </w:r>
          </w:p>
        </w:tc>
        <w:tc>
          <w:tcPr>
            <w:tcW w:w="1275" w:type="dxa"/>
            <w:vAlign w:val="center"/>
          </w:tcPr>
          <w:p>
            <w:pPr>
              <w:pStyle w:val="13"/>
            </w:pPr>
          </w:p>
        </w:tc>
        <w:tc>
          <w:tcPr>
            <w:tcW w:w="5534"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5</w:t>
            </w:r>
          </w:p>
        </w:tc>
        <w:tc>
          <w:tcPr>
            <w:tcW w:w="3390" w:type="dxa"/>
            <w:vAlign w:val="center"/>
          </w:tcPr>
          <w:p>
            <w:pPr>
              <w:pStyle w:val="14"/>
            </w:pPr>
            <w:r>
              <w:t>五、事业收入</w:t>
            </w:r>
          </w:p>
        </w:tc>
        <w:tc>
          <w:tcPr>
            <w:tcW w:w="1275" w:type="dxa"/>
            <w:vAlign w:val="center"/>
          </w:tcPr>
          <w:p>
            <w:pPr>
              <w:pStyle w:val="13"/>
            </w:pPr>
          </w:p>
        </w:tc>
        <w:tc>
          <w:tcPr>
            <w:tcW w:w="5534"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6</w:t>
            </w:r>
          </w:p>
        </w:tc>
        <w:tc>
          <w:tcPr>
            <w:tcW w:w="3390" w:type="dxa"/>
            <w:vAlign w:val="center"/>
          </w:tcPr>
          <w:p>
            <w:pPr>
              <w:pStyle w:val="14"/>
            </w:pPr>
            <w:r>
              <w:t>六、事业单位经营收入</w:t>
            </w:r>
          </w:p>
        </w:tc>
        <w:tc>
          <w:tcPr>
            <w:tcW w:w="1275" w:type="dxa"/>
            <w:vAlign w:val="center"/>
          </w:tcPr>
          <w:p>
            <w:pPr>
              <w:pStyle w:val="13"/>
            </w:pPr>
          </w:p>
        </w:tc>
        <w:tc>
          <w:tcPr>
            <w:tcW w:w="5534"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7</w:t>
            </w:r>
          </w:p>
        </w:tc>
        <w:tc>
          <w:tcPr>
            <w:tcW w:w="3390" w:type="dxa"/>
            <w:vAlign w:val="center"/>
          </w:tcPr>
          <w:p>
            <w:pPr>
              <w:pStyle w:val="14"/>
            </w:pPr>
            <w:r>
              <w:t>七、上级补助收入</w:t>
            </w:r>
          </w:p>
        </w:tc>
        <w:tc>
          <w:tcPr>
            <w:tcW w:w="1275" w:type="dxa"/>
            <w:vAlign w:val="center"/>
          </w:tcPr>
          <w:p>
            <w:pPr>
              <w:pStyle w:val="13"/>
            </w:pPr>
          </w:p>
        </w:tc>
        <w:tc>
          <w:tcPr>
            <w:tcW w:w="5534"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8</w:t>
            </w:r>
          </w:p>
        </w:tc>
        <w:tc>
          <w:tcPr>
            <w:tcW w:w="3390" w:type="dxa"/>
            <w:vAlign w:val="center"/>
          </w:tcPr>
          <w:p>
            <w:pPr>
              <w:pStyle w:val="14"/>
            </w:pPr>
            <w:r>
              <w:t>八、附属单位上缴收入</w:t>
            </w:r>
          </w:p>
        </w:tc>
        <w:tc>
          <w:tcPr>
            <w:tcW w:w="1275" w:type="dxa"/>
            <w:vAlign w:val="center"/>
          </w:tcPr>
          <w:p>
            <w:pPr>
              <w:pStyle w:val="13"/>
            </w:pPr>
          </w:p>
        </w:tc>
        <w:tc>
          <w:tcPr>
            <w:tcW w:w="5534" w:type="dxa"/>
            <w:vAlign w:val="center"/>
          </w:tcPr>
          <w:p>
            <w:pPr>
              <w:pStyle w:val="14"/>
            </w:pPr>
            <w:r>
              <w:t>八、社会保障和就业支出</w:t>
            </w:r>
          </w:p>
        </w:tc>
        <w:tc>
          <w:tcPr>
            <w:tcW w:w="1971"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9</w:t>
            </w:r>
          </w:p>
        </w:tc>
        <w:tc>
          <w:tcPr>
            <w:tcW w:w="3390" w:type="dxa"/>
            <w:vAlign w:val="center"/>
          </w:tcPr>
          <w:p>
            <w:pPr>
              <w:pStyle w:val="14"/>
            </w:pPr>
            <w:r>
              <w:t>九、其他收入</w:t>
            </w:r>
          </w:p>
        </w:tc>
        <w:tc>
          <w:tcPr>
            <w:tcW w:w="1275" w:type="dxa"/>
            <w:vAlign w:val="center"/>
          </w:tcPr>
          <w:p>
            <w:pPr>
              <w:pStyle w:val="13"/>
            </w:pPr>
          </w:p>
        </w:tc>
        <w:tc>
          <w:tcPr>
            <w:tcW w:w="5534"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10</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十、卫生健康支出</w:t>
            </w:r>
          </w:p>
        </w:tc>
        <w:tc>
          <w:tcPr>
            <w:tcW w:w="1971" w:type="dxa"/>
            <w:vAlign w:val="center"/>
          </w:tcPr>
          <w:p>
            <w:pPr>
              <w:pStyle w:val="13"/>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11</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十一、节能环保支出</w:t>
            </w:r>
          </w:p>
        </w:tc>
        <w:tc>
          <w:tcPr>
            <w:tcW w:w="1971"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12</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十二、城乡社区支出</w:t>
            </w:r>
          </w:p>
        </w:tc>
        <w:tc>
          <w:tcPr>
            <w:tcW w:w="1971"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13</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十三、农林水支出</w:t>
            </w:r>
          </w:p>
        </w:tc>
        <w:tc>
          <w:tcPr>
            <w:tcW w:w="1971" w:type="dxa"/>
            <w:vAlign w:val="center"/>
          </w:tcPr>
          <w:p>
            <w:pPr>
              <w:pStyle w:val="13"/>
            </w:pPr>
            <w:r>
              <w:t>500.11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14</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15</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16</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17</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18</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19</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20</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21</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22</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23</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24</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25</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26</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27</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28</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29</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30</w:t>
            </w:r>
          </w:p>
        </w:tc>
        <w:tc>
          <w:tcPr>
            <w:tcW w:w="3390" w:type="dxa"/>
            <w:vAlign w:val="center"/>
          </w:tcPr>
          <w:p>
            <w:pPr>
              <w:pStyle w:val="14"/>
            </w:pPr>
          </w:p>
        </w:tc>
        <w:tc>
          <w:tcPr>
            <w:tcW w:w="1275" w:type="dxa"/>
            <w:vAlign w:val="center"/>
          </w:tcPr>
          <w:p>
            <w:pPr>
              <w:pStyle w:val="13"/>
            </w:pPr>
          </w:p>
        </w:tc>
        <w:tc>
          <w:tcPr>
            <w:tcW w:w="5534"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31</w:t>
            </w:r>
          </w:p>
        </w:tc>
        <w:tc>
          <w:tcPr>
            <w:tcW w:w="3390" w:type="dxa"/>
            <w:vAlign w:val="center"/>
          </w:tcPr>
          <w:p>
            <w:pPr>
              <w:pStyle w:val="16"/>
            </w:pPr>
            <w:r>
              <w:t>本年收入合计</w:t>
            </w:r>
          </w:p>
        </w:tc>
        <w:tc>
          <w:tcPr>
            <w:tcW w:w="1275" w:type="dxa"/>
            <w:vAlign w:val="center"/>
          </w:tcPr>
          <w:p>
            <w:pPr>
              <w:pStyle w:val="17"/>
            </w:pPr>
            <w:r>
              <w:t>2739.95</w:t>
            </w:r>
          </w:p>
        </w:tc>
        <w:tc>
          <w:tcPr>
            <w:tcW w:w="5534" w:type="dxa"/>
            <w:vAlign w:val="center"/>
          </w:tcPr>
          <w:p>
            <w:pPr>
              <w:pStyle w:val="16"/>
            </w:pPr>
            <w:r>
              <w:t>本年支出合计</w:t>
            </w:r>
          </w:p>
        </w:tc>
        <w:tc>
          <w:tcPr>
            <w:tcW w:w="1971" w:type="dxa"/>
            <w:vAlign w:val="center"/>
          </w:tcPr>
          <w:p>
            <w:pPr>
              <w:pStyle w:val="17"/>
            </w:pPr>
            <w:r>
              <w:t>2739.95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32</w:t>
            </w:r>
          </w:p>
        </w:tc>
        <w:tc>
          <w:tcPr>
            <w:tcW w:w="3390" w:type="dxa"/>
            <w:vAlign w:val="center"/>
          </w:tcPr>
          <w:p>
            <w:pPr>
              <w:pStyle w:val="14"/>
            </w:pPr>
            <w:r>
              <w:t>上年结转结余</w:t>
            </w:r>
          </w:p>
        </w:tc>
        <w:tc>
          <w:tcPr>
            <w:tcW w:w="1275" w:type="dxa"/>
            <w:vAlign w:val="center"/>
          </w:tcPr>
          <w:p>
            <w:pPr>
              <w:pStyle w:val="13"/>
            </w:pPr>
          </w:p>
        </w:tc>
        <w:tc>
          <w:tcPr>
            <w:tcW w:w="5534"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33</w:t>
            </w:r>
          </w:p>
        </w:tc>
        <w:tc>
          <w:tcPr>
            <w:tcW w:w="3390" w:type="dxa"/>
            <w:vAlign w:val="center"/>
          </w:tcPr>
          <w:p>
            <w:pPr>
              <w:pStyle w:val="16"/>
            </w:pPr>
            <w:r>
              <w:t>收入总计</w:t>
            </w:r>
          </w:p>
        </w:tc>
        <w:tc>
          <w:tcPr>
            <w:tcW w:w="1275" w:type="dxa"/>
            <w:vAlign w:val="center"/>
          </w:tcPr>
          <w:p>
            <w:pPr>
              <w:pStyle w:val="17"/>
            </w:pPr>
            <w:r>
              <w:t>2739.95</w:t>
            </w:r>
          </w:p>
        </w:tc>
        <w:tc>
          <w:tcPr>
            <w:tcW w:w="5534" w:type="dxa"/>
            <w:vAlign w:val="center"/>
          </w:tcPr>
          <w:p>
            <w:pPr>
              <w:pStyle w:val="16"/>
            </w:pPr>
            <w:r>
              <w:t>支出总计</w:t>
            </w:r>
          </w:p>
        </w:tc>
        <w:tc>
          <w:tcPr>
            <w:tcW w:w="1971" w:type="dxa"/>
            <w:vAlign w:val="center"/>
          </w:tcPr>
          <w:p>
            <w:pPr>
              <w:pStyle w:val="17"/>
            </w:pPr>
            <w:r>
              <w:t>2739.95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1140"/>
        <w:gridCol w:w="3690"/>
        <w:gridCol w:w="1185"/>
        <w:gridCol w:w="1095"/>
        <w:gridCol w:w="121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6" w:type="dxa"/>
            <w:gridSpan w:val="5"/>
            <w:tcBorders>
              <w:top w:val="single" w:color="FFFFFF" w:sz="6" w:space="0"/>
              <w:left w:val="single" w:color="FFFFFF" w:sz="6" w:space="0"/>
              <w:right w:val="single" w:color="FFFFFF" w:sz="6" w:space="0"/>
            </w:tcBorders>
            <w:vAlign w:val="center"/>
          </w:tcPr>
          <w:p>
            <w:pPr>
              <w:pStyle w:val="11"/>
            </w:pPr>
            <w:r>
              <w:t>327魏县林果开发服务中心</w:t>
            </w:r>
          </w:p>
        </w:tc>
        <w:tc>
          <w:tcPr>
            <w:tcW w:w="272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restart"/>
            <w:vAlign w:val="center"/>
          </w:tcPr>
          <w:p>
            <w:pPr>
              <w:pStyle w:val="12"/>
            </w:pPr>
            <w:r>
              <w:t>序号</w:t>
            </w:r>
          </w:p>
        </w:tc>
        <w:tc>
          <w:tcPr>
            <w:tcW w:w="4830" w:type="dxa"/>
            <w:gridSpan w:val="2"/>
            <w:vAlign w:val="center"/>
          </w:tcPr>
          <w:p>
            <w:pPr>
              <w:pStyle w:val="12"/>
            </w:pPr>
            <w:r>
              <w:t>功能分类科目</w:t>
            </w:r>
          </w:p>
        </w:tc>
        <w:tc>
          <w:tcPr>
            <w:tcW w:w="1185" w:type="dxa"/>
            <w:vMerge w:val="restart"/>
            <w:vAlign w:val="center"/>
          </w:tcPr>
          <w:p>
            <w:pPr>
              <w:pStyle w:val="12"/>
            </w:pPr>
            <w:r>
              <w:t>合计</w:t>
            </w:r>
          </w:p>
        </w:tc>
        <w:tc>
          <w:tcPr>
            <w:tcW w:w="685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continue"/>
          </w:tcPr>
          <w:p/>
        </w:tc>
        <w:tc>
          <w:tcPr>
            <w:tcW w:w="1140" w:type="dxa"/>
            <w:vAlign w:val="center"/>
          </w:tcPr>
          <w:p>
            <w:pPr>
              <w:pStyle w:val="12"/>
            </w:pPr>
            <w:r>
              <w:t>科目    编码</w:t>
            </w:r>
          </w:p>
        </w:tc>
        <w:tc>
          <w:tcPr>
            <w:tcW w:w="3690" w:type="dxa"/>
            <w:vAlign w:val="center"/>
          </w:tcPr>
          <w:p>
            <w:pPr>
              <w:pStyle w:val="12"/>
            </w:pPr>
            <w:r>
              <w:t>科目名称</w:t>
            </w:r>
          </w:p>
        </w:tc>
        <w:tc>
          <w:tcPr>
            <w:tcW w:w="1185" w:type="dxa"/>
            <w:vMerge w:val="continue"/>
          </w:tcPr>
          <w:p/>
        </w:tc>
        <w:tc>
          <w:tcPr>
            <w:tcW w:w="1095" w:type="dxa"/>
            <w:vAlign w:val="center"/>
          </w:tcPr>
          <w:p>
            <w:pPr>
              <w:pStyle w:val="12"/>
            </w:pPr>
            <w:r>
              <w:t>小计</w:t>
            </w:r>
          </w:p>
        </w:tc>
        <w:tc>
          <w:tcPr>
            <w:tcW w:w="1213"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Align w:val="center"/>
          </w:tcPr>
          <w:p>
            <w:pPr>
              <w:pStyle w:val="12"/>
            </w:pPr>
            <w:r>
              <w:t>栏次</w:t>
            </w:r>
          </w:p>
        </w:tc>
        <w:tc>
          <w:tcPr>
            <w:tcW w:w="1140" w:type="dxa"/>
            <w:vAlign w:val="center"/>
          </w:tcPr>
          <w:p>
            <w:pPr>
              <w:pStyle w:val="12"/>
            </w:pPr>
            <w:r>
              <w:t>1</w:t>
            </w:r>
          </w:p>
        </w:tc>
        <w:tc>
          <w:tcPr>
            <w:tcW w:w="3690" w:type="dxa"/>
            <w:vAlign w:val="center"/>
          </w:tcPr>
          <w:p>
            <w:pPr>
              <w:pStyle w:val="12"/>
            </w:pPr>
            <w:r>
              <w:t>2</w:t>
            </w:r>
          </w:p>
        </w:tc>
        <w:tc>
          <w:tcPr>
            <w:tcW w:w="1185" w:type="dxa"/>
            <w:vAlign w:val="center"/>
          </w:tcPr>
          <w:p>
            <w:pPr>
              <w:pStyle w:val="12"/>
            </w:pPr>
            <w:r>
              <w:t>3</w:t>
            </w:r>
          </w:p>
        </w:tc>
        <w:tc>
          <w:tcPr>
            <w:tcW w:w="1095" w:type="dxa"/>
            <w:vAlign w:val="center"/>
          </w:tcPr>
          <w:p>
            <w:pPr>
              <w:pStyle w:val="12"/>
            </w:pPr>
            <w:r>
              <w:t>4</w:t>
            </w:r>
          </w:p>
        </w:tc>
        <w:tc>
          <w:tcPr>
            <w:tcW w:w="1213"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w:t>
            </w:r>
          </w:p>
        </w:tc>
        <w:tc>
          <w:tcPr>
            <w:tcW w:w="1140" w:type="dxa"/>
            <w:vAlign w:val="center"/>
          </w:tcPr>
          <w:p>
            <w:pPr>
              <w:pStyle w:val="18"/>
            </w:pPr>
          </w:p>
        </w:tc>
        <w:tc>
          <w:tcPr>
            <w:tcW w:w="3690" w:type="dxa"/>
            <w:vAlign w:val="center"/>
          </w:tcPr>
          <w:p>
            <w:pPr>
              <w:pStyle w:val="16"/>
            </w:pPr>
            <w:r>
              <w:t>合计</w:t>
            </w:r>
          </w:p>
        </w:tc>
        <w:tc>
          <w:tcPr>
            <w:tcW w:w="1185" w:type="dxa"/>
            <w:vAlign w:val="center"/>
          </w:tcPr>
          <w:p>
            <w:pPr>
              <w:pStyle w:val="17"/>
            </w:pPr>
            <w:r>
              <w:t>2739.95</w:t>
            </w:r>
          </w:p>
        </w:tc>
        <w:tc>
          <w:tcPr>
            <w:tcW w:w="1095" w:type="dxa"/>
            <w:vAlign w:val="center"/>
          </w:tcPr>
          <w:p>
            <w:pPr>
              <w:pStyle w:val="17"/>
            </w:pPr>
            <w:r>
              <w:t>2739.95</w:t>
            </w:r>
          </w:p>
        </w:tc>
        <w:tc>
          <w:tcPr>
            <w:tcW w:w="1213" w:type="dxa"/>
            <w:vAlign w:val="center"/>
          </w:tcPr>
          <w:p>
            <w:pPr>
              <w:pStyle w:val="17"/>
            </w:pPr>
            <w:r>
              <w:t>2739.95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2</w:t>
            </w:r>
          </w:p>
        </w:tc>
        <w:tc>
          <w:tcPr>
            <w:tcW w:w="1140" w:type="dxa"/>
            <w:vAlign w:val="center"/>
          </w:tcPr>
          <w:p>
            <w:pPr>
              <w:pStyle w:val="14"/>
            </w:pPr>
            <w:r>
              <w:t>208</w:t>
            </w:r>
          </w:p>
        </w:tc>
        <w:tc>
          <w:tcPr>
            <w:tcW w:w="3690" w:type="dxa"/>
            <w:vAlign w:val="center"/>
          </w:tcPr>
          <w:p>
            <w:pPr>
              <w:pStyle w:val="14"/>
            </w:pPr>
            <w:r>
              <w:t>社会保障和就业支出</w:t>
            </w:r>
          </w:p>
        </w:tc>
        <w:tc>
          <w:tcPr>
            <w:tcW w:w="1185" w:type="dxa"/>
            <w:vAlign w:val="center"/>
          </w:tcPr>
          <w:p>
            <w:pPr>
              <w:pStyle w:val="13"/>
            </w:pPr>
            <w:r>
              <w:t>7.50</w:t>
            </w:r>
          </w:p>
        </w:tc>
        <w:tc>
          <w:tcPr>
            <w:tcW w:w="1095" w:type="dxa"/>
            <w:vAlign w:val="center"/>
          </w:tcPr>
          <w:p>
            <w:pPr>
              <w:pStyle w:val="13"/>
            </w:pPr>
            <w:r>
              <w:t>7.50</w:t>
            </w:r>
          </w:p>
        </w:tc>
        <w:tc>
          <w:tcPr>
            <w:tcW w:w="1213"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3</w:t>
            </w:r>
          </w:p>
        </w:tc>
        <w:tc>
          <w:tcPr>
            <w:tcW w:w="1140" w:type="dxa"/>
            <w:vAlign w:val="center"/>
          </w:tcPr>
          <w:p>
            <w:pPr>
              <w:pStyle w:val="14"/>
            </w:pPr>
            <w:r>
              <w:t>20805</w:t>
            </w:r>
          </w:p>
        </w:tc>
        <w:tc>
          <w:tcPr>
            <w:tcW w:w="3690" w:type="dxa"/>
            <w:vAlign w:val="center"/>
          </w:tcPr>
          <w:p>
            <w:pPr>
              <w:pStyle w:val="14"/>
            </w:pPr>
            <w:r>
              <w:t>行政事业单位养老支出</w:t>
            </w:r>
          </w:p>
        </w:tc>
        <w:tc>
          <w:tcPr>
            <w:tcW w:w="1185" w:type="dxa"/>
            <w:vAlign w:val="center"/>
          </w:tcPr>
          <w:p>
            <w:pPr>
              <w:pStyle w:val="13"/>
            </w:pPr>
            <w:r>
              <w:t>7.50</w:t>
            </w:r>
          </w:p>
        </w:tc>
        <w:tc>
          <w:tcPr>
            <w:tcW w:w="1095" w:type="dxa"/>
            <w:vAlign w:val="center"/>
          </w:tcPr>
          <w:p>
            <w:pPr>
              <w:pStyle w:val="13"/>
            </w:pPr>
            <w:r>
              <w:t>7.50</w:t>
            </w:r>
          </w:p>
        </w:tc>
        <w:tc>
          <w:tcPr>
            <w:tcW w:w="1213"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4</w:t>
            </w:r>
          </w:p>
        </w:tc>
        <w:tc>
          <w:tcPr>
            <w:tcW w:w="1140" w:type="dxa"/>
            <w:vAlign w:val="center"/>
          </w:tcPr>
          <w:p>
            <w:pPr>
              <w:pStyle w:val="14"/>
            </w:pPr>
            <w:r>
              <w:t>2080501</w:t>
            </w:r>
          </w:p>
        </w:tc>
        <w:tc>
          <w:tcPr>
            <w:tcW w:w="3690" w:type="dxa"/>
            <w:vAlign w:val="center"/>
          </w:tcPr>
          <w:p>
            <w:pPr>
              <w:pStyle w:val="14"/>
            </w:pPr>
            <w:r>
              <w:t>行政单位离退休</w:t>
            </w:r>
          </w:p>
        </w:tc>
        <w:tc>
          <w:tcPr>
            <w:tcW w:w="1185" w:type="dxa"/>
            <w:vAlign w:val="center"/>
          </w:tcPr>
          <w:p>
            <w:pPr>
              <w:pStyle w:val="13"/>
            </w:pPr>
            <w:r>
              <w:t>7.50</w:t>
            </w:r>
          </w:p>
        </w:tc>
        <w:tc>
          <w:tcPr>
            <w:tcW w:w="1095" w:type="dxa"/>
            <w:vAlign w:val="center"/>
          </w:tcPr>
          <w:p>
            <w:pPr>
              <w:pStyle w:val="13"/>
            </w:pPr>
            <w:r>
              <w:t>7.50</w:t>
            </w:r>
          </w:p>
        </w:tc>
        <w:tc>
          <w:tcPr>
            <w:tcW w:w="1213"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5</w:t>
            </w:r>
          </w:p>
        </w:tc>
        <w:tc>
          <w:tcPr>
            <w:tcW w:w="1140" w:type="dxa"/>
            <w:vAlign w:val="center"/>
          </w:tcPr>
          <w:p>
            <w:pPr>
              <w:pStyle w:val="14"/>
            </w:pPr>
            <w:r>
              <w:t>210</w:t>
            </w:r>
          </w:p>
        </w:tc>
        <w:tc>
          <w:tcPr>
            <w:tcW w:w="3690" w:type="dxa"/>
            <w:vAlign w:val="center"/>
          </w:tcPr>
          <w:p>
            <w:pPr>
              <w:pStyle w:val="14"/>
            </w:pPr>
            <w:r>
              <w:t>卫生健康支出</w:t>
            </w:r>
          </w:p>
        </w:tc>
        <w:tc>
          <w:tcPr>
            <w:tcW w:w="1185" w:type="dxa"/>
            <w:vAlign w:val="center"/>
          </w:tcPr>
          <w:p>
            <w:pPr>
              <w:pStyle w:val="13"/>
            </w:pPr>
            <w:r>
              <w:t>9.34</w:t>
            </w:r>
          </w:p>
        </w:tc>
        <w:tc>
          <w:tcPr>
            <w:tcW w:w="1095" w:type="dxa"/>
            <w:vAlign w:val="center"/>
          </w:tcPr>
          <w:p>
            <w:pPr>
              <w:pStyle w:val="13"/>
            </w:pPr>
            <w:r>
              <w:t>9.34</w:t>
            </w:r>
          </w:p>
        </w:tc>
        <w:tc>
          <w:tcPr>
            <w:tcW w:w="1213"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6</w:t>
            </w:r>
          </w:p>
        </w:tc>
        <w:tc>
          <w:tcPr>
            <w:tcW w:w="1140" w:type="dxa"/>
            <w:vAlign w:val="center"/>
          </w:tcPr>
          <w:p>
            <w:pPr>
              <w:pStyle w:val="14"/>
            </w:pPr>
            <w:r>
              <w:t>21011</w:t>
            </w:r>
          </w:p>
        </w:tc>
        <w:tc>
          <w:tcPr>
            <w:tcW w:w="3690" w:type="dxa"/>
            <w:vAlign w:val="center"/>
          </w:tcPr>
          <w:p>
            <w:pPr>
              <w:pStyle w:val="14"/>
            </w:pPr>
            <w:r>
              <w:t>行政事业单位医疗</w:t>
            </w:r>
          </w:p>
        </w:tc>
        <w:tc>
          <w:tcPr>
            <w:tcW w:w="1185" w:type="dxa"/>
            <w:vAlign w:val="center"/>
          </w:tcPr>
          <w:p>
            <w:pPr>
              <w:pStyle w:val="13"/>
            </w:pPr>
            <w:r>
              <w:t>9.34</w:t>
            </w:r>
          </w:p>
        </w:tc>
        <w:tc>
          <w:tcPr>
            <w:tcW w:w="1095" w:type="dxa"/>
            <w:vAlign w:val="center"/>
          </w:tcPr>
          <w:p>
            <w:pPr>
              <w:pStyle w:val="13"/>
            </w:pPr>
            <w:r>
              <w:t>9.34</w:t>
            </w:r>
          </w:p>
        </w:tc>
        <w:tc>
          <w:tcPr>
            <w:tcW w:w="1213"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7</w:t>
            </w:r>
          </w:p>
        </w:tc>
        <w:tc>
          <w:tcPr>
            <w:tcW w:w="1140" w:type="dxa"/>
            <w:vAlign w:val="center"/>
          </w:tcPr>
          <w:p>
            <w:pPr>
              <w:pStyle w:val="14"/>
            </w:pPr>
            <w:r>
              <w:t>2101199</w:t>
            </w:r>
          </w:p>
        </w:tc>
        <w:tc>
          <w:tcPr>
            <w:tcW w:w="3690" w:type="dxa"/>
            <w:vAlign w:val="center"/>
          </w:tcPr>
          <w:p>
            <w:pPr>
              <w:pStyle w:val="14"/>
            </w:pPr>
            <w:r>
              <w:t>其他行政事业单位医疗支出</w:t>
            </w:r>
          </w:p>
        </w:tc>
        <w:tc>
          <w:tcPr>
            <w:tcW w:w="1185" w:type="dxa"/>
            <w:vAlign w:val="center"/>
          </w:tcPr>
          <w:p>
            <w:pPr>
              <w:pStyle w:val="13"/>
            </w:pPr>
            <w:r>
              <w:t>9.34</w:t>
            </w:r>
          </w:p>
        </w:tc>
        <w:tc>
          <w:tcPr>
            <w:tcW w:w="1095" w:type="dxa"/>
            <w:vAlign w:val="center"/>
          </w:tcPr>
          <w:p>
            <w:pPr>
              <w:pStyle w:val="13"/>
            </w:pPr>
            <w:r>
              <w:t>9.34</w:t>
            </w:r>
          </w:p>
        </w:tc>
        <w:tc>
          <w:tcPr>
            <w:tcW w:w="1213"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8</w:t>
            </w:r>
          </w:p>
        </w:tc>
        <w:tc>
          <w:tcPr>
            <w:tcW w:w="1140" w:type="dxa"/>
            <w:vAlign w:val="center"/>
          </w:tcPr>
          <w:p>
            <w:pPr>
              <w:pStyle w:val="14"/>
            </w:pPr>
            <w:r>
              <w:t>211</w:t>
            </w:r>
          </w:p>
        </w:tc>
        <w:tc>
          <w:tcPr>
            <w:tcW w:w="3690" w:type="dxa"/>
            <w:vAlign w:val="center"/>
          </w:tcPr>
          <w:p>
            <w:pPr>
              <w:pStyle w:val="14"/>
            </w:pPr>
            <w:r>
              <w:t>节能环保支出</w:t>
            </w:r>
          </w:p>
        </w:tc>
        <w:tc>
          <w:tcPr>
            <w:tcW w:w="1185" w:type="dxa"/>
            <w:vAlign w:val="center"/>
          </w:tcPr>
          <w:p>
            <w:pPr>
              <w:pStyle w:val="13"/>
            </w:pPr>
            <w:r>
              <w:t>62.00</w:t>
            </w:r>
          </w:p>
        </w:tc>
        <w:tc>
          <w:tcPr>
            <w:tcW w:w="1095" w:type="dxa"/>
            <w:vAlign w:val="center"/>
          </w:tcPr>
          <w:p>
            <w:pPr>
              <w:pStyle w:val="13"/>
            </w:pPr>
            <w:r>
              <w:t>62.00</w:t>
            </w:r>
          </w:p>
        </w:tc>
        <w:tc>
          <w:tcPr>
            <w:tcW w:w="1213"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9</w:t>
            </w:r>
          </w:p>
        </w:tc>
        <w:tc>
          <w:tcPr>
            <w:tcW w:w="1140" w:type="dxa"/>
            <w:vAlign w:val="center"/>
          </w:tcPr>
          <w:p>
            <w:pPr>
              <w:pStyle w:val="14"/>
            </w:pPr>
            <w:r>
              <w:t>21104</w:t>
            </w:r>
          </w:p>
        </w:tc>
        <w:tc>
          <w:tcPr>
            <w:tcW w:w="3690" w:type="dxa"/>
            <w:vAlign w:val="center"/>
          </w:tcPr>
          <w:p>
            <w:pPr>
              <w:pStyle w:val="14"/>
            </w:pPr>
            <w:r>
              <w:t>自然生态保护</w:t>
            </w:r>
          </w:p>
        </w:tc>
        <w:tc>
          <w:tcPr>
            <w:tcW w:w="1185" w:type="dxa"/>
            <w:vAlign w:val="center"/>
          </w:tcPr>
          <w:p>
            <w:pPr>
              <w:pStyle w:val="13"/>
            </w:pPr>
            <w:r>
              <w:t>62.00</w:t>
            </w:r>
          </w:p>
        </w:tc>
        <w:tc>
          <w:tcPr>
            <w:tcW w:w="1095" w:type="dxa"/>
            <w:vAlign w:val="center"/>
          </w:tcPr>
          <w:p>
            <w:pPr>
              <w:pStyle w:val="13"/>
            </w:pPr>
            <w:r>
              <w:t>62.00</w:t>
            </w:r>
          </w:p>
        </w:tc>
        <w:tc>
          <w:tcPr>
            <w:tcW w:w="1213"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10</w:t>
            </w:r>
          </w:p>
        </w:tc>
        <w:tc>
          <w:tcPr>
            <w:tcW w:w="1140" w:type="dxa"/>
            <w:vAlign w:val="center"/>
          </w:tcPr>
          <w:p>
            <w:pPr>
              <w:pStyle w:val="14"/>
            </w:pPr>
            <w:r>
              <w:t>2110401</w:t>
            </w:r>
          </w:p>
        </w:tc>
        <w:tc>
          <w:tcPr>
            <w:tcW w:w="3690" w:type="dxa"/>
            <w:vAlign w:val="center"/>
          </w:tcPr>
          <w:p>
            <w:pPr>
              <w:pStyle w:val="14"/>
            </w:pPr>
            <w:r>
              <w:t>生态保护</w:t>
            </w:r>
          </w:p>
        </w:tc>
        <w:tc>
          <w:tcPr>
            <w:tcW w:w="1185" w:type="dxa"/>
            <w:vAlign w:val="center"/>
          </w:tcPr>
          <w:p>
            <w:pPr>
              <w:pStyle w:val="13"/>
            </w:pPr>
            <w:r>
              <w:t>62.00</w:t>
            </w:r>
          </w:p>
        </w:tc>
        <w:tc>
          <w:tcPr>
            <w:tcW w:w="1095" w:type="dxa"/>
            <w:vAlign w:val="center"/>
          </w:tcPr>
          <w:p>
            <w:pPr>
              <w:pStyle w:val="13"/>
            </w:pPr>
            <w:r>
              <w:t>62.00</w:t>
            </w:r>
          </w:p>
        </w:tc>
        <w:tc>
          <w:tcPr>
            <w:tcW w:w="1213"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11</w:t>
            </w:r>
          </w:p>
        </w:tc>
        <w:tc>
          <w:tcPr>
            <w:tcW w:w="1140" w:type="dxa"/>
            <w:vAlign w:val="center"/>
          </w:tcPr>
          <w:p>
            <w:pPr>
              <w:pStyle w:val="14"/>
            </w:pPr>
            <w:r>
              <w:t>212</w:t>
            </w:r>
          </w:p>
        </w:tc>
        <w:tc>
          <w:tcPr>
            <w:tcW w:w="3690" w:type="dxa"/>
            <w:vAlign w:val="center"/>
          </w:tcPr>
          <w:p>
            <w:pPr>
              <w:pStyle w:val="14"/>
            </w:pPr>
            <w:r>
              <w:t>城乡社区支出</w:t>
            </w:r>
          </w:p>
        </w:tc>
        <w:tc>
          <w:tcPr>
            <w:tcW w:w="1185" w:type="dxa"/>
            <w:vAlign w:val="center"/>
          </w:tcPr>
          <w:p>
            <w:pPr>
              <w:pStyle w:val="13"/>
            </w:pPr>
            <w:r>
              <w:t>2161.00</w:t>
            </w:r>
          </w:p>
        </w:tc>
        <w:tc>
          <w:tcPr>
            <w:tcW w:w="1095" w:type="dxa"/>
            <w:vAlign w:val="center"/>
          </w:tcPr>
          <w:p>
            <w:pPr>
              <w:pStyle w:val="13"/>
            </w:pPr>
            <w:r>
              <w:t>2161.00</w:t>
            </w:r>
          </w:p>
        </w:tc>
        <w:tc>
          <w:tcPr>
            <w:tcW w:w="1213"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12</w:t>
            </w:r>
          </w:p>
        </w:tc>
        <w:tc>
          <w:tcPr>
            <w:tcW w:w="1140" w:type="dxa"/>
            <w:vAlign w:val="center"/>
          </w:tcPr>
          <w:p>
            <w:pPr>
              <w:pStyle w:val="14"/>
            </w:pPr>
            <w:r>
              <w:t>21208</w:t>
            </w:r>
          </w:p>
        </w:tc>
        <w:tc>
          <w:tcPr>
            <w:tcW w:w="3690" w:type="dxa"/>
            <w:vAlign w:val="center"/>
          </w:tcPr>
          <w:p>
            <w:pPr>
              <w:pStyle w:val="14"/>
            </w:pPr>
            <w:r>
              <w:t>国有土地使用权出让收入安排的支出</w:t>
            </w:r>
          </w:p>
        </w:tc>
        <w:tc>
          <w:tcPr>
            <w:tcW w:w="1185" w:type="dxa"/>
            <w:vAlign w:val="center"/>
          </w:tcPr>
          <w:p>
            <w:pPr>
              <w:pStyle w:val="13"/>
            </w:pPr>
            <w:r>
              <w:t>2161.00</w:t>
            </w:r>
          </w:p>
        </w:tc>
        <w:tc>
          <w:tcPr>
            <w:tcW w:w="1095" w:type="dxa"/>
            <w:vAlign w:val="center"/>
          </w:tcPr>
          <w:p>
            <w:pPr>
              <w:pStyle w:val="13"/>
            </w:pPr>
            <w:r>
              <w:t>2161.00</w:t>
            </w:r>
          </w:p>
        </w:tc>
        <w:tc>
          <w:tcPr>
            <w:tcW w:w="1213"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13</w:t>
            </w:r>
          </w:p>
        </w:tc>
        <w:tc>
          <w:tcPr>
            <w:tcW w:w="1140" w:type="dxa"/>
            <w:vAlign w:val="center"/>
          </w:tcPr>
          <w:p>
            <w:pPr>
              <w:pStyle w:val="14"/>
            </w:pPr>
            <w:r>
              <w:t>2120801</w:t>
            </w:r>
          </w:p>
        </w:tc>
        <w:tc>
          <w:tcPr>
            <w:tcW w:w="3690" w:type="dxa"/>
            <w:vAlign w:val="center"/>
          </w:tcPr>
          <w:p>
            <w:pPr>
              <w:pStyle w:val="14"/>
            </w:pPr>
            <w:r>
              <w:t>征地和拆迁补偿支出</w:t>
            </w:r>
          </w:p>
        </w:tc>
        <w:tc>
          <w:tcPr>
            <w:tcW w:w="1185" w:type="dxa"/>
            <w:vAlign w:val="center"/>
          </w:tcPr>
          <w:p>
            <w:pPr>
              <w:pStyle w:val="13"/>
            </w:pPr>
            <w:r>
              <w:t>2161.00</w:t>
            </w:r>
          </w:p>
        </w:tc>
        <w:tc>
          <w:tcPr>
            <w:tcW w:w="1095" w:type="dxa"/>
            <w:vAlign w:val="center"/>
          </w:tcPr>
          <w:p>
            <w:pPr>
              <w:pStyle w:val="13"/>
            </w:pPr>
            <w:r>
              <w:t>2161.00</w:t>
            </w:r>
          </w:p>
        </w:tc>
        <w:tc>
          <w:tcPr>
            <w:tcW w:w="1213"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14</w:t>
            </w:r>
          </w:p>
        </w:tc>
        <w:tc>
          <w:tcPr>
            <w:tcW w:w="1140" w:type="dxa"/>
            <w:vAlign w:val="center"/>
          </w:tcPr>
          <w:p>
            <w:pPr>
              <w:pStyle w:val="14"/>
            </w:pPr>
            <w:r>
              <w:t>213</w:t>
            </w:r>
          </w:p>
        </w:tc>
        <w:tc>
          <w:tcPr>
            <w:tcW w:w="3690" w:type="dxa"/>
            <w:vAlign w:val="center"/>
          </w:tcPr>
          <w:p>
            <w:pPr>
              <w:pStyle w:val="14"/>
            </w:pPr>
            <w:r>
              <w:t>农林水支出</w:t>
            </w:r>
          </w:p>
        </w:tc>
        <w:tc>
          <w:tcPr>
            <w:tcW w:w="1185" w:type="dxa"/>
            <w:vAlign w:val="center"/>
          </w:tcPr>
          <w:p>
            <w:pPr>
              <w:pStyle w:val="13"/>
            </w:pPr>
            <w:r>
              <w:t>500.11</w:t>
            </w:r>
          </w:p>
        </w:tc>
        <w:tc>
          <w:tcPr>
            <w:tcW w:w="1095" w:type="dxa"/>
            <w:vAlign w:val="center"/>
          </w:tcPr>
          <w:p>
            <w:pPr>
              <w:pStyle w:val="13"/>
            </w:pPr>
            <w:r>
              <w:t>500.11</w:t>
            </w:r>
          </w:p>
        </w:tc>
        <w:tc>
          <w:tcPr>
            <w:tcW w:w="1213"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15</w:t>
            </w:r>
          </w:p>
        </w:tc>
        <w:tc>
          <w:tcPr>
            <w:tcW w:w="1140" w:type="dxa"/>
            <w:vAlign w:val="center"/>
          </w:tcPr>
          <w:p>
            <w:pPr>
              <w:pStyle w:val="14"/>
            </w:pPr>
            <w:r>
              <w:t>21302</w:t>
            </w:r>
          </w:p>
        </w:tc>
        <w:tc>
          <w:tcPr>
            <w:tcW w:w="3690" w:type="dxa"/>
            <w:vAlign w:val="center"/>
          </w:tcPr>
          <w:p>
            <w:pPr>
              <w:pStyle w:val="14"/>
            </w:pPr>
            <w:r>
              <w:t>林业和草原</w:t>
            </w:r>
          </w:p>
        </w:tc>
        <w:tc>
          <w:tcPr>
            <w:tcW w:w="1185" w:type="dxa"/>
            <w:vAlign w:val="center"/>
          </w:tcPr>
          <w:p>
            <w:pPr>
              <w:pStyle w:val="13"/>
            </w:pPr>
            <w:r>
              <w:t>500.11</w:t>
            </w:r>
          </w:p>
        </w:tc>
        <w:tc>
          <w:tcPr>
            <w:tcW w:w="1095" w:type="dxa"/>
            <w:vAlign w:val="center"/>
          </w:tcPr>
          <w:p>
            <w:pPr>
              <w:pStyle w:val="13"/>
            </w:pPr>
            <w:r>
              <w:t>500.11</w:t>
            </w:r>
          </w:p>
        </w:tc>
        <w:tc>
          <w:tcPr>
            <w:tcW w:w="1213"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16</w:t>
            </w:r>
          </w:p>
        </w:tc>
        <w:tc>
          <w:tcPr>
            <w:tcW w:w="1140" w:type="dxa"/>
            <w:vAlign w:val="center"/>
          </w:tcPr>
          <w:p>
            <w:pPr>
              <w:pStyle w:val="14"/>
            </w:pPr>
            <w:r>
              <w:t>2130201</w:t>
            </w:r>
          </w:p>
        </w:tc>
        <w:tc>
          <w:tcPr>
            <w:tcW w:w="3690" w:type="dxa"/>
            <w:vAlign w:val="center"/>
          </w:tcPr>
          <w:p>
            <w:pPr>
              <w:pStyle w:val="14"/>
            </w:pPr>
            <w:r>
              <w:t>行政运行</w:t>
            </w:r>
          </w:p>
        </w:tc>
        <w:tc>
          <w:tcPr>
            <w:tcW w:w="1185" w:type="dxa"/>
            <w:vAlign w:val="center"/>
          </w:tcPr>
          <w:p>
            <w:pPr>
              <w:pStyle w:val="13"/>
            </w:pPr>
            <w:r>
              <w:t>227.01</w:t>
            </w:r>
          </w:p>
        </w:tc>
        <w:tc>
          <w:tcPr>
            <w:tcW w:w="1095" w:type="dxa"/>
            <w:vAlign w:val="center"/>
          </w:tcPr>
          <w:p>
            <w:pPr>
              <w:pStyle w:val="13"/>
            </w:pPr>
            <w:r>
              <w:t>227.01</w:t>
            </w:r>
          </w:p>
        </w:tc>
        <w:tc>
          <w:tcPr>
            <w:tcW w:w="1213" w:type="dxa"/>
            <w:vAlign w:val="center"/>
          </w:tcPr>
          <w:p>
            <w:pPr>
              <w:pStyle w:val="13"/>
            </w:pPr>
            <w:r>
              <w:t>227.01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17</w:t>
            </w:r>
          </w:p>
        </w:tc>
        <w:tc>
          <w:tcPr>
            <w:tcW w:w="1140" w:type="dxa"/>
            <w:vAlign w:val="center"/>
          </w:tcPr>
          <w:p>
            <w:pPr>
              <w:pStyle w:val="14"/>
            </w:pPr>
            <w:r>
              <w:t>2130205</w:t>
            </w:r>
          </w:p>
        </w:tc>
        <w:tc>
          <w:tcPr>
            <w:tcW w:w="3690" w:type="dxa"/>
            <w:vAlign w:val="center"/>
          </w:tcPr>
          <w:p>
            <w:pPr>
              <w:pStyle w:val="14"/>
            </w:pPr>
            <w:r>
              <w:t>森林资源培育</w:t>
            </w:r>
          </w:p>
        </w:tc>
        <w:tc>
          <w:tcPr>
            <w:tcW w:w="1185" w:type="dxa"/>
            <w:vAlign w:val="center"/>
          </w:tcPr>
          <w:p>
            <w:pPr>
              <w:pStyle w:val="13"/>
            </w:pPr>
            <w:r>
              <w:t>80.00</w:t>
            </w:r>
          </w:p>
        </w:tc>
        <w:tc>
          <w:tcPr>
            <w:tcW w:w="1095" w:type="dxa"/>
            <w:vAlign w:val="center"/>
          </w:tcPr>
          <w:p>
            <w:pPr>
              <w:pStyle w:val="13"/>
            </w:pPr>
            <w:r>
              <w:t>80.00</w:t>
            </w:r>
          </w:p>
        </w:tc>
        <w:tc>
          <w:tcPr>
            <w:tcW w:w="1213"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18</w:t>
            </w:r>
          </w:p>
        </w:tc>
        <w:tc>
          <w:tcPr>
            <w:tcW w:w="1140" w:type="dxa"/>
            <w:vAlign w:val="center"/>
          </w:tcPr>
          <w:p>
            <w:pPr>
              <w:pStyle w:val="14"/>
            </w:pPr>
            <w:r>
              <w:t>2130206</w:t>
            </w:r>
          </w:p>
        </w:tc>
        <w:tc>
          <w:tcPr>
            <w:tcW w:w="3690" w:type="dxa"/>
            <w:vAlign w:val="center"/>
          </w:tcPr>
          <w:p>
            <w:pPr>
              <w:pStyle w:val="14"/>
            </w:pPr>
            <w:r>
              <w:t>技术推广与转化</w:t>
            </w:r>
          </w:p>
        </w:tc>
        <w:tc>
          <w:tcPr>
            <w:tcW w:w="1185" w:type="dxa"/>
            <w:vAlign w:val="center"/>
          </w:tcPr>
          <w:p>
            <w:pPr>
              <w:pStyle w:val="13"/>
            </w:pPr>
            <w:r>
              <w:t>67.80</w:t>
            </w:r>
          </w:p>
        </w:tc>
        <w:tc>
          <w:tcPr>
            <w:tcW w:w="1095" w:type="dxa"/>
            <w:vAlign w:val="center"/>
          </w:tcPr>
          <w:p>
            <w:pPr>
              <w:pStyle w:val="13"/>
            </w:pPr>
            <w:r>
              <w:t>67.80</w:t>
            </w:r>
          </w:p>
        </w:tc>
        <w:tc>
          <w:tcPr>
            <w:tcW w:w="1213" w:type="dxa"/>
            <w:vAlign w:val="center"/>
          </w:tcPr>
          <w:p>
            <w:pPr>
              <w:pStyle w:val="13"/>
            </w:pPr>
            <w:r>
              <w:t>67.80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19</w:t>
            </w:r>
          </w:p>
        </w:tc>
        <w:tc>
          <w:tcPr>
            <w:tcW w:w="1140" w:type="dxa"/>
            <w:vAlign w:val="center"/>
          </w:tcPr>
          <w:p>
            <w:pPr>
              <w:pStyle w:val="14"/>
            </w:pPr>
            <w:r>
              <w:t>2130211</w:t>
            </w:r>
          </w:p>
        </w:tc>
        <w:tc>
          <w:tcPr>
            <w:tcW w:w="3690" w:type="dxa"/>
            <w:vAlign w:val="center"/>
          </w:tcPr>
          <w:p>
            <w:pPr>
              <w:pStyle w:val="14"/>
            </w:pPr>
            <w:r>
              <w:t>动植物保护</w:t>
            </w:r>
          </w:p>
        </w:tc>
        <w:tc>
          <w:tcPr>
            <w:tcW w:w="1185" w:type="dxa"/>
            <w:vAlign w:val="center"/>
          </w:tcPr>
          <w:p>
            <w:pPr>
              <w:pStyle w:val="13"/>
            </w:pPr>
            <w:r>
              <w:t>30.00</w:t>
            </w:r>
          </w:p>
        </w:tc>
        <w:tc>
          <w:tcPr>
            <w:tcW w:w="1095" w:type="dxa"/>
            <w:vAlign w:val="center"/>
          </w:tcPr>
          <w:p>
            <w:pPr>
              <w:pStyle w:val="13"/>
            </w:pPr>
            <w:r>
              <w:t>30.00</w:t>
            </w:r>
          </w:p>
        </w:tc>
        <w:tc>
          <w:tcPr>
            <w:tcW w:w="1213"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20</w:t>
            </w:r>
          </w:p>
        </w:tc>
        <w:tc>
          <w:tcPr>
            <w:tcW w:w="1140" w:type="dxa"/>
            <w:vAlign w:val="center"/>
          </w:tcPr>
          <w:p>
            <w:pPr>
              <w:pStyle w:val="14"/>
            </w:pPr>
            <w:r>
              <w:t>2130227</w:t>
            </w:r>
          </w:p>
        </w:tc>
        <w:tc>
          <w:tcPr>
            <w:tcW w:w="3690" w:type="dxa"/>
            <w:vAlign w:val="center"/>
          </w:tcPr>
          <w:p>
            <w:pPr>
              <w:pStyle w:val="14"/>
            </w:pPr>
            <w:r>
              <w:t>贷款贴息</w:t>
            </w:r>
          </w:p>
        </w:tc>
        <w:tc>
          <w:tcPr>
            <w:tcW w:w="1185" w:type="dxa"/>
            <w:vAlign w:val="center"/>
          </w:tcPr>
          <w:p>
            <w:pPr>
              <w:pStyle w:val="13"/>
            </w:pPr>
            <w:r>
              <w:t>55.30</w:t>
            </w:r>
          </w:p>
        </w:tc>
        <w:tc>
          <w:tcPr>
            <w:tcW w:w="1095" w:type="dxa"/>
            <w:vAlign w:val="center"/>
          </w:tcPr>
          <w:p>
            <w:pPr>
              <w:pStyle w:val="13"/>
            </w:pPr>
            <w:r>
              <w:t>55.30</w:t>
            </w:r>
          </w:p>
        </w:tc>
        <w:tc>
          <w:tcPr>
            <w:tcW w:w="1213" w:type="dxa"/>
            <w:vAlign w:val="center"/>
          </w:tcPr>
          <w:p>
            <w:pPr>
              <w:pStyle w:val="13"/>
            </w:pPr>
            <w:r>
              <w:t>55.30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21</w:t>
            </w:r>
          </w:p>
        </w:tc>
        <w:tc>
          <w:tcPr>
            <w:tcW w:w="1140" w:type="dxa"/>
            <w:vAlign w:val="center"/>
          </w:tcPr>
          <w:p>
            <w:pPr>
              <w:pStyle w:val="14"/>
            </w:pPr>
            <w:r>
              <w:t>2130234</w:t>
            </w:r>
          </w:p>
        </w:tc>
        <w:tc>
          <w:tcPr>
            <w:tcW w:w="3690" w:type="dxa"/>
            <w:vAlign w:val="center"/>
          </w:tcPr>
          <w:p>
            <w:pPr>
              <w:pStyle w:val="14"/>
            </w:pPr>
            <w:r>
              <w:t>林业草原防灾减灾</w:t>
            </w:r>
          </w:p>
        </w:tc>
        <w:tc>
          <w:tcPr>
            <w:tcW w:w="1185" w:type="dxa"/>
            <w:vAlign w:val="center"/>
          </w:tcPr>
          <w:p>
            <w:pPr>
              <w:pStyle w:val="13"/>
            </w:pPr>
            <w:r>
              <w:t>20.00</w:t>
            </w:r>
          </w:p>
        </w:tc>
        <w:tc>
          <w:tcPr>
            <w:tcW w:w="1095" w:type="dxa"/>
            <w:vAlign w:val="center"/>
          </w:tcPr>
          <w:p>
            <w:pPr>
              <w:pStyle w:val="13"/>
            </w:pPr>
            <w:r>
              <w:t>20.00</w:t>
            </w:r>
          </w:p>
        </w:tc>
        <w:tc>
          <w:tcPr>
            <w:tcW w:w="1213"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5"/>
            </w:pPr>
            <w:r>
              <w:t>22</w:t>
            </w:r>
          </w:p>
        </w:tc>
        <w:tc>
          <w:tcPr>
            <w:tcW w:w="1140" w:type="dxa"/>
            <w:vAlign w:val="center"/>
          </w:tcPr>
          <w:p>
            <w:pPr>
              <w:pStyle w:val="14"/>
            </w:pPr>
            <w:r>
              <w:t>2130237</w:t>
            </w:r>
          </w:p>
        </w:tc>
        <w:tc>
          <w:tcPr>
            <w:tcW w:w="3690" w:type="dxa"/>
            <w:vAlign w:val="center"/>
          </w:tcPr>
          <w:p>
            <w:pPr>
              <w:pStyle w:val="14"/>
            </w:pPr>
            <w:r>
              <w:t>行业业务管理</w:t>
            </w:r>
          </w:p>
        </w:tc>
        <w:tc>
          <w:tcPr>
            <w:tcW w:w="1185" w:type="dxa"/>
            <w:vAlign w:val="center"/>
          </w:tcPr>
          <w:p>
            <w:pPr>
              <w:pStyle w:val="13"/>
            </w:pPr>
            <w:r>
              <w:t>20.00</w:t>
            </w:r>
          </w:p>
        </w:tc>
        <w:tc>
          <w:tcPr>
            <w:tcW w:w="1095" w:type="dxa"/>
            <w:vAlign w:val="center"/>
          </w:tcPr>
          <w:p>
            <w:pPr>
              <w:pStyle w:val="13"/>
            </w:pPr>
            <w:r>
              <w:t>20.00</w:t>
            </w:r>
          </w:p>
        </w:tc>
        <w:tc>
          <w:tcPr>
            <w:tcW w:w="1213"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260"/>
        <w:gridCol w:w="462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2"/>
            </w:pPr>
            <w:r>
              <w:t>序号</w:t>
            </w:r>
          </w:p>
        </w:tc>
        <w:tc>
          <w:tcPr>
            <w:tcW w:w="588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tc>
        <w:tc>
          <w:tcPr>
            <w:tcW w:w="1260" w:type="dxa"/>
            <w:vAlign w:val="center"/>
          </w:tcPr>
          <w:p>
            <w:pPr>
              <w:pStyle w:val="12"/>
            </w:pPr>
            <w:r>
              <w:t>科目    编码</w:t>
            </w:r>
          </w:p>
        </w:tc>
        <w:tc>
          <w:tcPr>
            <w:tcW w:w="462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2"/>
            </w:pPr>
            <w:r>
              <w:t>栏次</w:t>
            </w:r>
          </w:p>
        </w:tc>
        <w:tc>
          <w:tcPr>
            <w:tcW w:w="1260" w:type="dxa"/>
            <w:vAlign w:val="center"/>
          </w:tcPr>
          <w:p>
            <w:pPr>
              <w:pStyle w:val="12"/>
            </w:pPr>
            <w:r>
              <w:t>1</w:t>
            </w:r>
          </w:p>
        </w:tc>
        <w:tc>
          <w:tcPr>
            <w:tcW w:w="462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w:t>
            </w:r>
          </w:p>
        </w:tc>
        <w:tc>
          <w:tcPr>
            <w:tcW w:w="1260" w:type="dxa"/>
            <w:vAlign w:val="center"/>
          </w:tcPr>
          <w:p>
            <w:pPr>
              <w:pStyle w:val="18"/>
            </w:pPr>
          </w:p>
        </w:tc>
        <w:tc>
          <w:tcPr>
            <w:tcW w:w="4625" w:type="dxa"/>
            <w:vAlign w:val="center"/>
          </w:tcPr>
          <w:p>
            <w:pPr>
              <w:pStyle w:val="16"/>
            </w:pPr>
            <w:r>
              <w:t>合计</w:t>
            </w:r>
          </w:p>
        </w:tc>
        <w:tc>
          <w:tcPr>
            <w:tcW w:w="1095" w:type="dxa"/>
            <w:vAlign w:val="center"/>
          </w:tcPr>
          <w:p>
            <w:pPr>
              <w:pStyle w:val="17"/>
            </w:pPr>
            <w:r>
              <w:t>2739.95</w:t>
            </w:r>
          </w:p>
        </w:tc>
        <w:tc>
          <w:tcPr>
            <w:tcW w:w="1095" w:type="dxa"/>
            <w:vAlign w:val="center"/>
          </w:tcPr>
          <w:p>
            <w:pPr>
              <w:pStyle w:val="17"/>
            </w:pPr>
            <w:r>
              <w:t>243.85</w:t>
            </w:r>
          </w:p>
        </w:tc>
        <w:tc>
          <w:tcPr>
            <w:tcW w:w="1095" w:type="dxa"/>
            <w:vAlign w:val="center"/>
          </w:tcPr>
          <w:p>
            <w:pPr>
              <w:pStyle w:val="17"/>
            </w:pPr>
            <w:r>
              <w:t>2496.10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w:t>
            </w:r>
          </w:p>
        </w:tc>
        <w:tc>
          <w:tcPr>
            <w:tcW w:w="1260" w:type="dxa"/>
            <w:vAlign w:val="center"/>
          </w:tcPr>
          <w:p>
            <w:pPr>
              <w:pStyle w:val="14"/>
            </w:pPr>
            <w:r>
              <w:t>208</w:t>
            </w:r>
          </w:p>
        </w:tc>
        <w:tc>
          <w:tcPr>
            <w:tcW w:w="4625" w:type="dxa"/>
            <w:vAlign w:val="center"/>
          </w:tcPr>
          <w:p>
            <w:pPr>
              <w:pStyle w:val="14"/>
            </w:pPr>
            <w:r>
              <w:t>社会保障和就业支出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w:t>
            </w:r>
          </w:p>
        </w:tc>
        <w:tc>
          <w:tcPr>
            <w:tcW w:w="1260" w:type="dxa"/>
            <w:vAlign w:val="center"/>
          </w:tcPr>
          <w:p>
            <w:pPr>
              <w:pStyle w:val="14"/>
            </w:pPr>
            <w:r>
              <w:t>20805</w:t>
            </w:r>
          </w:p>
        </w:tc>
        <w:tc>
          <w:tcPr>
            <w:tcW w:w="4625" w:type="dxa"/>
            <w:vAlign w:val="center"/>
          </w:tcPr>
          <w:p>
            <w:pPr>
              <w:pStyle w:val="14"/>
            </w:pPr>
            <w:r>
              <w:t>行政事业单位养老支出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4</w:t>
            </w:r>
          </w:p>
        </w:tc>
        <w:tc>
          <w:tcPr>
            <w:tcW w:w="1260" w:type="dxa"/>
            <w:vAlign w:val="center"/>
          </w:tcPr>
          <w:p>
            <w:pPr>
              <w:pStyle w:val="14"/>
            </w:pPr>
            <w:r>
              <w:t>2080501</w:t>
            </w:r>
          </w:p>
        </w:tc>
        <w:tc>
          <w:tcPr>
            <w:tcW w:w="4625" w:type="dxa"/>
            <w:vAlign w:val="center"/>
          </w:tcPr>
          <w:p>
            <w:pPr>
              <w:pStyle w:val="14"/>
            </w:pPr>
            <w:r>
              <w:t>行政单位离退休</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5</w:t>
            </w:r>
          </w:p>
        </w:tc>
        <w:tc>
          <w:tcPr>
            <w:tcW w:w="1260" w:type="dxa"/>
            <w:vAlign w:val="center"/>
          </w:tcPr>
          <w:p>
            <w:pPr>
              <w:pStyle w:val="14"/>
            </w:pPr>
            <w:r>
              <w:t>210</w:t>
            </w:r>
          </w:p>
        </w:tc>
        <w:tc>
          <w:tcPr>
            <w:tcW w:w="4625" w:type="dxa"/>
            <w:vAlign w:val="center"/>
          </w:tcPr>
          <w:p>
            <w:pPr>
              <w:pStyle w:val="14"/>
            </w:pPr>
            <w:r>
              <w:t>卫生健康支出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6</w:t>
            </w:r>
          </w:p>
        </w:tc>
        <w:tc>
          <w:tcPr>
            <w:tcW w:w="1260" w:type="dxa"/>
            <w:vAlign w:val="center"/>
          </w:tcPr>
          <w:p>
            <w:pPr>
              <w:pStyle w:val="14"/>
            </w:pPr>
            <w:r>
              <w:t>21011</w:t>
            </w:r>
          </w:p>
        </w:tc>
        <w:tc>
          <w:tcPr>
            <w:tcW w:w="4625" w:type="dxa"/>
            <w:vAlign w:val="center"/>
          </w:tcPr>
          <w:p>
            <w:pPr>
              <w:pStyle w:val="14"/>
            </w:pPr>
            <w:r>
              <w:t>行政事业单位医疗</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7</w:t>
            </w:r>
          </w:p>
        </w:tc>
        <w:tc>
          <w:tcPr>
            <w:tcW w:w="1260" w:type="dxa"/>
            <w:vAlign w:val="center"/>
          </w:tcPr>
          <w:p>
            <w:pPr>
              <w:pStyle w:val="14"/>
            </w:pPr>
            <w:r>
              <w:t>2101199</w:t>
            </w:r>
          </w:p>
        </w:tc>
        <w:tc>
          <w:tcPr>
            <w:tcW w:w="4625" w:type="dxa"/>
            <w:vAlign w:val="center"/>
          </w:tcPr>
          <w:p>
            <w:pPr>
              <w:pStyle w:val="14"/>
            </w:pPr>
            <w:r>
              <w:t>其他行政事业单位医疗支出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8</w:t>
            </w:r>
          </w:p>
        </w:tc>
        <w:tc>
          <w:tcPr>
            <w:tcW w:w="1260" w:type="dxa"/>
            <w:vAlign w:val="center"/>
          </w:tcPr>
          <w:p>
            <w:pPr>
              <w:pStyle w:val="14"/>
            </w:pPr>
            <w:r>
              <w:t>211</w:t>
            </w:r>
          </w:p>
        </w:tc>
        <w:tc>
          <w:tcPr>
            <w:tcW w:w="4625" w:type="dxa"/>
            <w:vAlign w:val="center"/>
          </w:tcPr>
          <w:p>
            <w:pPr>
              <w:pStyle w:val="14"/>
            </w:pPr>
            <w:r>
              <w:t>节能环保支出</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9</w:t>
            </w:r>
          </w:p>
        </w:tc>
        <w:tc>
          <w:tcPr>
            <w:tcW w:w="1260" w:type="dxa"/>
            <w:vAlign w:val="center"/>
          </w:tcPr>
          <w:p>
            <w:pPr>
              <w:pStyle w:val="14"/>
            </w:pPr>
            <w:r>
              <w:t>21104</w:t>
            </w:r>
          </w:p>
        </w:tc>
        <w:tc>
          <w:tcPr>
            <w:tcW w:w="4625" w:type="dxa"/>
            <w:vAlign w:val="center"/>
          </w:tcPr>
          <w:p>
            <w:pPr>
              <w:pStyle w:val="14"/>
            </w:pPr>
            <w:r>
              <w:t>自然生态保护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10</w:t>
            </w:r>
          </w:p>
        </w:tc>
        <w:tc>
          <w:tcPr>
            <w:tcW w:w="1260" w:type="dxa"/>
            <w:vAlign w:val="center"/>
          </w:tcPr>
          <w:p>
            <w:pPr>
              <w:pStyle w:val="14"/>
            </w:pPr>
            <w:r>
              <w:t>2110401</w:t>
            </w:r>
          </w:p>
        </w:tc>
        <w:tc>
          <w:tcPr>
            <w:tcW w:w="4625" w:type="dxa"/>
            <w:vAlign w:val="center"/>
          </w:tcPr>
          <w:p>
            <w:pPr>
              <w:pStyle w:val="14"/>
            </w:pPr>
            <w:r>
              <w:t>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11</w:t>
            </w:r>
          </w:p>
        </w:tc>
        <w:tc>
          <w:tcPr>
            <w:tcW w:w="1260" w:type="dxa"/>
            <w:vAlign w:val="center"/>
          </w:tcPr>
          <w:p>
            <w:pPr>
              <w:pStyle w:val="14"/>
            </w:pPr>
            <w:r>
              <w:t>212</w:t>
            </w:r>
          </w:p>
        </w:tc>
        <w:tc>
          <w:tcPr>
            <w:tcW w:w="4625" w:type="dxa"/>
            <w:vAlign w:val="center"/>
          </w:tcPr>
          <w:p>
            <w:pPr>
              <w:pStyle w:val="14"/>
            </w:pPr>
            <w:r>
              <w:t>城乡社区支出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12</w:t>
            </w:r>
          </w:p>
        </w:tc>
        <w:tc>
          <w:tcPr>
            <w:tcW w:w="1260" w:type="dxa"/>
            <w:vAlign w:val="center"/>
          </w:tcPr>
          <w:p>
            <w:pPr>
              <w:pStyle w:val="14"/>
            </w:pPr>
            <w:r>
              <w:t>21208</w:t>
            </w:r>
          </w:p>
        </w:tc>
        <w:tc>
          <w:tcPr>
            <w:tcW w:w="4625" w:type="dxa"/>
            <w:vAlign w:val="center"/>
          </w:tcPr>
          <w:p>
            <w:pPr>
              <w:pStyle w:val="14"/>
            </w:pPr>
            <w:r>
              <w:t>国有土地使用权出让收入安排的支出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13</w:t>
            </w:r>
          </w:p>
        </w:tc>
        <w:tc>
          <w:tcPr>
            <w:tcW w:w="1260" w:type="dxa"/>
            <w:vAlign w:val="center"/>
          </w:tcPr>
          <w:p>
            <w:pPr>
              <w:pStyle w:val="14"/>
            </w:pPr>
            <w:r>
              <w:t>2120801</w:t>
            </w:r>
          </w:p>
        </w:tc>
        <w:tc>
          <w:tcPr>
            <w:tcW w:w="4625" w:type="dxa"/>
            <w:vAlign w:val="center"/>
          </w:tcPr>
          <w:p>
            <w:pPr>
              <w:pStyle w:val="14"/>
            </w:pPr>
            <w:r>
              <w:t>征地和拆迁补偿支出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14</w:t>
            </w:r>
          </w:p>
        </w:tc>
        <w:tc>
          <w:tcPr>
            <w:tcW w:w="1260" w:type="dxa"/>
            <w:vAlign w:val="center"/>
          </w:tcPr>
          <w:p>
            <w:pPr>
              <w:pStyle w:val="14"/>
            </w:pPr>
            <w:r>
              <w:t>213</w:t>
            </w:r>
          </w:p>
        </w:tc>
        <w:tc>
          <w:tcPr>
            <w:tcW w:w="4625" w:type="dxa"/>
            <w:vAlign w:val="center"/>
          </w:tcPr>
          <w:p>
            <w:pPr>
              <w:pStyle w:val="14"/>
            </w:pPr>
            <w:r>
              <w:t>农林水支出</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15</w:t>
            </w:r>
          </w:p>
        </w:tc>
        <w:tc>
          <w:tcPr>
            <w:tcW w:w="1260" w:type="dxa"/>
            <w:vAlign w:val="center"/>
          </w:tcPr>
          <w:p>
            <w:pPr>
              <w:pStyle w:val="14"/>
            </w:pPr>
            <w:r>
              <w:t>21302</w:t>
            </w:r>
          </w:p>
        </w:tc>
        <w:tc>
          <w:tcPr>
            <w:tcW w:w="4625" w:type="dxa"/>
            <w:vAlign w:val="center"/>
          </w:tcPr>
          <w:p>
            <w:pPr>
              <w:pStyle w:val="14"/>
            </w:pPr>
            <w:r>
              <w:t>林业和草原</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16</w:t>
            </w:r>
          </w:p>
        </w:tc>
        <w:tc>
          <w:tcPr>
            <w:tcW w:w="1260" w:type="dxa"/>
            <w:vAlign w:val="center"/>
          </w:tcPr>
          <w:p>
            <w:pPr>
              <w:pStyle w:val="14"/>
            </w:pPr>
            <w:r>
              <w:t>2130201</w:t>
            </w:r>
          </w:p>
        </w:tc>
        <w:tc>
          <w:tcPr>
            <w:tcW w:w="4625" w:type="dxa"/>
            <w:vAlign w:val="center"/>
          </w:tcPr>
          <w:p>
            <w:pPr>
              <w:pStyle w:val="14"/>
            </w:pPr>
            <w:r>
              <w:t>行政运行</w:t>
            </w:r>
          </w:p>
        </w:tc>
        <w:tc>
          <w:tcPr>
            <w:tcW w:w="1095" w:type="dxa"/>
            <w:vAlign w:val="center"/>
          </w:tcPr>
          <w:p>
            <w:pPr>
              <w:pStyle w:val="13"/>
            </w:pPr>
            <w:r>
              <w:t>227.01</w:t>
            </w:r>
          </w:p>
        </w:tc>
        <w:tc>
          <w:tcPr>
            <w:tcW w:w="1095" w:type="dxa"/>
            <w:vAlign w:val="center"/>
          </w:tcPr>
          <w:p>
            <w:pPr>
              <w:pStyle w:val="13"/>
            </w:pPr>
            <w:r>
              <w:t>227.01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17</w:t>
            </w:r>
          </w:p>
        </w:tc>
        <w:tc>
          <w:tcPr>
            <w:tcW w:w="1260" w:type="dxa"/>
            <w:vAlign w:val="center"/>
          </w:tcPr>
          <w:p>
            <w:pPr>
              <w:pStyle w:val="14"/>
            </w:pPr>
            <w:r>
              <w:t>2130205</w:t>
            </w:r>
          </w:p>
        </w:tc>
        <w:tc>
          <w:tcPr>
            <w:tcW w:w="4625" w:type="dxa"/>
            <w:vAlign w:val="center"/>
          </w:tcPr>
          <w:p>
            <w:pPr>
              <w:pStyle w:val="14"/>
            </w:pPr>
            <w:r>
              <w:t>森林资源培育</w:t>
            </w: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18</w:t>
            </w:r>
          </w:p>
        </w:tc>
        <w:tc>
          <w:tcPr>
            <w:tcW w:w="1260" w:type="dxa"/>
            <w:vAlign w:val="center"/>
          </w:tcPr>
          <w:p>
            <w:pPr>
              <w:pStyle w:val="14"/>
            </w:pPr>
            <w:r>
              <w:t>2130206</w:t>
            </w:r>
          </w:p>
        </w:tc>
        <w:tc>
          <w:tcPr>
            <w:tcW w:w="4625" w:type="dxa"/>
            <w:vAlign w:val="center"/>
          </w:tcPr>
          <w:p>
            <w:pPr>
              <w:pStyle w:val="14"/>
            </w:pPr>
            <w:r>
              <w:t>技术推广与转化</w:t>
            </w: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19</w:t>
            </w:r>
          </w:p>
        </w:tc>
        <w:tc>
          <w:tcPr>
            <w:tcW w:w="1260" w:type="dxa"/>
            <w:vAlign w:val="center"/>
          </w:tcPr>
          <w:p>
            <w:pPr>
              <w:pStyle w:val="14"/>
            </w:pPr>
            <w:r>
              <w:t>2130211</w:t>
            </w:r>
          </w:p>
        </w:tc>
        <w:tc>
          <w:tcPr>
            <w:tcW w:w="4625" w:type="dxa"/>
            <w:vAlign w:val="center"/>
          </w:tcPr>
          <w:p>
            <w:pPr>
              <w:pStyle w:val="14"/>
            </w:pPr>
            <w:r>
              <w:t>动植物保护</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20</w:t>
            </w:r>
          </w:p>
        </w:tc>
        <w:tc>
          <w:tcPr>
            <w:tcW w:w="1260" w:type="dxa"/>
            <w:vAlign w:val="center"/>
          </w:tcPr>
          <w:p>
            <w:pPr>
              <w:pStyle w:val="14"/>
            </w:pPr>
            <w:r>
              <w:t>2130227</w:t>
            </w:r>
          </w:p>
        </w:tc>
        <w:tc>
          <w:tcPr>
            <w:tcW w:w="4625" w:type="dxa"/>
            <w:vAlign w:val="center"/>
          </w:tcPr>
          <w:p>
            <w:pPr>
              <w:pStyle w:val="14"/>
            </w:pPr>
            <w:r>
              <w:t>贷款贴息</w:t>
            </w: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21</w:t>
            </w:r>
          </w:p>
        </w:tc>
        <w:tc>
          <w:tcPr>
            <w:tcW w:w="1260" w:type="dxa"/>
            <w:vAlign w:val="center"/>
          </w:tcPr>
          <w:p>
            <w:pPr>
              <w:pStyle w:val="14"/>
            </w:pPr>
            <w:r>
              <w:t>2130234</w:t>
            </w:r>
          </w:p>
        </w:tc>
        <w:tc>
          <w:tcPr>
            <w:tcW w:w="4625" w:type="dxa"/>
            <w:vAlign w:val="center"/>
          </w:tcPr>
          <w:p>
            <w:pPr>
              <w:pStyle w:val="14"/>
            </w:pPr>
            <w:r>
              <w:t>林业草原防灾减灾</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22</w:t>
            </w:r>
          </w:p>
        </w:tc>
        <w:tc>
          <w:tcPr>
            <w:tcW w:w="1260" w:type="dxa"/>
            <w:vAlign w:val="center"/>
          </w:tcPr>
          <w:p>
            <w:pPr>
              <w:pStyle w:val="14"/>
            </w:pPr>
            <w:r>
              <w:t>2130237</w:t>
            </w:r>
          </w:p>
        </w:tc>
        <w:tc>
          <w:tcPr>
            <w:tcW w:w="4625" w:type="dxa"/>
            <w:vAlign w:val="center"/>
          </w:tcPr>
          <w:p>
            <w:pPr>
              <w:pStyle w:val="14"/>
            </w:pPr>
            <w:r>
              <w:t>行业业务管理</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2970"/>
        <w:gridCol w:w="1080"/>
        <w:gridCol w:w="326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6"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3261"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2"/>
            </w:pPr>
            <w:r>
              <w:t>序号</w:t>
            </w:r>
          </w:p>
        </w:tc>
        <w:tc>
          <w:tcPr>
            <w:tcW w:w="4050" w:type="dxa"/>
            <w:gridSpan w:val="2"/>
            <w:vAlign w:val="center"/>
          </w:tcPr>
          <w:p>
            <w:pPr>
              <w:pStyle w:val="12"/>
            </w:pPr>
            <w:r>
              <w:t>收入</w:t>
            </w:r>
          </w:p>
        </w:tc>
        <w:tc>
          <w:tcPr>
            <w:tcW w:w="818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2970" w:type="dxa"/>
            <w:vAlign w:val="center"/>
          </w:tcPr>
          <w:p>
            <w:pPr>
              <w:pStyle w:val="12"/>
            </w:pPr>
            <w:r>
              <w:t>项  目</w:t>
            </w:r>
          </w:p>
        </w:tc>
        <w:tc>
          <w:tcPr>
            <w:tcW w:w="1080" w:type="dxa"/>
            <w:vAlign w:val="center"/>
          </w:tcPr>
          <w:p>
            <w:pPr>
              <w:pStyle w:val="12"/>
            </w:pPr>
            <w:r>
              <w:t>金额</w:t>
            </w:r>
          </w:p>
        </w:tc>
        <w:tc>
          <w:tcPr>
            <w:tcW w:w="3261"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2"/>
            </w:pPr>
            <w:r>
              <w:t>栏次</w:t>
            </w:r>
          </w:p>
        </w:tc>
        <w:tc>
          <w:tcPr>
            <w:tcW w:w="2970" w:type="dxa"/>
            <w:vAlign w:val="center"/>
          </w:tcPr>
          <w:p>
            <w:pPr>
              <w:pStyle w:val="12"/>
            </w:pPr>
            <w:r>
              <w:t>1</w:t>
            </w:r>
          </w:p>
        </w:tc>
        <w:tc>
          <w:tcPr>
            <w:tcW w:w="1080" w:type="dxa"/>
            <w:vAlign w:val="center"/>
          </w:tcPr>
          <w:p>
            <w:pPr>
              <w:pStyle w:val="12"/>
            </w:pPr>
            <w:r>
              <w:t>2</w:t>
            </w:r>
          </w:p>
        </w:tc>
        <w:tc>
          <w:tcPr>
            <w:tcW w:w="3261"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w:t>
            </w:r>
          </w:p>
        </w:tc>
        <w:tc>
          <w:tcPr>
            <w:tcW w:w="2970" w:type="dxa"/>
            <w:vAlign w:val="center"/>
          </w:tcPr>
          <w:p>
            <w:pPr>
              <w:pStyle w:val="14"/>
            </w:pPr>
            <w:r>
              <w:t>一、一般公共预算拨款</w:t>
            </w:r>
          </w:p>
        </w:tc>
        <w:tc>
          <w:tcPr>
            <w:tcW w:w="1080" w:type="dxa"/>
            <w:vAlign w:val="center"/>
          </w:tcPr>
          <w:p>
            <w:pPr>
              <w:pStyle w:val="13"/>
            </w:pPr>
            <w:r>
              <w:t>578.95</w:t>
            </w:r>
          </w:p>
        </w:tc>
        <w:tc>
          <w:tcPr>
            <w:tcW w:w="3261"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w:t>
            </w:r>
          </w:p>
        </w:tc>
        <w:tc>
          <w:tcPr>
            <w:tcW w:w="2970" w:type="dxa"/>
            <w:vAlign w:val="center"/>
          </w:tcPr>
          <w:p>
            <w:pPr>
              <w:pStyle w:val="14"/>
            </w:pPr>
            <w:r>
              <w:t>二、政府性基金预算拨款</w:t>
            </w:r>
          </w:p>
        </w:tc>
        <w:tc>
          <w:tcPr>
            <w:tcW w:w="1080" w:type="dxa"/>
            <w:vAlign w:val="center"/>
          </w:tcPr>
          <w:p>
            <w:pPr>
              <w:pStyle w:val="13"/>
            </w:pPr>
            <w:r>
              <w:t>2161.00</w:t>
            </w:r>
          </w:p>
        </w:tc>
        <w:tc>
          <w:tcPr>
            <w:tcW w:w="3261"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w:t>
            </w:r>
          </w:p>
        </w:tc>
        <w:tc>
          <w:tcPr>
            <w:tcW w:w="2970" w:type="dxa"/>
            <w:vAlign w:val="center"/>
          </w:tcPr>
          <w:p>
            <w:pPr>
              <w:pStyle w:val="14"/>
            </w:pPr>
            <w:r>
              <w:t>三、国有资本经营预算拨款</w:t>
            </w:r>
          </w:p>
        </w:tc>
        <w:tc>
          <w:tcPr>
            <w:tcW w:w="1080" w:type="dxa"/>
            <w:vAlign w:val="center"/>
          </w:tcPr>
          <w:p>
            <w:pPr>
              <w:pStyle w:val="13"/>
            </w:pPr>
          </w:p>
        </w:tc>
        <w:tc>
          <w:tcPr>
            <w:tcW w:w="3261"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4</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5</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6</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7</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8</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八、社会保障和就业支出</w:t>
            </w:r>
          </w:p>
        </w:tc>
        <w:tc>
          <w:tcPr>
            <w:tcW w:w="1232" w:type="dxa"/>
            <w:vAlign w:val="center"/>
          </w:tcPr>
          <w:p>
            <w:pPr>
              <w:pStyle w:val="13"/>
            </w:pPr>
            <w:r>
              <w:t>7.50</w:t>
            </w:r>
          </w:p>
        </w:tc>
        <w:tc>
          <w:tcPr>
            <w:tcW w:w="1232" w:type="dxa"/>
            <w:vAlign w:val="center"/>
          </w:tcPr>
          <w:p>
            <w:pPr>
              <w:pStyle w:val="13"/>
            </w:pPr>
            <w:r>
              <w:t>7.50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9</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10</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十、卫生健康支出</w:t>
            </w:r>
          </w:p>
        </w:tc>
        <w:tc>
          <w:tcPr>
            <w:tcW w:w="1232" w:type="dxa"/>
            <w:vAlign w:val="center"/>
          </w:tcPr>
          <w:p>
            <w:pPr>
              <w:pStyle w:val="13"/>
            </w:pPr>
            <w:r>
              <w:t>9.34</w:t>
            </w:r>
          </w:p>
        </w:tc>
        <w:tc>
          <w:tcPr>
            <w:tcW w:w="1232" w:type="dxa"/>
            <w:vAlign w:val="center"/>
          </w:tcPr>
          <w:p>
            <w:pPr>
              <w:pStyle w:val="13"/>
            </w:pPr>
            <w:r>
              <w:t>9.34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11</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十一、节能环保支出</w:t>
            </w:r>
          </w:p>
        </w:tc>
        <w:tc>
          <w:tcPr>
            <w:tcW w:w="1232" w:type="dxa"/>
            <w:vAlign w:val="center"/>
          </w:tcPr>
          <w:p>
            <w:pPr>
              <w:pStyle w:val="13"/>
            </w:pPr>
            <w:r>
              <w:t>62.00</w:t>
            </w:r>
          </w:p>
        </w:tc>
        <w:tc>
          <w:tcPr>
            <w:tcW w:w="1232" w:type="dxa"/>
            <w:vAlign w:val="center"/>
          </w:tcPr>
          <w:p>
            <w:pPr>
              <w:pStyle w:val="13"/>
            </w:pPr>
            <w:r>
              <w:t>62.00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12</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十二、城乡社区支出</w:t>
            </w:r>
          </w:p>
        </w:tc>
        <w:tc>
          <w:tcPr>
            <w:tcW w:w="1232" w:type="dxa"/>
            <w:vAlign w:val="center"/>
          </w:tcPr>
          <w:p>
            <w:pPr>
              <w:pStyle w:val="13"/>
            </w:pPr>
            <w:r>
              <w:t>2161.00</w:t>
            </w:r>
          </w:p>
        </w:tc>
        <w:tc>
          <w:tcPr>
            <w:tcW w:w="1232" w:type="dxa"/>
            <w:vAlign w:val="center"/>
          </w:tcPr>
          <w:p>
            <w:pPr>
              <w:pStyle w:val="13"/>
            </w:pPr>
          </w:p>
        </w:tc>
        <w:tc>
          <w:tcPr>
            <w:tcW w:w="1232" w:type="dxa"/>
            <w:vAlign w:val="center"/>
          </w:tcPr>
          <w:p>
            <w:pPr>
              <w:pStyle w:val="13"/>
            </w:pPr>
            <w:r>
              <w:t>2161.00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13</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十三、农林水支出</w:t>
            </w:r>
          </w:p>
        </w:tc>
        <w:tc>
          <w:tcPr>
            <w:tcW w:w="1232" w:type="dxa"/>
            <w:vAlign w:val="center"/>
          </w:tcPr>
          <w:p>
            <w:pPr>
              <w:pStyle w:val="13"/>
            </w:pPr>
            <w:r>
              <w:t>500.11</w:t>
            </w:r>
          </w:p>
        </w:tc>
        <w:tc>
          <w:tcPr>
            <w:tcW w:w="1232" w:type="dxa"/>
            <w:vAlign w:val="center"/>
          </w:tcPr>
          <w:p>
            <w:pPr>
              <w:pStyle w:val="13"/>
            </w:pPr>
            <w:r>
              <w:t>500.11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14</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15</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16</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17</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18</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19</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20</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21</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22</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23</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24</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25</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26</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27</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28</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29</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30</w:t>
            </w:r>
          </w:p>
        </w:tc>
        <w:tc>
          <w:tcPr>
            <w:tcW w:w="2970" w:type="dxa"/>
            <w:vAlign w:val="center"/>
          </w:tcPr>
          <w:p>
            <w:pPr>
              <w:pStyle w:val="14"/>
            </w:pPr>
          </w:p>
        </w:tc>
        <w:tc>
          <w:tcPr>
            <w:tcW w:w="1080" w:type="dxa"/>
            <w:vAlign w:val="center"/>
          </w:tcPr>
          <w:p>
            <w:pPr>
              <w:pStyle w:val="13"/>
            </w:pPr>
          </w:p>
        </w:tc>
        <w:tc>
          <w:tcPr>
            <w:tcW w:w="3261"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31</w:t>
            </w:r>
          </w:p>
        </w:tc>
        <w:tc>
          <w:tcPr>
            <w:tcW w:w="2970" w:type="dxa"/>
            <w:vAlign w:val="center"/>
          </w:tcPr>
          <w:p>
            <w:pPr>
              <w:pStyle w:val="16"/>
            </w:pPr>
            <w:r>
              <w:t>本年收入合计</w:t>
            </w:r>
          </w:p>
        </w:tc>
        <w:tc>
          <w:tcPr>
            <w:tcW w:w="1080" w:type="dxa"/>
            <w:vAlign w:val="center"/>
          </w:tcPr>
          <w:p>
            <w:pPr>
              <w:pStyle w:val="17"/>
            </w:pPr>
            <w:r>
              <w:t>2739.95</w:t>
            </w:r>
          </w:p>
        </w:tc>
        <w:tc>
          <w:tcPr>
            <w:tcW w:w="3261" w:type="dxa"/>
            <w:vAlign w:val="center"/>
          </w:tcPr>
          <w:p>
            <w:pPr>
              <w:pStyle w:val="16"/>
            </w:pPr>
            <w:r>
              <w:t>本年支出合计</w:t>
            </w:r>
          </w:p>
        </w:tc>
        <w:tc>
          <w:tcPr>
            <w:tcW w:w="1232"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32</w:t>
            </w:r>
          </w:p>
        </w:tc>
        <w:tc>
          <w:tcPr>
            <w:tcW w:w="2970" w:type="dxa"/>
            <w:vAlign w:val="center"/>
          </w:tcPr>
          <w:p>
            <w:pPr>
              <w:pStyle w:val="14"/>
            </w:pPr>
            <w:r>
              <w:t>年初财政拨款结转和结余</w:t>
            </w:r>
          </w:p>
        </w:tc>
        <w:tc>
          <w:tcPr>
            <w:tcW w:w="1080" w:type="dxa"/>
            <w:vAlign w:val="center"/>
          </w:tcPr>
          <w:p>
            <w:pPr>
              <w:pStyle w:val="13"/>
            </w:pPr>
          </w:p>
        </w:tc>
        <w:tc>
          <w:tcPr>
            <w:tcW w:w="3261"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33</w:t>
            </w:r>
          </w:p>
        </w:tc>
        <w:tc>
          <w:tcPr>
            <w:tcW w:w="2970" w:type="dxa"/>
            <w:vAlign w:val="center"/>
          </w:tcPr>
          <w:p>
            <w:pPr>
              <w:pStyle w:val="14"/>
            </w:pPr>
            <w:r>
              <w:t>一、一般公共预算拨款</w:t>
            </w:r>
          </w:p>
        </w:tc>
        <w:tc>
          <w:tcPr>
            <w:tcW w:w="1080" w:type="dxa"/>
            <w:vAlign w:val="center"/>
          </w:tcPr>
          <w:p>
            <w:pPr>
              <w:pStyle w:val="13"/>
            </w:pPr>
          </w:p>
        </w:tc>
        <w:tc>
          <w:tcPr>
            <w:tcW w:w="326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34</w:t>
            </w:r>
          </w:p>
        </w:tc>
        <w:tc>
          <w:tcPr>
            <w:tcW w:w="2970" w:type="dxa"/>
            <w:vAlign w:val="center"/>
          </w:tcPr>
          <w:p>
            <w:pPr>
              <w:pStyle w:val="14"/>
            </w:pPr>
            <w:r>
              <w:t>二、政府性基金预算拨款</w:t>
            </w:r>
          </w:p>
        </w:tc>
        <w:tc>
          <w:tcPr>
            <w:tcW w:w="1080" w:type="dxa"/>
            <w:vAlign w:val="center"/>
          </w:tcPr>
          <w:p>
            <w:pPr>
              <w:pStyle w:val="13"/>
            </w:pPr>
          </w:p>
        </w:tc>
        <w:tc>
          <w:tcPr>
            <w:tcW w:w="326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35</w:t>
            </w:r>
          </w:p>
        </w:tc>
        <w:tc>
          <w:tcPr>
            <w:tcW w:w="2970" w:type="dxa"/>
            <w:vAlign w:val="center"/>
          </w:tcPr>
          <w:p>
            <w:pPr>
              <w:pStyle w:val="14"/>
            </w:pPr>
            <w:r>
              <w:t>三、国有资本经营预算拨款</w:t>
            </w:r>
          </w:p>
        </w:tc>
        <w:tc>
          <w:tcPr>
            <w:tcW w:w="1080" w:type="dxa"/>
            <w:vAlign w:val="center"/>
          </w:tcPr>
          <w:p>
            <w:pPr>
              <w:pStyle w:val="13"/>
            </w:pPr>
          </w:p>
        </w:tc>
        <w:tc>
          <w:tcPr>
            <w:tcW w:w="326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36</w:t>
            </w:r>
          </w:p>
        </w:tc>
        <w:tc>
          <w:tcPr>
            <w:tcW w:w="2970" w:type="dxa"/>
            <w:vAlign w:val="center"/>
          </w:tcPr>
          <w:p>
            <w:pPr>
              <w:pStyle w:val="16"/>
            </w:pPr>
            <w:r>
              <w:t>收入总计</w:t>
            </w:r>
          </w:p>
        </w:tc>
        <w:tc>
          <w:tcPr>
            <w:tcW w:w="1080" w:type="dxa"/>
            <w:vAlign w:val="center"/>
          </w:tcPr>
          <w:p>
            <w:pPr>
              <w:pStyle w:val="17"/>
            </w:pPr>
            <w:r>
              <w:t>2739.95</w:t>
            </w:r>
          </w:p>
        </w:tc>
        <w:tc>
          <w:tcPr>
            <w:tcW w:w="3261" w:type="dxa"/>
            <w:vAlign w:val="center"/>
          </w:tcPr>
          <w:p>
            <w:pPr>
              <w:pStyle w:val="16"/>
            </w:pPr>
            <w:r>
              <w:t>支出总计</w:t>
            </w:r>
          </w:p>
        </w:tc>
        <w:tc>
          <w:tcPr>
            <w:tcW w:w="1232"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1200"/>
        <w:gridCol w:w="616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restart"/>
            <w:vAlign w:val="center"/>
          </w:tcPr>
          <w:p>
            <w:pPr>
              <w:pStyle w:val="12"/>
            </w:pPr>
            <w:r>
              <w:t>序号</w:t>
            </w:r>
          </w:p>
        </w:tc>
        <w:tc>
          <w:tcPr>
            <w:tcW w:w="736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continue"/>
          </w:tcPr>
          <w:p/>
        </w:tc>
        <w:tc>
          <w:tcPr>
            <w:tcW w:w="1200" w:type="dxa"/>
            <w:vAlign w:val="center"/>
          </w:tcPr>
          <w:p>
            <w:pPr>
              <w:pStyle w:val="12"/>
            </w:pPr>
            <w:r>
              <w:t>科目编码</w:t>
            </w:r>
          </w:p>
        </w:tc>
        <w:tc>
          <w:tcPr>
            <w:tcW w:w="6162"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Align w:val="center"/>
          </w:tcPr>
          <w:p>
            <w:pPr>
              <w:pStyle w:val="12"/>
            </w:pPr>
            <w:r>
              <w:t>栏次</w:t>
            </w:r>
          </w:p>
        </w:tc>
        <w:tc>
          <w:tcPr>
            <w:tcW w:w="1200" w:type="dxa"/>
            <w:vAlign w:val="center"/>
          </w:tcPr>
          <w:p>
            <w:pPr>
              <w:pStyle w:val="12"/>
            </w:pPr>
            <w:r>
              <w:t>1</w:t>
            </w:r>
          </w:p>
        </w:tc>
        <w:tc>
          <w:tcPr>
            <w:tcW w:w="616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w:t>
            </w:r>
          </w:p>
        </w:tc>
        <w:tc>
          <w:tcPr>
            <w:tcW w:w="1200" w:type="dxa"/>
            <w:vAlign w:val="center"/>
          </w:tcPr>
          <w:p>
            <w:pPr>
              <w:pStyle w:val="18"/>
            </w:pPr>
          </w:p>
        </w:tc>
        <w:tc>
          <w:tcPr>
            <w:tcW w:w="6162" w:type="dxa"/>
            <w:vAlign w:val="center"/>
          </w:tcPr>
          <w:p>
            <w:pPr>
              <w:pStyle w:val="16"/>
            </w:pPr>
            <w:r>
              <w:t>合计</w:t>
            </w:r>
          </w:p>
        </w:tc>
        <w:tc>
          <w:tcPr>
            <w:tcW w:w="1643" w:type="dxa"/>
            <w:vAlign w:val="center"/>
          </w:tcPr>
          <w:p>
            <w:pPr>
              <w:pStyle w:val="17"/>
            </w:pPr>
            <w:r>
              <w:t>578.95</w:t>
            </w:r>
          </w:p>
        </w:tc>
        <w:tc>
          <w:tcPr>
            <w:tcW w:w="1643" w:type="dxa"/>
            <w:vAlign w:val="center"/>
          </w:tcPr>
          <w:p>
            <w:pPr>
              <w:pStyle w:val="17"/>
            </w:pPr>
            <w:r>
              <w:t>243.85</w:t>
            </w:r>
          </w:p>
        </w:tc>
        <w:tc>
          <w:tcPr>
            <w:tcW w:w="1643" w:type="dxa"/>
            <w:vAlign w:val="center"/>
          </w:tcPr>
          <w:p>
            <w:pPr>
              <w:pStyle w:val="17"/>
            </w:pPr>
            <w:r>
              <w:t>335.10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w:t>
            </w:r>
          </w:p>
        </w:tc>
        <w:tc>
          <w:tcPr>
            <w:tcW w:w="1200" w:type="dxa"/>
            <w:vAlign w:val="center"/>
          </w:tcPr>
          <w:p>
            <w:pPr>
              <w:pStyle w:val="14"/>
            </w:pPr>
            <w:r>
              <w:t>208</w:t>
            </w:r>
          </w:p>
        </w:tc>
        <w:tc>
          <w:tcPr>
            <w:tcW w:w="6162" w:type="dxa"/>
            <w:vAlign w:val="center"/>
          </w:tcPr>
          <w:p>
            <w:pPr>
              <w:pStyle w:val="14"/>
            </w:pPr>
            <w:r>
              <w:t>社会保障和就业支出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w:t>
            </w:r>
          </w:p>
        </w:tc>
        <w:tc>
          <w:tcPr>
            <w:tcW w:w="1200" w:type="dxa"/>
            <w:vAlign w:val="center"/>
          </w:tcPr>
          <w:p>
            <w:pPr>
              <w:pStyle w:val="14"/>
            </w:pPr>
            <w:r>
              <w:t>20805</w:t>
            </w:r>
          </w:p>
        </w:tc>
        <w:tc>
          <w:tcPr>
            <w:tcW w:w="6162" w:type="dxa"/>
            <w:vAlign w:val="center"/>
          </w:tcPr>
          <w:p>
            <w:pPr>
              <w:pStyle w:val="14"/>
            </w:pPr>
            <w:r>
              <w:t>行政事业单位养老支出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4</w:t>
            </w:r>
          </w:p>
        </w:tc>
        <w:tc>
          <w:tcPr>
            <w:tcW w:w="1200" w:type="dxa"/>
            <w:vAlign w:val="center"/>
          </w:tcPr>
          <w:p>
            <w:pPr>
              <w:pStyle w:val="14"/>
            </w:pPr>
            <w:r>
              <w:t>2080501</w:t>
            </w:r>
          </w:p>
        </w:tc>
        <w:tc>
          <w:tcPr>
            <w:tcW w:w="6162" w:type="dxa"/>
            <w:vAlign w:val="center"/>
          </w:tcPr>
          <w:p>
            <w:pPr>
              <w:pStyle w:val="14"/>
            </w:pPr>
            <w:r>
              <w:t>行政单位离退休</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5</w:t>
            </w:r>
          </w:p>
        </w:tc>
        <w:tc>
          <w:tcPr>
            <w:tcW w:w="1200" w:type="dxa"/>
            <w:vAlign w:val="center"/>
          </w:tcPr>
          <w:p>
            <w:pPr>
              <w:pStyle w:val="14"/>
            </w:pPr>
            <w:r>
              <w:t>210</w:t>
            </w:r>
          </w:p>
        </w:tc>
        <w:tc>
          <w:tcPr>
            <w:tcW w:w="6162" w:type="dxa"/>
            <w:vAlign w:val="center"/>
          </w:tcPr>
          <w:p>
            <w:pPr>
              <w:pStyle w:val="14"/>
            </w:pPr>
            <w:r>
              <w:t>卫生健康支出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6</w:t>
            </w:r>
          </w:p>
        </w:tc>
        <w:tc>
          <w:tcPr>
            <w:tcW w:w="1200" w:type="dxa"/>
            <w:vAlign w:val="center"/>
          </w:tcPr>
          <w:p>
            <w:pPr>
              <w:pStyle w:val="14"/>
            </w:pPr>
            <w:r>
              <w:t>21011</w:t>
            </w:r>
          </w:p>
        </w:tc>
        <w:tc>
          <w:tcPr>
            <w:tcW w:w="6162" w:type="dxa"/>
            <w:vAlign w:val="center"/>
          </w:tcPr>
          <w:p>
            <w:pPr>
              <w:pStyle w:val="14"/>
            </w:pPr>
            <w:r>
              <w:t>行政事业单位医疗</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7</w:t>
            </w:r>
          </w:p>
        </w:tc>
        <w:tc>
          <w:tcPr>
            <w:tcW w:w="1200" w:type="dxa"/>
            <w:vAlign w:val="center"/>
          </w:tcPr>
          <w:p>
            <w:pPr>
              <w:pStyle w:val="14"/>
            </w:pPr>
            <w:r>
              <w:t>2101199</w:t>
            </w:r>
          </w:p>
        </w:tc>
        <w:tc>
          <w:tcPr>
            <w:tcW w:w="6162" w:type="dxa"/>
            <w:vAlign w:val="center"/>
          </w:tcPr>
          <w:p>
            <w:pPr>
              <w:pStyle w:val="14"/>
            </w:pPr>
            <w:r>
              <w:t>其他行政事业单位医疗支出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8</w:t>
            </w:r>
          </w:p>
        </w:tc>
        <w:tc>
          <w:tcPr>
            <w:tcW w:w="1200" w:type="dxa"/>
            <w:vAlign w:val="center"/>
          </w:tcPr>
          <w:p>
            <w:pPr>
              <w:pStyle w:val="14"/>
            </w:pPr>
            <w:r>
              <w:t>211</w:t>
            </w:r>
          </w:p>
        </w:tc>
        <w:tc>
          <w:tcPr>
            <w:tcW w:w="6162" w:type="dxa"/>
            <w:vAlign w:val="center"/>
          </w:tcPr>
          <w:p>
            <w:pPr>
              <w:pStyle w:val="14"/>
            </w:pPr>
            <w:r>
              <w:t>节能环保支出</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9</w:t>
            </w:r>
          </w:p>
        </w:tc>
        <w:tc>
          <w:tcPr>
            <w:tcW w:w="1200" w:type="dxa"/>
            <w:vAlign w:val="center"/>
          </w:tcPr>
          <w:p>
            <w:pPr>
              <w:pStyle w:val="14"/>
            </w:pPr>
            <w:r>
              <w:t>21104</w:t>
            </w:r>
          </w:p>
        </w:tc>
        <w:tc>
          <w:tcPr>
            <w:tcW w:w="6162" w:type="dxa"/>
            <w:vAlign w:val="center"/>
          </w:tcPr>
          <w:p>
            <w:pPr>
              <w:pStyle w:val="14"/>
            </w:pPr>
            <w:r>
              <w:t>自然生态保护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10</w:t>
            </w:r>
          </w:p>
        </w:tc>
        <w:tc>
          <w:tcPr>
            <w:tcW w:w="1200" w:type="dxa"/>
            <w:vAlign w:val="center"/>
          </w:tcPr>
          <w:p>
            <w:pPr>
              <w:pStyle w:val="14"/>
            </w:pPr>
            <w:r>
              <w:t>2110401</w:t>
            </w:r>
          </w:p>
        </w:tc>
        <w:tc>
          <w:tcPr>
            <w:tcW w:w="6162" w:type="dxa"/>
            <w:vAlign w:val="center"/>
          </w:tcPr>
          <w:p>
            <w:pPr>
              <w:pStyle w:val="14"/>
            </w:pPr>
            <w:r>
              <w:t>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11</w:t>
            </w:r>
          </w:p>
        </w:tc>
        <w:tc>
          <w:tcPr>
            <w:tcW w:w="1200" w:type="dxa"/>
            <w:vAlign w:val="center"/>
          </w:tcPr>
          <w:p>
            <w:pPr>
              <w:pStyle w:val="14"/>
            </w:pPr>
            <w:r>
              <w:t>213</w:t>
            </w:r>
          </w:p>
        </w:tc>
        <w:tc>
          <w:tcPr>
            <w:tcW w:w="6162" w:type="dxa"/>
            <w:vAlign w:val="center"/>
          </w:tcPr>
          <w:p>
            <w:pPr>
              <w:pStyle w:val="14"/>
            </w:pPr>
            <w:r>
              <w:t>农林水支出</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12</w:t>
            </w:r>
          </w:p>
        </w:tc>
        <w:tc>
          <w:tcPr>
            <w:tcW w:w="1200" w:type="dxa"/>
            <w:vAlign w:val="center"/>
          </w:tcPr>
          <w:p>
            <w:pPr>
              <w:pStyle w:val="14"/>
            </w:pPr>
            <w:r>
              <w:t>21302</w:t>
            </w:r>
          </w:p>
        </w:tc>
        <w:tc>
          <w:tcPr>
            <w:tcW w:w="6162" w:type="dxa"/>
            <w:vAlign w:val="center"/>
          </w:tcPr>
          <w:p>
            <w:pPr>
              <w:pStyle w:val="14"/>
            </w:pPr>
            <w:r>
              <w:t>林业和草原</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13</w:t>
            </w:r>
          </w:p>
        </w:tc>
        <w:tc>
          <w:tcPr>
            <w:tcW w:w="1200" w:type="dxa"/>
            <w:vAlign w:val="center"/>
          </w:tcPr>
          <w:p>
            <w:pPr>
              <w:pStyle w:val="14"/>
            </w:pPr>
            <w:r>
              <w:t>2130201</w:t>
            </w:r>
          </w:p>
        </w:tc>
        <w:tc>
          <w:tcPr>
            <w:tcW w:w="6162" w:type="dxa"/>
            <w:vAlign w:val="center"/>
          </w:tcPr>
          <w:p>
            <w:pPr>
              <w:pStyle w:val="14"/>
            </w:pPr>
            <w:r>
              <w:t>行政运行</w:t>
            </w:r>
          </w:p>
        </w:tc>
        <w:tc>
          <w:tcPr>
            <w:tcW w:w="1643" w:type="dxa"/>
            <w:vAlign w:val="center"/>
          </w:tcPr>
          <w:p>
            <w:pPr>
              <w:pStyle w:val="13"/>
            </w:pPr>
            <w:r>
              <w:t>227.01</w:t>
            </w:r>
          </w:p>
        </w:tc>
        <w:tc>
          <w:tcPr>
            <w:tcW w:w="1643" w:type="dxa"/>
            <w:vAlign w:val="center"/>
          </w:tcPr>
          <w:p>
            <w:pPr>
              <w:pStyle w:val="13"/>
            </w:pPr>
            <w:r>
              <w:t>227.01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14</w:t>
            </w:r>
          </w:p>
        </w:tc>
        <w:tc>
          <w:tcPr>
            <w:tcW w:w="1200" w:type="dxa"/>
            <w:vAlign w:val="center"/>
          </w:tcPr>
          <w:p>
            <w:pPr>
              <w:pStyle w:val="14"/>
            </w:pPr>
            <w:r>
              <w:t>2130205</w:t>
            </w:r>
          </w:p>
        </w:tc>
        <w:tc>
          <w:tcPr>
            <w:tcW w:w="6162" w:type="dxa"/>
            <w:vAlign w:val="center"/>
          </w:tcPr>
          <w:p>
            <w:pPr>
              <w:pStyle w:val="14"/>
            </w:pPr>
            <w:r>
              <w:t>森林资源培育</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15</w:t>
            </w:r>
          </w:p>
        </w:tc>
        <w:tc>
          <w:tcPr>
            <w:tcW w:w="1200" w:type="dxa"/>
            <w:vAlign w:val="center"/>
          </w:tcPr>
          <w:p>
            <w:pPr>
              <w:pStyle w:val="14"/>
            </w:pPr>
            <w:r>
              <w:t>2130206</w:t>
            </w:r>
          </w:p>
        </w:tc>
        <w:tc>
          <w:tcPr>
            <w:tcW w:w="6162" w:type="dxa"/>
            <w:vAlign w:val="center"/>
          </w:tcPr>
          <w:p>
            <w:pPr>
              <w:pStyle w:val="14"/>
            </w:pPr>
            <w:r>
              <w:t>技术推广与转化</w:t>
            </w:r>
          </w:p>
        </w:tc>
        <w:tc>
          <w:tcPr>
            <w:tcW w:w="1643" w:type="dxa"/>
            <w:vAlign w:val="center"/>
          </w:tcPr>
          <w:p>
            <w:pPr>
              <w:pStyle w:val="13"/>
            </w:pPr>
            <w:r>
              <w:t>67.80</w:t>
            </w:r>
          </w:p>
        </w:tc>
        <w:tc>
          <w:tcPr>
            <w:tcW w:w="1643" w:type="dxa"/>
            <w:vAlign w:val="center"/>
          </w:tcPr>
          <w:p>
            <w:pPr>
              <w:pStyle w:val="13"/>
            </w:pPr>
          </w:p>
        </w:tc>
        <w:tc>
          <w:tcPr>
            <w:tcW w:w="1643" w:type="dxa"/>
            <w:vAlign w:val="center"/>
          </w:tcPr>
          <w:p>
            <w:pPr>
              <w:pStyle w:val="13"/>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16</w:t>
            </w:r>
          </w:p>
        </w:tc>
        <w:tc>
          <w:tcPr>
            <w:tcW w:w="1200" w:type="dxa"/>
            <w:vAlign w:val="center"/>
          </w:tcPr>
          <w:p>
            <w:pPr>
              <w:pStyle w:val="14"/>
            </w:pPr>
            <w:r>
              <w:t>2130211</w:t>
            </w:r>
          </w:p>
        </w:tc>
        <w:tc>
          <w:tcPr>
            <w:tcW w:w="6162" w:type="dxa"/>
            <w:vAlign w:val="center"/>
          </w:tcPr>
          <w:p>
            <w:pPr>
              <w:pStyle w:val="14"/>
            </w:pPr>
            <w:r>
              <w:t>动植物保护</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17</w:t>
            </w:r>
          </w:p>
        </w:tc>
        <w:tc>
          <w:tcPr>
            <w:tcW w:w="1200" w:type="dxa"/>
            <w:vAlign w:val="center"/>
          </w:tcPr>
          <w:p>
            <w:pPr>
              <w:pStyle w:val="14"/>
            </w:pPr>
            <w:r>
              <w:t>2130227</w:t>
            </w:r>
          </w:p>
        </w:tc>
        <w:tc>
          <w:tcPr>
            <w:tcW w:w="6162" w:type="dxa"/>
            <w:vAlign w:val="center"/>
          </w:tcPr>
          <w:p>
            <w:pPr>
              <w:pStyle w:val="14"/>
            </w:pPr>
            <w:r>
              <w:t>贷款贴息</w:t>
            </w:r>
          </w:p>
        </w:tc>
        <w:tc>
          <w:tcPr>
            <w:tcW w:w="1643" w:type="dxa"/>
            <w:vAlign w:val="center"/>
          </w:tcPr>
          <w:p>
            <w:pPr>
              <w:pStyle w:val="13"/>
            </w:pPr>
            <w:r>
              <w:t>55.30</w:t>
            </w:r>
          </w:p>
        </w:tc>
        <w:tc>
          <w:tcPr>
            <w:tcW w:w="1643" w:type="dxa"/>
            <w:vAlign w:val="center"/>
          </w:tcPr>
          <w:p>
            <w:pPr>
              <w:pStyle w:val="13"/>
            </w:pPr>
          </w:p>
        </w:tc>
        <w:tc>
          <w:tcPr>
            <w:tcW w:w="1643" w:type="dxa"/>
            <w:vAlign w:val="center"/>
          </w:tcPr>
          <w:p>
            <w:pPr>
              <w:pStyle w:val="13"/>
            </w:pPr>
            <w: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18</w:t>
            </w:r>
          </w:p>
        </w:tc>
        <w:tc>
          <w:tcPr>
            <w:tcW w:w="1200" w:type="dxa"/>
            <w:vAlign w:val="center"/>
          </w:tcPr>
          <w:p>
            <w:pPr>
              <w:pStyle w:val="14"/>
            </w:pPr>
            <w:r>
              <w:t>2130234</w:t>
            </w:r>
          </w:p>
        </w:tc>
        <w:tc>
          <w:tcPr>
            <w:tcW w:w="6162" w:type="dxa"/>
            <w:vAlign w:val="center"/>
          </w:tcPr>
          <w:p>
            <w:pPr>
              <w:pStyle w:val="14"/>
            </w:pPr>
            <w:r>
              <w:t>林业草原防灾减灾</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19</w:t>
            </w:r>
          </w:p>
        </w:tc>
        <w:tc>
          <w:tcPr>
            <w:tcW w:w="1200" w:type="dxa"/>
            <w:vAlign w:val="center"/>
          </w:tcPr>
          <w:p>
            <w:pPr>
              <w:pStyle w:val="14"/>
            </w:pPr>
            <w:r>
              <w:t>2130237</w:t>
            </w:r>
          </w:p>
        </w:tc>
        <w:tc>
          <w:tcPr>
            <w:tcW w:w="6162" w:type="dxa"/>
            <w:vAlign w:val="center"/>
          </w:tcPr>
          <w:p>
            <w:pPr>
              <w:pStyle w:val="14"/>
            </w:pPr>
            <w:r>
              <w:t>行业业务管理</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1125"/>
        <w:gridCol w:w="623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restart"/>
            <w:vAlign w:val="center"/>
          </w:tcPr>
          <w:p>
            <w:pPr>
              <w:pStyle w:val="12"/>
            </w:pPr>
            <w:r>
              <w:t>序号</w:t>
            </w:r>
          </w:p>
        </w:tc>
        <w:tc>
          <w:tcPr>
            <w:tcW w:w="7362"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continue"/>
          </w:tcPr>
          <w:p/>
        </w:tc>
        <w:tc>
          <w:tcPr>
            <w:tcW w:w="1125" w:type="dxa"/>
            <w:vAlign w:val="center"/>
          </w:tcPr>
          <w:p>
            <w:pPr>
              <w:pStyle w:val="12"/>
            </w:pPr>
            <w:r>
              <w:t>科目编码</w:t>
            </w:r>
          </w:p>
        </w:tc>
        <w:tc>
          <w:tcPr>
            <w:tcW w:w="6237"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Align w:val="center"/>
          </w:tcPr>
          <w:p>
            <w:pPr>
              <w:pStyle w:val="12"/>
            </w:pPr>
            <w:r>
              <w:t>栏次</w:t>
            </w:r>
          </w:p>
        </w:tc>
        <w:tc>
          <w:tcPr>
            <w:tcW w:w="1125" w:type="dxa"/>
            <w:vAlign w:val="center"/>
          </w:tcPr>
          <w:p>
            <w:pPr>
              <w:pStyle w:val="12"/>
            </w:pPr>
            <w:r>
              <w:t>1</w:t>
            </w:r>
          </w:p>
        </w:tc>
        <w:tc>
          <w:tcPr>
            <w:tcW w:w="623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w:t>
            </w:r>
          </w:p>
        </w:tc>
        <w:tc>
          <w:tcPr>
            <w:tcW w:w="1125" w:type="dxa"/>
            <w:vAlign w:val="center"/>
          </w:tcPr>
          <w:p>
            <w:pPr>
              <w:pStyle w:val="18"/>
            </w:pPr>
          </w:p>
        </w:tc>
        <w:tc>
          <w:tcPr>
            <w:tcW w:w="6237" w:type="dxa"/>
            <w:vAlign w:val="center"/>
          </w:tcPr>
          <w:p>
            <w:pPr>
              <w:pStyle w:val="16"/>
            </w:pPr>
            <w:r>
              <w:t>合计</w:t>
            </w:r>
          </w:p>
        </w:tc>
        <w:tc>
          <w:tcPr>
            <w:tcW w:w="1643" w:type="dxa"/>
            <w:vAlign w:val="center"/>
          </w:tcPr>
          <w:p>
            <w:pPr>
              <w:pStyle w:val="17"/>
            </w:pPr>
            <w:r>
              <w:t>243.85</w:t>
            </w:r>
          </w:p>
        </w:tc>
        <w:tc>
          <w:tcPr>
            <w:tcW w:w="1643" w:type="dxa"/>
            <w:vAlign w:val="center"/>
          </w:tcPr>
          <w:p>
            <w:pPr>
              <w:pStyle w:val="17"/>
            </w:pPr>
            <w:r>
              <w:t>223.05</w:t>
            </w:r>
          </w:p>
        </w:tc>
        <w:tc>
          <w:tcPr>
            <w:tcW w:w="1643" w:type="dxa"/>
            <w:vAlign w:val="center"/>
          </w:tcPr>
          <w:p>
            <w:pPr>
              <w:pStyle w:val="17"/>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w:t>
            </w:r>
          </w:p>
        </w:tc>
        <w:tc>
          <w:tcPr>
            <w:tcW w:w="1125" w:type="dxa"/>
            <w:vAlign w:val="center"/>
          </w:tcPr>
          <w:p>
            <w:pPr>
              <w:pStyle w:val="14"/>
            </w:pPr>
            <w:r>
              <w:t>301</w:t>
            </w:r>
          </w:p>
        </w:tc>
        <w:tc>
          <w:tcPr>
            <w:tcW w:w="6237" w:type="dxa"/>
            <w:vAlign w:val="center"/>
          </w:tcPr>
          <w:p>
            <w:pPr>
              <w:pStyle w:val="14"/>
            </w:pPr>
            <w:r>
              <w:t>工资福利支出</w:t>
            </w:r>
          </w:p>
        </w:tc>
        <w:tc>
          <w:tcPr>
            <w:tcW w:w="1643" w:type="dxa"/>
            <w:vAlign w:val="center"/>
          </w:tcPr>
          <w:p>
            <w:pPr>
              <w:pStyle w:val="13"/>
            </w:pPr>
            <w:r>
              <w:t>207.37</w:t>
            </w:r>
          </w:p>
        </w:tc>
        <w:tc>
          <w:tcPr>
            <w:tcW w:w="1643" w:type="dxa"/>
            <w:vAlign w:val="center"/>
          </w:tcPr>
          <w:p>
            <w:pPr>
              <w:pStyle w:val="13"/>
            </w:pPr>
            <w:r>
              <w:t>207.37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w:t>
            </w:r>
          </w:p>
        </w:tc>
        <w:tc>
          <w:tcPr>
            <w:tcW w:w="1125" w:type="dxa"/>
            <w:vAlign w:val="center"/>
          </w:tcPr>
          <w:p>
            <w:pPr>
              <w:pStyle w:val="14"/>
            </w:pPr>
            <w:r>
              <w:t>30101</w:t>
            </w:r>
          </w:p>
        </w:tc>
        <w:tc>
          <w:tcPr>
            <w:tcW w:w="6237" w:type="dxa"/>
            <w:vAlign w:val="center"/>
          </w:tcPr>
          <w:p>
            <w:pPr>
              <w:pStyle w:val="14"/>
            </w:pPr>
            <w:r>
              <w:t>基本工资</w:t>
            </w:r>
          </w:p>
        </w:tc>
        <w:tc>
          <w:tcPr>
            <w:tcW w:w="1643" w:type="dxa"/>
            <w:vAlign w:val="center"/>
          </w:tcPr>
          <w:p>
            <w:pPr>
              <w:pStyle w:val="13"/>
            </w:pPr>
            <w:r>
              <w:t>127.96</w:t>
            </w:r>
          </w:p>
        </w:tc>
        <w:tc>
          <w:tcPr>
            <w:tcW w:w="1643" w:type="dxa"/>
            <w:vAlign w:val="center"/>
          </w:tcPr>
          <w:p>
            <w:pPr>
              <w:pStyle w:val="13"/>
            </w:pPr>
            <w:r>
              <w:t>127.96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4</w:t>
            </w:r>
          </w:p>
        </w:tc>
        <w:tc>
          <w:tcPr>
            <w:tcW w:w="1125" w:type="dxa"/>
            <w:vAlign w:val="center"/>
          </w:tcPr>
          <w:p>
            <w:pPr>
              <w:pStyle w:val="14"/>
            </w:pPr>
            <w:r>
              <w:t>30107</w:t>
            </w:r>
          </w:p>
        </w:tc>
        <w:tc>
          <w:tcPr>
            <w:tcW w:w="6237" w:type="dxa"/>
            <w:vAlign w:val="center"/>
          </w:tcPr>
          <w:p>
            <w:pPr>
              <w:pStyle w:val="14"/>
            </w:pPr>
            <w:r>
              <w:t>绩效工资</w:t>
            </w:r>
          </w:p>
        </w:tc>
        <w:tc>
          <w:tcPr>
            <w:tcW w:w="1643" w:type="dxa"/>
            <w:vAlign w:val="center"/>
          </w:tcPr>
          <w:p>
            <w:pPr>
              <w:pStyle w:val="13"/>
            </w:pPr>
            <w:r>
              <w:t>12.75</w:t>
            </w:r>
          </w:p>
        </w:tc>
        <w:tc>
          <w:tcPr>
            <w:tcW w:w="1643" w:type="dxa"/>
            <w:vAlign w:val="center"/>
          </w:tcPr>
          <w:p>
            <w:pPr>
              <w:pStyle w:val="13"/>
            </w:pPr>
            <w:r>
              <w:t>12.75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5</w:t>
            </w:r>
          </w:p>
        </w:tc>
        <w:tc>
          <w:tcPr>
            <w:tcW w:w="1125" w:type="dxa"/>
            <w:vAlign w:val="center"/>
          </w:tcPr>
          <w:p>
            <w:pPr>
              <w:pStyle w:val="14"/>
            </w:pPr>
            <w:r>
              <w:t>30108</w:t>
            </w:r>
          </w:p>
        </w:tc>
        <w:tc>
          <w:tcPr>
            <w:tcW w:w="6237" w:type="dxa"/>
            <w:vAlign w:val="center"/>
          </w:tcPr>
          <w:p>
            <w:pPr>
              <w:pStyle w:val="14"/>
            </w:pPr>
            <w:r>
              <w:t>机关事业单位基本养老保险缴费</w:t>
            </w:r>
          </w:p>
        </w:tc>
        <w:tc>
          <w:tcPr>
            <w:tcW w:w="1643" w:type="dxa"/>
            <w:vAlign w:val="center"/>
          </w:tcPr>
          <w:p>
            <w:pPr>
              <w:pStyle w:val="13"/>
            </w:pPr>
            <w:r>
              <w:t>19.71</w:t>
            </w:r>
          </w:p>
        </w:tc>
        <w:tc>
          <w:tcPr>
            <w:tcW w:w="1643" w:type="dxa"/>
            <w:vAlign w:val="center"/>
          </w:tcPr>
          <w:p>
            <w:pPr>
              <w:pStyle w:val="13"/>
            </w:pPr>
            <w:r>
              <w:t>19.71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6</w:t>
            </w:r>
          </w:p>
        </w:tc>
        <w:tc>
          <w:tcPr>
            <w:tcW w:w="1125" w:type="dxa"/>
            <w:vAlign w:val="center"/>
          </w:tcPr>
          <w:p>
            <w:pPr>
              <w:pStyle w:val="14"/>
            </w:pPr>
            <w:r>
              <w:t>30109</w:t>
            </w:r>
          </w:p>
        </w:tc>
        <w:tc>
          <w:tcPr>
            <w:tcW w:w="6237" w:type="dxa"/>
            <w:vAlign w:val="center"/>
          </w:tcPr>
          <w:p>
            <w:pPr>
              <w:pStyle w:val="14"/>
            </w:pPr>
            <w:r>
              <w:t>职业年金缴费</w:t>
            </w:r>
          </w:p>
        </w:tc>
        <w:tc>
          <w:tcPr>
            <w:tcW w:w="1643" w:type="dxa"/>
            <w:vAlign w:val="center"/>
          </w:tcPr>
          <w:p>
            <w:pPr>
              <w:pStyle w:val="13"/>
            </w:pPr>
            <w:r>
              <w:t>9.85</w:t>
            </w:r>
          </w:p>
        </w:tc>
        <w:tc>
          <w:tcPr>
            <w:tcW w:w="1643" w:type="dxa"/>
            <w:vAlign w:val="center"/>
          </w:tcPr>
          <w:p>
            <w:pPr>
              <w:pStyle w:val="13"/>
            </w:pPr>
            <w:r>
              <w:t>9.85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7</w:t>
            </w:r>
          </w:p>
        </w:tc>
        <w:tc>
          <w:tcPr>
            <w:tcW w:w="1125" w:type="dxa"/>
            <w:vAlign w:val="center"/>
          </w:tcPr>
          <w:p>
            <w:pPr>
              <w:pStyle w:val="14"/>
            </w:pPr>
            <w:r>
              <w:t>30110</w:t>
            </w:r>
          </w:p>
        </w:tc>
        <w:tc>
          <w:tcPr>
            <w:tcW w:w="6237" w:type="dxa"/>
            <w:vAlign w:val="center"/>
          </w:tcPr>
          <w:p>
            <w:pPr>
              <w:pStyle w:val="14"/>
            </w:pPr>
            <w:r>
              <w:t>职工基本医疗保险缴费</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8</w:t>
            </w:r>
          </w:p>
        </w:tc>
        <w:tc>
          <w:tcPr>
            <w:tcW w:w="1125" w:type="dxa"/>
            <w:vAlign w:val="center"/>
          </w:tcPr>
          <w:p>
            <w:pPr>
              <w:pStyle w:val="14"/>
            </w:pPr>
            <w:r>
              <w:t>30199</w:t>
            </w:r>
          </w:p>
        </w:tc>
        <w:tc>
          <w:tcPr>
            <w:tcW w:w="6237" w:type="dxa"/>
            <w:vAlign w:val="center"/>
          </w:tcPr>
          <w:p>
            <w:pPr>
              <w:pStyle w:val="14"/>
            </w:pPr>
            <w:r>
              <w:t>其他工资福利支出</w:t>
            </w:r>
          </w:p>
        </w:tc>
        <w:tc>
          <w:tcPr>
            <w:tcW w:w="1643" w:type="dxa"/>
            <w:vAlign w:val="center"/>
          </w:tcPr>
          <w:p>
            <w:pPr>
              <w:pStyle w:val="13"/>
            </w:pPr>
            <w:r>
              <w:t>27.76</w:t>
            </w:r>
          </w:p>
        </w:tc>
        <w:tc>
          <w:tcPr>
            <w:tcW w:w="1643" w:type="dxa"/>
            <w:vAlign w:val="center"/>
          </w:tcPr>
          <w:p>
            <w:pPr>
              <w:pStyle w:val="13"/>
            </w:pPr>
            <w:r>
              <w:t>27.76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9</w:t>
            </w:r>
          </w:p>
        </w:tc>
        <w:tc>
          <w:tcPr>
            <w:tcW w:w="1125" w:type="dxa"/>
            <w:vAlign w:val="center"/>
          </w:tcPr>
          <w:p>
            <w:pPr>
              <w:pStyle w:val="14"/>
            </w:pPr>
            <w:r>
              <w:t>302</w:t>
            </w:r>
          </w:p>
        </w:tc>
        <w:tc>
          <w:tcPr>
            <w:tcW w:w="6237" w:type="dxa"/>
            <w:vAlign w:val="center"/>
          </w:tcPr>
          <w:p>
            <w:pPr>
              <w:pStyle w:val="14"/>
            </w:pPr>
            <w:r>
              <w:t>商品和服务支出</w:t>
            </w:r>
          </w:p>
        </w:tc>
        <w:tc>
          <w:tcPr>
            <w:tcW w:w="1643" w:type="dxa"/>
            <w:vAlign w:val="center"/>
          </w:tcPr>
          <w:p>
            <w:pPr>
              <w:pStyle w:val="13"/>
            </w:pPr>
            <w:r>
              <w:t>20.80</w:t>
            </w:r>
          </w:p>
        </w:tc>
        <w:tc>
          <w:tcPr>
            <w:tcW w:w="1643" w:type="dxa"/>
            <w:vAlign w:val="center"/>
          </w:tcPr>
          <w:p>
            <w:pPr>
              <w:pStyle w:val="13"/>
            </w:pPr>
          </w:p>
        </w:tc>
        <w:tc>
          <w:tcPr>
            <w:tcW w:w="1643"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10</w:t>
            </w:r>
          </w:p>
        </w:tc>
        <w:tc>
          <w:tcPr>
            <w:tcW w:w="1125" w:type="dxa"/>
            <w:vAlign w:val="center"/>
          </w:tcPr>
          <w:p>
            <w:pPr>
              <w:pStyle w:val="14"/>
            </w:pPr>
            <w:r>
              <w:t>30201</w:t>
            </w:r>
          </w:p>
        </w:tc>
        <w:tc>
          <w:tcPr>
            <w:tcW w:w="6237" w:type="dxa"/>
            <w:vAlign w:val="center"/>
          </w:tcPr>
          <w:p>
            <w:pPr>
              <w:pStyle w:val="14"/>
            </w:pPr>
            <w:r>
              <w:t>办公费</w:t>
            </w:r>
          </w:p>
        </w:tc>
        <w:tc>
          <w:tcPr>
            <w:tcW w:w="1643" w:type="dxa"/>
            <w:vAlign w:val="center"/>
          </w:tcPr>
          <w:p>
            <w:pPr>
              <w:pStyle w:val="13"/>
            </w:pPr>
            <w:r>
              <w:t>19.00</w:t>
            </w:r>
          </w:p>
        </w:tc>
        <w:tc>
          <w:tcPr>
            <w:tcW w:w="1643" w:type="dxa"/>
            <w:vAlign w:val="center"/>
          </w:tcPr>
          <w:p>
            <w:pPr>
              <w:pStyle w:val="13"/>
            </w:pPr>
          </w:p>
        </w:tc>
        <w:tc>
          <w:tcPr>
            <w:tcW w:w="1643"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11</w:t>
            </w:r>
          </w:p>
        </w:tc>
        <w:tc>
          <w:tcPr>
            <w:tcW w:w="1125" w:type="dxa"/>
            <w:vAlign w:val="center"/>
          </w:tcPr>
          <w:p>
            <w:pPr>
              <w:pStyle w:val="14"/>
            </w:pPr>
            <w:r>
              <w:t>30239</w:t>
            </w:r>
          </w:p>
        </w:tc>
        <w:tc>
          <w:tcPr>
            <w:tcW w:w="6237" w:type="dxa"/>
            <w:vAlign w:val="center"/>
          </w:tcPr>
          <w:p>
            <w:pPr>
              <w:pStyle w:val="14"/>
            </w:pPr>
            <w:r>
              <w:t>其他交通费用</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12</w:t>
            </w:r>
          </w:p>
        </w:tc>
        <w:tc>
          <w:tcPr>
            <w:tcW w:w="1125" w:type="dxa"/>
            <w:vAlign w:val="center"/>
          </w:tcPr>
          <w:p>
            <w:pPr>
              <w:pStyle w:val="14"/>
            </w:pPr>
            <w:r>
              <w:t>303</w:t>
            </w:r>
          </w:p>
        </w:tc>
        <w:tc>
          <w:tcPr>
            <w:tcW w:w="6237" w:type="dxa"/>
            <w:vAlign w:val="center"/>
          </w:tcPr>
          <w:p>
            <w:pPr>
              <w:pStyle w:val="14"/>
            </w:pPr>
            <w:r>
              <w:t>对个人和家庭的补助</w:t>
            </w:r>
          </w:p>
        </w:tc>
        <w:tc>
          <w:tcPr>
            <w:tcW w:w="1643" w:type="dxa"/>
            <w:vAlign w:val="center"/>
          </w:tcPr>
          <w:p>
            <w:pPr>
              <w:pStyle w:val="13"/>
            </w:pPr>
            <w:r>
              <w:t>15.68</w:t>
            </w:r>
          </w:p>
        </w:tc>
        <w:tc>
          <w:tcPr>
            <w:tcW w:w="1643" w:type="dxa"/>
            <w:vAlign w:val="center"/>
          </w:tcPr>
          <w:p>
            <w:pPr>
              <w:pStyle w:val="13"/>
            </w:pPr>
            <w:r>
              <w:t>15.68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13</w:t>
            </w:r>
          </w:p>
        </w:tc>
        <w:tc>
          <w:tcPr>
            <w:tcW w:w="1125" w:type="dxa"/>
            <w:vAlign w:val="center"/>
          </w:tcPr>
          <w:p>
            <w:pPr>
              <w:pStyle w:val="14"/>
            </w:pPr>
            <w:r>
              <w:t>30302</w:t>
            </w:r>
          </w:p>
        </w:tc>
        <w:tc>
          <w:tcPr>
            <w:tcW w:w="6237" w:type="dxa"/>
            <w:vAlign w:val="center"/>
          </w:tcPr>
          <w:p>
            <w:pPr>
              <w:pStyle w:val="14"/>
            </w:pPr>
            <w:r>
              <w:t>退休费</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14</w:t>
            </w:r>
          </w:p>
        </w:tc>
        <w:tc>
          <w:tcPr>
            <w:tcW w:w="1125" w:type="dxa"/>
            <w:vAlign w:val="center"/>
          </w:tcPr>
          <w:p>
            <w:pPr>
              <w:pStyle w:val="14"/>
            </w:pPr>
            <w:r>
              <w:t>30305</w:t>
            </w:r>
          </w:p>
        </w:tc>
        <w:tc>
          <w:tcPr>
            <w:tcW w:w="6237" w:type="dxa"/>
            <w:vAlign w:val="center"/>
          </w:tcPr>
          <w:p>
            <w:pPr>
              <w:pStyle w:val="14"/>
            </w:pPr>
            <w:r>
              <w:t>生活补助</w:t>
            </w:r>
          </w:p>
        </w:tc>
        <w:tc>
          <w:tcPr>
            <w:tcW w:w="1643" w:type="dxa"/>
            <w:vAlign w:val="center"/>
          </w:tcPr>
          <w:p>
            <w:pPr>
              <w:pStyle w:val="13"/>
            </w:pPr>
            <w:r>
              <w:t>8.18</w:t>
            </w:r>
          </w:p>
        </w:tc>
        <w:tc>
          <w:tcPr>
            <w:tcW w:w="1643" w:type="dxa"/>
            <w:vAlign w:val="center"/>
          </w:tcPr>
          <w:p>
            <w:pPr>
              <w:pStyle w:val="13"/>
            </w:pPr>
            <w:r>
              <w:t>8.18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2161.00</w:t>
            </w:r>
          </w:p>
        </w:tc>
        <w:tc>
          <w:tcPr>
            <w:tcW w:w="2551" w:type="dxa"/>
            <w:vAlign w:val="center"/>
          </w:tcPr>
          <w:p>
            <w:pPr>
              <w:pStyle w:val="17"/>
            </w:pPr>
          </w:p>
        </w:tc>
        <w:tc>
          <w:tcPr>
            <w:tcW w:w="2551" w:type="dxa"/>
            <w:vAlign w:val="center"/>
          </w:tcPr>
          <w:p>
            <w:pPr>
              <w:pStyle w:val="17"/>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2161.00</w:t>
            </w:r>
          </w:p>
        </w:tc>
        <w:tc>
          <w:tcPr>
            <w:tcW w:w="2551" w:type="dxa"/>
            <w:vAlign w:val="center"/>
          </w:tcPr>
          <w:p>
            <w:pPr>
              <w:pStyle w:val="13"/>
            </w:pPr>
          </w:p>
        </w:tc>
        <w:tc>
          <w:tcPr>
            <w:tcW w:w="2551"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2161.00</w:t>
            </w:r>
          </w:p>
        </w:tc>
        <w:tc>
          <w:tcPr>
            <w:tcW w:w="2551" w:type="dxa"/>
            <w:vAlign w:val="center"/>
          </w:tcPr>
          <w:p>
            <w:pPr>
              <w:pStyle w:val="13"/>
            </w:pPr>
          </w:p>
        </w:tc>
        <w:tc>
          <w:tcPr>
            <w:tcW w:w="2551"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2161.00</w:t>
            </w:r>
          </w:p>
        </w:tc>
        <w:tc>
          <w:tcPr>
            <w:tcW w:w="2551" w:type="dxa"/>
            <w:vAlign w:val="center"/>
          </w:tcPr>
          <w:p>
            <w:pPr>
              <w:pStyle w:val="13"/>
            </w:pPr>
          </w:p>
        </w:tc>
        <w:tc>
          <w:tcPr>
            <w:tcW w:w="2551" w:type="dxa"/>
            <w:vAlign w:val="center"/>
          </w:tcPr>
          <w:p>
            <w:pPr>
              <w:pStyle w:val="13"/>
            </w:pPr>
            <w:r>
              <w:t>2161.00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327魏县林果开发服务中心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魏县林果开发服务中心2022年部门预算信息公开情况说明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魏县林果开发服务中心2022年部门预算信息公开情况说明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按照《预算法》、《地方预决算公开操作规程》和《关于进一步推进预算公开工作的实施意见》规定，现将魏县林果开发服务中心2022年部门预算公开如下：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根据《魏县林果开发服务中心职能配置、内设机构和人员编制规定》，魏县林果开发服务中心的主要职责是：</w:t>
      </w:r>
    </w:p>
    <w:p>
      <w:pPr>
        <w:pStyle w:val="19"/>
      </w:pPr>
      <w:r>
        <w:t>(一)落实国家关于林业工作的方针、政策、法律、法规；研究提出全县林业生态环境建设、森林资源保护、国土绿化、沙荒治理和林业产业发展的规章和政策，经批准后组织实施。</w:t>
      </w:r>
    </w:p>
    <w:p>
      <w:pPr>
        <w:pStyle w:val="19"/>
      </w:pPr>
      <w:r>
        <w:t>(二)研究提出产业产业经营管理思路、目标任务，促进产前、产中、产后一体化，完善“一条龙”服务体系；组织实施全县的林果建设工程项目；组织实施全县社会造林工程；指导基层林果服务机构建设；配合县级林业部门做好全县林业资源调查、规划、设计、动态监测、统计及管理工作。</w:t>
      </w:r>
    </w:p>
    <w:p>
      <w:pPr>
        <w:pStyle w:val="19"/>
      </w:pPr>
      <w:r>
        <w:t>(三)围绕林果生产搞好技术服务、作业设计、苗木调剂，配合有关部门做好督导验收等工作。</w:t>
      </w:r>
    </w:p>
    <w:p>
      <w:pPr>
        <w:pStyle w:val="19"/>
      </w:pPr>
      <w:r>
        <w:t>(四)搞好林木病虫害防治和检测预报工作；负责苗木、木材及花木、果品检疫；搞好护林防火工作；做好全县野生动物保护工作。</w:t>
      </w:r>
    </w:p>
    <w:p>
      <w:pPr>
        <w:pStyle w:val="19"/>
      </w:pPr>
      <w:r>
        <w:t>(五)负责各类商品林及试验林的扶育和管理工作。抓好苗圃培育工作，不断引进新技术，改良新品种，为全县林果业的发展打好基础。</w:t>
      </w:r>
    </w:p>
    <w:p>
      <w:pPr>
        <w:pStyle w:val="19"/>
      </w:pPr>
      <w:r>
        <w:t>(六)围绕提高果品效益，指导全县果品种植结构布局调整，引进名特优新品种，拟定相关产业政策，指导果品产业结构合理配置和标准化生产大力推广普及新技术，不断提高果品业的科技含量。</w:t>
      </w:r>
    </w:p>
    <w:p>
      <w:pPr>
        <w:pStyle w:val="19"/>
      </w:pPr>
      <w:r>
        <w:t>(七)负责全县林果科技、教育、宣传工作；指导全县林果服务队伍建设。加强全县林果生产政策、技术、物资等方面的服务。</w:t>
      </w:r>
    </w:p>
    <w:p>
      <w:pPr>
        <w:pStyle w:val="19"/>
      </w:pPr>
      <w:r>
        <w:t>(八)综合协调密植梨基地建设、市场物流、贮藏加工及外贸出口等工作；负责梨果绿色食品基地申报、出口注册梨园申报、检验检测、标识认证及品牌创建等工作。</w:t>
      </w:r>
    </w:p>
    <w:p>
      <w:pPr>
        <w:pStyle w:val="19"/>
      </w:pPr>
      <w:r>
        <w:t>(九) 承办县委、县政府交办的其它事项。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魏县林果开发服务中心本级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部门预算的编制实行综合预算管理，即全部收入和支出都反映在预算中。魏县林果开发服务中心机关及所属事业单位的收支包含在部门预算中。</w:t>
      </w:r>
    </w:p>
    <w:p>
      <w:pPr>
        <w:pStyle w:val="20"/>
      </w:pPr>
      <w:r>
        <w:t>1、收入说明</w:t>
      </w:r>
    </w:p>
    <w:p>
      <w:pPr>
        <w:pStyle w:val="20"/>
      </w:pPr>
      <w:r>
        <w:t>反映本部门当年全部收入。2022年预算收入2739.95万元，其中：一般公共预算收入578.95万元，基金预算收入2161万元，财政专户核拨收入0万元，其他来源收入0万元，上年结转结余0万元。</w:t>
      </w:r>
    </w:p>
    <w:p>
      <w:pPr>
        <w:pStyle w:val="20"/>
      </w:pPr>
      <w:r>
        <w:t>2、支出说明</w:t>
      </w:r>
    </w:p>
    <w:p>
      <w:pPr>
        <w:pStyle w:val="20"/>
      </w:pPr>
      <w:r>
        <w:t>收支预算总表支出栏、基本支出表、项目支出表按经济分类和支出功能分类科目编制，反映年度部门预算中支出预算的总体情况。2021年支出预算2739.95万元，其中基本支出243.85万元，包括人员经费223.05万元和日常公用经费20.8万元；项目支出2496.10万元主要为绿色廊道占地补偿、密植梨园建设持续补助资金、协助员工资补助、飞机防治美国白蛾以及中央财政提前下达的林业改革发展补助资金、林业生态保护恢复资金等。</w:t>
      </w:r>
    </w:p>
    <w:p>
      <w:pPr>
        <w:pStyle w:val="20"/>
      </w:pPr>
      <w:r>
        <w:t>3、比上年增减情况</w:t>
      </w:r>
    </w:p>
    <w:p>
      <w:pPr>
        <w:pStyle w:val="20"/>
      </w:pPr>
      <w:r>
        <w:t>2022年预算收支安排2739.95万元，较2021年预算减少808.27万元，其中：基本支出增加14.5万元；项目支出减少822.32万元。</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2022年，我局机关运行经费共计安排20.8万元，主要用于日常办公水电费、固话费、邮电费等日常运行支出。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 年，财政拨款“三公”经费预算安排0万元</w:t>
      </w:r>
      <w:r>
        <w:rPr>
          <w:rFonts w:hint="eastAsia"/>
          <w:lang w:eastAsia="zh-CN"/>
        </w:rPr>
        <w:t>，各项均与去年持平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深入贯彻落实关于中央、省、市、县各级主管部门林业和草原生态建设重大决策部署，持续科学推进大规模国土绿化进程，配合全域水网建设，完成西南片区路网、林网绿化81公里，植树609亩，构建水网+路网+林网+田网相配套的水生态系统，完成219个村绿化工作实现村庄绿化覆盖率达到36%以上的目标；全力搞好密植梨园技术服务，抓好果品提质增效和品牌创建，充分发挥科技示范引领，通过先进技术推广和科技支撑，示范建设高标准经济林和花卉示范基地，巩固拓展生态脱贫成果，助力乡村振兴；抓好森林资源保护工作加强森林草原有害生物防治，做好美国白蛾等林业有害生物防治工作，确保成灾控制率在4‰以下，巩固生态建设成果；大力推进林长制，全面建立县乡村三级林长制组织管理体系，形成责任明确、落实有力、绩效评价、长效监管的森林资源发展保护工作机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1、抓好国土绿化</w:t>
      </w:r>
    </w:p>
    <w:p>
      <w:pPr>
        <w:pStyle w:val="24"/>
      </w:pPr>
      <w:r>
        <w:t>一是全域水网林网建设工程。按照“全域水网”规划要求，以生产生活生态“三生”融合，水网路网林网田网“四网”同建为目标，完成西南片区水网81公里林网绿化，植树609亩，构建水网+路网+林网+田网相配套的水生态系统。</w:t>
      </w:r>
    </w:p>
    <w:p>
      <w:pPr>
        <w:pStyle w:val="24"/>
      </w:pPr>
      <w:r>
        <w:t>二是抓好村庄绿化。按照“增量出景、做美生态”的要求，结合全县“五清三建一改一拆”工作开展，深入开展村庄点线面绿化工作，完成219个村绿化工作，实现村庄绿化覆盖率达到36%以上的目标。</w:t>
      </w:r>
    </w:p>
    <w:p>
      <w:pPr>
        <w:pStyle w:val="24"/>
      </w:pPr>
      <w:r>
        <w:t>三是抓好国家森林城市创建工作。以生态建设为主题，按照“城乡一体，林水相依，生态和谐”的理念，在我县已获得“河北省森林城市”的基础上，全县动员，全民参与，强力推进创建国家森林城市。各创森成员单位要对照承担的创建国家森林城市33项具体目标，查漏补缺，完善提高，全面达到国家森林城市创建标准，确保顺利通过国家森林城市验收。</w:t>
      </w:r>
    </w:p>
    <w:p>
      <w:pPr>
        <w:pStyle w:val="24"/>
      </w:pPr>
      <w:r>
        <w:t>四是漳河沿线乡村振兴林果示范带建设工程。围绕乡村振兴战略实施，打造沿漳河两岸万亩名优经济林基地，完成密植梨、桃等经济林营林抚育面积1.5万亩，培育乡村振兴林果示范带。</w:t>
      </w:r>
    </w:p>
    <w:p>
      <w:pPr>
        <w:pStyle w:val="24"/>
      </w:pPr>
      <w:r>
        <w:t>五是乡村道路绿化及廊道补植补造工程。对已完成邯大高速扩绿、大牙线、丛峰线、邯大公路、新定魏线等所有绿色廊道，进一步查漏补缺，见缝植绿，巩固绿化成果，建设高标准林业景观带。</w:t>
      </w:r>
    </w:p>
    <w:p>
      <w:pPr>
        <w:pStyle w:val="24"/>
      </w:pPr>
      <w:r>
        <w:t>六是河湖水系绿化工程。打造高标准环城环水林带，做好现有沿环城水系林带补植补造；搞好漳河、卫河、民有总干渠、民有渠支渠、魏大馆排水渠、东风渠等河渠绿化，其中，在漳河、卫河等主干河流大堤两侧栽植高标准林带；搞好全县所有人工湖周边林带建设，打造环水、傍水林带。</w:t>
      </w:r>
    </w:p>
    <w:p>
      <w:pPr>
        <w:pStyle w:val="24"/>
      </w:pPr>
      <w:r>
        <w:t>绩效指标：全年完成造林村庄绿化219个，西南片区水网绿化81公里，新增造林面积0.5万亩，完成营林抚育面积1.5万亩，生态环境得到有效改善。</w:t>
      </w:r>
    </w:p>
    <w:p>
      <w:pPr>
        <w:pStyle w:val="24"/>
      </w:pPr>
      <w:r>
        <w:t>2、全力搞好密植梨园技术服务、抓好果品品质提升工作</w:t>
      </w:r>
    </w:p>
    <w:p>
      <w:pPr>
        <w:pStyle w:val="24"/>
      </w:pPr>
      <w:r>
        <w:t>一是严格执行新制定的《绿色果品•魏县鸭梨生产技术规程》。二是实施“百名专家包百园”活动，开展“一对一”培训实现技术指导全覆盖。三是改变传统的的室内定期培训、现场培训的方式，利用现代先进的网络传播方式，对全县梨区特别是新建密植梨区开展技术指导和技术服务，为全县梨生产管理提供技术支持。</w:t>
      </w:r>
    </w:p>
    <w:p>
      <w:pPr>
        <w:pStyle w:val="24"/>
      </w:pPr>
      <w:r>
        <w:t>对新建密植梨基地，加强科学管理，加大科技投入，搞好技术培训和指导，提升管理水平和技术含量，确保全县新建密植梨基地早挂果、早见效；对老果区梨树，大力实施无公害标准化管理技术，进一步提升果品品质，积极引导梨农实施鸭梨标准化管理，遵循自然规律，杜绝使用果实膨大剂，并做到适时采收，切实提高鸭梨品质，维护鸭梨品牌声誉。实施品牌化战略，加强对魏县鸭梨地理标志证明商标的使用管理，进一步提升魏县鸭梨品牌影响力。同时，加大品牌宣传推介力度，建立多元化魏县梨品牌，用3—5年时间打造2—3个国家级魏县梨知名品牌，力争将“魏县鸭梨”品牌打造成“中国驰名商标”。</w:t>
      </w:r>
    </w:p>
    <w:p>
      <w:pPr>
        <w:pStyle w:val="24"/>
      </w:pPr>
      <w:r>
        <w:t>绩效指标：全年完成技术培训20次以上，培训人次1000人以上，充分发挥科技示范引领，通过先进技术推广和科技支撑，带动林农增收。</w:t>
      </w:r>
    </w:p>
    <w:p>
      <w:pPr>
        <w:pStyle w:val="24"/>
      </w:pPr>
      <w:r>
        <w:t>3、抓好森林资源保护工作</w:t>
      </w:r>
    </w:p>
    <w:p>
      <w:pPr>
        <w:pStyle w:val="24"/>
      </w:pPr>
      <w:r>
        <w:t>一方面，积极寻求上级支持，进一步扩大美国白蛾飞防面积，提高防治效果；另一方面，采用常规防治美国白蛾，发动群众积极参与剪除网幕、树身上捆绑胶带及普及使用高压喷药机防治等方式一起上，提高综合防治效果，确保美国白蛾疫情不扩散、不暴发。</w:t>
      </w:r>
    </w:p>
    <w:p>
      <w:pPr>
        <w:pStyle w:val="24"/>
      </w:pPr>
      <w:r>
        <w:t>绩效指标：全年完成飞机施药防治1次，飞防面积37500亩以上，林业有害生物成灾控制率在4‰以下，巩固生态建设成果。</w:t>
      </w:r>
    </w:p>
    <w:p>
      <w:pPr>
        <w:pStyle w:val="24"/>
      </w:pPr>
      <w:r>
        <w:t>4、大力推进林长制</w:t>
      </w:r>
    </w:p>
    <w:p>
      <w:pPr>
        <w:pStyle w:val="24"/>
      </w:pPr>
      <w:r>
        <w:t>根据《魏县全面推行林长制工作实施方案》（魏办文〔2021〕74号）安排，按照分级负责、属地管理的原则，分级设立林长，明确工作职责，建立健全工作制度，全面建立县乡村三级林长制组织管理体系，形成责任明确、落实有力、绩效评价、长效监管的森林资源发展保护工作机制，实现全县森林、湿地及城镇绿化区域、防范森林火灾、防治林业有害生物、保护野生动植物全覆盖的目标，使森林、湿地和野生动植物资源得到有效保护，林业经济稳步提升。</w:t>
      </w:r>
    </w:p>
    <w:p>
      <w:pPr>
        <w:pStyle w:val="24"/>
      </w:pPr>
      <w:r>
        <w:t>绩效指标：完成全县22个乡镇（街道办）林长制建设，形成科学规范、运行高效的长效工作机制，全县森林、湿地资源管护能力和治理水平相助提高。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1、完善预算绩效制度，提高预算管理水平</w:t>
      </w:r>
    </w:p>
    <w:p>
      <w:pPr>
        <w:pStyle w:val="25"/>
      </w:pPr>
      <w:r>
        <w:t>围绕预算绩效管理的主要内容和关键环节，按照省财政预算绩效管理制度、工作规范、操作规范等有关要求，结合林业和草原实际，研究制定本部门预算绩效管理制度、推进方案，规范绩效目标管理，实行绩效目标实现程度和预算执行进度“双监控”，组织开展部门绩效自评工作，配合财政部门做好部门整体绩效评价和财政重点评价，建立评价结果与改进管理挂钩机制，按照要求向社会公开本部门预算绩效信息，进一步提升省级林业和草原部门预算管理水平。</w:t>
      </w:r>
    </w:p>
    <w:p>
      <w:pPr>
        <w:pStyle w:val="25"/>
      </w:pPr>
      <w:r>
        <w:t>2、切实加快预算支出，尽早发挥资金效益</w:t>
      </w:r>
    </w:p>
    <w:p>
      <w:pPr>
        <w:pStyle w:val="25"/>
      </w:pPr>
      <w:r>
        <w:t>落实建立加快预算支出进度长效机制的有关要求，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确保达到预算支出进度要求，充分发挥资金使用效益。</w:t>
      </w:r>
    </w:p>
    <w:p>
      <w:pPr>
        <w:pStyle w:val="25"/>
      </w:pPr>
      <w:r>
        <w:t>3、做好绩效运行监控，加强绩效结果应用</w:t>
      </w:r>
    </w:p>
    <w:p>
      <w:pPr>
        <w:pStyle w:val="25"/>
      </w:pPr>
      <w:r>
        <w:t>组织开展绩效运行监控，夯实绩效目标责任制，细化明确各项绩效目标、指标责任单位。由绩效目标责任单位对绩效目标实现程度和预算资金执行情况开展日常监控，实行绩效目标实现情况季报制，及时纠正偏差，确保各项工作围绕绩效目标实现路径进行。绩效目标实现程度和预算资金执行情况作为当年预算资金调控和以后年度预算安排的参考，列入预算单位年终考核的考量因素。对因故意和消极不作为致使绩效目标无法实现并造成重大影响的，按有关规定提出绩效问责意见。</w:t>
      </w:r>
    </w:p>
    <w:p>
      <w:pPr>
        <w:pStyle w:val="25"/>
      </w:pPr>
      <w:r>
        <w:t>4、规范财政资金管理，完善内部管控制度</w:t>
      </w:r>
    </w:p>
    <w:p>
      <w:pPr>
        <w:pStyle w:val="25"/>
      </w:pPr>
      <w:r>
        <w:t>进一步规范和加强林业和草原项目资金管理，按照上级有关部门印发的资金管理办法，规范资金支出程序。加强资产和政府采购管理，完善资产信息化和规范化规程，细化政府采购内部控制流程，强化资产和政府采购日常监管，逐步完善内部控制制度。配合财政、审计做好外部监督工作，确保财政资金运行安全高效。</w:t>
      </w:r>
    </w:p>
    <w:p>
      <w:pPr>
        <w:pStyle w:val="25"/>
      </w:pPr>
      <w:r>
        <w:t>5、加强生态文明宣传，提高部门业务素质</w:t>
      </w:r>
    </w:p>
    <w:p>
      <w:pPr>
        <w:pStyle w:val="25"/>
      </w:pPr>
      <w:r>
        <w:t>通过广泛深入的学习宣传，自觉地在思想上政治上行动上同以习近平同志为核心的党中央保持高度一致，切实增强做好林业草原工作的政治担当和行动自觉。持续深入学习宣传贯彻习近平生态文明思想，弘扬塞罕坝精神，开展专业技能业务培训，逐步提高专业素养，强化预算绩效管理意识，培养一批政治过硬、本领高强、能打硬仗的高素质专业化林业和草原干部队伍。</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bookmarkStart w:id="19" w:name="_GoBack"/>
      <w:bookmarkEnd w:id="19"/>
    </w:p>
    <w:p>
      <w:pPr>
        <w:numPr>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1、冀财资环【2021】100号  2022年生态护林员补助项目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1.完成选聘62生态护林员，每人每年补助10000元，生活水平逐步改善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人均林木管护面积</w:t>
            </w:r>
          </w:p>
        </w:tc>
        <w:tc>
          <w:tcPr>
            <w:tcW w:w="2835" w:type="dxa"/>
            <w:vAlign w:val="center"/>
          </w:tcPr>
          <w:p>
            <w:pPr>
              <w:pStyle w:val="14"/>
            </w:pPr>
            <w:r>
              <w:t>实际管护面积</w:t>
            </w:r>
          </w:p>
        </w:tc>
        <w:tc>
          <w:tcPr>
            <w:tcW w:w="2551" w:type="dxa"/>
            <w:vAlign w:val="center"/>
          </w:tcPr>
          <w:p>
            <w:pPr>
              <w:pStyle w:val="14"/>
            </w:pPr>
            <w:r>
              <w:t>≥500亩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新增公益岗位数量</w:t>
            </w:r>
          </w:p>
        </w:tc>
        <w:tc>
          <w:tcPr>
            <w:tcW w:w="2835" w:type="dxa"/>
            <w:vAlign w:val="center"/>
          </w:tcPr>
          <w:p>
            <w:pPr>
              <w:pStyle w:val="14"/>
            </w:pPr>
            <w:r>
              <w:t>实际增加岗位</w:t>
            </w:r>
          </w:p>
        </w:tc>
        <w:tc>
          <w:tcPr>
            <w:tcW w:w="2551" w:type="dxa"/>
            <w:vAlign w:val="center"/>
          </w:tcPr>
          <w:p>
            <w:pPr>
              <w:pStyle w:val="14"/>
            </w:pPr>
            <w:r>
              <w:t>62个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生态管护员选聘人数</w:t>
            </w:r>
          </w:p>
        </w:tc>
        <w:tc>
          <w:tcPr>
            <w:tcW w:w="2835" w:type="dxa"/>
            <w:vAlign w:val="center"/>
          </w:tcPr>
          <w:p>
            <w:pPr>
              <w:pStyle w:val="14"/>
            </w:pPr>
            <w:r>
              <w:t>实际选聘人数</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生态管护员选聘方案制定率</w:t>
            </w:r>
          </w:p>
        </w:tc>
        <w:tc>
          <w:tcPr>
            <w:tcW w:w="2835" w:type="dxa"/>
            <w:vAlign w:val="center"/>
          </w:tcPr>
          <w:p>
            <w:pPr>
              <w:pStyle w:val="14"/>
            </w:pPr>
            <w:r>
              <w:t>方案制定实际情况</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日常巡查实际情况</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生态管护人员补助资金及时发放率</w:t>
            </w:r>
          </w:p>
        </w:tc>
        <w:tc>
          <w:tcPr>
            <w:tcW w:w="2835" w:type="dxa"/>
            <w:vAlign w:val="center"/>
          </w:tcPr>
          <w:p>
            <w:pPr>
              <w:pStyle w:val="14"/>
            </w:pPr>
            <w:r>
              <w:t>实际发放补助是否及时</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生态管护人员补助标准</w:t>
            </w:r>
          </w:p>
        </w:tc>
        <w:tc>
          <w:tcPr>
            <w:tcW w:w="2835" w:type="dxa"/>
            <w:vAlign w:val="center"/>
          </w:tcPr>
          <w:p>
            <w:pPr>
              <w:pStyle w:val="14"/>
            </w:pPr>
            <w:r>
              <w:t>实际发放补助</w:t>
            </w:r>
          </w:p>
        </w:tc>
        <w:tc>
          <w:tcPr>
            <w:tcW w:w="2551" w:type="dxa"/>
            <w:vAlign w:val="center"/>
          </w:tcPr>
          <w:p>
            <w:pPr>
              <w:pStyle w:val="14"/>
            </w:pPr>
            <w:r>
              <w:t xml:space="preserve">≥10000元/人 </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公益岗位安排人口就业数量</w:t>
            </w:r>
          </w:p>
        </w:tc>
        <w:tc>
          <w:tcPr>
            <w:tcW w:w="2835" w:type="dxa"/>
            <w:vAlign w:val="center"/>
          </w:tcPr>
          <w:p>
            <w:pPr>
              <w:pStyle w:val="14"/>
            </w:pPr>
            <w:r>
              <w:t>实际安排人口</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林区民生状况逐步改善</w:t>
            </w:r>
          </w:p>
        </w:tc>
        <w:tc>
          <w:tcPr>
            <w:tcW w:w="2551" w:type="dxa"/>
            <w:vAlign w:val="center"/>
          </w:tcPr>
          <w:p>
            <w:pPr>
              <w:pStyle w:val="14"/>
            </w:pPr>
            <w:r>
              <w:t>逐步改善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持续发挥生态作用明显</w:t>
            </w:r>
          </w:p>
        </w:tc>
        <w:tc>
          <w:tcPr>
            <w:tcW w:w="2551" w:type="dxa"/>
            <w:vAlign w:val="center"/>
          </w:tcPr>
          <w:p>
            <w:pPr>
              <w:pStyle w:val="14"/>
            </w:pPr>
            <w:r>
              <w:t>持续发挥生态作用明显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生态管护人员满意度</w:t>
            </w:r>
          </w:p>
        </w:tc>
        <w:tc>
          <w:tcPr>
            <w:tcW w:w="2835" w:type="dxa"/>
            <w:vAlign w:val="center"/>
          </w:tcPr>
          <w:p>
            <w:pPr>
              <w:pStyle w:val="14"/>
            </w:pPr>
            <w:r>
              <w:t>生态管护人员满意度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2、冀财资环【2021】106号 2022年良种基地和种质资源库项目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1.巩固完善234亩梨种质资源库的品种收集，提高管护水平。确保收集保护总量维持在130个以上品种，收集和保存梨种质资源390份以上。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良种基地和种质资源库建设项目1个</w:t>
            </w:r>
          </w:p>
        </w:tc>
        <w:tc>
          <w:tcPr>
            <w:tcW w:w="2835" w:type="dxa"/>
            <w:vAlign w:val="center"/>
          </w:tcPr>
          <w:p>
            <w:pPr>
              <w:pStyle w:val="14"/>
            </w:pPr>
            <w:r>
              <w:t>良种基地和种质资源库建设项目1个</w:t>
            </w:r>
          </w:p>
        </w:tc>
        <w:tc>
          <w:tcPr>
            <w:tcW w:w="2551" w:type="dxa"/>
            <w:vAlign w:val="center"/>
          </w:tcPr>
          <w:p>
            <w:pPr>
              <w:pStyle w:val="14"/>
            </w:pPr>
            <w:r>
              <w:t>1个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完成面积合格率</w:t>
            </w:r>
          </w:p>
        </w:tc>
        <w:tc>
          <w:tcPr>
            <w:tcW w:w="2835" w:type="dxa"/>
            <w:vAlign w:val="center"/>
          </w:tcPr>
          <w:p>
            <w:pPr>
              <w:pStyle w:val="14"/>
            </w:pPr>
            <w:r>
              <w:t>完成面积合格率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≤80万元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3、冀财资环【2021】106号 2022年林业有害生物防治项目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1.对全县林业有害生物发生程度不同的乡镇（街道办）、村、集中造林片区，面积大约25000亩，进行集中突击药物防治。有效应对林业有害生物的发生，落实森防“四率”指标。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≥25000亩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林业有害生物成灾率</w:t>
            </w:r>
          </w:p>
        </w:tc>
        <w:tc>
          <w:tcPr>
            <w:tcW w:w="2835" w:type="dxa"/>
            <w:vAlign w:val="center"/>
          </w:tcPr>
          <w:p>
            <w:pPr>
              <w:pStyle w:val="14"/>
            </w:pPr>
            <w:r>
              <w:t>林业有害生物成灾率</w:t>
            </w:r>
          </w:p>
        </w:tc>
        <w:tc>
          <w:tcPr>
            <w:tcW w:w="2551" w:type="dxa"/>
            <w:vAlign w:val="center"/>
          </w:tcPr>
          <w:p>
            <w:pPr>
              <w:pStyle w:val="14"/>
            </w:pPr>
            <w:r>
              <w:t>≤1%</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4、冀财资环【2021】106号2022年林业贷款贴息项目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1.用于林业贷款贴息补助企业1个，补助资金55.3万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贷款贴息支持覆企业个数</w:t>
            </w:r>
          </w:p>
        </w:tc>
        <w:tc>
          <w:tcPr>
            <w:tcW w:w="2835" w:type="dxa"/>
            <w:vAlign w:val="center"/>
          </w:tcPr>
          <w:p>
            <w:pPr>
              <w:pStyle w:val="14"/>
            </w:pPr>
            <w:r>
              <w:t>贷款贴息支持覆企业个数</w:t>
            </w:r>
          </w:p>
        </w:tc>
        <w:tc>
          <w:tcPr>
            <w:tcW w:w="2551" w:type="dxa"/>
            <w:vAlign w:val="center"/>
          </w:tcPr>
          <w:p>
            <w:pPr>
              <w:pStyle w:val="14"/>
            </w:pPr>
            <w:r>
              <w:t>1个</w:t>
            </w:r>
          </w:p>
        </w:tc>
        <w:tc>
          <w:tcPr>
            <w:tcW w:w="2268" w:type="dxa"/>
            <w:vAlign w:val="center"/>
          </w:tcPr>
          <w:p>
            <w:pPr>
              <w:pStyle w:val="14"/>
            </w:pPr>
            <w:r>
              <w:t>联合申请及资金安排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55.3万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项目受益企业满意度</w:t>
            </w:r>
          </w:p>
        </w:tc>
        <w:tc>
          <w:tcPr>
            <w:tcW w:w="2835" w:type="dxa"/>
            <w:vAlign w:val="center"/>
          </w:tcPr>
          <w:p>
            <w:pPr>
              <w:pStyle w:val="14"/>
            </w:pPr>
            <w:r>
              <w:t>项目受益企业满意度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1、2022年飞机施药防治美国白蛾绩效目标表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1.资金30万元，计划对全县发生美国白蛾的乡镇村共计37500亩进行施药防治，每亩费用约8元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飞防完成面积</w:t>
            </w:r>
          </w:p>
        </w:tc>
        <w:tc>
          <w:tcPr>
            <w:tcW w:w="2835" w:type="dxa"/>
            <w:vAlign w:val="center"/>
          </w:tcPr>
          <w:p>
            <w:pPr>
              <w:pStyle w:val="14"/>
            </w:pPr>
            <w:r>
              <w:t>飞防应完成面积</w:t>
            </w:r>
          </w:p>
        </w:tc>
        <w:tc>
          <w:tcPr>
            <w:tcW w:w="2551" w:type="dxa"/>
            <w:vAlign w:val="center"/>
          </w:tcPr>
          <w:p>
            <w:pPr>
              <w:pStyle w:val="14"/>
            </w:pPr>
            <w:r>
              <w:t>37500亩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飞防区域虫口减退率</w:t>
            </w:r>
          </w:p>
        </w:tc>
        <w:tc>
          <w:tcPr>
            <w:tcW w:w="2835" w:type="dxa"/>
            <w:vAlign w:val="center"/>
          </w:tcPr>
          <w:p>
            <w:pPr>
              <w:pStyle w:val="14"/>
            </w:pPr>
            <w:r>
              <w:t>飞防区域定株杀死的活虫数与定株防治前的活虫数的比例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飞防当期任务完成率</w:t>
            </w:r>
          </w:p>
        </w:tc>
        <w:tc>
          <w:tcPr>
            <w:tcW w:w="2835" w:type="dxa"/>
            <w:vAlign w:val="center"/>
          </w:tcPr>
          <w:p>
            <w:pPr>
              <w:pStyle w:val="14"/>
            </w:pPr>
            <w:r>
              <w:t>飞防当期实际完成任务与应完成任务量的比例</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每亩飞防费用</w:t>
            </w:r>
          </w:p>
        </w:tc>
        <w:tc>
          <w:tcPr>
            <w:tcW w:w="2835" w:type="dxa"/>
            <w:vAlign w:val="center"/>
          </w:tcPr>
          <w:p>
            <w:pPr>
              <w:pStyle w:val="14"/>
            </w:pPr>
            <w:r>
              <w:t>每亩发生实际成本费用</w:t>
            </w:r>
          </w:p>
        </w:tc>
        <w:tc>
          <w:tcPr>
            <w:tcW w:w="2551" w:type="dxa"/>
            <w:vAlign w:val="center"/>
          </w:tcPr>
          <w:p>
            <w:pPr>
              <w:pStyle w:val="14"/>
            </w:pPr>
            <w:r>
              <w:t>≤8元</w:t>
            </w:r>
          </w:p>
        </w:tc>
        <w:tc>
          <w:tcPr>
            <w:tcW w:w="2268" w:type="dxa"/>
            <w:vAlign w:val="center"/>
          </w:tcPr>
          <w:p>
            <w:pPr>
              <w:pStyle w:val="14"/>
            </w:pPr>
            <w:r>
              <w:t>参照以往中标价格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推进林业持续发展</w:t>
            </w:r>
          </w:p>
        </w:tc>
        <w:tc>
          <w:tcPr>
            <w:tcW w:w="2835" w:type="dxa"/>
            <w:vAlign w:val="center"/>
          </w:tcPr>
          <w:p>
            <w:pPr>
              <w:pStyle w:val="14"/>
            </w:pPr>
            <w:r>
              <w:t>推进林业持续发展是否明显</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飞防区域内自然生态系统保持情况</w:t>
            </w:r>
          </w:p>
        </w:tc>
        <w:tc>
          <w:tcPr>
            <w:tcW w:w="2835" w:type="dxa"/>
            <w:vAlign w:val="center"/>
          </w:tcPr>
          <w:p>
            <w:pPr>
              <w:pStyle w:val="14"/>
            </w:pPr>
            <w:r>
              <w:t>飞防区域内自然生态系统是否保持</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飞防区域内民众满意度</w:t>
            </w:r>
          </w:p>
        </w:tc>
        <w:tc>
          <w:tcPr>
            <w:tcW w:w="2835" w:type="dxa"/>
            <w:vAlign w:val="center"/>
          </w:tcPr>
          <w:p>
            <w:pPr>
              <w:pStyle w:val="14"/>
            </w:pPr>
            <w:r>
              <w:t>调查对飞防辖区内满意的群众占全部调查群众的比例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2、新聘技术人员待遇绩效目标表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1.用于8名招聘技术人员工资及福利发放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发放新聘技术人员工资数量</w:t>
            </w:r>
          </w:p>
        </w:tc>
        <w:tc>
          <w:tcPr>
            <w:tcW w:w="2835" w:type="dxa"/>
            <w:vAlign w:val="center"/>
          </w:tcPr>
          <w:p>
            <w:pPr>
              <w:pStyle w:val="14"/>
            </w:pPr>
            <w:r>
              <w:t>发放新聘技术人员工资数量</w:t>
            </w:r>
          </w:p>
        </w:tc>
        <w:tc>
          <w:tcPr>
            <w:tcW w:w="2551" w:type="dxa"/>
            <w:vAlign w:val="center"/>
          </w:tcPr>
          <w:p>
            <w:pPr>
              <w:pStyle w:val="14"/>
            </w:pPr>
            <w:r>
              <w:t>8名</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聘任人员合规率</w:t>
            </w:r>
          </w:p>
        </w:tc>
        <w:tc>
          <w:tcPr>
            <w:tcW w:w="2835" w:type="dxa"/>
            <w:vAlign w:val="center"/>
          </w:tcPr>
          <w:p>
            <w:pPr>
              <w:pStyle w:val="14"/>
            </w:pPr>
            <w:r>
              <w:t>聘任人员合规率</w:t>
            </w:r>
          </w:p>
        </w:tc>
        <w:tc>
          <w:tcPr>
            <w:tcW w:w="2551" w:type="dxa"/>
            <w:vAlign w:val="center"/>
          </w:tcPr>
          <w:p>
            <w:pPr>
              <w:pStyle w:val="14"/>
            </w:pPr>
            <w:r>
              <w:t>100%</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人员工资发放及时率</w:t>
            </w:r>
          </w:p>
        </w:tc>
        <w:tc>
          <w:tcPr>
            <w:tcW w:w="2835" w:type="dxa"/>
            <w:vAlign w:val="center"/>
          </w:tcPr>
          <w:p>
            <w:pPr>
              <w:pStyle w:val="14"/>
            </w:pPr>
            <w:r>
              <w:t>人员工资发放及时率</w:t>
            </w:r>
          </w:p>
        </w:tc>
        <w:tc>
          <w:tcPr>
            <w:tcW w:w="2551" w:type="dxa"/>
            <w:vAlign w:val="center"/>
          </w:tcPr>
          <w:p>
            <w:pPr>
              <w:pStyle w:val="14"/>
            </w:pPr>
            <w:r>
              <w:t>≥85%</w:t>
            </w:r>
          </w:p>
        </w:tc>
        <w:tc>
          <w:tcPr>
            <w:tcW w:w="2268" w:type="dxa"/>
            <w:vAlign w:val="center"/>
          </w:tcPr>
          <w:p>
            <w:pPr>
              <w:pStyle w:val="14"/>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支付聘用人员工资额</w:t>
            </w:r>
          </w:p>
        </w:tc>
        <w:tc>
          <w:tcPr>
            <w:tcW w:w="2835" w:type="dxa"/>
            <w:vAlign w:val="center"/>
          </w:tcPr>
          <w:p>
            <w:pPr>
              <w:pStyle w:val="14"/>
            </w:pPr>
            <w:r>
              <w:t>支付聘用人员工资额</w:t>
            </w:r>
          </w:p>
        </w:tc>
        <w:tc>
          <w:tcPr>
            <w:tcW w:w="2551" w:type="dxa"/>
            <w:vAlign w:val="center"/>
          </w:tcPr>
          <w:p>
            <w:pPr>
              <w:pStyle w:val="14"/>
            </w:pPr>
            <w:r>
              <w:t>≤47.8万</w:t>
            </w:r>
          </w:p>
        </w:tc>
        <w:tc>
          <w:tcPr>
            <w:tcW w:w="2268" w:type="dxa"/>
            <w:vAlign w:val="center"/>
          </w:tcPr>
          <w:p>
            <w:pPr>
              <w:pStyle w:val="14"/>
            </w:pPr>
            <w:r>
              <w:t>人社部门核定工资标准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人员上岗后，服务质量提升度</w:t>
            </w:r>
          </w:p>
        </w:tc>
        <w:tc>
          <w:tcPr>
            <w:tcW w:w="2835" w:type="dxa"/>
            <w:vAlign w:val="center"/>
          </w:tcPr>
          <w:p>
            <w:pPr>
              <w:pStyle w:val="14"/>
            </w:pPr>
            <w:r>
              <w:t>人员上岗后，服务质量提升度</w:t>
            </w:r>
          </w:p>
        </w:tc>
        <w:tc>
          <w:tcPr>
            <w:tcW w:w="2551" w:type="dxa"/>
            <w:vAlign w:val="center"/>
          </w:tcPr>
          <w:p>
            <w:pPr>
              <w:pStyle w:val="14"/>
            </w:pPr>
            <w:r>
              <w:t>≥90%</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使新聘人员尽快转变角色</w:t>
            </w:r>
          </w:p>
        </w:tc>
        <w:tc>
          <w:tcPr>
            <w:tcW w:w="2835" w:type="dxa"/>
            <w:vAlign w:val="center"/>
          </w:tcPr>
          <w:p>
            <w:pPr>
              <w:pStyle w:val="14"/>
            </w:pPr>
            <w:r>
              <w:t>使新聘人员尽快转变角色</w:t>
            </w:r>
          </w:p>
        </w:tc>
        <w:tc>
          <w:tcPr>
            <w:tcW w:w="2551" w:type="dxa"/>
            <w:vAlign w:val="center"/>
          </w:tcPr>
          <w:p>
            <w:pPr>
              <w:pStyle w:val="14"/>
            </w:pPr>
            <w:r>
              <w:t>促使新招聘工作人员尽快转变角色，适应工作岗位</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受聘人员满意度</w:t>
            </w:r>
          </w:p>
        </w:tc>
        <w:tc>
          <w:tcPr>
            <w:tcW w:w="2835" w:type="dxa"/>
            <w:vAlign w:val="center"/>
          </w:tcPr>
          <w:p>
            <w:pPr>
              <w:pStyle w:val="14"/>
            </w:pPr>
            <w:r>
              <w:t>受聘人员满意度</w:t>
            </w:r>
          </w:p>
        </w:tc>
        <w:tc>
          <w:tcPr>
            <w:tcW w:w="2551" w:type="dxa"/>
            <w:vAlign w:val="center"/>
          </w:tcPr>
          <w:p>
            <w:pPr>
              <w:pStyle w:val="14"/>
            </w:pPr>
            <w:r>
              <w:t>≥90%</w:t>
            </w:r>
          </w:p>
        </w:tc>
        <w:tc>
          <w:tcPr>
            <w:tcW w:w="2268" w:type="dxa"/>
            <w:vAlign w:val="center"/>
          </w:tcPr>
          <w:p>
            <w:pPr>
              <w:pStyle w:val="14"/>
            </w:pPr>
            <w:r>
              <w:t>工作实际情况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3、2022年邯大高速生态林占地补偿（2015-2024）绩效目标表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1.该项目共需资金约43万，主要用于棘针寨乡流转土地面积430亩占地补偿，每亩占地补偿1000元。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4、2022年邯大线、新定魏线绿色廊道建设占地补偿绩效目标表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1.用于邯大线、新定魏线（棘针寨乡、双井镇、沙口集乡）绿色廊道建设工程土地流转约480亩占地补偿，每亩占地补偿1000元。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≤480亩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补偿标准</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5、2022年交通干线两侧绿色廊道建设占地补偿（2018-2027）绩效目标表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1.用于各乡镇2018年绿色廊道建设2022年流转土地3466亩持续补偿，每亩每年补偿1500元。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≤3466亩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6、2022年交通干线两侧绿色廊道建设占地补偿（2019-2028）绩效目标表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1.共需资金约802万，主要用于2019年绿色廊道建设2022年占地补偿面积约5350亩，每亩占地补偿1500元。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≤5350亩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7、2022年林果管理协助员工资补助及专家技术服务费绩效目标表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1.资金共计需求20万，10万元用于100名果树协助员工资补助，10万元用于聘请专家和技术指导、培训等费用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全县协助员全年培训期数</w:t>
            </w:r>
          </w:p>
        </w:tc>
        <w:tc>
          <w:tcPr>
            <w:tcW w:w="2835" w:type="dxa"/>
            <w:vAlign w:val="center"/>
          </w:tcPr>
          <w:p>
            <w:pPr>
              <w:pStyle w:val="14"/>
            </w:pPr>
            <w:r>
              <w:t>全县协助员全年培训20期</w:t>
            </w:r>
          </w:p>
        </w:tc>
        <w:tc>
          <w:tcPr>
            <w:tcW w:w="2551" w:type="dxa"/>
            <w:vAlign w:val="center"/>
          </w:tcPr>
          <w:p>
            <w:pPr>
              <w:pStyle w:val="14"/>
            </w:pPr>
            <w:r>
              <w:t>20期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100人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培训计划按期完成率(%)</w:t>
            </w:r>
          </w:p>
        </w:tc>
        <w:tc>
          <w:tcPr>
            <w:tcW w:w="2835" w:type="dxa"/>
            <w:vAlign w:val="center"/>
          </w:tcPr>
          <w:p>
            <w:pPr>
              <w:pStyle w:val="14"/>
            </w:pPr>
            <w:r>
              <w:t>培训计划按期完成率(%)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林技培训当期完成率</w:t>
            </w:r>
          </w:p>
        </w:tc>
        <w:tc>
          <w:tcPr>
            <w:tcW w:w="2835" w:type="dxa"/>
            <w:vAlign w:val="center"/>
          </w:tcPr>
          <w:p>
            <w:pPr>
              <w:pStyle w:val="14"/>
            </w:pPr>
            <w:r>
              <w:t>林技培训期数与应培训期数比例</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每人每年补助1000元</w:t>
            </w:r>
          </w:p>
        </w:tc>
        <w:tc>
          <w:tcPr>
            <w:tcW w:w="2551" w:type="dxa"/>
            <w:vAlign w:val="center"/>
          </w:tcPr>
          <w:p>
            <w:pPr>
              <w:pStyle w:val="14"/>
            </w:pPr>
            <w:r>
              <w:t>1000元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林技推广对本行业未来的影响</w:t>
            </w:r>
          </w:p>
        </w:tc>
        <w:tc>
          <w:tcPr>
            <w:tcW w:w="2835" w:type="dxa"/>
            <w:vAlign w:val="center"/>
          </w:tcPr>
          <w:p>
            <w:pPr>
              <w:pStyle w:val="14"/>
            </w:pPr>
            <w:r>
              <w:t>林技推广对本行业未来是否有影响</w:t>
            </w:r>
          </w:p>
        </w:tc>
        <w:tc>
          <w:tcPr>
            <w:tcW w:w="2551" w:type="dxa"/>
            <w:vAlign w:val="center"/>
          </w:tcPr>
          <w:p>
            <w:pPr>
              <w:pStyle w:val="14"/>
            </w:pPr>
            <w:r>
              <w:t>林技推广对本行业未来影响深远</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使用林业技术对产量是否提高</w:t>
            </w:r>
          </w:p>
        </w:tc>
        <w:tc>
          <w:tcPr>
            <w:tcW w:w="2835" w:type="dxa"/>
            <w:vAlign w:val="center"/>
          </w:tcPr>
          <w:p>
            <w:pPr>
              <w:pStyle w:val="14"/>
            </w:pPr>
            <w:r>
              <w:t>使用林业技术对产量是否提高</w:t>
            </w:r>
          </w:p>
        </w:tc>
        <w:tc>
          <w:tcPr>
            <w:tcW w:w="2551" w:type="dxa"/>
            <w:vAlign w:val="center"/>
          </w:tcPr>
          <w:p>
            <w:pPr>
              <w:pStyle w:val="14"/>
            </w:pPr>
            <w:r>
              <w:t>使用良种苗木用材林生长量和经济林产量有提高</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林技推广参与人员满意度</w:t>
            </w:r>
          </w:p>
        </w:tc>
        <w:tc>
          <w:tcPr>
            <w:tcW w:w="2835" w:type="dxa"/>
            <w:vAlign w:val="center"/>
          </w:tcPr>
          <w:p>
            <w:pPr>
              <w:pStyle w:val="14"/>
            </w:pPr>
            <w:r>
              <w:t>林技推广参与人员满意情况与总参与人员的比例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8、2022年密植梨园占地补偿绩效目标表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1.用于密植梨建设占地补偿5230亩，每亩补偿1000元，需资金523万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补助面积</w:t>
            </w:r>
          </w:p>
        </w:tc>
        <w:tc>
          <w:tcPr>
            <w:tcW w:w="2835" w:type="dxa"/>
            <w:vAlign w:val="center"/>
          </w:tcPr>
          <w:p>
            <w:pPr>
              <w:pStyle w:val="14"/>
            </w:pPr>
            <w:r>
              <w:t>应补助面积</w:t>
            </w:r>
          </w:p>
        </w:tc>
        <w:tc>
          <w:tcPr>
            <w:tcW w:w="2551" w:type="dxa"/>
            <w:vAlign w:val="center"/>
          </w:tcPr>
          <w:p>
            <w:pPr>
              <w:pStyle w:val="14"/>
            </w:pPr>
            <w:r>
              <w:t>≤5230亩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造林存活率</w:t>
            </w:r>
          </w:p>
        </w:tc>
        <w:tc>
          <w:tcPr>
            <w:tcW w:w="2835" w:type="dxa"/>
            <w:vAlign w:val="center"/>
          </w:tcPr>
          <w:p>
            <w:pPr>
              <w:pStyle w:val="14"/>
            </w:pPr>
            <w:r>
              <w:t>成活株数与造林时的总株数百分比"""</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每亩补助</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9、2022年秋冬大气污染防治绿化专班细化工作占地补偿（2019-2028）绩效目标表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1.用于北站点、开发区站点、城控区约900亩绿化2022年持续占地补偿，棘针寨镇约310亩2020年廊道2022年持续占地补偿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≤1210亩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北站点、城控区补偿标准</w:t>
            </w:r>
          </w:p>
        </w:tc>
        <w:tc>
          <w:tcPr>
            <w:tcW w:w="2835" w:type="dxa"/>
            <w:vAlign w:val="center"/>
          </w:tcPr>
          <w:p>
            <w:pPr>
              <w:pStyle w:val="14"/>
            </w:pPr>
            <w:r>
              <w:t>北站点、城控区补偿标准</w:t>
            </w:r>
          </w:p>
        </w:tc>
        <w:tc>
          <w:tcPr>
            <w:tcW w:w="2551" w:type="dxa"/>
            <w:vAlign w:val="center"/>
          </w:tcPr>
          <w:p>
            <w:pPr>
              <w:pStyle w:val="14"/>
            </w:pPr>
            <w:r>
              <w:t>2000元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廊道建设补偿标准</w:t>
            </w:r>
          </w:p>
        </w:tc>
        <w:tc>
          <w:tcPr>
            <w:tcW w:w="2835" w:type="dxa"/>
            <w:vAlign w:val="center"/>
          </w:tcPr>
          <w:p>
            <w:pPr>
              <w:pStyle w:val="14"/>
            </w:pPr>
            <w:r>
              <w:t>廊道建设补偿标准</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10、2022年魏县林地保护利用规划编制费绩效目标表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1.需资金20万元，用于编制《魏县林地保护利用规划（2021-2035年）》1部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完成规划编制数量</w:t>
            </w:r>
          </w:p>
        </w:tc>
        <w:tc>
          <w:tcPr>
            <w:tcW w:w="2835" w:type="dxa"/>
            <w:vAlign w:val="center"/>
          </w:tcPr>
          <w:p>
            <w:pPr>
              <w:pStyle w:val="14"/>
            </w:pPr>
            <w:r>
              <w:t>完成规划编制数量</w:t>
            </w:r>
          </w:p>
        </w:tc>
        <w:tc>
          <w:tcPr>
            <w:tcW w:w="2551" w:type="dxa"/>
            <w:vAlign w:val="center"/>
          </w:tcPr>
          <w:p>
            <w:pPr>
              <w:pStyle w:val="14"/>
            </w:pPr>
            <w:r>
              <w:t>1部</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规划完成率</w:t>
            </w:r>
          </w:p>
        </w:tc>
        <w:tc>
          <w:tcPr>
            <w:tcW w:w="2835" w:type="dxa"/>
            <w:vAlign w:val="center"/>
          </w:tcPr>
          <w:p>
            <w:pPr>
              <w:pStyle w:val="14"/>
            </w:pPr>
            <w:r>
              <w:t>规划完成率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项目完成及时情况</w:t>
            </w:r>
          </w:p>
        </w:tc>
        <w:tc>
          <w:tcPr>
            <w:tcW w:w="2835" w:type="dxa"/>
            <w:vAlign w:val="center"/>
          </w:tcPr>
          <w:p>
            <w:pPr>
              <w:pStyle w:val="14"/>
            </w:pPr>
            <w:r>
              <w:t>项目完成及时情况</w:t>
            </w:r>
          </w:p>
        </w:tc>
        <w:tc>
          <w:tcPr>
            <w:tcW w:w="2551" w:type="dxa"/>
            <w:vAlign w:val="center"/>
          </w:tcPr>
          <w:p>
            <w:pPr>
              <w:pStyle w:val="14"/>
            </w:pPr>
            <w:r>
              <w:t>≥85%</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完成项目需要的资金</w:t>
            </w:r>
          </w:p>
        </w:tc>
        <w:tc>
          <w:tcPr>
            <w:tcW w:w="2835" w:type="dxa"/>
            <w:vAlign w:val="center"/>
          </w:tcPr>
          <w:p>
            <w:pPr>
              <w:pStyle w:val="14"/>
            </w:pPr>
            <w:r>
              <w:t>完成项目需要的资金</w:t>
            </w:r>
          </w:p>
        </w:tc>
        <w:tc>
          <w:tcPr>
            <w:tcW w:w="2551" w:type="dxa"/>
            <w:vAlign w:val="center"/>
          </w:tcPr>
          <w:p>
            <w:pPr>
              <w:pStyle w:val="14"/>
            </w:pPr>
            <w:r>
              <w:t>≤20万</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提升民众居住环境幸福指数情况</w:t>
            </w:r>
          </w:p>
        </w:tc>
        <w:tc>
          <w:tcPr>
            <w:tcW w:w="2835" w:type="dxa"/>
            <w:vAlign w:val="center"/>
          </w:tcPr>
          <w:p>
            <w:pPr>
              <w:pStyle w:val="14"/>
            </w:pPr>
            <w:r>
              <w:t>提升民众居住环境幸福指数情况是否明显</w:t>
            </w:r>
          </w:p>
        </w:tc>
        <w:tc>
          <w:tcPr>
            <w:tcW w:w="2551" w:type="dxa"/>
            <w:vAlign w:val="center"/>
          </w:tcPr>
          <w:p>
            <w:pPr>
              <w:pStyle w:val="14"/>
            </w:pPr>
            <w:r>
              <w:t>提升民众居住环境幸福指数情况情况明显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对未来各方面的影响情况</w:t>
            </w:r>
          </w:p>
        </w:tc>
        <w:tc>
          <w:tcPr>
            <w:tcW w:w="2835" w:type="dxa"/>
            <w:vAlign w:val="center"/>
          </w:tcPr>
          <w:p>
            <w:pPr>
              <w:pStyle w:val="14"/>
            </w:pPr>
            <w:r>
              <w:t>对未来各方面的影响情况是否明显</w:t>
            </w:r>
          </w:p>
        </w:tc>
        <w:tc>
          <w:tcPr>
            <w:tcW w:w="2551" w:type="dxa"/>
            <w:vAlign w:val="center"/>
          </w:tcPr>
          <w:p>
            <w:pPr>
              <w:pStyle w:val="14"/>
            </w:pPr>
            <w:r>
              <w:t>对未来各方面的影响情况明显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县相关处室对报告的满意度</w:t>
            </w:r>
          </w:p>
        </w:tc>
        <w:tc>
          <w:tcPr>
            <w:tcW w:w="2835" w:type="dxa"/>
            <w:vAlign w:val="center"/>
          </w:tcPr>
          <w:p>
            <w:pPr>
              <w:pStyle w:val="14"/>
            </w:pPr>
            <w:r>
              <w:t>县相关处室对报告的满意度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11、冀财资环【2021】100号  2022年生态护林员补助项目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1.完成选聘62生态护林员，每人每年补助10000元，生活水平逐步改善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人均林木管护面积</w:t>
            </w:r>
          </w:p>
        </w:tc>
        <w:tc>
          <w:tcPr>
            <w:tcW w:w="2835" w:type="dxa"/>
            <w:vAlign w:val="center"/>
          </w:tcPr>
          <w:p>
            <w:pPr>
              <w:pStyle w:val="14"/>
            </w:pPr>
            <w:r>
              <w:t>实际管护面积</w:t>
            </w:r>
          </w:p>
        </w:tc>
        <w:tc>
          <w:tcPr>
            <w:tcW w:w="2551" w:type="dxa"/>
            <w:vAlign w:val="center"/>
          </w:tcPr>
          <w:p>
            <w:pPr>
              <w:pStyle w:val="14"/>
            </w:pPr>
            <w:r>
              <w:t>≥500亩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新增公益岗位数量</w:t>
            </w:r>
          </w:p>
        </w:tc>
        <w:tc>
          <w:tcPr>
            <w:tcW w:w="2835" w:type="dxa"/>
            <w:vAlign w:val="center"/>
          </w:tcPr>
          <w:p>
            <w:pPr>
              <w:pStyle w:val="14"/>
            </w:pPr>
            <w:r>
              <w:t>实际增加岗位</w:t>
            </w:r>
          </w:p>
        </w:tc>
        <w:tc>
          <w:tcPr>
            <w:tcW w:w="2551" w:type="dxa"/>
            <w:vAlign w:val="center"/>
          </w:tcPr>
          <w:p>
            <w:pPr>
              <w:pStyle w:val="14"/>
            </w:pPr>
            <w:r>
              <w:t>62个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生态管护员选聘人数</w:t>
            </w:r>
          </w:p>
        </w:tc>
        <w:tc>
          <w:tcPr>
            <w:tcW w:w="2835" w:type="dxa"/>
            <w:vAlign w:val="center"/>
          </w:tcPr>
          <w:p>
            <w:pPr>
              <w:pStyle w:val="14"/>
            </w:pPr>
            <w:r>
              <w:t>实际选聘人数</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生态管护员选聘方案制定率</w:t>
            </w:r>
          </w:p>
        </w:tc>
        <w:tc>
          <w:tcPr>
            <w:tcW w:w="2835" w:type="dxa"/>
            <w:vAlign w:val="center"/>
          </w:tcPr>
          <w:p>
            <w:pPr>
              <w:pStyle w:val="14"/>
            </w:pPr>
            <w:r>
              <w:t>方案制定实际情况</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日常巡查实际情况</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生态管护人员补助资金及时发放率</w:t>
            </w:r>
          </w:p>
        </w:tc>
        <w:tc>
          <w:tcPr>
            <w:tcW w:w="2835" w:type="dxa"/>
            <w:vAlign w:val="center"/>
          </w:tcPr>
          <w:p>
            <w:pPr>
              <w:pStyle w:val="14"/>
            </w:pPr>
            <w:r>
              <w:t>实际发放补助是否及时</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生态管护人员补助标准</w:t>
            </w:r>
          </w:p>
        </w:tc>
        <w:tc>
          <w:tcPr>
            <w:tcW w:w="2835" w:type="dxa"/>
            <w:vAlign w:val="center"/>
          </w:tcPr>
          <w:p>
            <w:pPr>
              <w:pStyle w:val="14"/>
            </w:pPr>
            <w:r>
              <w:t>实际发放补助</w:t>
            </w:r>
          </w:p>
        </w:tc>
        <w:tc>
          <w:tcPr>
            <w:tcW w:w="2551" w:type="dxa"/>
            <w:vAlign w:val="center"/>
          </w:tcPr>
          <w:p>
            <w:pPr>
              <w:pStyle w:val="14"/>
            </w:pPr>
            <w:r>
              <w:t xml:space="preserve">≥10000元/人 </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公益岗位安排人口就业数量</w:t>
            </w:r>
          </w:p>
        </w:tc>
        <w:tc>
          <w:tcPr>
            <w:tcW w:w="2835" w:type="dxa"/>
            <w:vAlign w:val="center"/>
          </w:tcPr>
          <w:p>
            <w:pPr>
              <w:pStyle w:val="14"/>
            </w:pPr>
            <w:r>
              <w:t>实际安排人口</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林区民生状况逐步改善</w:t>
            </w:r>
          </w:p>
        </w:tc>
        <w:tc>
          <w:tcPr>
            <w:tcW w:w="2551" w:type="dxa"/>
            <w:vAlign w:val="center"/>
          </w:tcPr>
          <w:p>
            <w:pPr>
              <w:pStyle w:val="14"/>
            </w:pPr>
            <w:r>
              <w:t>逐步改善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持续发挥生态作用明显</w:t>
            </w:r>
          </w:p>
        </w:tc>
        <w:tc>
          <w:tcPr>
            <w:tcW w:w="2551" w:type="dxa"/>
            <w:vAlign w:val="center"/>
          </w:tcPr>
          <w:p>
            <w:pPr>
              <w:pStyle w:val="14"/>
            </w:pPr>
            <w:r>
              <w:t>持续发挥生态作用明显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生态管护人员满意度</w:t>
            </w:r>
          </w:p>
        </w:tc>
        <w:tc>
          <w:tcPr>
            <w:tcW w:w="2835" w:type="dxa"/>
            <w:vAlign w:val="center"/>
          </w:tcPr>
          <w:p>
            <w:pPr>
              <w:pStyle w:val="14"/>
            </w:pPr>
            <w:r>
              <w:t>生态管护人员满意度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12、冀财资环【2021】106号 2022年良种基地和种质资源库项目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1.巩固完善234亩梨种质资源库的品种收集，提高管护水平。确保收集保护总量维持在130个以上品种，收集和保存梨种质资源390份以上。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良种基地和种质资源库建设项目1个</w:t>
            </w:r>
          </w:p>
        </w:tc>
        <w:tc>
          <w:tcPr>
            <w:tcW w:w="2835" w:type="dxa"/>
            <w:vAlign w:val="center"/>
          </w:tcPr>
          <w:p>
            <w:pPr>
              <w:pStyle w:val="14"/>
            </w:pPr>
            <w:r>
              <w:t>良种基地和种质资源库建设项目1个</w:t>
            </w:r>
          </w:p>
        </w:tc>
        <w:tc>
          <w:tcPr>
            <w:tcW w:w="2551" w:type="dxa"/>
            <w:vAlign w:val="center"/>
          </w:tcPr>
          <w:p>
            <w:pPr>
              <w:pStyle w:val="14"/>
            </w:pPr>
            <w:r>
              <w:t>1个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完成面积合格率</w:t>
            </w:r>
          </w:p>
        </w:tc>
        <w:tc>
          <w:tcPr>
            <w:tcW w:w="2835" w:type="dxa"/>
            <w:vAlign w:val="center"/>
          </w:tcPr>
          <w:p>
            <w:pPr>
              <w:pStyle w:val="14"/>
            </w:pPr>
            <w:r>
              <w:t>完成面积合格率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≤80万元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13、冀财资环【2021】106号 2022年林业有害生物防治项目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1.对全县林业有害生物发生程度不同的乡镇（街道办）、村、集中造林片区，面积大约25000亩，进行集中突击药物防治。有效应对林业有害生物的发生，落实森防“四率”指标。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≥25000亩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林业有害生物成灾率</w:t>
            </w:r>
          </w:p>
        </w:tc>
        <w:tc>
          <w:tcPr>
            <w:tcW w:w="2835" w:type="dxa"/>
            <w:vAlign w:val="center"/>
          </w:tcPr>
          <w:p>
            <w:pPr>
              <w:pStyle w:val="14"/>
            </w:pPr>
            <w:r>
              <w:t>林业有害生物成灾率</w:t>
            </w:r>
          </w:p>
        </w:tc>
        <w:tc>
          <w:tcPr>
            <w:tcW w:w="2551" w:type="dxa"/>
            <w:vAlign w:val="center"/>
          </w:tcPr>
          <w:p>
            <w:pPr>
              <w:pStyle w:val="14"/>
            </w:pPr>
            <w:r>
              <w:t>≤1%</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14、冀财资环【2021】106号2022年林业贷款贴息项目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1.用于林业贷款贴息补助企业1个，补助资金55.3万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贷款贴息支持覆企业个数</w:t>
            </w:r>
          </w:p>
        </w:tc>
        <w:tc>
          <w:tcPr>
            <w:tcW w:w="2835" w:type="dxa"/>
            <w:vAlign w:val="center"/>
          </w:tcPr>
          <w:p>
            <w:pPr>
              <w:pStyle w:val="14"/>
            </w:pPr>
            <w:r>
              <w:t>贷款贴息支持覆企业个数</w:t>
            </w:r>
          </w:p>
        </w:tc>
        <w:tc>
          <w:tcPr>
            <w:tcW w:w="2551" w:type="dxa"/>
            <w:vAlign w:val="center"/>
          </w:tcPr>
          <w:p>
            <w:pPr>
              <w:pStyle w:val="14"/>
            </w:pPr>
            <w:r>
              <w:t>1个</w:t>
            </w:r>
          </w:p>
        </w:tc>
        <w:tc>
          <w:tcPr>
            <w:tcW w:w="2268" w:type="dxa"/>
            <w:vAlign w:val="center"/>
          </w:tcPr>
          <w:p>
            <w:pPr>
              <w:pStyle w:val="14"/>
            </w:pPr>
            <w:r>
              <w:t>联合申请及资金安排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55.3万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项目受益企业满意度</w:t>
            </w:r>
          </w:p>
        </w:tc>
        <w:tc>
          <w:tcPr>
            <w:tcW w:w="2835" w:type="dxa"/>
            <w:vAlign w:val="center"/>
          </w:tcPr>
          <w:p>
            <w:pPr>
              <w:pStyle w:val="14"/>
            </w:pPr>
            <w:r>
              <w:t>项目受益企业满意度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2022年，魏县林果开发服务中心安排政府采购预算0.00万元。具体内容见下表。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327魏县林果开发服务中心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魏县林果开发服务中心（含所属单位）上年末固定资产金额为0.00万元（详见下表）。本年度拟购置固定资产总额为0.00万元，已按要求列入政府采购预算，详见政府采购预算表。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327魏县林果开发服务中心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一、魏县林果开发服务中心本级收支预算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578.95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2161.00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2739.95</w:t>
            </w:r>
          </w:p>
        </w:tc>
        <w:tc>
          <w:tcPr>
            <w:tcW w:w="4535" w:type="dxa"/>
            <w:vAlign w:val="center"/>
          </w:tcPr>
          <w:p>
            <w:pPr>
              <w:pStyle w:val="16"/>
            </w:pPr>
            <w:r>
              <w:t>本年支出合计</w:t>
            </w:r>
          </w:p>
        </w:tc>
        <w:tc>
          <w:tcPr>
            <w:tcW w:w="2126" w:type="dxa"/>
            <w:vAlign w:val="center"/>
          </w:tcPr>
          <w:p>
            <w:pPr>
              <w:pStyle w:val="17"/>
            </w:pPr>
            <w:r>
              <w:t>2739.95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2739.95</w:t>
            </w:r>
          </w:p>
        </w:tc>
        <w:tc>
          <w:tcPr>
            <w:tcW w:w="4535" w:type="dxa"/>
            <w:vAlign w:val="center"/>
          </w:tcPr>
          <w:p>
            <w:pPr>
              <w:pStyle w:val="16"/>
            </w:pPr>
            <w:r>
              <w:t>支出总计</w:t>
            </w:r>
          </w:p>
        </w:tc>
        <w:tc>
          <w:tcPr>
            <w:tcW w:w="2126" w:type="dxa"/>
            <w:vAlign w:val="center"/>
          </w:tcPr>
          <w:p>
            <w:pPr>
              <w:pStyle w:val="17"/>
            </w:pPr>
            <w:r>
              <w:t>2739.95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3"/>
        <w:gridCol w:w="1245"/>
        <w:gridCol w:w="4005"/>
        <w:gridCol w:w="1020"/>
        <w:gridCol w:w="1080"/>
        <w:gridCol w:w="106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3" w:type="dxa"/>
            <w:gridSpan w:val="5"/>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576"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restart"/>
            <w:vAlign w:val="center"/>
          </w:tcPr>
          <w:p>
            <w:pPr>
              <w:pStyle w:val="12"/>
            </w:pPr>
            <w:r>
              <w:t>序号</w:t>
            </w:r>
          </w:p>
        </w:tc>
        <w:tc>
          <w:tcPr>
            <w:tcW w:w="5250" w:type="dxa"/>
            <w:gridSpan w:val="2"/>
            <w:vAlign w:val="center"/>
          </w:tcPr>
          <w:p>
            <w:pPr>
              <w:pStyle w:val="12"/>
            </w:pPr>
            <w:r>
              <w:t>功能分类科目</w:t>
            </w:r>
          </w:p>
        </w:tc>
        <w:tc>
          <w:tcPr>
            <w:tcW w:w="1020" w:type="dxa"/>
            <w:vMerge w:val="restart"/>
            <w:vAlign w:val="center"/>
          </w:tcPr>
          <w:p>
            <w:pPr>
              <w:pStyle w:val="12"/>
            </w:pPr>
            <w:r>
              <w:t>合计</w:t>
            </w:r>
          </w:p>
        </w:tc>
        <w:tc>
          <w:tcPr>
            <w:tcW w:w="6688"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continue"/>
          </w:tcPr>
          <w:p/>
        </w:tc>
        <w:tc>
          <w:tcPr>
            <w:tcW w:w="1245" w:type="dxa"/>
            <w:vAlign w:val="center"/>
          </w:tcPr>
          <w:p>
            <w:pPr>
              <w:pStyle w:val="12"/>
            </w:pPr>
            <w:r>
              <w:t>科目    编码</w:t>
            </w:r>
          </w:p>
        </w:tc>
        <w:tc>
          <w:tcPr>
            <w:tcW w:w="4005" w:type="dxa"/>
            <w:vAlign w:val="center"/>
          </w:tcPr>
          <w:p>
            <w:pPr>
              <w:pStyle w:val="12"/>
            </w:pPr>
            <w:r>
              <w:t>科目名称</w:t>
            </w:r>
          </w:p>
        </w:tc>
        <w:tc>
          <w:tcPr>
            <w:tcW w:w="1020" w:type="dxa"/>
            <w:vMerge w:val="continue"/>
          </w:tcPr>
          <w:p/>
        </w:tc>
        <w:tc>
          <w:tcPr>
            <w:tcW w:w="1080" w:type="dxa"/>
            <w:vAlign w:val="center"/>
          </w:tcPr>
          <w:p>
            <w:pPr>
              <w:pStyle w:val="12"/>
            </w:pPr>
            <w:r>
              <w:t>小计</w:t>
            </w:r>
          </w:p>
        </w:tc>
        <w:tc>
          <w:tcPr>
            <w:tcW w:w="1060"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Align w:val="center"/>
          </w:tcPr>
          <w:p>
            <w:pPr>
              <w:pStyle w:val="12"/>
            </w:pPr>
            <w:r>
              <w:t>栏次</w:t>
            </w:r>
          </w:p>
        </w:tc>
        <w:tc>
          <w:tcPr>
            <w:tcW w:w="1245" w:type="dxa"/>
            <w:vAlign w:val="center"/>
          </w:tcPr>
          <w:p>
            <w:pPr>
              <w:pStyle w:val="12"/>
            </w:pPr>
            <w:r>
              <w:t>1</w:t>
            </w:r>
          </w:p>
        </w:tc>
        <w:tc>
          <w:tcPr>
            <w:tcW w:w="4005" w:type="dxa"/>
            <w:vAlign w:val="center"/>
          </w:tcPr>
          <w:p>
            <w:pPr>
              <w:pStyle w:val="12"/>
            </w:pPr>
            <w:r>
              <w:t>2</w:t>
            </w:r>
          </w:p>
        </w:tc>
        <w:tc>
          <w:tcPr>
            <w:tcW w:w="1020" w:type="dxa"/>
            <w:vAlign w:val="center"/>
          </w:tcPr>
          <w:p>
            <w:pPr>
              <w:pStyle w:val="12"/>
            </w:pPr>
            <w:r>
              <w:t>3</w:t>
            </w:r>
          </w:p>
        </w:tc>
        <w:tc>
          <w:tcPr>
            <w:tcW w:w="1080" w:type="dxa"/>
            <w:vAlign w:val="center"/>
          </w:tcPr>
          <w:p>
            <w:pPr>
              <w:pStyle w:val="12"/>
            </w:pPr>
            <w:r>
              <w:t>4</w:t>
            </w:r>
          </w:p>
        </w:tc>
        <w:tc>
          <w:tcPr>
            <w:tcW w:w="1060"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w:t>
            </w:r>
          </w:p>
        </w:tc>
        <w:tc>
          <w:tcPr>
            <w:tcW w:w="1245" w:type="dxa"/>
            <w:vAlign w:val="center"/>
          </w:tcPr>
          <w:p>
            <w:pPr>
              <w:pStyle w:val="18"/>
            </w:pPr>
          </w:p>
        </w:tc>
        <w:tc>
          <w:tcPr>
            <w:tcW w:w="4005" w:type="dxa"/>
            <w:vAlign w:val="center"/>
          </w:tcPr>
          <w:p>
            <w:pPr>
              <w:pStyle w:val="16"/>
            </w:pPr>
            <w:r>
              <w:t>合计</w:t>
            </w:r>
          </w:p>
        </w:tc>
        <w:tc>
          <w:tcPr>
            <w:tcW w:w="1020" w:type="dxa"/>
            <w:vAlign w:val="center"/>
          </w:tcPr>
          <w:p>
            <w:pPr>
              <w:pStyle w:val="17"/>
            </w:pPr>
            <w:r>
              <w:t>2739.95</w:t>
            </w:r>
          </w:p>
        </w:tc>
        <w:tc>
          <w:tcPr>
            <w:tcW w:w="1080" w:type="dxa"/>
            <w:vAlign w:val="center"/>
          </w:tcPr>
          <w:p>
            <w:pPr>
              <w:pStyle w:val="17"/>
            </w:pPr>
            <w:r>
              <w:t>2739.95</w:t>
            </w:r>
          </w:p>
        </w:tc>
        <w:tc>
          <w:tcPr>
            <w:tcW w:w="1060" w:type="dxa"/>
            <w:vAlign w:val="center"/>
          </w:tcPr>
          <w:p>
            <w:pPr>
              <w:pStyle w:val="17"/>
            </w:pPr>
            <w:r>
              <w:t>2739.95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2</w:t>
            </w:r>
          </w:p>
        </w:tc>
        <w:tc>
          <w:tcPr>
            <w:tcW w:w="1245" w:type="dxa"/>
            <w:vAlign w:val="center"/>
          </w:tcPr>
          <w:p>
            <w:pPr>
              <w:pStyle w:val="14"/>
            </w:pPr>
            <w:r>
              <w:t>208</w:t>
            </w:r>
          </w:p>
        </w:tc>
        <w:tc>
          <w:tcPr>
            <w:tcW w:w="4005" w:type="dxa"/>
            <w:vAlign w:val="center"/>
          </w:tcPr>
          <w:p>
            <w:pPr>
              <w:pStyle w:val="14"/>
            </w:pPr>
            <w:r>
              <w:t>社会保障和就业支出</w:t>
            </w:r>
          </w:p>
        </w:tc>
        <w:tc>
          <w:tcPr>
            <w:tcW w:w="1020" w:type="dxa"/>
            <w:vAlign w:val="center"/>
          </w:tcPr>
          <w:p>
            <w:pPr>
              <w:pStyle w:val="13"/>
            </w:pPr>
            <w:r>
              <w:t>7.50</w:t>
            </w:r>
          </w:p>
        </w:tc>
        <w:tc>
          <w:tcPr>
            <w:tcW w:w="1080" w:type="dxa"/>
            <w:vAlign w:val="center"/>
          </w:tcPr>
          <w:p>
            <w:pPr>
              <w:pStyle w:val="13"/>
            </w:pPr>
            <w:r>
              <w:t>7.50</w:t>
            </w:r>
          </w:p>
        </w:tc>
        <w:tc>
          <w:tcPr>
            <w:tcW w:w="1060"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3</w:t>
            </w:r>
          </w:p>
        </w:tc>
        <w:tc>
          <w:tcPr>
            <w:tcW w:w="1245" w:type="dxa"/>
            <w:vAlign w:val="center"/>
          </w:tcPr>
          <w:p>
            <w:pPr>
              <w:pStyle w:val="14"/>
            </w:pPr>
            <w:r>
              <w:t>20805</w:t>
            </w:r>
          </w:p>
        </w:tc>
        <w:tc>
          <w:tcPr>
            <w:tcW w:w="4005" w:type="dxa"/>
            <w:vAlign w:val="center"/>
          </w:tcPr>
          <w:p>
            <w:pPr>
              <w:pStyle w:val="14"/>
            </w:pPr>
            <w:r>
              <w:t>行政事业单位养老支出</w:t>
            </w:r>
          </w:p>
        </w:tc>
        <w:tc>
          <w:tcPr>
            <w:tcW w:w="1020" w:type="dxa"/>
            <w:vAlign w:val="center"/>
          </w:tcPr>
          <w:p>
            <w:pPr>
              <w:pStyle w:val="13"/>
            </w:pPr>
            <w:r>
              <w:t>7.50</w:t>
            </w:r>
          </w:p>
        </w:tc>
        <w:tc>
          <w:tcPr>
            <w:tcW w:w="1080" w:type="dxa"/>
            <w:vAlign w:val="center"/>
          </w:tcPr>
          <w:p>
            <w:pPr>
              <w:pStyle w:val="13"/>
            </w:pPr>
            <w:r>
              <w:t>7.50</w:t>
            </w:r>
          </w:p>
        </w:tc>
        <w:tc>
          <w:tcPr>
            <w:tcW w:w="1060"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4</w:t>
            </w:r>
          </w:p>
        </w:tc>
        <w:tc>
          <w:tcPr>
            <w:tcW w:w="1245" w:type="dxa"/>
            <w:vAlign w:val="center"/>
          </w:tcPr>
          <w:p>
            <w:pPr>
              <w:pStyle w:val="14"/>
            </w:pPr>
            <w:r>
              <w:t>2080501</w:t>
            </w:r>
          </w:p>
        </w:tc>
        <w:tc>
          <w:tcPr>
            <w:tcW w:w="4005" w:type="dxa"/>
            <w:vAlign w:val="center"/>
          </w:tcPr>
          <w:p>
            <w:pPr>
              <w:pStyle w:val="14"/>
            </w:pPr>
            <w:r>
              <w:t>行政单位离退休</w:t>
            </w:r>
          </w:p>
        </w:tc>
        <w:tc>
          <w:tcPr>
            <w:tcW w:w="1020" w:type="dxa"/>
            <w:vAlign w:val="center"/>
          </w:tcPr>
          <w:p>
            <w:pPr>
              <w:pStyle w:val="13"/>
            </w:pPr>
            <w:r>
              <w:t>7.50</w:t>
            </w:r>
          </w:p>
        </w:tc>
        <w:tc>
          <w:tcPr>
            <w:tcW w:w="1080" w:type="dxa"/>
            <w:vAlign w:val="center"/>
          </w:tcPr>
          <w:p>
            <w:pPr>
              <w:pStyle w:val="13"/>
            </w:pPr>
            <w:r>
              <w:t>7.50</w:t>
            </w:r>
          </w:p>
        </w:tc>
        <w:tc>
          <w:tcPr>
            <w:tcW w:w="1060" w:type="dxa"/>
            <w:vAlign w:val="center"/>
          </w:tcPr>
          <w:p>
            <w:pPr>
              <w:pStyle w:val="13"/>
            </w:pPr>
            <w:r>
              <w:t>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5</w:t>
            </w:r>
          </w:p>
        </w:tc>
        <w:tc>
          <w:tcPr>
            <w:tcW w:w="1245" w:type="dxa"/>
            <w:vAlign w:val="center"/>
          </w:tcPr>
          <w:p>
            <w:pPr>
              <w:pStyle w:val="14"/>
            </w:pPr>
            <w:r>
              <w:t>210</w:t>
            </w:r>
          </w:p>
        </w:tc>
        <w:tc>
          <w:tcPr>
            <w:tcW w:w="4005" w:type="dxa"/>
            <w:vAlign w:val="center"/>
          </w:tcPr>
          <w:p>
            <w:pPr>
              <w:pStyle w:val="14"/>
            </w:pPr>
            <w:r>
              <w:t>卫生健康支出</w:t>
            </w:r>
          </w:p>
        </w:tc>
        <w:tc>
          <w:tcPr>
            <w:tcW w:w="1020" w:type="dxa"/>
            <w:vAlign w:val="center"/>
          </w:tcPr>
          <w:p>
            <w:pPr>
              <w:pStyle w:val="13"/>
            </w:pPr>
            <w:r>
              <w:t>9.34</w:t>
            </w:r>
          </w:p>
        </w:tc>
        <w:tc>
          <w:tcPr>
            <w:tcW w:w="1080" w:type="dxa"/>
            <w:vAlign w:val="center"/>
          </w:tcPr>
          <w:p>
            <w:pPr>
              <w:pStyle w:val="13"/>
            </w:pPr>
            <w:r>
              <w:t>9.34</w:t>
            </w:r>
          </w:p>
        </w:tc>
        <w:tc>
          <w:tcPr>
            <w:tcW w:w="1060"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6</w:t>
            </w:r>
          </w:p>
        </w:tc>
        <w:tc>
          <w:tcPr>
            <w:tcW w:w="1245" w:type="dxa"/>
            <w:vAlign w:val="center"/>
          </w:tcPr>
          <w:p>
            <w:pPr>
              <w:pStyle w:val="14"/>
            </w:pPr>
            <w:r>
              <w:t>21011</w:t>
            </w:r>
          </w:p>
        </w:tc>
        <w:tc>
          <w:tcPr>
            <w:tcW w:w="4005" w:type="dxa"/>
            <w:vAlign w:val="center"/>
          </w:tcPr>
          <w:p>
            <w:pPr>
              <w:pStyle w:val="14"/>
            </w:pPr>
            <w:r>
              <w:t>行政事业单位医疗</w:t>
            </w:r>
          </w:p>
        </w:tc>
        <w:tc>
          <w:tcPr>
            <w:tcW w:w="1020" w:type="dxa"/>
            <w:vAlign w:val="center"/>
          </w:tcPr>
          <w:p>
            <w:pPr>
              <w:pStyle w:val="13"/>
            </w:pPr>
            <w:r>
              <w:t>9.34</w:t>
            </w:r>
          </w:p>
        </w:tc>
        <w:tc>
          <w:tcPr>
            <w:tcW w:w="1080" w:type="dxa"/>
            <w:vAlign w:val="center"/>
          </w:tcPr>
          <w:p>
            <w:pPr>
              <w:pStyle w:val="13"/>
            </w:pPr>
            <w:r>
              <w:t>9.34</w:t>
            </w:r>
          </w:p>
        </w:tc>
        <w:tc>
          <w:tcPr>
            <w:tcW w:w="1060"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7</w:t>
            </w:r>
          </w:p>
        </w:tc>
        <w:tc>
          <w:tcPr>
            <w:tcW w:w="1245" w:type="dxa"/>
            <w:vAlign w:val="center"/>
          </w:tcPr>
          <w:p>
            <w:pPr>
              <w:pStyle w:val="14"/>
            </w:pPr>
            <w:r>
              <w:t>2101199</w:t>
            </w:r>
          </w:p>
        </w:tc>
        <w:tc>
          <w:tcPr>
            <w:tcW w:w="4005" w:type="dxa"/>
            <w:vAlign w:val="center"/>
          </w:tcPr>
          <w:p>
            <w:pPr>
              <w:pStyle w:val="14"/>
            </w:pPr>
            <w:r>
              <w:t>其他行政事业单位医疗支出</w:t>
            </w:r>
          </w:p>
        </w:tc>
        <w:tc>
          <w:tcPr>
            <w:tcW w:w="1020" w:type="dxa"/>
            <w:vAlign w:val="center"/>
          </w:tcPr>
          <w:p>
            <w:pPr>
              <w:pStyle w:val="13"/>
            </w:pPr>
            <w:r>
              <w:t>9.34</w:t>
            </w:r>
          </w:p>
        </w:tc>
        <w:tc>
          <w:tcPr>
            <w:tcW w:w="1080" w:type="dxa"/>
            <w:vAlign w:val="center"/>
          </w:tcPr>
          <w:p>
            <w:pPr>
              <w:pStyle w:val="13"/>
            </w:pPr>
            <w:r>
              <w:t>9.34</w:t>
            </w:r>
          </w:p>
        </w:tc>
        <w:tc>
          <w:tcPr>
            <w:tcW w:w="1060" w:type="dxa"/>
            <w:vAlign w:val="center"/>
          </w:tcPr>
          <w:p>
            <w:pPr>
              <w:pStyle w:val="13"/>
            </w:pPr>
            <w:r>
              <w:t>9.34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8</w:t>
            </w:r>
          </w:p>
        </w:tc>
        <w:tc>
          <w:tcPr>
            <w:tcW w:w="1245" w:type="dxa"/>
            <w:vAlign w:val="center"/>
          </w:tcPr>
          <w:p>
            <w:pPr>
              <w:pStyle w:val="14"/>
            </w:pPr>
            <w:r>
              <w:t>211</w:t>
            </w:r>
          </w:p>
        </w:tc>
        <w:tc>
          <w:tcPr>
            <w:tcW w:w="4005" w:type="dxa"/>
            <w:vAlign w:val="center"/>
          </w:tcPr>
          <w:p>
            <w:pPr>
              <w:pStyle w:val="14"/>
            </w:pPr>
            <w:r>
              <w:t>节能环保支出</w:t>
            </w:r>
          </w:p>
        </w:tc>
        <w:tc>
          <w:tcPr>
            <w:tcW w:w="1020" w:type="dxa"/>
            <w:vAlign w:val="center"/>
          </w:tcPr>
          <w:p>
            <w:pPr>
              <w:pStyle w:val="13"/>
            </w:pPr>
            <w:r>
              <w:t>62.00</w:t>
            </w:r>
          </w:p>
        </w:tc>
        <w:tc>
          <w:tcPr>
            <w:tcW w:w="1080" w:type="dxa"/>
            <w:vAlign w:val="center"/>
          </w:tcPr>
          <w:p>
            <w:pPr>
              <w:pStyle w:val="13"/>
            </w:pPr>
            <w:r>
              <w:t>62.00</w:t>
            </w:r>
          </w:p>
        </w:tc>
        <w:tc>
          <w:tcPr>
            <w:tcW w:w="1060"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9</w:t>
            </w:r>
          </w:p>
        </w:tc>
        <w:tc>
          <w:tcPr>
            <w:tcW w:w="1245" w:type="dxa"/>
            <w:vAlign w:val="center"/>
          </w:tcPr>
          <w:p>
            <w:pPr>
              <w:pStyle w:val="14"/>
            </w:pPr>
            <w:r>
              <w:t>21104</w:t>
            </w:r>
          </w:p>
        </w:tc>
        <w:tc>
          <w:tcPr>
            <w:tcW w:w="4005" w:type="dxa"/>
            <w:vAlign w:val="center"/>
          </w:tcPr>
          <w:p>
            <w:pPr>
              <w:pStyle w:val="14"/>
            </w:pPr>
            <w:r>
              <w:t>自然生态保护</w:t>
            </w:r>
          </w:p>
        </w:tc>
        <w:tc>
          <w:tcPr>
            <w:tcW w:w="1020" w:type="dxa"/>
            <w:vAlign w:val="center"/>
          </w:tcPr>
          <w:p>
            <w:pPr>
              <w:pStyle w:val="13"/>
            </w:pPr>
            <w:r>
              <w:t>62.00</w:t>
            </w:r>
          </w:p>
        </w:tc>
        <w:tc>
          <w:tcPr>
            <w:tcW w:w="1080" w:type="dxa"/>
            <w:vAlign w:val="center"/>
          </w:tcPr>
          <w:p>
            <w:pPr>
              <w:pStyle w:val="13"/>
            </w:pPr>
            <w:r>
              <w:t>62.00</w:t>
            </w:r>
          </w:p>
        </w:tc>
        <w:tc>
          <w:tcPr>
            <w:tcW w:w="1060"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10</w:t>
            </w:r>
          </w:p>
        </w:tc>
        <w:tc>
          <w:tcPr>
            <w:tcW w:w="1245" w:type="dxa"/>
            <w:vAlign w:val="center"/>
          </w:tcPr>
          <w:p>
            <w:pPr>
              <w:pStyle w:val="14"/>
            </w:pPr>
            <w:r>
              <w:t>2110401</w:t>
            </w:r>
          </w:p>
        </w:tc>
        <w:tc>
          <w:tcPr>
            <w:tcW w:w="4005" w:type="dxa"/>
            <w:vAlign w:val="center"/>
          </w:tcPr>
          <w:p>
            <w:pPr>
              <w:pStyle w:val="14"/>
            </w:pPr>
            <w:r>
              <w:t>生态保护</w:t>
            </w:r>
          </w:p>
        </w:tc>
        <w:tc>
          <w:tcPr>
            <w:tcW w:w="1020" w:type="dxa"/>
            <w:vAlign w:val="center"/>
          </w:tcPr>
          <w:p>
            <w:pPr>
              <w:pStyle w:val="13"/>
            </w:pPr>
            <w:r>
              <w:t>62.00</w:t>
            </w:r>
          </w:p>
        </w:tc>
        <w:tc>
          <w:tcPr>
            <w:tcW w:w="1080" w:type="dxa"/>
            <w:vAlign w:val="center"/>
          </w:tcPr>
          <w:p>
            <w:pPr>
              <w:pStyle w:val="13"/>
            </w:pPr>
            <w:r>
              <w:t>62.00</w:t>
            </w:r>
          </w:p>
        </w:tc>
        <w:tc>
          <w:tcPr>
            <w:tcW w:w="1060" w:type="dxa"/>
            <w:vAlign w:val="center"/>
          </w:tcPr>
          <w:p>
            <w:pPr>
              <w:pStyle w:val="13"/>
            </w:pPr>
            <w:r>
              <w:t>62.00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11</w:t>
            </w:r>
          </w:p>
        </w:tc>
        <w:tc>
          <w:tcPr>
            <w:tcW w:w="1245" w:type="dxa"/>
            <w:vAlign w:val="center"/>
          </w:tcPr>
          <w:p>
            <w:pPr>
              <w:pStyle w:val="14"/>
            </w:pPr>
            <w:r>
              <w:t>212</w:t>
            </w:r>
          </w:p>
        </w:tc>
        <w:tc>
          <w:tcPr>
            <w:tcW w:w="4005" w:type="dxa"/>
            <w:vAlign w:val="center"/>
          </w:tcPr>
          <w:p>
            <w:pPr>
              <w:pStyle w:val="14"/>
            </w:pPr>
            <w:r>
              <w:t>城乡社区支出</w:t>
            </w:r>
          </w:p>
        </w:tc>
        <w:tc>
          <w:tcPr>
            <w:tcW w:w="1020" w:type="dxa"/>
            <w:vAlign w:val="center"/>
          </w:tcPr>
          <w:p>
            <w:pPr>
              <w:pStyle w:val="13"/>
            </w:pPr>
            <w:r>
              <w:t>2161.00</w:t>
            </w:r>
          </w:p>
        </w:tc>
        <w:tc>
          <w:tcPr>
            <w:tcW w:w="1080" w:type="dxa"/>
            <w:vAlign w:val="center"/>
          </w:tcPr>
          <w:p>
            <w:pPr>
              <w:pStyle w:val="13"/>
            </w:pPr>
            <w:r>
              <w:t>2161.00</w:t>
            </w:r>
          </w:p>
        </w:tc>
        <w:tc>
          <w:tcPr>
            <w:tcW w:w="1060"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12</w:t>
            </w:r>
          </w:p>
        </w:tc>
        <w:tc>
          <w:tcPr>
            <w:tcW w:w="1245" w:type="dxa"/>
            <w:vAlign w:val="center"/>
          </w:tcPr>
          <w:p>
            <w:pPr>
              <w:pStyle w:val="14"/>
            </w:pPr>
            <w:r>
              <w:t>21208</w:t>
            </w:r>
          </w:p>
        </w:tc>
        <w:tc>
          <w:tcPr>
            <w:tcW w:w="4005" w:type="dxa"/>
            <w:vAlign w:val="center"/>
          </w:tcPr>
          <w:p>
            <w:pPr>
              <w:pStyle w:val="14"/>
            </w:pPr>
            <w:r>
              <w:t>国有土地使用权出让收入安排的支出</w:t>
            </w:r>
          </w:p>
        </w:tc>
        <w:tc>
          <w:tcPr>
            <w:tcW w:w="1020" w:type="dxa"/>
            <w:vAlign w:val="center"/>
          </w:tcPr>
          <w:p>
            <w:pPr>
              <w:pStyle w:val="13"/>
            </w:pPr>
            <w:r>
              <w:t>2161.00</w:t>
            </w:r>
          </w:p>
        </w:tc>
        <w:tc>
          <w:tcPr>
            <w:tcW w:w="1080" w:type="dxa"/>
            <w:vAlign w:val="center"/>
          </w:tcPr>
          <w:p>
            <w:pPr>
              <w:pStyle w:val="13"/>
            </w:pPr>
            <w:r>
              <w:t>2161.00</w:t>
            </w:r>
          </w:p>
        </w:tc>
        <w:tc>
          <w:tcPr>
            <w:tcW w:w="1060"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13</w:t>
            </w:r>
          </w:p>
        </w:tc>
        <w:tc>
          <w:tcPr>
            <w:tcW w:w="1245" w:type="dxa"/>
            <w:vAlign w:val="center"/>
          </w:tcPr>
          <w:p>
            <w:pPr>
              <w:pStyle w:val="14"/>
            </w:pPr>
            <w:r>
              <w:t>2120801</w:t>
            </w:r>
          </w:p>
        </w:tc>
        <w:tc>
          <w:tcPr>
            <w:tcW w:w="4005" w:type="dxa"/>
            <w:vAlign w:val="center"/>
          </w:tcPr>
          <w:p>
            <w:pPr>
              <w:pStyle w:val="14"/>
            </w:pPr>
            <w:r>
              <w:t>征地和拆迁补偿支出</w:t>
            </w:r>
          </w:p>
        </w:tc>
        <w:tc>
          <w:tcPr>
            <w:tcW w:w="1020" w:type="dxa"/>
            <w:vAlign w:val="center"/>
          </w:tcPr>
          <w:p>
            <w:pPr>
              <w:pStyle w:val="13"/>
            </w:pPr>
            <w:r>
              <w:t>2161.00</w:t>
            </w:r>
          </w:p>
        </w:tc>
        <w:tc>
          <w:tcPr>
            <w:tcW w:w="1080" w:type="dxa"/>
            <w:vAlign w:val="center"/>
          </w:tcPr>
          <w:p>
            <w:pPr>
              <w:pStyle w:val="13"/>
            </w:pPr>
            <w:r>
              <w:t>2161.00</w:t>
            </w:r>
          </w:p>
        </w:tc>
        <w:tc>
          <w:tcPr>
            <w:tcW w:w="1060" w:type="dxa"/>
            <w:vAlign w:val="center"/>
          </w:tcPr>
          <w:p>
            <w:pPr>
              <w:pStyle w:val="13"/>
            </w:pPr>
            <w:r>
              <w:t>2161.00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14</w:t>
            </w:r>
          </w:p>
        </w:tc>
        <w:tc>
          <w:tcPr>
            <w:tcW w:w="1245" w:type="dxa"/>
            <w:vAlign w:val="center"/>
          </w:tcPr>
          <w:p>
            <w:pPr>
              <w:pStyle w:val="14"/>
            </w:pPr>
            <w:r>
              <w:t>213</w:t>
            </w:r>
          </w:p>
        </w:tc>
        <w:tc>
          <w:tcPr>
            <w:tcW w:w="4005" w:type="dxa"/>
            <w:vAlign w:val="center"/>
          </w:tcPr>
          <w:p>
            <w:pPr>
              <w:pStyle w:val="14"/>
            </w:pPr>
            <w:r>
              <w:t>农林水支出</w:t>
            </w:r>
          </w:p>
        </w:tc>
        <w:tc>
          <w:tcPr>
            <w:tcW w:w="1020" w:type="dxa"/>
            <w:vAlign w:val="center"/>
          </w:tcPr>
          <w:p>
            <w:pPr>
              <w:pStyle w:val="13"/>
            </w:pPr>
            <w:r>
              <w:t>500.11</w:t>
            </w:r>
          </w:p>
        </w:tc>
        <w:tc>
          <w:tcPr>
            <w:tcW w:w="1080" w:type="dxa"/>
            <w:vAlign w:val="center"/>
          </w:tcPr>
          <w:p>
            <w:pPr>
              <w:pStyle w:val="13"/>
            </w:pPr>
            <w:r>
              <w:t>500.11</w:t>
            </w:r>
          </w:p>
        </w:tc>
        <w:tc>
          <w:tcPr>
            <w:tcW w:w="1060"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15</w:t>
            </w:r>
          </w:p>
        </w:tc>
        <w:tc>
          <w:tcPr>
            <w:tcW w:w="1245" w:type="dxa"/>
            <w:vAlign w:val="center"/>
          </w:tcPr>
          <w:p>
            <w:pPr>
              <w:pStyle w:val="14"/>
            </w:pPr>
            <w:r>
              <w:t>21302</w:t>
            </w:r>
          </w:p>
        </w:tc>
        <w:tc>
          <w:tcPr>
            <w:tcW w:w="4005" w:type="dxa"/>
            <w:vAlign w:val="center"/>
          </w:tcPr>
          <w:p>
            <w:pPr>
              <w:pStyle w:val="14"/>
            </w:pPr>
            <w:r>
              <w:t>林业和草原</w:t>
            </w:r>
          </w:p>
        </w:tc>
        <w:tc>
          <w:tcPr>
            <w:tcW w:w="1020" w:type="dxa"/>
            <w:vAlign w:val="center"/>
          </w:tcPr>
          <w:p>
            <w:pPr>
              <w:pStyle w:val="13"/>
            </w:pPr>
            <w:r>
              <w:t>500.11</w:t>
            </w:r>
          </w:p>
        </w:tc>
        <w:tc>
          <w:tcPr>
            <w:tcW w:w="1080" w:type="dxa"/>
            <w:vAlign w:val="center"/>
          </w:tcPr>
          <w:p>
            <w:pPr>
              <w:pStyle w:val="13"/>
            </w:pPr>
            <w:r>
              <w:t>500.11</w:t>
            </w:r>
          </w:p>
        </w:tc>
        <w:tc>
          <w:tcPr>
            <w:tcW w:w="1060" w:type="dxa"/>
            <w:vAlign w:val="center"/>
          </w:tcPr>
          <w:p>
            <w:pPr>
              <w:pStyle w:val="13"/>
            </w:pPr>
            <w:r>
              <w:t>500.11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16</w:t>
            </w:r>
          </w:p>
        </w:tc>
        <w:tc>
          <w:tcPr>
            <w:tcW w:w="1245" w:type="dxa"/>
            <w:vAlign w:val="center"/>
          </w:tcPr>
          <w:p>
            <w:pPr>
              <w:pStyle w:val="14"/>
            </w:pPr>
            <w:r>
              <w:t>2130201</w:t>
            </w:r>
          </w:p>
        </w:tc>
        <w:tc>
          <w:tcPr>
            <w:tcW w:w="4005" w:type="dxa"/>
            <w:vAlign w:val="center"/>
          </w:tcPr>
          <w:p>
            <w:pPr>
              <w:pStyle w:val="14"/>
            </w:pPr>
            <w:r>
              <w:t>行政运行</w:t>
            </w:r>
          </w:p>
        </w:tc>
        <w:tc>
          <w:tcPr>
            <w:tcW w:w="1020" w:type="dxa"/>
            <w:vAlign w:val="center"/>
          </w:tcPr>
          <w:p>
            <w:pPr>
              <w:pStyle w:val="13"/>
            </w:pPr>
            <w:r>
              <w:t>227.01</w:t>
            </w:r>
          </w:p>
        </w:tc>
        <w:tc>
          <w:tcPr>
            <w:tcW w:w="1080" w:type="dxa"/>
            <w:vAlign w:val="center"/>
          </w:tcPr>
          <w:p>
            <w:pPr>
              <w:pStyle w:val="13"/>
            </w:pPr>
            <w:r>
              <w:t>227.01</w:t>
            </w:r>
          </w:p>
        </w:tc>
        <w:tc>
          <w:tcPr>
            <w:tcW w:w="1060" w:type="dxa"/>
            <w:vAlign w:val="center"/>
          </w:tcPr>
          <w:p>
            <w:pPr>
              <w:pStyle w:val="13"/>
            </w:pPr>
            <w:r>
              <w:t>227.01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17</w:t>
            </w:r>
          </w:p>
        </w:tc>
        <w:tc>
          <w:tcPr>
            <w:tcW w:w="1245" w:type="dxa"/>
            <w:vAlign w:val="center"/>
          </w:tcPr>
          <w:p>
            <w:pPr>
              <w:pStyle w:val="14"/>
            </w:pPr>
            <w:r>
              <w:t>2130205</w:t>
            </w:r>
          </w:p>
        </w:tc>
        <w:tc>
          <w:tcPr>
            <w:tcW w:w="4005" w:type="dxa"/>
            <w:vAlign w:val="center"/>
          </w:tcPr>
          <w:p>
            <w:pPr>
              <w:pStyle w:val="14"/>
            </w:pPr>
            <w:r>
              <w:t>森林资源培育</w:t>
            </w:r>
          </w:p>
        </w:tc>
        <w:tc>
          <w:tcPr>
            <w:tcW w:w="1020" w:type="dxa"/>
            <w:vAlign w:val="center"/>
          </w:tcPr>
          <w:p>
            <w:pPr>
              <w:pStyle w:val="13"/>
            </w:pPr>
            <w:r>
              <w:t>80.00</w:t>
            </w:r>
          </w:p>
        </w:tc>
        <w:tc>
          <w:tcPr>
            <w:tcW w:w="1080" w:type="dxa"/>
            <w:vAlign w:val="center"/>
          </w:tcPr>
          <w:p>
            <w:pPr>
              <w:pStyle w:val="13"/>
            </w:pPr>
            <w:r>
              <w:t>80.00</w:t>
            </w:r>
          </w:p>
        </w:tc>
        <w:tc>
          <w:tcPr>
            <w:tcW w:w="1060"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18</w:t>
            </w:r>
          </w:p>
        </w:tc>
        <w:tc>
          <w:tcPr>
            <w:tcW w:w="1245" w:type="dxa"/>
            <w:vAlign w:val="center"/>
          </w:tcPr>
          <w:p>
            <w:pPr>
              <w:pStyle w:val="14"/>
            </w:pPr>
            <w:r>
              <w:t>2130206</w:t>
            </w:r>
          </w:p>
        </w:tc>
        <w:tc>
          <w:tcPr>
            <w:tcW w:w="4005" w:type="dxa"/>
            <w:vAlign w:val="center"/>
          </w:tcPr>
          <w:p>
            <w:pPr>
              <w:pStyle w:val="14"/>
            </w:pPr>
            <w:r>
              <w:t>技术推广与转化</w:t>
            </w:r>
          </w:p>
        </w:tc>
        <w:tc>
          <w:tcPr>
            <w:tcW w:w="1020" w:type="dxa"/>
            <w:vAlign w:val="center"/>
          </w:tcPr>
          <w:p>
            <w:pPr>
              <w:pStyle w:val="13"/>
            </w:pPr>
            <w:r>
              <w:t>67.80</w:t>
            </w:r>
          </w:p>
        </w:tc>
        <w:tc>
          <w:tcPr>
            <w:tcW w:w="1080" w:type="dxa"/>
            <w:vAlign w:val="center"/>
          </w:tcPr>
          <w:p>
            <w:pPr>
              <w:pStyle w:val="13"/>
            </w:pPr>
            <w:r>
              <w:t>67.80</w:t>
            </w:r>
          </w:p>
        </w:tc>
        <w:tc>
          <w:tcPr>
            <w:tcW w:w="1060" w:type="dxa"/>
            <w:vAlign w:val="center"/>
          </w:tcPr>
          <w:p>
            <w:pPr>
              <w:pStyle w:val="13"/>
            </w:pPr>
            <w:r>
              <w:t>67.80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19</w:t>
            </w:r>
          </w:p>
        </w:tc>
        <w:tc>
          <w:tcPr>
            <w:tcW w:w="1245" w:type="dxa"/>
            <w:vAlign w:val="center"/>
          </w:tcPr>
          <w:p>
            <w:pPr>
              <w:pStyle w:val="14"/>
            </w:pPr>
            <w:r>
              <w:t>2130211</w:t>
            </w:r>
          </w:p>
        </w:tc>
        <w:tc>
          <w:tcPr>
            <w:tcW w:w="4005" w:type="dxa"/>
            <w:vAlign w:val="center"/>
          </w:tcPr>
          <w:p>
            <w:pPr>
              <w:pStyle w:val="14"/>
            </w:pPr>
            <w:r>
              <w:t>动植物保护</w:t>
            </w:r>
          </w:p>
        </w:tc>
        <w:tc>
          <w:tcPr>
            <w:tcW w:w="1020" w:type="dxa"/>
            <w:vAlign w:val="center"/>
          </w:tcPr>
          <w:p>
            <w:pPr>
              <w:pStyle w:val="13"/>
            </w:pPr>
            <w:r>
              <w:t>30.00</w:t>
            </w:r>
          </w:p>
        </w:tc>
        <w:tc>
          <w:tcPr>
            <w:tcW w:w="1080" w:type="dxa"/>
            <w:vAlign w:val="center"/>
          </w:tcPr>
          <w:p>
            <w:pPr>
              <w:pStyle w:val="13"/>
            </w:pPr>
            <w:r>
              <w:t>30.00</w:t>
            </w:r>
          </w:p>
        </w:tc>
        <w:tc>
          <w:tcPr>
            <w:tcW w:w="1060"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20</w:t>
            </w:r>
          </w:p>
        </w:tc>
        <w:tc>
          <w:tcPr>
            <w:tcW w:w="1245" w:type="dxa"/>
            <w:vAlign w:val="center"/>
          </w:tcPr>
          <w:p>
            <w:pPr>
              <w:pStyle w:val="14"/>
            </w:pPr>
            <w:r>
              <w:t>2130227</w:t>
            </w:r>
          </w:p>
        </w:tc>
        <w:tc>
          <w:tcPr>
            <w:tcW w:w="4005" w:type="dxa"/>
            <w:vAlign w:val="center"/>
          </w:tcPr>
          <w:p>
            <w:pPr>
              <w:pStyle w:val="14"/>
            </w:pPr>
            <w:r>
              <w:t>贷款贴息</w:t>
            </w:r>
          </w:p>
        </w:tc>
        <w:tc>
          <w:tcPr>
            <w:tcW w:w="1020" w:type="dxa"/>
            <w:vAlign w:val="center"/>
          </w:tcPr>
          <w:p>
            <w:pPr>
              <w:pStyle w:val="13"/>
            </w:pPr>
            <w:r>
              <w:t>55.30</w:t>
            </w:r>
          </w:p>
        </w:tc>
        <w:tc>
          <w:tcPr>
            <w:tcW w:w="1080" w:type="dxa"/>
            <w:vAlign w:val="center"/>
          </w:tcPr>
          <w:p>
            <w:pPr>
              <w:pStyle w:val="13"/>
            </w:pPr>
            <w:r>
              <w:t>55.30</w:t>
            </w:r>
          </w:p>
        </w:tc>
        <w:tc>
          <w:tcPr>
            <w:tcW w:w="1060" w:type="dxa"/>
            <w:vAlign w:val="center"/>
          </w:tcPr>
          <w:p>
            <w:pPr>
              <w:pStyle w:val="13"/>
            </w:pPr>
            <w:r>
              <w:t>55.30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21</w:t>
            </w:r>
          </w:p>
        </w:tc>
        <w:tc>
          <w:tcPr>
            <w:tcW w:w="1245" w:type="dxa"/>
            <w:vAlign w:val="center"/>
          </w:tcPr>
          <w:p>
            <w:pPr>
              <w:pStyle w:val="14"/>
            </w:pPr>
            <w:r>
              <w:t>2130234</w:t>
            </w:r>
          </w:p>
        </w:tc>
        <w:tc>
          <w:tcPr>
            <w:tcW w:w="4005" w:type="dxa"/>
            <w:vAlign w:val="center"/>
          </w:tcPr>
          <w:p>
            <w:pPr>
              <w:pStyle w:val="14"/>
            </w:pPr>
            <w:r>
              <w:t>林业草原防灾减灾</w:t>
            </w:r>
          </w:p>
        </w:tc>
        <w:tc>
          <w:tcPr>
            <w:tcW w:w="1020" w:type="dxa"/>
            <w:vAlign w:val="center"/>
          </w:tcPr>
          <w:p>
            <w:pPr>
              <w:pStyle w:val="13"/>
            </w:pPr>
            <w:r>
              <w:t>20.00</w:t>
            </w:r>
          </w:p>
        </w:tc>
        <w:tc>
          <w:tcPr>
            <w:tcW w:w="1080" w:type="dxa"/>
            <w:vAlign w:val="center"/>
          </w:tcPr>
          <w:p>
            <w:pPr>
              <w:pStyle w:val="13"/>
            </w:pPr>
            <w:r>
              <w:t>20.00</w:t>
            </w:r>
          </w:p>
        </w:tc>
        <w:tc>
          <w:tcPr>
            <w:tcW w:w="1060"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5"/>
            </w:pPr>
            <w:r>
              <w:t>22</w:t>
            </w:r>
          </w:p>
        </w:tc>
        <w:tc>
          <w:tcPr>
            <w:tcW w:w="1245" w:type="dxa"/>
            <w:vAlign w:val="center"/>
          </w:tcPr>
          <w:p>
            <w:pPr>
              <w:pStyle w:val="14"/>
            </w:pPr>
            <w:r>
              <w:t>2130237</w:t>
            </w:r>
          </w:p>
        </w:tc>
        <w:tc>
          <w:tcPr>
            <w:tcW w:w="4005" w:type="dxa"/>
            <w:vAlign w:val="center"/>
          </w:tcPr>
          <w:p>
            <w:pPr>
              <w:pStyle w:val="14"/>
            </w:pPr>
            <w:r>
              <w:t>行业业务管理</w:t>
            </w:r>
          </w:p>
        </w:tc>
        <w:tc>
          <w:tcPr>
            <w:tcW w:w="1020" w:type="dxa"/>
            <w:vAlign w:val="center"/>
          </w:tcPr>
          <w:p>
            <w:pPr>
              <w:pStyle w:val="13"/>
            </w:pPr>
            <w:r>
              <w:t>20.00</w:t>
            </w:r>
          </w:p>
        </w:tc>
        <w:tc>
          <w:tcPr>
            <w:tcW w:w="1080" w:type="dxa"/>
            <w:vAlign w:val="center"/>
          </w:tcPr>
          <w:p>
            <w:pPr>
              <w:pStyle w:val="13"/>
            </w:pPr>
            <w:r>
              <w:t>20.00</w:t>
            </w:r>
          </w:p>
        </w:tc>
        <w:tc>
          <w:tcPr>
            <w:tcW w:w="1060"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1155"/>
        <w:gridCol w:w="425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4"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restart"/>
            <w:vAlign w:val="center"/>
          </w:tcPr>
          <w:p>
            <w:pPr>
              <w:pStyle w:val="12"/>
            </w:pPr>
            <w:r>
              <w:t>序号</w:t>
            </w:r>
          </w:p>
        </w:tc>
        <w:tc>
          <w:tcPr>
            <w:tcW w:w="541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continue"/>
          </w:tcPr>
          <w:p/>
        </w:tc>
        <w:tc>
          <w:tcPr>
            <w:tcW w:w="1155" w:type="dxa"/>
            <w:vAlign w:val="center"/>
          </w:tcPr>
          <w:p>
            <w:pPr>
              <w:pStyle w:val="12"/>
            </w:pPr>
            <w:r>
              <w:t>科目    编码</w:t>
            </w:r>
          </w:p>
        </w:tc>
        <w:tc>
          <w:tcPr>
            <w:tcW w:w="425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Align w:val="center"/>
          </w:tcPr>
          <w:p>
            <w:pPr>
              <w:pStyle w:val="12"/>
            </w:pPr>
            <w:r>
              <w:t>栏次</w:t>
            </w:r>
          </w:p>
        </w:tc>
        <w:tc>
          <w:tcPr>
            <w:tcW w:w="1155" w:type="dxa"/>
            <w:vAlign w:val="center"/>
          </w:tcPr>
          <w:p>
            <w:pPr>
              <w:pStyle w:val="12"/>
            </w:pPr>
            <w:r>
              <w:t>1</w:t>
            </w:r>
          </w:p>
        </w:tc>
        <w:tc>
          <w:tcPr>
            <w:tcW w:w="425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w:t>
            </w:r>
          </w:p>
        </w:tc>
        <w:tc>
          <w:tcPr>
            <w:tcW w:w="1155" w:type="dxa"/>
            <w:vAlign w:val="center"/>
          </w:tcPr>
          <w:p>
            <w:pPr>
              <w:pStyle w:val="18"/>
            </w:pPr>
          </w:p>
        </w:tc>
        <w:tc>
          <w:tcPr>
            <w:tcW w:w="4259" w:type="dxa"/>
            <w:vAlign w:val="center"/>
          </w:tcPr>
          <w:p>
            <w:pPr>
              <w:pStyle w:val="16"/>
            </w:pPr>
            <w:r>
              <w:t>合计</w:t>
            </w:r>
          </w:p>
        </w:tc>
        <w:tc>
          <w:tcPr>
            <w:tcW w:w="1095" w:type="dxa"/>
            <w:vAlign w:val="center"/>
          </w:tcPr>
          <w:p>
            <w:pPr>
              <w:pStyle w:val="17"/>
            </w:pPr>
            <w:r>
              <w:t>2739.95</w:t>
            </w:r>
          </w:p>
        </w:tc>
        <w:tc>
          <w:tcPr>
            <w:tcW w:w="1095" w:type="dxa"/>
            <w:vAlign w:val="center"/>
          </w:tcPr>
          <w:p>
            <w:pPr>
              <w:pStyle w:val="17"/>
            </w:pPr>
            <w:r>
              <w:t>243.85</w:t>
            </w:r>
          </w:p>
        </w:tc>
        <w:tc>
          <w:tcPr>
            <w:tcW w:w="1095" w:type="dxa"/>
            <w:vAlign w:val="center"/>
          </w:tcPr>
          <w:p>
            <w:pPr>
              <w:pStyle w:val="17"/>
            </w:pPr>
            <w:r>
              <w:t>2496.10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w:t>
            </w:r>
          </w:p>
        </w:tc>
        <w:tc>
          <w:tcPr>
            <w:tcW w:w="1155" w:type="dxa"/>
            <w:vAlign w:val="center"/>
          </w:tcPr>
          <w:p>
            <w:pPr>
              <w:pStyle w:val="14"/>
            </w:pPr>
            <w:r>
              <w:t>208</w:t>
            </w:r>
          </w:p>
        </w:tc>
        <w:tc>
          <w:tcPr>
            <w:tcW w:w="4259" w:type="dxa"/>
            <w:vAlign w:val="center"/>
          </w:tcPr>
          <w:p>
            <w:pPr>
              <w:pStyle w:val="14"/>
            </w:pPr>
            <w:r>
              <w:t>社会保障和就业支出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3</w:t>
            </w:r>
          </w:p>
        </w:tc>
        <w:tc>
          <w:tcPr>
            <w:tcW w:w="1155" w:type="dxa"/>
            <w:vAlign w:val="center"/>
          </w:tcPr>
          <w:p>
            <w:pPr>
              <w:pStyle w:val="14"/>
            </w:pPr>
            <w:r>
              <w:t>20805</w:t>
            </w:r>
          </w:p>
        </w:tc>
        <w:tc>
          <w:tcPr>
            <w:tcW w:w="4259" w:type="dxa"/>
            <w:vAlign w:val="center"/>
          </w:tcPr>
          <w:p>
            <w:pPr>
              <w:pStyle w:val="14"/>
            </w:pPr>
            <w:r>
              <w:t>行政事业单位养老支出</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4</w:t>
            </w:r>
          </w:p>
        </w:tc>
        <w:tc>
          <w:tcPr>
            <w:tcW w:w="1155" w:type="dxa"/>
            <w:vAlign w:val="center"/>
          </w:tcPr>
          <w:p>
            <w:pPr>
              <w:pStyle w:val="14"/>
            </w:pPr>
            <w:r>
              <w:t>2080501</w:t>
            </w:r>
          </w:p>
        </w:tc>
        <w:tc>
          <w:tcPr>
            <w:tcW w:w="4259" w:type="dxa"/>
            <w:vAlign w:val="center"/>
          </w:tcPr>
          <w:p>
            <w:pPr>
              <w:pStyle w:val="14"/>
            </w:pPr>
            <w:r>
              <w:t>行政单位离退休</w:t>
            </w:r>
          </w:p>
        </w:tc>
        <w:tc>
          <w:tcPr>
            <w:tcW w:w="1095" w:type="dxa"/>
            <w:vAlign w:val="center"/>
          </w:tcPr>
          <w:p>
            <w:pPr>
              <w:pStyle w:val="13"/>
            </w:pPr>
            <w:r>
              <w:t>7.50</w:t>
            </w:r>
          </w:p>
        </w:tc>
        <w:tc>
          <w:tcPr>
            <w:tcW w:w="1095" w:type="dxa"/>
            <w:vAlign w:val="center"/>
          </w:tcPr>
          <w:p>
            <w:pPr>
              <w:pStyle w:val="13"/>
            </w:pPr>
            <w:r>
              <w:t>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5</w:t>
            </w:r>
          </w:p>
        </w:tc>
        <w:tc>
          <w:tcPr>
            <w:tcW w:w="1155" w:type="dxa"/>
            <w:vAlign w:val="center"/>
          </w:tcPr>
          <w:p>
            <w:pPr>
              <w:pStyle w:val="14"/>
            </w:pPr>
            <w:r>
              <w:t>210</w:t>
            </w:r>
          </w:p>
        </w:tc>
        <w:tc>
          <w:tcPr>
            <w:tcW w:w="4259" w:type="dxa"/>
            <w:vAlign w:val="center"/>
          </w:tcPr>
          <w:p>
            <w:pPr>
              <w:pStyle w:val="14"/>
            </w:pPr>
            <w:r>
              <w:t>卫生健康支出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6</w:t>
            </w:r>
          </w:p>
        </w:tc>
        <w:tc>
          <w:tcPr>
            <w:tcW w:w="1155" w:type="dxa"/>
            <w:vAlign w:val="center"/>
          </w:tcPr>
          <w:p>
            <w:pPr>
              <w:pStyle w:val="14"/>
            </w:pPr>
            <w:r>
              <w:t>21011</w:t>
            </w:r>
          </w:p>
        </w:tc>
        <w:tc>
          <w:tcPr>
            <w:tcW w:w="4259" w:type="dxa"/>
            <w:vAlign w:val="center"/>
          </w:tcPr>
          <w:p>
            <w:pPr>
              <w:pStyle w:val="14"/>
            </w:pPr>
            <w:r>
              <w:t>行政事业单位医疗</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7</w:t>
            </w:r>
          </w:p>
        </w:tc>
        <w:tc>
          <w:tcPr>
            <w:tcW w:w="1155" w:type="dxa"/>
            <w:vAlign w:val="center"/>
          </w:tcPr>
          <w:p>
            <w:pPr>
              <w:pStyle w:val="14"/>
            </w:pPr>
            <w:r>
              <w:t>2101199</w:t>
            </w:r>
          </w:p>
        </w:tc>
        <w:tc>
          <w:tcPr>
            <w:tcW w:w="4259" w:type="dxa"/>
            <w:vAlign w:val="center"/>
          </w:tcPr>
          <w:p>
            <w:pPr>
              <w:pStyle w:val="14"/>
            </w:pPr>
            <w:r>
              <w:t>其他行政事业单位医疗支出</w:t>
            </w:r>
          </w:p>
        </w:tc>
        <w:tc>
          <w:tcPr>
            <w:tcW w:w="1095" w:type="dxa"/>
            <w:vAlign w:val="center"/>
          </w:tcPr>
          <w:p>
            <w:pPr>
              <w:pStyle w:val="13"/>
            </w:pPr>
            <w:r>
              <w:t>9.34</w:t>
            </w:r>
          </w:p>
        </w:tc>
        <w:tc>
          <w:tcPr>
            <w:tcW w:w="1095" w:type="dxa"/>
            <w:vAlign w:val="center"/>
          </w:tcPr>
          <w:p>
            <w:pPr>
              <w:pStyle w:val="13"/>
            </w:pPr>
            <w:r>
              <w:t>9.34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8</w:t>
            </w:r>
          </w:p>
        </w:tc>
        <w:tc>
          <w:tcPr>
            <w:tcW w:w="1155" w:type="dxa"/>
            <w:vAlign w:val="center"/>
          </w:tcPr>
          <w:p>
            <w:pPr>
              <w:pStyle w:val="14"/>
            </w:pPr>
            <w:r>
              <w:t>211</w:t>
            </w:r>
          </w:p>
        </w:tc>
        <w:tc>
          <w:tcPr>
            <w:tcW w:w="4259" w:type="dxa"/>
            <w:vAlign w:val="center"/>
          </w:tcPr>
          <w:p>
            <w:pPr>
              <w:pStyle w:val="14"/>
            </w:pPr>
            <w:r>
              <w:t>节能环保支出</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9</w:t>
            </w:r>
          </w:p>
        </w:tc>
        <w:tc>
          <w:tcPr>
            <w:tcW w:w="1155" w:type="dxa"/>
            <w:vAlign w:val="center"/>
          </w:tcPr>
          <w:p>
            <w:pPr>
              <w:pStyle w:val="14"/>
            </w:pPr>
            <w:r>
              <w:t>21104</w:t>
            </w:r>
          </w:p>
        </w:tc>
        <w:tc>
          <w:tcPr>
            <w:tcW w:w="4259" w:type="dxa"/>
            <w:vAlign w:val="center"/>
          </w:tcPr>
          <w:p>
            <w:pPr>
              <w:pStyle w:val="14"/>
            </w:pPr>
            <w:r>
              <w:t>自然生态保护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10</w:t>
            </w:r>
          </w:p>
        </w:tc>
        <w:tc>
          <w:tcPr>
            <w:tcW w:w="1155" w:type="dxa"/>
            <w:vAlign w:val="center"/>
          </w:tcPr>
          <w:p>
            <w:pPr>
              <w:pStyle w:val="14"/>
            </w:pPr>
            <w:r>
              <w:t>2110401</w:t>
            </w:r>
          </w:p>
        </w:tc>
        <w:tc>
          <w:tcPr>
            <w:tcW w:w="4259" w:type="dxa"/>
            <w:vAlign w:val="center"/>
          </w:tcPr>
          <w:p>
            <w:pPr>
              <w:pStyle w:val="14"/>
            </w:pPr>
            <w:r>
              <w:t>生态保护</w:t>
            </w: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r>
              <w:t>62.00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11</w:t>
            </w:r>
          </w:p>
        </w:tc>
        <w:tc>
          <w:tcPr>
            <w:tcW w:w="1155" w:type="dxa"/>
            <w:vAlign w:val="center"/>
          </w:tcPr>
          <w:p>
            <w:pPr>
              <w:pStyle w:val="14"/>
            </w:pPr>
            <w:r>
              <w:t>212</w:t>
            </w:r>
          </w:p>
        </w:tc>
        <w:tc>
          <w:tcPr>
            <w:tcW w:w="4259" w:type="dxa"/>
            <w:vAlign w:val="center"/>
          </w:tcPr>
          <w:p>
            <w:pPr>
              <w:pStyle w:val="14"/>
            </w:pPr>
            <w:r>
              <w:t>城乡社区支出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12</w:t>
            </w:r>
          </w:p>
        </w:tc>
        <w:tc>
          <w:tcPr>
            <w:tcW w:w="1155" w:type="dxa"/>
            <w:vAlign w:val="center"/>
          </w:tcPr>
          <w:p>
            <w:pPr>
              <w:pStyle w:val="14"/>
            </w:pPr>
            <w:r>
              <w:t>21208</w:t>
            </w:r>
          </w:p>
        </w:tc>
        <w:tc>
          <w:tcPr>
            <w:tcW w:w="4259" w:type="dxa"/>
            <w:vAlign w:val="center"/>
          </w:tcPr>
          <w:p>
            <w:pPr>
              <w:pStyle w:val="14"/>
            </w:pPr>
            <w:r>
              <w:t>国有土地使用权出让收入安排的支出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13</w:t>
            </w:r>
          </w:p>
        </w:tc>
        <w:tc>
          <w:tcPr>
            <w:tcW w:w="1155" w:type="dxa"/>
            <w:vAlign w:val="center"/>
          </w:tcPr>
          <w:p>
            <w:pPr>
              <w:pStyle w:val="14"/>
            </w:pPr>
            <w:r>
              <w:t>2120801</w:t>
            </w:r>
          </w:p>
        </w:tc>
        <w:tc>
          <w:tcPr>
            <w:tcW w:w="4259" w:type="dxa"/>
            <w:vAlign w:val="center"/>
          </w:tcPr>
          <w:p>
            <w:pPr>
              <w:pStyle w:val="14"/>
            </w:pPr>
            <w:r>
              <w:t>征地和拆迁补偿支出</w:t>
            </w: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r>
              <w:t>2161.00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14</w:t>
            </w:r>
          </w:p>
        </w:tc>
        <w:tc>
          <w:tcPr>
            <w:tcW w:w="1155" w:type="dxa"/>
            <w:vAlign w:val="center"/>
          </w:tcPr>
          <w:p>
            <w:pPr>
              <w:pStyle w:val="14"/>
            </w:pPr>
            <w:r>
              <w:t>213</w:t>
            </w:r>
          </w:p>
        </w:tc>
        <w:tc>
          <w:tcPr>
            <w:tcW w:w="4259" w:type="dxa"/>
            <w:vAlign w:val="center"/>
          </w:tcPr>
          <w:p>
            <w:pPr>
              <w:pStyle w:val="14"/>
            </w:pPr>
            <w:r>
              <w:t>农林水支出</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15</w:t>
            </w:r>
          </w:p>
        </w:tc>
        <w:tc>
          <w:tcPr>
            <w:tcW w:w="1155" w:type="dxa"/>
            <w:vAlign w:val="center"/>
          </w:tcPr>
          <w:p>
            <w:pPr>
              <w:pStyle w:val="14"/>
            </w:pPr>
            <w:r>
              <w:t>21302</w:t>
            </w:r>
          </w:p>
        </w:tc>
        <w:tc>
          <w:tcPr>
            <w:tcW w:w="4259" w:type="dxa"/>
            <w:vAlign w:val="center"/>
          </w:tcPr>
          <w:p>
            <w:pPr>
              <w:pStyle w:val="14"/>
            </w:pPr>
            <w:r>
              <w:t>林业和草原</w:t>
            </w:r>
          </w:p>
        </w:tc>
        <w:tc>
          <w:tcPr>
            <w:tcW w:w="1095" w:type="dxa"/>
            <w:vAlign w:val="center"/>
          </w:tcPr>
          <w:p>
            <w:pPr>
              <w:pStyle w:val="13"/>
            </w:pPr>
            <w:r>
              <w:t>500.11</w:t>
            </w:r>
          </w:p>
        </w:tc>
        <w:tc>
          <w:tcPr>
            <w:tcW w:w="1095" w:type="dxa"/>
            <w:vAlign w:val="center"/>
          </w:tcPr>
          <w:p>
            <w:pPr>
              <w:pStyle w:val="13"/>
            </w:pPr>
            <w:r>
              <w:t>227.01</w:t>
            </w:r>
          </w:p>
        </w:tc>
        <w:tc>
          <w:tcPr>
            <w:tcW w:w="1095" w:type="dxa"/>
            <w:vAlign w:val="center"/>
          </w:tcPr>
          <w:p>
            <w:pPr>
              <w:pStyle w:val="13"/>
            </w:pPr>
            <w:r>
              <w:t>273.10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16</w:t>
            </w:r>
          </w:p>
        </w:tc>
        <w:tc>
          <w:tcPr>
            <w:tcW w:w="1155" w:type="dxa"/>
            <w:vAlign w:val="center"/>
          </w:tcPr>
          <w:p>
            <w:pPr>
              <w:pStyle w:val="14"/>
            </w:pPr>
            <w:r>
              <w:t>2130201</w:t>
            </w:r>
          </w:p>
        </w:tc>
        <w:tc>
          <w:tcPr>
            <w:tcW w:w="4259" w:type="dxa"/>
            <w:vAlign w:val="center"/>
          </w:tcPr>
          <w:p>
            <w:pPr>
              <w:pStyle w:val="14"/>
            </w:pPr>
            <w:r>
              <w:t>行政运行</w:t>
            </w:r>
          </w:p>
        </w:tc>
        <w:tc>
          <w:tcPr>
            <w:tcW w:w="1095" w:type="dxa"/>
            <w:vAlign w:val="center"/>
          </w:tcPr>
          <w:p>
            <w:pPr>
              <w:pStyle w:val="13"/>
            </w:pPr>
            <w:r>
              <w:t>227.01</w:t>
            </w:r>
          </w:p>
        </w:tc>
        <w:tc>
          <w:tcPr>
            <w:tcW w:w="1095" w:type="dxa"/>
            <w:vAlign w:val="center"/>
          </w:tcPr>
          <w:p>
            <w:pPr>
              <w:pStyle w:val="13"/>
            </w:pPr>
            <w:r>
              <w:t>227.01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17</w:t>
            </w:r>
          </w:p>
        </w:tc>
        <w:tc>
          <w:tcPr>
            <w:tcW w:w="1155" w:type="dxa"/>
            <w:vAlign w:val="center"/>
          </w:tcPr>
          <w:p>
            <w:pPr>
              <w:pStyle w:val="14"/>
            </w:pPr>
            <w:r>
              <w:t>2130205</w:t>
            </w:r>
          </w:p>
        </w:tc>
        <w:tc>
          <w:tcPr>
            <w:tcW w:w="4259" w:type="dxa"/>
            <w:vAlign w:val="center"/>
          </w:tcPr>
          <w:p>
            <w:pPr>
              <w:pStyle w:val="14"/>
            </w:pPr>
            <w:r>
              <w:t>森林资源培育</w:t>
            </w: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r>
              <w:t>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18</w:t>
            </w:r>
          </w:p>
        </w:tc>
        <w:tc>
          <w:tcPr>
            <w:tcW w:w="1155" w:type="dxa"/>
            <w:vAlign w:val="center"/>
          </w:tcPr>
          <w:p>
            <w:pPr>
              <w:pStyle w:val="14"/>
            </w:pPr>
            <w:r>
              <w:t>2130206</w:t>
            </w:r>
          </w:p>
        </w:tc>
        <w:tc>
          <w:tcPr>
            <w:tcW w:w="4259" w:type="dxa"/>
            <w:vAlign w:val="center"/>
          </w:tcPr>
          <w:p>
            <w:pPr>
              <w:pStyle w:val="14"/>
            </w:pPr>
            <w:r>
              <w:t>技术推广与转化</w:t>
            </w: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r>
              <w:t>67.80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19</w:t>
            </w:r>
          </w:p>
        </w:tc>
        <w:tc>
          <w:tcPr>
            <w:tcW w:w="1155" w:type="dxa"/>
            <w:vAlign w:val="center"/>
          </w:tcPr>
          <w:p>
            <w:pPr>
              <w:pStyle w:val="14"/>
            </w:pPr>
            <w:r>
              <w:t>2130211</w:t>
            </w:r>
          </w:p>
        </w:tc>
        <w:tc>
          <w:tcPr>
            <w:tcW w:w="4259" w:type="dxa"/>
            <w:vAlign w:val="center"/>
          </w:tcPr>
          <w:p>
            <w:pPr>
              <w:pStyle w:val="14"/>
            </w:pPr>
            <w:r>
              <w:t>动植物保护</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20</w:t>
            </w:r>
          </w:p>
        </w:tc>
        <w:tc>
          <w:tcPr>
            <w:tcW w:w="1155" w:type="dxa"/>
            <w:vAlign w:val="center"/>
          </w:tcPr>
          <w:p>
            <w:pPr>
              <w:pStyle w:val="14"/>
            </w:pPr>
            <w:r>
              <w:t>2130227</w:t>
            </w:r>
          </w:p>
        </w:tc>
        <w:tc>
          <w:tcPr>
            <w:tcW w:w="4259" w:type="dxa"/>
            <w:vAlign w:val="center"/>
          </w:tcPr>
          <w:p>
            <w:pPr>
              <w:pStyle w:val="14"/>
            </w:pPr>
            <w:r>
              <w:t>贷款贴息</w:t>
            </w: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r>
              <w:t>55.30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21</w:t>
            </w:r>
          </w:p>
        </w:tc>
        <w:tc>
          <w:tcPr>
            <w:tcW w:w="1155" w:type="dxa"/>
            <w:vAlign w:val="center"/>
          </w:tcPr>
          <w:p>
            <w:pPr>
              <w:pStyle w:val="14"/>
            </w:pPr>
            <w:r>
              <w:t>2130234</w:t>
            </w:r>
          </w:p>
        </w:tc>
        <w:tc>
          <w:tcPr>
            <w:tcW w:w="4259" w:type="dxa"/>
            <w:vAlign w:val="center"/>
          </w:tcPr>
          <w:p>
            <w:pPr>
              <w:pStyle w:val="14"/>
            </w:pPr>
            <w:r>
              <w:t>林业草原防灾减灾</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22</w:t>
            </w:r>
          </w:p>
        </w:tc>
        <w:tc>
          <w:tcPr>
            <w:tcW w:w="1155" w:type="dxa"/>
            <w:vAlign w:val="center"/>
          </w:tcPr>
          <w:p>
            <w:pPr>
              <w:pStyle w:val="14"/>
            </w:pPr>
            <w:r>
              <w:t>2130237</w:t>
            </w:r>
          </w:p>
        </w:tc>
        <w:tc>
          <w:tcPr>
            <w:tcW w:w="4259" w:type="dxa"/>
            <w:vAlign w:val="center"/>
          </w:tcPr>
          <w:p>
            <w:pPr>
              <w:pStyle w:val="14"/>
            </w:pPr>
            <w:r>
              <w:t>行业业务管理</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2955"/>
        <w:gridCol w:w="1185"/>
        <w:gridCol w:w="371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5"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3711"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restart"/>
            <w:vAlign w:val="center"/>
          </w:tcPr>
          <w:p>
            <w:pPr>
              <w:pStyle w:val="12"/>
            </w:pPr>
            <w:r>
              <w:t>序号</w:t>
            </w:r>
          </w:p>
        </w:tc>
        <w:tc>
          <w:tcPr>
            <w:tcW w:w="4140" w:type="dxa"/>
            <w:gridSpan w:val="2"/>
            <w:vAlign w:val="center"/>
          </w:tcPr>
          <w:p>
            <w:pPr>
              <w:pStyle w:val="12"/>
            </w:pPr>
            <w:r>
              <w:t>收入</w:t>
            </w:r>
          </w:p>
        </w:tc>
        <w:tc>
          <w:tcPr>
            <w:tcW w:w="863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continue"/>
          </w:tcPr>
          <w:p/>
        </w:tc>
        <w:tc>
          <w:tcPr>
            <w:tcW w:w="2955" w:type="dxa"/>
            <w:vAlign w:val="center"/>
          </w:tcPr>
          <w:p>
            <w:pPr>
              <w:pStyle w:val="12"/>
            </w:pPr>
            <w:r>
              <w:t>项  目</w:t>
            </w:r>
          </w:p>
        </w:tc>
        <w:tc>
          <w:tcPr>
            <w:tcW w:w="1185" w:type="dxa"/>
            <w:vAlign w:val="center"/>
          </w:tcPr>
          <w:p>
            <w:pPr>
              <w:pStyle w:val="12"/>
            </w:pPr>
            <w:r>
              <w:t>金额</w:t>
            </w:r>
          </w:p>
        </w:tc>
        <w:tc>
          <w:tcPr>
            <w:tcW w:w="3711"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Align w:val="center"/>
          </w:tcPr>
          <w:p>
            <w:pPr>
              <w:pStyle w:val="12"/>
            </w:pPr>
            <w:r>
              <w:t>栏次</w:t>
            </w:r>
          </w:p>
        </w:tc>
        <w:tc>
          <w:tcPr>
            <w:tcW w:w="2955" w:type="dxa"/>
            <w:vAlign w:val="center"/>
          </w:tcPr>
          <w:p>
            <w:pPr>
              <w:pStyle w:val="12"/>
            </w:pPr>
            <w:r>
              <w:t>1</w:t>
            </w:r>
          </w:p>
        </w:tc>
        <w:tc>
          <w:tcPr>
            <w:tcW w:w="1185" w:type="dxa"/>
            <w:vAlign w:val="center"/>
          </w:tcPr>
          <w:p>
            <w:pPr>
              <w:pStyle w:val="12"/>
            </w:pPr>
            <w:r>
              <w:t>2</w:t>
            </w:r>
          </w:p>
        </w:tc>
        <w:tc>
          <w:tcPr>
            <w:tcW w:w="3711"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w:t>
            </w:r>
          </w:p>
        </w:tc>
        <w:tc>
          <w:tcPr>
            <w:tcW w:w="2955" w:type="dxa"/>
            <w:vAlign w:val="center"/>
          </w:tcPr>
          <w:p>
            <w:pPr>
              <w:pStyle w:val="14"/>
            </w:pPr>
            <w:r>
              <w:t>一、一般公共预算拨款</w:t>
            </w:r>
          </w:p>
        </w:tc>
        <w:tc>
          <w:tcPr>
            <w:tcW w:w="1185" w:type="dxa"/>
            <w:vAlign w:val="center"/>
          </w:tcPr>
          <w:p>
            <w:pPr>
              <w:pStyle w:val="13"/>
            </w:pPr>
            <w:r>
              <w:t>578.95</w:t>
            </w:r>
          </w:p>
        </w:tc>
        <w:tc>
          <w:tcPr>
            <w:tcW w:w="3711"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w:t>
            </w:r>
          </w:p>
        </w:tc>
        <w:tc>
          <w:tcPr>
            <w:tcW w:w="2955" w:type="dxa"/>
            <w:vAlign w:val="center"/>
          </w:tcPr>
          <w:p>
            <w:pPr>
              <w:pStyle w:val="14"/>
            </w:pPr>
            <w:r>
              <w:t>二、政府性基金预算拨款</w:t>
            </w:r>
          </w:p>
        </w:tc>
        <w:tc>
          <w:tcPr>
            <w:tcW w:w="1185" w:type="dxa"/>
            <w:vAlign w:val="center"/>
          </w:tcPr>
          <w:p>
            <w:pPr>
              <w:pStyle w:val="13"/>
            </w:pPr>
            <w:r>
              <w:t>2161.00</w:t>
            </w:r>
          </w:p>
        </w:tc>
        <w:tc>
          <w:tcPr>
            <w:tcW w:w="3711"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w:t>
            </w:r>
          </w:p>
        </w:tc>
        <w:tc>
          <w:tcPr>
            <w:tcW w:w="2955" w:type="dxa"/>
            <w:vAlign w:val="center"/>
          </w:tcPr>
          <w:p>
            <w:pPr>
              <w:pStyle w:val="14"/>
            </w:pPr>
            <w:r>
              <w:t>三、国有资本经营预算拨款</w:t>
            </w:r>
          </w:p>
        </w:tc>
        <w:tc>
          <w:tcPr>
            <w:tcW w:w="1185" w:type="dxa"/>
            <w:vAlign w:val="center"/>
          </w:tcPr>
          <w:p>
            <w:pPr>
              <w:pStyle w:val="13"/>
            </w:pPr>
          </w:p>
        </w:tc>
        <w:tc>
          <w:tcPr>
            <w:tcW w:w="3711"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4</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5</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6</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7</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8</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八、社会保障和就业支出</w:t>
            </w:r>
          </w:p>
        </w:tc>
        <w:tc>
          <w:tcPr>
            <w:tcW w:w="1232" w:type="dxa"/>
            <w:vAlign w:val="center"/>
          </w:tcPr>
          <w:p>
            <w:pPr>
              <w:pStyle w:val="13"/>
            </w:pPr>
            <w:r>
              <w:t>7.50</w:t>
            </w:r>
          </w:p>
        </w:tc>
        <w:tc>
          <w:tcPr>
            <w:tcW w:w="1232" w:type="dxa"/>
            <w:vAlign w:val="center"/>
          </w:tcPr>
          <w:p>
            <w:pPr>
              <w:pStyle w:val="13"/>
            </w:pPr>
            <w:r>
              <w:t>7.50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9</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10</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十、卫生健康支出</w:t>
            </w:r>
          </w:p>
        </w:tc>
        <w:tc>
          <w:tcPr>
            <w:tcW w:w="1232" w:type="dxa"/>
            <w:vAlign w:val="center"/>
          </w:tcPr>
          <w:p>
            <w:pPr>
              <w:pStyle w:val="13"/>
            </w:pPr>
            <w:r>
              <w:t>9.34</w:t>
            </w:r>
          </w:p>
        </w:tc>
        <w:tc>
          <w:tcPr>
            <w:tcW w:w="1232" w:type="dxa"/>
            <w:vAlign w:val="center"/>
          </w:tcPr>
          <w:p>
            <w:pPr>
              <w:pStyle w:val="13"/>
            </w:pPr>
            <w:r>
              <w:t>9.34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11</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十一、节能环保支出</w:t>
            </w:r>
          </w:p>
        </w:tc>
        <w:tc>
          <w:tcPr>
            <w:tcW w:w="1232" w:type="dxa"/>
            <w:vAlign w:val="center"/>
          </w:tcPr>
          <w:p>
            <w:pPr>
              <w:pStyle w:val="13"/>
            </w:pPr>
            <w:r>
              <w:t>62.00</w:t>
            </w:r>
          </w:p>
        </w:tc>
        <w:tc>
          <w:tcPr>
            <w:tcW w:w="1232" w:type="dxa"/>
            <w:vAlign w:val="center"/>
          </w:tcPr>
          <w:p>
            <w:pPr>
              <w:pStyle w:val="13"/>
            </w:pPr>
            <w:r>
              <w:t>62.00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12</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十二、城乡社区支出</w:t>
            </w:r>
          </w:p>
        </w:tc>
        <w:tc>
          <w:tcPr>
            <w:tcW w:w="1232" w:type="dxa"/>
            <w:vAlign w:val="center"/>
          </w:tcPr>
          <w:p>
            <w:pPr>
              <w:pStyle w:val="13"/>
            </w:pPr>
            <w:r>
              <w:t>2161.00</w:t>
            </w:r>
          </w:p>
        </w:tc>
        <w:tc>
          <w:tcPr>
            <w:tcW w:w="1232" w:type="dxa"/>
            <w:vAlign w:val="center"/>
          </w:tcPr>
          <w:p>
            <w:pPr>
              <w:pStyle w:val="13"/>
            </w:pPr>
          </w:p>
        </w:tc>
        <w:tc>
          <w:tcPr>
            <w:tcW w:w="1232" w:type="dxa"/>
            <w:vAlign w:val="center"/>
          </w:tcPr>
          <w:p>
            <w:pPr>
              <w:pStyle w:val="13"/>
            </w:pPr>
            <w:r>
              <w:t>2161.00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13</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十三、农林水支出</w:t>
            </w:r>
          </w:p>
        </w:tc>
        <w:tc>
          <w:tcPr>
            <w:tcW w:w="1232" w:type="dxa"/>
            <w:vAlign w:val="center"/>
          </w:tcPr>
          <w:p>
            <w:pPr>
              <w:pStyle w:val="13"/>
            </w:pPr>
            <w:r>
              <w:t>500.11</w:t>
            </w:r>
          </w:p>
        </w:tc>
        <w:tc>
          <w:tcPr>
            <w:tcW w:w="1232" w:type="dxa"/>
            <w:vAlign w:val="center"/>
          </w:tcPr>
          <w:p>
            <w:pPr>
              <w:pStyle w:val="13"/>
            </w:pPr>
            <w:r>
              <w:t>500.11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14</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15</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16</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17</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18</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19</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20</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21</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22</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23</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24</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25</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26</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27</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28</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29</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30</w:t>
            </w:r>
          </w:p>
        </w:tc>
        <w:tc>
          <w:tcPr>
            <w:tcW w:w="2955" w:type="dxa"/>
            <w:vAlign w:val="center"/>
          </w:tcPr>
          <w:p>
            <w:pPr>
              <w:pStyle w:val="14"/>
            </w:pPr>
          </w:p>
        </w:tc>
        <w:tc>
          <w:tcPr>
            <w:tcW w:w="1185" w:type="dxa"/>
            <w:vAlign w:val="center"/>
          </w:tcPr>
          <w:p>
            <w:pPr>
              <w:pStyle w:val="13"/>
            </w:pPr>
          </w:p>
        </w:tc>
        <w:tc>
          <w:tcPr>
            <w:tcW w:w="3711"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31</w:t>
            </w:r>
          </w:p>
        </w:tc>
        <w:tc>
          <w:tcPr>
            <w:tcW w:w="2955" w:type="dxa"/>
            <w:vAlign w:val="center"/>
          </w:tcPr>
          <w:p>
            <w:pPr>
              <w:pStyle w:val="16"/>
            </w:pPr>
            <w:r>
              <w:t>本年收入合计</w:t>
            </w:r>
          </w:p>
        </w:tc>
        <w:tc>
          <w:tcPr>
            <w:tcW w:w="1185" w:type="dxa"/>
            <w:vAlign w:val="center"/>
          </w:tcPr>
          <w:p>
            <w:pPr>
              <w:pStyle w:val="17"/>
            </w:pPr>
            <w:r>
              <w:t>2739.95</w:t>
            </w:r>
          </w:p>
        </w:tc>
        <w:tc>
          <w:tcPr>
            <w:tcW w:w="3711" w:type="dxa"/>
            <w:vAlign w:val="center"/>
          </w:tcPr>
          <w:p>
            <w:pPr>
              <w:pStyle w:val="16"/>
            </w:pPr>
            <w:r>
              <w:t>本年支出合计</w:t>
            </w:r>
          </w:p>
        </w:tc>
        <w:tc>
          <w:tcPr>
            <w:tcW w:w="1232"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32</w:t>
            </w:r>
          </w:p>
        </w:tc>
        <w:tc>
          <w:tcPr>
            <w:tcW w:w="2955" w:type="dxa"/>
            <w:vAlign w:val="center"/>
          </w:tcPr>
          <w:p>
            <w:pPr>
              <w:pStyle w:val="14"/>
            </w:pPr>
            <w:r>
              <w:t>年初财政拨款结转和结余</w:t>
            </w:r>
          </w:p>
        </w:tc>
        <w:tc>
          <w:tcPr>
            <w:tcW w:w="1185" w:type="dxa"/>
            <w:vAlign w:val="center"/>
          </w:tcPr>
          <w:p>
            <w:pPr>
              <w:pStyle w:val="13"/>
            </w:pPr>
          </w:p>
        </w:tc>
        <w:tc>
          <w:tcPr>
            <w:tcW w:w="3711"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33</w:t>
            </w:r>
          </w:p>
        </w:tc>
        <w:tc>
          <w:tcPr>
            <w:tcW w:w="2955" w:type="dxa"/>
            <w:vAlign w:val="center"/>
          </w:tcPr>
          <w:p>
            <w:pPr>
              <w:pStyle w:val="14"/>
            </w:pPr>
            <w:r>
              <w:t>一、一般公共预算拨款</w:t>
            </w:r>
          </w:p>
        </w:tc>
        <w:tc>
          <w:tcPr>
            <w:tcW w:w="1185" w:type="dxa"/>
            <w:vAlign w:val="center"/>
          </w:tcPr>
          <w:p>
            <w:pPr>
              <w:pStyle w:val="13"/>
            </w:pPr>
          </w:p>
        </w:tc>
        <w:tc>
          <w:tcPr>
            <w:tcW w:w="371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34</w:t>
            </w:r>
          </w:p>
        </w:tc>
        <w:tc>
          <w:tcPr>
            <w:tcW w:w="2955" w:type="dxa"/>
            <w:vAlign w:val="center"/>
          </w:tcPr>
          <w:p>
            <w:pPr>
              <w:pStyle w:val="14"/>
            </w:pPr>
            <w:r>
              <w:t>二、政府性基金预算拨款</w:t>
            </w:r>
          </w:p>
        </w:tc>
        <w:tc>
          <w:tcPr>
            <w:tcW w:w="1185" w:type="dxa"/>
            <w:vAlign w:val="center"/>
          </w:tcPr>
          <w:p>
            <w:pPr>
              <w:pStyle w:val="13"/>
            </w:pPr>
          </w:p>
        </w:tc>
        <w:tc>
          <w:tcPr>
            <w:tcW w:w="371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35</w:t>
            </w:r>
          </w:p>
        </w:tc>
        <w:tc>
          <w:tcPr>
            <w:tcW w:w="2955" w:type="dxa"/>
            <w:vAlign w:val="center"/>
          </w:tcPr>
          <w:p>
            <w:pPr>
              <w:pStyle w:val="14"/>
            </w:pPr>
            <w:r>
              <w:t>三、国有资本经营预算拨款</w:t>
            </w:r>
          </w:p>
        </w:tc>
        <w:tc>
          <w:tcPr>
            <w:tcW w:w="1185" w:type="dxa"/>
            <w:vAlign w:val="center"/>
          </w:tcPr>
          <w:p>
            <w:pPr>
              <w:pStyle w:val="13"/>
            </w:pPr>
          </w:p>
        </w:tc>
        <w:tc>
          <w:tcPr>
            <w:tcW w:w="371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5"/>
            </w:pPr>
            <w:r>
              <w:t>36</w:t>
            </w:r>
          </w:p>
        </w:tc>
        <w:tc>
          <w:tcPr>
            <w:tcW w:w="2955" w:type="dxa"/>
            <w:vAlign w:val="center"/>
          </w:tcPr>
          <w:p>
            <w:pPr>
              <w:pStyle w:val="16"/>
            </w:pPr>
            <w:r>
              <w:t>收入总计</w:t>
            </w:r>
          </w:p>
        </w:tc>
        <w:tc>
          <w:tcPr>
            <w:tcW w:w="1185" w:type="dxa"/>
            <w:vAlign w:val="center"/>
          </w:tcPr>
          <w:p>
            <w:pPr>
              <w:pStyle w:val="17"/>
            </w:pPr>
            <w:r>
              <w:t>2739.95</w:t>
            </w:r>
          </w:p>
        </w:tc>
        <w:tc>
          <w:tcPr>
            <w:tcW w:w="3711" w:type="dxa"/>
            <w:vAlign w:val="center"/>
          </w:tcPr>
          <w:p>
            <w:pPr>
              <w:pStyle w:val="16"/>
            </w:pPr>
            <w:r>
              <w:t>支出总计</w:t>
            </w:r>
          </w:p>
        </w:tc>
        <w:tc>
          <w:tcPr>
            <w:tcW w:w="1232" w:type="dxa"/>
            <w:vAlign w:val="center"/>
          </w:tcPr>
          <w:p>
            <w:pPr>
              <w:pStyle w:val="17"/>
            </w:pPr>
            <w:r>
              <w:t>2739.95</w:t>
            </w:r>
          </w:p>
        </w:tc>
        <w:tc>
          <w:tcPr>
            <w:tcW w:w="1232" w:type="dxa"/>
            <w:vAlign w:val="center"/>
          </w:tcPr>
          <w:p>
            <w:pPr>
              <w:pStyle w:val="17"/>
            </w:pPr>
            <w:r>
              <w:t>578.95</w:t>
            </w:r>
          </w:p>
        </w:tc>
        <w:tc>
          <w:tcPr>
            <w:tcW w:w="1232" w:type="dxa"/>
            <w:vAlign w:val="center"/>
          </w:tcPr>
          <w:p>
            <w:pPr>
              <w:pStyle w:val="17"/>
            </w:pPr>
            <w:r>
              <w:t>2161.00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35"/>
        <w:gridCol w:w="583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2"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716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335" w:type="dxa"/>
            <w:vAlign w:val="center"/>
          </w:tcPr>
          <w:p>
            <w:pPr>
              <w:pStyle w:val="12"/>
            </w:pPr>
            <w:r>
              <w:t>科目编码</w:t>
            </w:r>
          </w:p>
        </w:tc>
        <w:tc>
          <w:tcPr>
            <w:tcW w:w="583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335" w:type="dxa"/>
            <w:vAlign w:val="center"/>
          </w:tcPr>
          <w:p>
            <w:pPr>
              <w:pStyle w:val="12"/>
            </w:pPr>
            <w:r>
              <w:t>1</w:t>
            </w:r>
          </w:p>
        </w:tc>
        <w:tc>
          <w:tcPr>
            <w:tcW w:w="583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335" w:type="dxa"/>
            <w:vAlign w:val="center"/>
          </w:tcPr>
          <w:p>
            <w:pPr>
              <w:pStyle w:val="18"/>
            </w:pPr>
          </w:p>
        </w:tc>
        <w:tc>
          <w:tcPr>
            <w:tcW w:w="5833" w:type="dxa"/>
            <w:vAlign w:val="center"/>
          </w:tcPr>
          <w:p>
            <w:pPr>
              <w:pStyle w:val="16"/>
            </w:pPr>
            <w:r>
              <w:t>合计</w:t>
            </w:r>
          </w:p>
        </w:tc>
        <w:tc>
          <w:tcPr>
            <w:tcW w:w="1643" w:type="dxa"/>
            <w:vAlign w:val="center"/>
          </w:tcPr>
          <w:p>
            <w:pPr>
              <w:pStyle w:val="17"/>
            </w:pPr>
            <w:r>
              <w:t>578.95</w:t>
            </w:r>
          </w:p>
        </w:tc>
        <w:tc>
          <w:tcPr>
            <w:tcW w:w="1643" w:type="dxa"/>
            <w:vAlign w:val="center"/>
          </w:tcPr>
          <w:p>
            <w:pPr>
              <w:pStyle w:val="17"/>
            </w:pPr>
            <w:r>
              <w:t>243.85</w:t>
            </w:r>
          </w:p>
        </w:tc>
        <w:tc>
          <w:tcPr>
            <w:tcW w:w="1643" w:type="dxa"/>
            <w:vAlign w:val="center"/>
          </w:tcPr>
          <w:p>
            <w:pPr>
              <w:pStyle w:val="17"/>
            </w:pPr>
            <w:r>
              <w:t>335.10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335" w:type="dxa"/>
            <w:vAlign w:val="center"/>
          </w:tcPr>
          <w:p>
            <w:pPr>
              <w:pStyle w:val="14"/>
            </w:pPr>
            <w:r>
              <w:t>208</w:t>
            </w:r>
          </w:p>
        </w:tc>
        <w:tc>
          <w:tcPr>
            <w:tcW w:w="5833" w:type="dxa"/>
            <w:vAlign w:val="center"/>
          </w:tcPr>
          <w:p>
            <w:pPr>
              <w:pStyle w:val="14"/>
            </w:pPr>
            <w:r>
              <w:t>社会保障和就业支出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335" w:type="dxa"/>
            <w:vAlign w:val="center"/>
          </w:tcPr>
          <w:p>
            <w:pPr>
              <w:pStyle w:val="14"/>
            </w:pPr>
            <w:r>
              <w:t>20805</w:t>
            </w:r>
          </w:p>
        </w:tc>
        <w:tc>
          <w:tcPr>
            <w:tcW w:w="5833" w:type="dxa"/>
            <w:vAlign w:val="center"/>
          </w:tcPr>
          <w:p>
            <w:pPr>
              <w:pStyle w:val="14"/>
            </w:pPr>
            <w:r>
              <w:t>行政事业单位养老支出</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335" w:type="dxa"/>
            <w:vAlign w:val="center"/>
          </w:tcPr>
          <w:p>
            <w:pPr>
              <w:pStyle w:val="14"/>
            </w:pPr>
            <w:r>
              <w:t>2080501</w:t>
            </w:r>
          </w:p>
        </w:tc>
        <w:tc>
          <w:tcPr>
            <w:tcW w:w="5833" w:type="dxa"/>
            <w:vAlign w:val="center"/>
          </w:tcPr>
          <w:p>
            <w:pPr>
              <w:pStyle w:val="14"/>
            </w:pPr>
            <w:r>
              <w:t>行政单位离退休</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335" w:type="dxa"/>
            <w:vAlign w:val="center"/>
          </w:tcPr>
          <w:p>
            <w:pPr>
              <w:pStyle w:val="14"/>
            </w:pPr>
            <w:r>
              <w:t>210</w:t>
            </w:r>
          </w:p>
        </w:tc>
        <w:tc>
          <w:tcPr>
            <w:tcW w:w="5833" w:type="dxa"/>
            <w:vAlign w:val="center"/>
          </w:tcPr>
          <w:p>
            <w:pPr>
              <w:pStyle w:val="14"/>
            </w:pPr>
            <w:r>
              <w:t>卫生健康支出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335" w:type="dxa"/>
            <w:vAlign w:val="center"/>
          </w:tcPr>
          <w:p>
            <w:pPr>
              <w:pStyle w:val="14"/>
            </w:pPr>
            <w:r>
              <w:t>21011</w:t>
            </w:r>
          </w:p>
        </w:tc>
        <w:tc>
          <w:tcPr>
            <w:tcW w:w="5833" w:type="dxa"/>
            <w:vAlign w:val="center"/>
          </w:tcPr>
          <w:p>
            <w:pPr>
              <w:pStyle w:val="14"/>
            </w:pPr>
            <w:r>
              <w:t>行政事业单位医疗</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335" w:type="dxa"/>
            <w:vAlign w:val="center"/>
          </w:tcPr>
          <w:p>
            <w:pPr>
              <w:pStyle w:val="14"/>
            </w:pPr>
            <w:r>
              <w:t>2101199</w:t>
            </w:r>
          </w:p>
        </w:tc>
        <w:tc>
          <w:tcPr>
            <w:tcW w:w="5833" w:type="dxa"/>
            <w:vAlign w:val="center"/>
          </w:tcPr>
          <w:p>
            <w:pPr>
              <w:pStyle w:val="14"/>
            </w:pPr>
            <w:r>
              <w:t>其他行政事业单位医疗支出</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335" w:type="dxa"/>
            <w:vAlign w:val="center"/>
          </w:tcPr>
          <w:p>
            <w:pPr>
              <w:pStyle w:val="14"/>
            </w:pPr>
            <w:r>
              <w:t>211</w:t>
            </w:r>
          </w:p>
        </w:tc>
        <w:tc>
          <w:tcPr>
            <w:tcW w:w="5833" w:type="dxa"/>
            <w:vAlign w:val="center"/>
          </w:tcPr>
          <w:p>
            <w:pPr>
              <w:pStyle w:val="14"/>
            </w:pPr>
            <w:r>
              <w:t>节能环保支出</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335" w:type="dxa"/>
            <w:vAlign w:val="center"/>
          </w:tcPr>
          <w:p>
            <w:pPr>
              <w:pStyle w:val="14"/>
            </w:pPr>
            <w:r>
              <w:t>21104</w:t>
            </w:r>
          </w:p>
        </w:tc>
        <w:tc>
          <w:tcPr>
            <w:tcW w:w="5833" w:type="dxa"/>
            <w:vAlign w:val="center"/>
          </w:tcPr>
          <w:p>
            <w:pPr>
              <w:pStyle w:val="14"/>
            </w:pPr>
            <w:r>
              <w:t>自然生态保护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335" w:type="dxa"/>
            <w:vAlign w:val="center"/>
          </w:tcPr>
          <w:p>
            <w:pPr>
              <w:pStyle w:val="14"/>
            </w:pPr>
            <w:r>
              <w:t>2110401</w:t>
            </w:r>
          </w:p>
        </w:tc>
        <w:tc>
          <w:tcPr>
            <w:tcW w:w="5833" w:type="dxa"/>
            <w:vAlign w:val="center"/>
          </w:tcPr>
          <w:p>
            <w:pPr>
              <w:pStyle w:val="14"/>
            </w:pPr>
            <w:r>
              <w:t>生态保护</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335" w:type="dxa"/>
            <w:vAlign w:val="center"/>
          </w:tcPr>
          <w:p>
            <w:pPr>
              <w:pStyle w:val="14"/>
            </w:pPr>
            <w:r>
              <w:t>213</w:t>
            </w:r>
          </w:p>
        </w:tc>
        <w:tc>
          <w:tcPr>
            <w:tcW w:w="5833" w:type="dxa"/>
            <w:vAlign w:val="center"/>
          </w:tcPr>
          <w:p>
            <w:pPr>
              <w:pStyle w:val="14"/>
            </w:pPr>
            <w:r>
              <w:t>农林水支出</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335" w:type="dxa"/>
            <w:vAlign w:val="center"/>
          </w:tcPr>
          <w:p>
            <w:pPr>
              <w:pStyle w:val="14"/>
            </w:pPr>
            <w:r>
              <w:t>21302</w:t>
            </w:r>
          </w:p>
        </w:tc>
        <w:tc>
          <w:tcPr>
            <w:tcW w:w="5833" w:type="dxa"/>
            <w:vAlign w:val="center"/>
          </w:tcPr>
          <w:p>
            <w:pPr>
              <w:pStyle w:val="14"/>
            </w:pPr>
            <w:r>
              <w:t>林业和草原</w:t>
            </w:r>
          </w:p>
        </w:tc>
        <w:tc>
          <w:tcPr>
            <w:tcW w:w="1643" w:type="dxa"/>
            <w:vAlign w:val="center"/>
          </w:tcPr>
          <w:p>
            <w:pPr>
              <w:pStyle w:val="13"/>
            </w:pPr>
            <w:r>
              <w:t>500.11</w:t>
            </w:r>
          </w:p>
        </w:tc>
        <w:tc>
          <w:tcPr>
            <w:tcW w:w="1643" w:type="dxa"/>
            <w:vAlign w:val="center"/>
          </w:tcPr>
          <w:p>
            <w:pPr>
              <w:pStyle w:val="13"/>
            </w:pPr>
            <w:r>
              <w:t>227.01</w:t>
            </w:r>
          </w:p>
        </w:tc>
        <w:tc>
          <w:tcPr>
            <w:tcW w:w="1643" w:type="dxa"/>
            <w:vAlign w:val="center"/>
          </w:tcPr>
          <w:p>
            <w:pPr>
              <w:pStyle w:val="13"/>
            </w:pPr>
            <w:r>
              <w:t>273.10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13</w:t>
            </w:r>
          </w:p>
        </w:tc>
        <w:tc>
          <w:tcPr>
            <w:tcW w:w="1335" w:type="dxa"/>
            <w:vAlign w:val="center"/>
          </w:tcPr>
          <w:p>
            <w:pPr>
              <w:pStyle w:val="14"/>
            </w:pPr>
            <w:r>
              <w:t>2130201</w:t>
            </w:r>
          </w:p>
        </w:tc>
        <w:tc>
          <w:tcPr>
            <w:tcW w:w="5833" w:type="dxa"/>
            <w:vAlign w:val="center"/>
          </w:tcPr>
          <w:p>
            <w:pPr>
              <w:pStyle w:val="14"/>
            </w:pPr>
            <w:r>
              <w:t>行政运行</w:t>
            </w:r>
          </w:p>
        </w:tc>
        <w:tc>
          <w:tcPr>
            <w:tcW w:w="1643" w:type="dxa"/>
            <w:vAlign w:val="center"/>
          </w:tcPr>
          <w:p>
            <w:pPr>
              <w:pStyle w:val="13"/>
            </w:pPr>
            <w:r>
              <w:t>227.01</w:t>
            </w:r>
          </w:p>
        </w:tc>
        <w:tc>
          <w:tcPr>
            <w:tcW w:w="1643" w:type="dxa"/>
            <w:vAlign w:val="center"/>
          </w:tcPr>
          <w:p>
            <w:pPr>
              <w:pStyle w:val="13"/>
            </w:pPr>
            <w:r>
              <w:t>227.01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14</w:t>
            </w:r>
          </w:p>
        </w:tc>
        <w:tc>
          <w:tcPr>
            <w:tcW w:w="1335" w:type="dxa"/>
            <w:vAlign w:val="center"/>
          </w:tcPr>
          <w:p>
            <w:pPr>
              <w:pStyle w:val="14"/>
            </w:pPr>
            <w:r>
              <w:t>2130205</w:t>
            </w:r>
          </w:p>
        </w:tc>
        <w:tc>
          <w:tcPr>
            <w:tcW w:w="5833" w:type="dxa"/>
            <w:vAlign w:val="center"/>
          </w:tcPr>
          <w:p>
            <w:pPr>
              <w:pStyle w:val="14"/>
            </w:pPr>
            <w:r>
              <w:t>森林资源培育</w:t>
            </w:r>
          </w:p>
        </w:tc>
        <w:tc>
          <w:tcPr>
            <w:tcW w:w="1643" w:type="dxa"/>
            <w:vAlign w:val="center"/>
          </w:tcPr>
          <w:p>
            <w:pPr>
              <w:pStyle w:val="13"/>
            </w:pPr>
            <w:r>
              <w:t>80.00</w:t>
            </w:r>
          </w:p>
        </w:tc>
        <w:tc>
          <w:tcPr>
            <w:tcW w:w="1643" w:type="dxa"/>
            <w:vAlign w:val="center"/>
          </w:tcPr>
          <w:p>
            <w:pPr>
              <w:pStyle w:val="13"/>
            </w:pPr>
          </w:p>
        </w:tc>
        <w:tc>
          <w:tcPr>
            <w:tcW w:w="1643"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15</w:t>
            </w:r>
          </w:p>
        </w:tc>
        <w:tc>
          <w:tcPr>
            <w:tcW w:w="1335" w:type="dxa"/>
            <w:vAlign w:val="center"/>
          </w:tcPr>
          <w:p>
            <w:pPr>
              <w:pStyle w:val="14"/>
            </w:pPr>
            <w:r>
              <w:t>2130206</w:t>
            </w:r>
          </w:p>
        </w:tc>
        <w:tc>
          <w:tcPr>
            <w:tcW w:w="5833" w:type="dxa"/>
            <w:vAlign w:val="center"/>
          </w:tcPr>
          <w:p>
            <w:pPr>
              <w:pStyle w:val="14"/>
            </w:pPr>
            <w:r>
              <w:t>技术推广与转化</w:t>
            </w:r>
          </w:p>
        </w:tc>
        <w:tc>
          <w:tcPr>
            <w:tcW w:w="1643" w:type="dxa"/>
            <w:vAlign w:val="center"/>
          </w:tcPr>
          <w:p>
            <w:pPr>
              <w:pStyle w:val="13"/>
            </w:pPr>
            <w:r>
              <w:t>67.80</w:t>
            </w:r>
          </w:p>
        </w:tc>
        <w:tc>
          <w:tcPr>
            <w:tcW w:w="1643" w:type="dxa"/>
            <w:vAlign w:val="center"/>
          </w:tcPr>
          <w:p>
            <w:pPr>
              <w:pStyle w:val="13"/>
            </w:pPr>
          </w:p>
        </w:tc>
        <w:tc>
          <w:tcPr>
            <w:tcW w:w="1643" w:type="dxa"/>
            <w:vAlign w:val="center"/>
          </w:tcPr>
          <w:p>
            <w:pPr>
              <w:pStyle w:val="13"/>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16</w:t>
            </w:r>
          </w:p>
        </w:tc>
        <w:tc>
          <w:tcPr>
            <w:tcW w:w="1335" w:type="dxa"/>
            <w:vAlign w:val="center"/>
          </w:tcPr>
          <w:p>
            <w:pPr>
              <w:pStyle w:val="14"/>
            </w:pPr>
            <w:r>
              <w:t>2130211</w:t>
            </w:r>
          </w:p>
        </w:tc>
        <w:tc>
          <w:tcPr>
            <w:tcW w:w="5833" w:type="dxa"/>
            <w:vAlign w:val="center"/>
          </w:tcPr>
          <w:p>
            <w:pPr>
              <w:pStyle w:val="14"/>
            </w:pPr>
            <w:r>
              <w:t>动植物保护</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17</w:t>
            </w:r>
          </w:p>
        </w:tc>
        <w:tc>
          <w:tcPr>
            <w:tcW w:w="1335" w:type="dxa"/>
            <w:vAlign w:val="center"/>
          </w:tcPr>
          <w:p>
            <w:pPr>
              <w:pStyle w:val="14"/>
            </w:pPr>
            <w:r>
              <w:t>2130227</w:t>
            </w:r>
          </w:p>
        </w:tc>
        <w:tc>
          <w:tcPr>
            <w:tcW w:w="5833" w:type="dxa"/>
            <w:vAlign w:val="center"/>
          </w:tcPr>
          <w:p>
            <w:pPr>
              <w:pStyle w:val="14"/>
            </w:pPr>
            <w:r>
              <w:t>贷款贴息</w:t>
            </w:r>
          </w:p>
        </w:tc>
        <w:tc>
          <w:tcPr>
            <w:tcW w:w="1643" w:type="dxa"/>
            <w:vAlign w:val="center"/>
          </w:tcPr>
          <w:p>
            <w:pPr>
              <w:pStyle w:val="13"/>
            </w:pPr>
            <w:r>
              <w:t>55.30</w:t>
            </w:r>
          </w:p>
        </w:tc>
        <w:tc>
          <w:tcPr>
            <w:tcW w:w="1643" w:type="dxa"/>
            <w:vAlign w:val="center"/>
          </w:tcPr>
          <w:p>
            <w:pPr>
              <w:pStyle w:val="13"/>
            </w:pPr>
          </w:p>
        </w:tc>
        <w:tc>
          <w:tcPr>
            <w:tcW w:w="1643" w:type="dxa"/>
            <w:vAlign w:val="center"/>
          </w:tcPr>
          <w:p>
            <w:pPr>
              <w:pStyle w:val="13"/>
            </w:pPr>
            <w: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18</w:t>
            </w:r>
          </w:p>
        </w:tc>
        <w:tc>
          <w:tcPr>
            <w:tcW w:w="1335" w:type="dxa"/>
            <w:vAlign w:val="center"/>
          </w:tcPr>
          <w:p>
            <w:pPr>
              <w:pStyle w:val="14"/>
            </w:pPr>
            <w:r>
              <w:t>2130234</w:t>
            </w:r>
          </w:p>
        </w:tc>
        <w:tc>
          <w:tcPr>
            <w:tcW w:w="5833" w:type="dxa"/>
            <w:vAlign w:val="center"/>
          </w:tcPr>
          <w:p>
            <w:pPr>
              <w:pStyle w:val="14"/>
            </w:pPr>
            <w:r>
              <w:t>林业草原防灾减灾</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19</w:t>
            </w:r>
          </w:p>
        </w:tc>
        <w:tc>
          <w:tcPr>
            <w:tcW w:w="1335" w:type="dxa"/>
            <w:vAlign w:val="center"/>
          </w:tcPr>
          <w:p>
            <w:pPr>
              <w:pStyle w:val="14"/>
            </w:pPr>
            <w:r>
              <w:t>2130237</w:t>
            </w:r>
          </w:p>
        </w:tc>
        <w:tc>
          <w:tcPr>
            <w:tcW w:w="5833" w:type="dxa"/>
            <w:vAlign w:val="center"/>
          </w:tcPr>
          <w:p>
            <w:pPr>
              <w:pStyle w:val="14"/>
            </w:pPr>
            <w:r>
              <w:t>行业业务管理</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065"/>
        <w:gridCol w:w="609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7"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2"/>
            </w:pPr>
            <w:r>
              <w:t>序号</w:t>
            </w:r>
          </w:p>
        </w:tc>
        <w:tc>
          <w:tcPr>
            <w:tcW w:w="7161"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continue"/>
          </w:tcPr>
          <w:p/>
        </w:tc>
        <w:tc>
          <w:tcPr>
            <w:tcW w:w="1065" w:type="dxa"/>
            <w:vAlign w:val="center"/>
          </w:tcPr>
          <w:p>
            <w:pPr>
              <w:pStyle w:val="12"/>
            </w:pPr>
            <w:r>
              <w:t>科目编码</w:t>
            </w:r>
          </w:p>
        </w:tc>
        <w:tc>
          <w:tcPr>
            <w:tcW w:w="6096"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Align w:val="center"/>
          </w:tcPr>
          <w:p>
            <w:pPr>
              <w:pStyle w:val="12"/>
            </w:pPr>
            <w:r>
              <w:t>栏次</w:t>
            </w:r>
          </w:p>
        </w:tc>
        <w:tc>
          <w:tcPr>
            <w:tcW w:w="1065" w:type="dxa"/>
            <w:vAlign w:val="center"/>
          </w:tcPr>
          <w:p>
            <w:pPr>
              <w:pStyle w:val="12"/>
            </w:pPr>
            <w:r>
              <w:t>1</w:t>
            </w:r>
          </w:p>
        </w:tc>
        <w:tc>
          <w:tcPr>
            <w:tcW w:w="609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w:t>
            </w:r>
          </w:p>
        </w:tc>
        <w:tc>
          <w:tcPr>
            <w:tcW w:w="1065" w:type="dxa"/>
            <w:vAlign w:val="center"/>
          </w:tcPr>
          <w:p>
            <w:pPr>
              <w:pStyle w:val="18"/>
            </w:pPr>
          </w:p>
        </w:tc>
        <w:tc>
          <w:tcPr>
            <w:tcW w:w="6096" w:type="dxa"/>
            <w:vAlign w:val="center"/>
          </w:tcPr>
          <w:p>
            <w:pPr>
              <w:pStyle w:val="16"/>
            </w:pPr>
            <w:r>
              <w:t>合计</w:t>
            </w:r>
          </w:p>
        </w:tc>
        <w:tc>
          <w:tcPr>
            <w:tcW w:w="1643" w:type="dxa"/>
            <w:vAlign w:val="center"/>
          </w:tcPr>
          <w:p>
            <w:pPr>
              <w:pStyle w:val="17"/>
            </w:pPr>
            <w:r>
              <w:t>243.85</w:t>
            </w:r>
          </w:p>
        </w:tc>
        <w:tc>
          <w:tcPr>
            <w:tcW w:w="1643" w:type="dxa"/>
            <w:vAlign w:val="center"/>
          </w:tcPr>
          <w:p>
            <w:pPr>
              <w:pStyle w:val="17"/>
            </w:pPr>
            <w:r>
              <w:t>223.05</w:t>
            </w:r>
          </w:p>
        </w:tc>
        <w:tc>
          <w:tcPr>
            <w:tcW w:w="1643" w:type="dxa"/>
            <w:vAlign w:val="center"/>
          </w:tcPr>
          <w:p>
            <w:pPr>
              <w:pStyle w:val="17"/>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2</w:t>
            </w:r>
          </w:p>
        </w:tc>
        <w:tc>
          <w:tcPr>
            <w:tcW w:w="1065" w:type="dxa"/>
            <w:vAlign w:val="center"/>
          </w:tcPr>
          <w:p>
            <w:pPr>
              <w:pStyle w:val="14"/>
            </w:pPr>
            <w:r>
              <w:t>301</w:t>
            </w:r>
          </w:p>
        </w:tc>
        <w:tc>
          <w:tcPr>
            <w:tcW w:w="6096" w:type="dxa"/>
            <w:vAlign w:val="center"/>
          </w:tcPr>
          <w:p>
            <w:pPr>
              <w:pStyle w:val="14"/>
            </w:pPr>
            <w:r>
              <w:t>工资福利支出</w:t>
            </w:r>
          </w:p>
        </w:tc>
        <w:tc>
          <w:tcPr>
            <w:tcW w:w="1643" w:type="dxa"/>
            <w:vAlign w:val="center"/>
          </w:tcPr>
          <w:p>
            <w:pPr>
              <w:pStyle w:val="13"/>
            </w:pPr>
            <w:r>
              <w:t>207.37</w:t>
            </w:r>
          </w:p>
        </w:tc>
        <w:tc>
          <w:tcPr>
            <w:tcW w:w="1643" w:type="dxa"/>
            <w:vAlign w:val="center"/>
          </w:tcPr>
          <w:p>
            <w:pPr>
              <w:pStyle w:val="13"/>
            </w:pPr>
            <w:r>
              <w:t>207.37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3</w:t>
            </w:r>
          </w:p>
        </w:tc>
        <w:tc>
          <w:tcPr>
            <w:tcW w:w="1065" w:type="dxa"/>
            <w:vAlign w:val="center"/>
          </w:tcPr>
          <w:p>
            <w:pPr>
              <w:pStyle w:val="14"/>
            </w:pPr>
            <w:r>
              <w:t>30101</w:t>
            </w:r>
          </w:p>
        </w:tc>
        <w:tc>
          <w:tcPr>
            <w:tcW w:w="6096" w:type="dxa"/>
            <w:vAlign w:val="center"/>
          </w:tcPr>
          <w:p>
            <w:pPr>
              <w:pStyle w:val="14"/>
            </w:pPr>
            <w:r>
              <w:t>基本工资</w:t>
            </w:r>
          </w:p>
        </w:tc>
        <w:tc>
          <w:tcPr>
            <w:tcW w:w="1643" w:type="dxa"/>
            <w:vAlign w:val="center"/>
          </w:tcPr>
          <w:p>
            <w:pPr>
              <w:pStyle w:val="13"/>
            </w:pPr>
            <w:r>
              <w:t>127.96</w:t>
            </w:r>
          </w:p>
        </w:tc>
        <w:tc>
          <w:tcPr>
            <w:tcW w:w="1643" w:type="dxa"/>
            <w:vAlign w:val="center"/>
          </w:tcPr>
          <w:p>
            <w:pPr>
              <w:pStyle w:val="13"/>
            </w:pPr>
            <w:r>
              <w:t>127.96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4</w:t>
            </w:r>
          </w:p>
        </w:tc>
        <w:tc>
          <w:tcPr>
            <w:tcW w:w="1065" w:type="dxa"/>
            <w:vAlign w:val="center"/>
          </w:tcPr>
          <w:p>
            <w:pPr>
              <w:pStyle w:val="14"/>
            </w:pPr>
            <w:r>
              <w:t>30107</w:t>
            </w:r>
          </w:p>
        </w:tc>
        <w:tc>
          <w:tcPr>
            <w:tcW w:w="6096" w:type="dxa"/>
            <w:vAlign w:val="center"/>
          </w:tcPr>
          <w:p>
            <w:pPr>
              <w:pStyle w:val="14"/>
            </w:pPr>
            <w:r>
              <w:t>绩效工资</w:t>
            </w:r>
          </w:p>
        </w:tc>
        <w:tc>
          <w:tcPr>
            <w:tcW w:w="1643" w:type="dxa"/>
            <w:vAlign w:val="center"/>
          </w:tcPr>
          <w:p>
            <w:pPr>
              <w:pStyle w:val="13"/>
            </w:pPr>
            <w:r>
              <w:t>12.75</w:t>
            </w:r>
          </w:p>
        </w:tc>
        <w:tc>
          <w:tcPr>
            <w:tcW w:w="1643" w:type="dxa"/>
            <w:vAlign w:val="center"/>
          </w:tcPr>
          <w:p>
            <w:pPr>
              <w:pStyle w:val="13"/>
            </w:pPr>
            <w:r>
              <w:t>12.75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5</w:t>
            </w:r>
          </w:p>
        </w:tc>
        <w:tc>
          <w:tcPr>
            <w:tcW w:w="1065" w:type="dxa"/>
            <w:vAlign w:val="center"/>
          </w:tcPr>
          <w:p>
            <w:pPr>
              <w:pStyle w:val="14"/>
            </w:pPr>
            <w:r>
              <w:t>30108</w:t>
            </w:r>
          </w:p>
        </w:tc>
        <w:tc>
          <w:tcPr>
            <w:tcW w:w="6096" w:type="dxa"/>
            <w:vAlign w:val="center"/>
          </w:tcPr>
          <w:p>
            <w:pPr>
              <w:pStyle w:val="14"/>
            </w:pPr>
            <w:r>
              <w:t>机关事业单位基本养老保险缴费</w:t>
            </w:r>
          </w:p>
        </w:tc>
        <w:tc>
          <w:tcPr>
            <w:tcW w:w="1643" w:type="dxa"/>
            <w:vAlign w:val="center"/>
          </w:tcPr>
          <w:p>
            <w:pPr>
              <w:pStyle w:val="13"/>
            </w:pPr>
            <w:r>
              <w:t>19.71</w:t>
            </w:r>
          </w:p>
        </w:tc>
        <w:tc>
          <w:tcPr>
            <w:tcW w:w="1643" w:type="dxa"/>
            <w:vAlign w:val="center"/>
          </w:tcPr>
          <w:p>
            <w:pPr>
              <w:pStyle w:val="13"/>
            </w:pPr>
            <w:r>
              <w:t>19.71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6</w:t>
            </w:r>
          </w:p>
        </w:tc>
        <w:tc>
          <w:tcPr>
            <w:tcW w:w="1065" w:type="dxa"/>
            <w:vAlign w:val="center"/>
          </w:tcPr>
          <w:p>
            <w:pPr>
              <w:pStyle w:val="14"/>
            </w:pPr>
            <w:r>
              <w:t>30109</w:t>
            </w:r>
          </w:p>
        </w:tc>
        <w:tc>
          <w:tcPr>
            <w:tcW w:w="6096" w:type="dxa"/>
            <w:vAlign w:val="center"/>
          </w:tcPr>
          <w:p>
            <w:pPr>
              <w:pStyle w:val="14"/>
            </w:pPr>
            <w:r>
              <w:t>职业年金缴费</w:t>
            </w:r>
          </w:p>
        </w:tc>
        <w:tc>
          <w:tcPr>
            <w:tcW w:w="1643" w:type="dxa"/>
            <w:vAlign w:val="center"/>
          </w:tcPr>
          <w:p>
            <w:pPr>
              <w:pStyle w:val="13"/>
            </w:pPr>
            <w:r>
              <w:t>9.85</w:t>
            </w:r>
          </w:p>
        </w:tc>
        <w:tc>
          <w:tcPr>
            <w:tcW w:w="1643" w:type="dxa"/>
            <w:vAlign w:val="center"/>
          </w:tcPr>
          <w:p>
            <w:pPr>
              <w:pStyle w:val="13"/>
            </w:pPr>
            <w:r>
              <w:t>9.85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7</w:t>
            </w:r>
          </w:p>
        </w:tc>
        <w:tc>
          <w:tcPr>
            <w:tcW w:w="1065" w:type="dxa"/>
            <w:vAlign w:val="center"/>
          </w:tcPr>
          <w:p>
            <w:pPr>
              <w:pStyle w:val="14"/>
            </w:pPr>
            <w:r>
              <w:t>30110</w:t>
            </w:r>
          </w:p>
        </w:tc>
        <w:tc>
          <w:tcPr>
            <w:tcW w:w="6096" w:type="dxa"/>
            <w:vAlign w:val="center"/>
          </w:tcPr>
          <w:p>
            <w:pPr>
              <w:pStyle w:val="14"/>
            </w:pPr>
            <w:r>
              <w:t>职工基本医疗保险缴费</w:t>
            </w:r>
          </w:p>
        </w:tc>
        <w:tc>
          <w:tcPr>
            <w:tcW w:w="1643" w:type="dxa"/>
            <w:vAlign w:val="center"/>
          </w:tcPr>
          <w:p>
            <w:pPr>
              <w:pStyle w:val="13"/>
            </w:pPr>
            <w:r>
              <w:t>9.34</w:t>
            </w:r>
          </w:p>
        </w:tc>
        <w:tc>
          <w:tcPr>
            <w:tcW w:w="1643" w:type="dxa"/>
            <w:vAlign w:val="center"/>
          </w:tcPr>
          <w:p>
            <w:pPr>
              <w:pStyle w:val="13"/>
            </w:pPr>
            <w:r>
              <w:t>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8</w:t>
            </w:r>
          </w:p>
        </w:tc>
        <w:tc>
          <w:tcPr>
            <w:tcW w:w="1065" w:type="dxa"/>
            <w:vAlign w:val="center"/>
          </w:tcPr>
          <w:p>
            <w:pPr>
              <w:pStyle w:val="14"/>
            </w:pPr>
            <w:r>
              <w:t>30199</w:t>
            </w:r>
          </w:p>
        </w:tc>
        <w:tc>
          <w:tcPr>
            <w:tcW w:w="6096" w:type="dxa"/>
            <w:vAlign w:val="center"/>
          </w:tcPr>
          <w:p>
            <w:pPr>
              <w:pStyle w:val="14"/>
            </w:pPr>
            <w:r>
              <w:t>其他工资福利支出</w:t>
            </w:r>
          </w:p>
        </w:tc>
        <w:tc>
          <w:tcPr>
            <w:tcW w:w="1643" w:type="dxa"/>
            <w:vAlign w:val="center"/>
          </w:tcPr>
          <w:p>
            <w:pPr>
              <w:pStyle w:val="13"/>
            </w:pPr>
            <w:r>
              <w:t>27.76</w:t>
            </w:r>
          </w:p>
        </w:tc>
        <w:tc>
          <w:tcPr>
            <w:tcW w:w="1643" w:type="dxa"/>
            <w:vAlign w:val="center"/>
          </w:tcPr>
          <w:p>
            <w:pPr>
              <w:pStyle w:val="13"/>
            </w:pPr>
            <w:r>
              <w:t>27.76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9</w:t>
            </w:r>
          </w:p>
        </w:tc>
        <w:tc>
          <w:tcPr>
            <w:tcW w:w="1065" w:type="dxa"/>
            <w:vAlign w:val="center"/>
          </w:tcPr>
          <w:p>
            <w:pPr>
              <w:pStyle w:val="14"/>
            </w:pPr>
            <w:r>
              <w:t>302</w:t>
            </w:r>
          </w:p>
        </w:tc>
        <w:tc>
          <w:tcPr>
            <w:tcW w:w="6096" w:type="dxa"/>
            <w:vAlign w:val="center"/>
          </w:tcPr>
          <w:p>
            <w:pPr>
              <w:pStyle w:val="14"/>
            </w:pPr>
            <w:r>
              <w:t>商品和服务支出</w:t>
            </w:r>
          </w:p>
        </w:tc>
        <w:tc>
          <w:tcPr>
            <w:tcW w:w="1643" w:type="dxa"/>
            <w:vAlign w:val="center"/>
          </w:tcPr>
          <w:p>
            <w:pPr>
              <w:pStyle w:val="13"/>
            </w:pPr>
            <w:r>
              <w:t>20.80</w:t>
            </w:r>
          </w:p>
        </w:tc>
        <w:tc>
          <w:tcPr>
            <w:tcW w:w="1643" w:type="dxa"/>
            <w:vAlign w:val="center"/>
          </w:tcPr>
          <w:p>
            <w:pPr>
              <w:pStyle w:val="13"/>
            </w:pPr>
          </w:p>
        </w:tc>
        <w:tc>
          <w:tcPr>
            <w:tcW w:w="1643"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10</w:t>
            </w:r>
          </w:p>
        </w:tc>
        <w:tc>
          <w:tcPr>
            <w:tcW w:w="1065" w:type="dxa"/>
            <w:vAlign w:val="center"/>
          </w:tcPr>
          <w:p>
            <w:pPr>
              <w:pStyle w:val="14"/>
            </w:pPr>
            <w:r>
              <w:t>30201</w:t>
            </w:r>
          </w:p>
        </w:tc>
        <w:tc>
          <w:tcPr>
            <w:tcW w:w="6096" w:type="dxa"/>
            <w:vAlign w:val="center"/>
          </w:tcPr>
          <w:p>
            <w:pPr>
              <w:pStyle w:val="14"/>
            </w:pPr>
            <w:r>
              <w:t>办公费</w:t>
            </w:r>
          </w:p>
        </w:tc>
        <w:tc>
          <w:tcPr>
            <w:tcW w:w="1643" w:type="dxa"/>
            <w:vAlign w:val="center"/>
          </w:tcPr>
          <w:p>
            <w:pPr>
              <w:pStyle w:val="13"/>
            </w:pPr>
            <w:r>
              <w:t>19.00</w:t>
            </w:r>
          </w:p>
        </w:tc>
        <w:tc>
          <w:tcPr>
            <w:tcW w:w="1643" w:type="dxa"/>
            <w:vAlign w:val="center"/>
          </w:tcPr>
          <w:p>
            <w:pPr>
              <w:pStyle w:val="13"/>
            </w:pPr>
          </w:p>
        </w:tc>
        <w:tc>
          <w:tcPr>
            <w:tcW w:w="1643"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11</w:t>
            </w:r>
          </w:p>
        </w:tc>
        <w:tc>
          <w:tcPr>
            <w:tcW w:w="1065" w:type="dxa"/>
            <w:vAlign w:val="center"/>
          </w:tcPr>
          <w:p>
            <w:pPr>
              <w:pStyle w:val="14"/>
            </w:pPr>
            <w:r>
              <w:t>30239</w:t>
            </w:r>
          </w:p>
        </w:tc>
        <w:tc>
          <w:tcPr>
            <w:tcW w:w="6096" w:type="dxa"/>
            <w:vAlign w:val="center"/>
          </w:tcPr>
          <w:p>
            <w:pPr>
              <w:pStyle w:val="14"/>
            </w:pPr>
            <w:r>
              <w:t>其他交通费用</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12</w:t>
            </w:r>
          </w:p>
        </w:tc>
        <w:tc>
          <w:tcPr>
            <w:tcW w:w="1065" w:type="dxa"/>
            <w:vAlign w:val="center"/>
          </w:tcPr>
          <w:p>
            <w:pPr>
              <w:pStyle w:val="14"/>
            </w:pPr>
            <w:r>
              <w:t>303</w:t>
            </w:r>
          </w:p>
        </w:tc>
        <w:tc>
          <w:tcPr>
            <w:tcW w:w="6096" w:type="dxa"/>
            <w:vAlign w:val="center"/>
          </w:tcPr>
          <w:p>
            <w:pPr>
              <w:pStyle w:val="14"/>
            </w:pPr>
            <w:r>
              <w:t>对个人和家庭的补助</w:t>
            </w:r>
          </w:p>
        </w:tc>
        <w:tc>
          <w:tcPr>
            <w:tcW w:w="1643" w:type="dxa"/>
            <w:vAlign w:val="center"/>
          </w:tcPr>
          <w:p>
            <w:pPr>
              <w:pStyle w:val="13"/>
            </w:pPr>
            <w:r>
              <w:t>15.68</w:t>
            </w:r>
          </w:p>
        </w:tc>
        <w:tc>
          <w:tcPr>
            <w:tcW w:w="1643" w:type="dxa"/>
            <w:vAlign w:val="center"/>
          </w:tcPr>
          <w:p>
            <w:pPr>
              <w:pStyle w:val="13"/>
            </w:pPr>
            <w:r>
              <w:t>15.68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13</w:t>
            </w:r>
          </w:p>
        </w:tc>
        <w:tc>
          <w:tcPr>
            <w:tcW w:w="1065" w:type="dxa"/>
            <w:vAlign w:val="center"/>
          </w:tcPr>
          <w:p>
            <w:pPr>
              <w:pStyle w:val="14"/>
            </w:pPr>
            <w:r>
              <w:t>30302</w:t>
            </w:r>
          </w:p>
        </w:tc>
        <w:tc>
          <w:tcPr>
            <w:tcW w:w="6096" w:type="dxa"/>
            <w:vAlign w:val="center"/>
          </w:tcPr>
          <w:p>
            <w:pPr>
              <w:pStyle w:val="14"/>
            </w:pPr>
            <w:r>
              <w:t>退休费</w:t>
            </w:r>
          </w:p>
        </w:tc>
        <w:tc>
          <w:tcPr>
            <w:tcW w:w="1643" w:type="dxa"/>
            <w:vAlign w:val="center"/>
          </w:tcPr>
          <w:p>
            <w:pPr>
              <w:pStyle w:val="13"/>
            </w:pPr>
            <w:r>
              <w:t>7.50</w:t>
            </w:r>
          </w:p>
        </w:tc>
        <w:tc>
          <w:tcPr>
            <w:tcW w:w="1643"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5"/>
            </w:pPr>
            <w:r>
              <w:t>14</w:t>
            </w:r>
          </w:p>
        </w:tc>
        <w:tc>
          <w:tcPr>
            <w:tcW w:w="1065" w:type="dxa"/>
            <w:vAlign w:val="center"/>
          </w:tcPr>
          <w:p>
            <w:pPr>
              <w:pStyle w:val="14"/>
            </w:pPr>
            <w:r>
              <w:t>30305</w:t>
            </w:r>
          </w:p>
        </w:tc>
        <w:tc>
          <w:tcPr>
            <w:tcW w:w="6096" w:type="dxa"/>
            <w:vAlign w:val="center"/>
          </w:tcPr>
          <w:p>
            <w:pPr>
              <w:pStyle w:val="14"/>
            </w:pPr>
            <w:r>
              <w:t>生活补助</w:t>
            </w:r>
          </w:p>
        </w:tc>
        <w:tc>
          <w:tcPr>
            <w:tcW w:w="1643" w:type="dxa"/>
            <w:vAlign w:val="center"/>
          </w:tcPr>
          <w:p>
            <w:pPr>
              <w:pStyle w:val="13"/>
            </w:pPr>
            <w:r>
              <w:t>8.18</w:t>
            </w:r>
          </w:p>
        </w:tc>
        <w:tc>
          <w:tcPr>
            <w:tcW w:w="1643" w:type="dxa"/>
            <w:vAlign w:val="center"/>
          </w:tcPr>
          <w:p>
            <w:pPr>
              <w:pStyle w:val="13"/>
            </w:pPr>
            <w:r>
              <w:t>8.18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2161.00</w:t>
            </w:r>
          </w:p>
        </w:tc>
        <w:tc>
          <w:tcPr>
            <w:tcW w:w="2551" w:type="dxa"/>
            <w:vAlign w:val="center"/>
          </w:tcPr>
          <w:p>
            <w:pPr>
              <w:pStyle w:val="17"/>
            </w:pPr>
          </w:p>
        </w:tc>
        <w:tc>
          <w:tcPr>
            <w:tcW w:w="2551" w:type="dxa"/>
            <w:vAlign w:val="center"/>
          </w:tcPr>
          <w:p>
            <w:pPr>
              <w:pStyle w:val="17"/>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2161.00</w:t>
            </w:r>
          </w:p>
        </w:tc>
        <w:tc>
          <w:tcPr>
            <w:tcW w:w="2551" w:type="dxa"/>
            <w:vAlign w:val="center"/>
          </w:tcPr>
          <w:p>
            <w:pPr>
              <w:pStyle w:val="13"/>
            </w:pPr>
          </w:p>
        </w:tc>
        <w:tc>
          <w:tcPr>
            <w:tcW w:w="2551"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2161.00</w:t>
            </w:r>
          </w:p>
        </w:tc>
        <w:tc>
          <w:tcPr>
            <w:tcW w:w="2551" w:type="dxa"/>
            <w:vAlign w:val="center"/>
          </w:tcPr>
          <w:p>
            <w:pPr>
              <w:pStyle w:val="13"/>
            </w:pPr>
          </w:p>
        </w:tc>
        <w:tc>
          <w:tcPr>
            <w:tcW w:w="2551" w:type="dxa"/>
            <w:vAlign w:val="center"/>
          </w:tcPr>
          <w:p>
            <w:pPr>
              <w:pStyle w:val="13"/>
            </w:pPr>
            <w:r>
              <w:t>2161.00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2161.00</w:t>
            </w:r>
          </w:p>
        </w:tc>
        <w:tc>
          <w:tcPr>
            <w:tcW w:w="2551" w:type="dxa"/>
            <w:vAlign w:val="center"/>
          </w:tcPr>
          <w:p>
            <w:pPr>
              <w:pStyle w:val="13"/>
            </w:pPr>
          </w:p>
        </w:tc>
        <w:tc>
          <w:tcPr>
            <w:tcW w:w="2551" w:type="dxa"/>
            <w:vAlign w:val="center"/>
          </w:tcPr>
          <w:p>
            <w:pPr>
              <w:pStyle w:val="13"/>
            </w:pPr>
            <w:r>
              <w:t>2161.00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魏县林果开发服务中心本级2022年单位预算信息公开情况说明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按照《预算法》、《地方预决算公开操作规程》和《关于进一步推进预算公开工作的实施意见》规定，现将魏县林果开发服务中心本级2022年单位预算公开如下：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根据《魏县林果开发服务中心职能配置、内设机构和人员编制规定》，魏县林果开发服务中心的主要职责是：</w:t>
      </w:r>
    </w:p>
    <w:p>
      <w:pPr>
        <w:pStyle w:val="19"/>
      </w:pPr>
      <w:r>
        <w:t>(一)落实国家关于林业工作的方针、政策、法律、法规；研究提出全县林业生态环境建设、森林资源保护、国土绿化、沙荒治理和林业产业发展的规章和政策，经批准后组织实施。</w:t>
      </w:r>
    </w:p>
    <w:p>
      <w:pPr>
        <w:pStyle w:val="19"/>
      </w:pPr>
      <w:r>
        <w:t>(二)研究提出产业产业经营管理思路、目标任务，促进产前、产中、产后一体化，完善“一条龙”服务体系；组织实施全县的林果建设工程项目；组织实施全县社会造林工程；指导基层林果服务机构建设；配合县级林业部门做好全县林业资源调查、规划、设计、动态监测、统计及管理工作。</w:t>
      </w:r>
    </w:p>
    <w:p>
      <w:pPr>
        <w:pStyle w:val="19"/>
      </w:pPr>
      <w:r>
        <w:t>(三)围绕林果生产搞好技术服务、作业设计、苗木调剂，配合有关部门做好督导验收等工作。</w:t>
      </w:r>
    </w:p>
    <w:p>
      <w:pPr>
        <w:pStyle w:val="19"/>
      </w:pPr>
      <w:r>
        <w:t>(四)搞好林木病虫害防治和检测预报工作；负责苗木、木材及花木、果品检疫；搞好护林防火工作；做好全县野生动物保护工作。</w:t>
      </w:r>
    </w:p>
    <w:p>
      <w:pPr>
        <w:pStyle w:val="19"/>
      </w:pPr>
      <w:r>
        <w:t>(五)负责各类商品林及试验林的扶育和管理工作。抓好苗圃培育工作，不断引进新技术，改良新品种，为全县林果业的发展打好基础。</w:t>
      </w:r>
    </w:p>
    <w:p>
      <w:pPr>
        <w:pStyle w:val="19"/>
      </w:pPr>
      <w:r>
        <w:t>(六)围绕提高果品效益，指导全县果品种植结构布局调整，引进名特优新品种，拟定相关产业政策，指导果品产业结构合理配置和标准化生产大力推广普及新技术，不断提高果品业的科技含量。</w:t>
      </w:r>
    </w:p>
    <w:p>
      <w:pPr>
        <w:pStyle w:val="19"/>
      </w:pPr>
      <w:r>
        <w:t>(七)负责全县林果科技、教育、宣传工作；指导全县林果服务队伍建设。加强全县林果生产政策、技术、物资等方面的服务。</w:t>
      </w:r>
    </w:p>
    <w:p>
      <w:pPr>
        <w:pStyle w:val="19"/>
      </w:pPr>
      <w:r>
        <w:t>(八)综合协调密植梨基地建设、市场物流、贮藏加工及外贸出口等工作；负责梨果绿色食品基地申报、出口注册梨园申报、检验检测、标识认证及品牌创建等工作。</w:t>
      </w:r>
    </w:p>
    <w:p>
      <w:pPr>
        <w:pStyle w:val="19"/>
      </w:pPr>
      <w:r>
        <w:t>(九) 承办县委、县政府交办的其它事项。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魏县林果开发服务中心本级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1、收入说明</w:t>
      </w:r>
    </w:p>
    <w:p>
      <w:pPr>
        <w:pStyle w:val="20"/>
      </w:pPr>
      <w:r>
        <w:t>反映本部门当年全部收入。2022年预算收入2739.95万元，其中：一般公共预算收入578.95万元，基金预算收入2161万元，财政专户核拨收入0万元，其他来源收入0万元，上年结转结余0万元。</w:t>
      </w:r>
    </w:p>
    <w:p>
      <w:pPr>
        <w:pStyle w:val="20"/>
      </w:pPr>
      <w:r>
        <w:t>2、支出说明</w:t>
      </w:r>
    </w:p>
    <w:p>
      <w:pPr>
        <w:pStyle w:val="20"/>
      </w:pPr>
      <w:r>
        <w:t>收支预算总表支出栏、基本支出表、项目支出表按经济分类和支出功能分类科目编制，反映年度部门预算中支出预算的总体情况。2021年支出预算2739.95万元，其中基本支出243.85万元，包括人员经费223.05万元和日常公用经费20.8万元；项目支出2496.10万元主要为绿色廊道占地补偿、密植梨园建设持续补助资金、协助员工资补助、飞机防治美国白蛾以及中央财政提前下达的林业改革发展补助资金、林业生态保护恢复资金等。</w:t>
      </w:r>
    </w:p>
    <w:p>
      <w:pPr>
        <w:pStyle w:val="20"/>
      </w:pPr>
      <w:r>
        <w:t>3、比上年增减情况</w:t>
      </w:r>
    </w:p>
    <w:p>
      <w:pPr>
        <w:pStyle w:val="20"/>
      </w:pPr>
      <w:r>
        <w:t>2022年预算收支安排2739.95万元，较2021年预算减少808.27万元，其中：基本支出增加14.5万元；项目支出减少822.32万元。</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2022年，我局机关运行经费共计安排20.8万元，主要用于日常办公水电费、固话费、邮电费等日常运行支出。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2022 年，财政拨款“三公”经费预算安排0万元</w:t>
      </w:r>
      <w:r>
        <w:rPr>
          <w:rFonts w:hint="eastAsia"/>
          <w:lang w:eastAsia="zh-CN"/>
        </w:rPr>
        <w:t>，各项均与去年持平</w:t>
      </w:r>
      <w:r>
        <w:t>。</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1、2022年飞机施药防治美国白蛾绩效目标表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1.资金30万元，计划对全县发生美国白蛾的乡镇村共计37500亩进行施药防治，每亩费用约8元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飞防完成面积</w:t>
            </w:r>
          </w:p>
        </w:tc>
        <w:tc>
          <w:tcPr>
            <w:tcW w:w="2835" w:type="dxa"/>
            <w:vAlign w:val="center"/>
          </w:tcPr>
          <w:p>
            <w:pPr>
              <w:pStyle w:val="14"/>
            </w:pPr>
            <w:r>
              <w:t>飞防应完成面积</w:t>
            </w:r>
          </w:p>
        </w:tc>
        <w:tc>
          <w:tcPr>
            <w:tcW w:w="2551" w:type="dxa"/>
            <w:vAlign w:val="center"/>
          </w:tcPr>
          <w:p>
            <w:pPr>
              <w:pStyle w:val="14"/>
            </w:pPr>
            <w:r>
              <w:t>37500亩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飞防区域虫口减退率</w:t>
            </w:r>
          </w:p>
        </w:tc>
        <w:tc>
          <w:tcPr>
            <w:tcW w:w="2835" w:type="dxa"/>
            <w:vAlign w:val="center"/>
          </w:tcPr>
          <w:p>
            <w:pPr>
              <w:pStyle w:val="14"/>
            </w:pPr>
            <w:r>
              <w:t>飞防区域定株杀死的活虫数与定株防治前的活虫数的比例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飞防当期任务完成率</w:t>
            </w:r>
          </w:p>
        </w:tc>
        <w:tc>
          <w:tcPr>
            <w:tcW w:w="2835" w:type="dxa"/>
            <w:vAlign w:val="center"/>
          </w:tcPr>
          <w:p>
            <w:pPr>
              <w:pStyle w:val="14"/>
            </w:pPr>
            <w:r>
              <w:t>飞防当期实际完成任务与应完成任务量的比例</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每亩飞防费用</w:t>
            </w:r>
          </w:p>
        </w:tc>
        <w:tc>
          <w:tcPr>
            <w:tcW w:w="2835" w:type="dxa"/>
            <w:vAlign w:val="center"/>
          </w:tcPr>
          <w:p>
            <w:pPr>
              <w:pStyle w:val="14"/>
            </w:pPr>
            <w:r>
              <w:t>每亩发生实际成本费用</w:t>
            </w:r>
          </w:p>
        </w:tc>
        <w:tc>
          <w:tcPr>
            <w:tcW w:w="2551" w:type="dxa"/>
            <w:vAlign w:val="center"/>
          </w:tcPr>
          <w:p>
            <w:pPr>
              <w:pStyle w:val="14"/>
            </w:pPr>
            <w:r>
              <w:t>≤8元</w:t>
            </w:r>
          </w:p>
        </w:tc>
        <w:tc>
          <w:tcPr>
            <w:tcW w:w="2268" w:type="dxa"/>
            <w:vAlign w:val="center"/>
          </w:tcPr>
          <w:p>
            <w:pPr>
              <w:pStyle w:val="14"/>
            </w:pPr>
            <w:r>
              <w:t>参照以往中标价格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推进林业持续发展</w:t>
            </w:r>
          </w:p>
        </w:tc>
        <w:tc>
          <w:tcPr>
            <w:tcW w:w="2835" w:type="dxa"/>
            <w:vAlign w:val="center"/>
          </w:tcPr>
          <w:p>
            <w:pPr>
              <w:pStyle w:val="14"/>
            </w:pPr>
            <w:r>
              <w:t>推进林业持续发展是否明显</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飞防区域内自然生态系统保持情况</w:t>
            </w:r>
          </w:p>
        </w:tc>
        <w:tc>
          <w:tcPr>
            <w:tcW w:w="2835" w:type="dxa"/>
            <w:vAlign w:val="center"/>
          </w:tcPr>
          <w:p>
            <w:pPr>
              <w:pStyle w:val="14"/>
            </w:pPr>
            <w:r>
              <w:t>飞防区域内自然生态系统是否保持</w:t>
            </w:r>
          </w:p>
        </w:tc>
        <w:tc>
          <w:tcPr>
            <w:tcW w:w="2551" w:type="dxa"/>
            <w:vAlign w:val="center"/>
          </w:tcPr>
          <w:p>
            <w:pPr>
              <w:pStyle w:val="14"/>
            </w:pPr>
            <w:r>
              <w:t>是</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飞防区域内民众满意度</w:t>
            </w:r>
          </w:p>
        </w:tc>
        <w:tc>
          <w:tcPr>
            <w:tcW w:w="2835" w:type="dxa"/>
            <w:vAlign w:val="center"/>
          </w:tcPr>
          <w:p>
            <w:pPr>
              <w:pStyle w:val="14"/>
            </w:pPr>
            <w:r>
              <w:t>调查对飞防辖区内满意的群众占全部调查群众的比例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2、新聘技术人员待遇绩效目标表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1.用于8名招聘技术人员工资及福利发放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发放新聘技术人员工资数量</w:t>
            </w:r>
          </w:p>
        </w:tc>
        <w:tc>
          <w:tcPr>
            <w:tcW w:w="2835" w:type="dxa"/>
            <w:vAlign w:val="center"/>
          </w:tcPr>
          <w:p>
            <w:pPr>
              <w:pStyle w:val="14"/>
            </w:pPr>
            <w:r>
              <w:t>发放新聘技术人员工资数量</w:t>
            </w:r>
          </w:p>
        </w:tc>
        <w:tc>
          <w:tcPr>
            <w:tcW w:w="2551" w:type="dxa"/>
            <w:vAlign w:val="center"/>
          </w:tcPr>
          <w:p>
            <w:pPr>
              <w:pStyle w:val="14"/>
            </w:pPr>
            <w:r>
              <w:t>8名</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聘任人员合规率</w:t>
            </w:r>
          </w:p>
        </w:tc>
        <w:tc>
          <w:tcPr>
            <w:tcW w:w="2835" w:type="dxa"/>
            <w:vAlign w:val="center"/>
          </w:tcPr>
          <w:p>
            <w:pPr>
              <w:pStyle w:val="14"/>
            </w:pPr>
            <w:r>
              <w:t>聘任人员合规率</w:t>
            </w:r>
          </w:p>
        </w:tc>
        <w:tc>
          <w:tcPr>
            <w:tcW w:w="2551" w:type="dxa"/>
            <w:vAlign w:val="center"/>
          </w:tcPr>
          <w:p>
            <w:pPr>
              <w:pStyle w:val="14"/>
            </w:pPr>
            <w:r>
              <w:t>100%</w:t>
            </w:r>
          </w:p>
        </w:tc>
        <w:tc>
          <w:tcPr>
            <w:tcW w:w="2268" w:type="dxa"/>
            <w:vAlign w:val="center"/>
          </w:tcPr>
          <w:p>
            <w:pPr>
              <w:pStyle w:val="14"/>
            </w:pPr>
            <w:r>
              <w:t>人社部门核定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人员工资发放及时率</w:t>
            </w:r>
          </w:p>
        </w:tc>
        <w:tc>
          <w:tcPr>
            <w:tcW w:w="2835" w:type="dxa"/>
            <w:vAlign w:val="center"/>
          </w:tcPr>
          <w:p>
            <w:pPr>
              <w:pStyle w:val="14"/>
            </w:pPr>
            <w:r>
              <w:t>人员工资发放及时率</w:t>
            </w:r>
          </w:p>
        </w:tc>
        <w:tc>
          <w:tcPr>
            <w:tcW w:w="2551" w:type="dxa"/>
            <w:vAlign w:val="center"/>
          </w:tcPr>
          <w:p>
            <w:pPr>
              <w:pStyle w:val="14"/>
            </w:pPr>
            <w:r>
              <w:t>≥85%</w:t>
            </w:r>
          </w:p>
        </w:tc>
        <w:tc>
          <w:tcPr>
            <w:tcW w:w="2268" w:type="dxa"/>
            <w:vAlign w:val="center"/>
          </w:tcPr>
          <w:p>
            <w:pPr>
              <w:pStyle w:val="14"/>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支付聘用人员工资额</w:t>
            </w:r>
          </w:p>
        </w:tc>
        <w:tc>
          <w:tcPr>
            <w:tcW w:w="2835" w:type="dxa"/>
            <w:vAlign w:val="center"/>
          </w:tcPr>
          <w:p>
            <w:pPr>
              <w:pStyle w:val="14"/>
            </w:pPr>
            <w:r>
              <w:t>支付聘用人员工资额</w:t>
            </w:r>
          </w:p>
        </w:tc>
        <w:tc>
          <w:tcPr>
            <w:tcW w:w="2551" w:type="dxa"/>
            <w:vAlign w:val="center"/>
          </w:tcPr>
          <w:p>
            <w:pPr>
              <w:pStyle w:val="14"/>
            </w:pPr>
            <w:r>
              <w:t>≤47.8万</w:t>
            </w:r>
          </w:p>
        </w:tc>
        <w:tc>
          <w:tcPr>
            <w:tcW w:w="2268" w:type="dxa"/>
            <w:vAlign w:val="center"/>
          </w:tcPr>
          <w:p>
            <w:pPr>
              <w:pStyle w:val="14"/>
            </w:pPr>
            <w:r>
              <w:t>人社部门核定工资标准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人员上岗后，服务质量提升度</w:t>
            </w:r>
          </w:p>
        </w:tc>
        <w:tc>
          <w:tcPr>
            <w:tcW w:w="2835" w:type="dxa"/>
            <w:vAlign w:val="center"/>
          </w:tcPr>
          <w:p>
            <w:pPr>
              <w:pStyle w:val="14"/>
            </w:pPr>
            <w:r>
              <w:t>人员上岗后，服务质量提升度</w:t>
            </w:r>
          </w:p>
        </w:tc>
        <w:tc>
          <w:tcPr>
            <w:tcW w:w="2551" w:type="dxa"/>
            <w:vAlign w:val="center"/>
          </w:tcPr>
          <w:p>
            <w:pPr>
              <w:pStyle w:val="14"/>
            </w:pPr>
            <w:r>
              <w:t>≥90%</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使新聘人员尽快转变角色</w:t>
            </w:r>
          </w:p>
        </w:tc>
        <w:tc>
          <w:tcPr>
            <w:tcW w:w="2835" w:type="dxa"/>
            <w:vAlign w:val="center"/>
          </w:tcPr>
          <w:p>
            <w:pPr>
              <w:pStyle w:val="14"/>
            </w:pPr>
            <w:r>
              <w:t>使新聘人员尽快转变角色</w:t>
            </w:r>
          </w:p>
        </w:tc>
        <w:tc>
          <w:tcPr>
            <w:tcW w:w="2551" w:type="dxa"/>
            <w:vAlign w:val="center"/>
          </w:tcPr>
          <w:p>
            <w:pPr>
              <w:pStyle w:val="14"/>
            </w:pPr>
            <w:r>
              <w:t>促使新招聘工作人员尽快转变角色，适应工作岗位</w:t>
            </w:r>
          </w:p>
        </w:tc>
        <w:tc>
          <w:tcPr>
            <w:tcW w:w="2268" w:type="dxa"/>
            <w:vAlign w:val="center"/>
          </w:tcPr>
          <w:p>
            <w:pPr>
              <w:pStyle w:val="14"/>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受聘人员满意度</w:t>
            </w:r>
          </w:p>
        </w:tc>
        <w:tc>
          <w:tcPr>
            <w:tcW w:w="2835" w:type="dxa"/>
            <w:vAlign w:val="center"/>
          </w:tcPr>
          <w:p>
            <w:pPr>
              <w:pStyle w:val="14"/>
            </w:pPr>
            <w:r>
              <w:t>受聘人员满意度</w:t>
            </w:r>
          </w:p>
        </w:tc>
        <w:tc>
          <w:tcPr>
            <w:tcW w:w="2551" w:type="dxa"/>
            <w:vAlign w:val="center"/>
          </w:tcPr>
          <w:p>
            <w:pPr>
              <w:pStyle w:val="14"/>
            </w:pPr>
            <w:r>
              <w:t>≥90%</w:t>
            </w:r>
          </w:p>
        </w:tc>
        <w:tc>
          <w:tcPr>
            <w:tcW w:w="2268" w:type="dxa"/>
            <w:vAlign w:val="center"/>
          </w:tcPr>
          <w:p>
            <w:pPr>
              <w:pStyle w:val="14"/>
            </w:pPr>
            <w:r>
              <w:t>工作实际情况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3、2022年邯大高速生态林占地补偿（2015-2024）绩效目标表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1.该项目共需资金约43万，主要用于棘针寨乡流转土地面积430亩占地补偿，每亩占地补偿1000元。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4、2022年邯大线、新定魏线绿色廊道建设占地补偿绩效目标表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1.用于邯大线、新定魏线（棘针寨乡、双井镇、沙口集乡）绿色廊道建设工程土地流转约480亩占地补偿，每亩占地补偿1000元。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≤480亩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补偿标准</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5、2022年交通干线两侧绿色廊道建设占地补偿（2018-2027）绩效目标表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1.用于各乡镇2018年绿色廊道建设2022年流转土地3466亩持续补偿，每亩每年补偿1500元。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≤3466亩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6、2022年交通干线两侧绿色廊道建设占地补偿（2019-2028）绩效目标表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1.共需资金约802万，主要用于2019年绿色廊道建设2022年占地补偿面积约5350亩，每亩占地补偿1500元。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≤5350亩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每亩补偿</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7、2022年林果管理协助员工资补助及专家技术服务费绩效目标表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1.资金共计需求20万，10万元用于100名果树协助员工资补助，10万元用于聘请专家和技术指导、培训等费用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全县协助员全年培训期数</w:t>
            </w:r>
          </w:p>
        </w:tc>
        <w:tc>
          <w:tcPr>
            <w:tcW w:w="2835" w:type="dxa"/>
            <w:vAlign w:val="center"/>
          </w:tcPr>
          <w:p>
            <w:pPr>
              <w:pStyle w:val="14"/>
            </w:pPr>
            <w:r>
              <w:t>全县协助员全年培训20期</w:t>
            </w:r>
          </w:p>
        </w:tc>
        <w:tc>
          <w:tcPr>
            <w:tcW w:w="2551" w:type="dxa"/>
            <w:vAlign w:val="center"/>
          </w:tcPr>
          <w:p>
            <w:pPr>
              <w:pStyle w:val="14"/>
            </w:pPr>
            <w:r>
              <w:t>20期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100人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培训计划按期完成率(%)</w:t>
            </w:r>
          </w:p>
        </w:tc>
        <w:tc>
          <w:tcPr>
            <w:tcW w:w="2835" w:type="dxa"/>
            <w:vAlign w:val="center"/>
          </w:tcPr>
          <w:p>
            <w:pPr>
              <w:pStyle w:val="14"/>
            </w:pPr>
            <w:r>
              <w:t>培训计划按期完成率(%)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林技培训当期完成率</w:t>
            </w:r>
          </w:p>
        </w:tc>
        <w:tc>
          <w:tcPr>
            <w:tcW w:w="2835" w:type="dxa"/>
            <w:vAlign w:val="center"/>
          </w:tcPr>
          <w:p>
            <w:pPr>
              <w:pStyle w:val="14"/>
            </w:pPr>
            <w:r>
              <w:t>林技培训期数与应培训期数比例</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每人每年补助1000元</w:t>
            </w:r>
          </w:p>
        </w:tc>
        <w:tc>
          <w:tcPr>
            <w:tcW w:w="2551" w:type="dxa"/>
            <w:vAlign w:val="center"/>
          </w:tcPr>
          <w:p>
            <w:pPr>
              <w:pStyle w:val="14"/>
            </w:pPr>
            <w:r>
              <w:t>1000元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林技推广对本行业未来的影响</w:t>
            </w:r>
          </w:p>
        </w:tc>
        <w:tc>
          <w:tcPr>
            <w:tcW w:w="2835" w:type="dxa"/>
            <w:vAlign w:val="center"/>
          </w:tcPr>
          <w:p>
            <w:pPr>
              <w:pStyle w:val="14"/>
            </w:pPr>
            <w:r>
              <w:t>林技推广对本行业未来是否有影响</w:t>
            </w:r>
          </w:p>
        </w:tc>
        <w:tc>
          <w:tcPr>
            <w:tcW w:w="2551" w:type="dxa"/>
            <w:vAlign w:val="center"/>
          </w:tcPr>
          <w:p>
            <w:pPr>
              <w:pStyle w:val="14"/>
            </w:pPr>
            <w:r>
              <w:t>林技推广对本行业未来影响深远</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使用林业技术对产量是否提高</w:t>
            </w:r>
          </w:p>
        </w:tc>
        <w:tc>
          <w:tcPr>
            <w:tcW w:w="2835" w:type="dxa"/>
            <w:vAlign w:val="center"/>
          </w:tcPr>
          <w:p>
            <w:pPr>
              <w:pStyle w:val="14"/>
            </w:pPr>
            <w:r>
              <w:t>使用林业技术对产量是否提高</w:t>
            </w:r>
          </w:p>
        </w:tc>
        <w:tc>
          <w:tcPr>
            <w:tcW w:w="2551" w:type="dxa"/>
            <w:vAlign w:val="center"/>
          </w:tcPr>
          <w:p>
            <w:pPr>
              <w:pStyle w:val="14"/>
            </w:pPr>
            <w:r>
              <w:t>使用良种苗木用材林生长量和经济林产量有提高</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林技推广参与人员满意度</w:t>
            </w:r>
          </w:p>
        </w:tc>
        <w:tc>
          <w:tcPr>
            <w:tcW w:w="2835" w:type="dxa"/>
            <w:vAlign w:val="center"/>
          </w:tcPr>
          <w:p>
            <w:pPr>
              <w:pStyle w:val="14"/>
            </w:pPr>
            <w:r>
              <w:t>林技推广参与人员满意情况与总参与人员的比例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8、2022年密植梨园占地补偿绩效目标表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1.用于密植梨建设占地补偿5230亩，每亩补偿1000元，需资金523万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补助面积</w:t>
            </w:r>
          </w:p>
        </w:tc>
        <w:tc>
          <w:tcPr>
            <w:tcW w:w="2835" w:type="dxa"/>
            <w:vAlign w:val="center"/>
          </w:tcPr>
          <w:p>
            <w:pPr>
              <w:pStyle w:val="14"/>
            </w:pPr>
            <w:r>
              <w:t>应补助面积</w:t>
            </w:r>
          </w:p>
        </w:tc>
        <w:tc>
          <w:tcPr>
            <w:tcW w:w="2551" w:type="dxa"/>
            <w:vAlign w:val="center"/>
          </w:tcPr>
          <w:p>
            <w:pPr>
              <w:pStyle w:val="14"/>
            </w:pPr>
            <w:r>
              <w:t>≤5230亩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造林存活率</w:t>
            </w:r>
          </w:p>
        </w:tc>
        <w:tc>
          <w:tcPr>
            <w:tcW w:w="2835" w:type="dxa"/>
            <w:vAlign w:val="center"/>
          </w:tcPr>
          <w:p>
            <w:pPr>
              <w:pStyle w:val="14"/>
            </w:pPr>
            <w:r>
              <w:t>成活株数与造林时的总株数百分比"""</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每亩补助</w:t>
            </w:r>
          </w:p>
        </w:tc>
        <w:tc>
          <w:tcPr>
            <w:tcW w:w="2551" w:type="dxa"/>
            <w:vAlign w:val="center"/>
          </w:tcPr>
          <w:p>
            <w:pPr>
              <w:pStyle w:val="14"/>
            </w:pPr>
            <w:r>
              <w:t>1000元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9、2022年秋冬大气污染防治绿化专班细化工作占地补偿（2019-2028）绩效目标表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1.用于北站点、开发区站点、城控区约900亩绿化2022年持续占地补偿，棘针寨镇约310亩2020年廊道2022年持续占地补偿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实际验收结果补偿面积</w:t>
            </w:r>
          </w:p>
        </w:tc>
        <w:tc>
          <w:tcPr>
            <w:tcW w:w="2835" w:type="dxa"/>
            <w:vAlign w:val="center"/>
          </w:tcPr>
          <w:p>
            <w:pPr>
              <w:pStyle w:val="14"/>
            </w:pPr>
            <w:r>
              <w:t>实际验收结果补偿面积</w:t>
            </w:r>
          </w:p>
        </w:tc>
        <w:tc>
          <w:tcPr>
            <w:tcW w:w="2551" w:type="dxa"/>
            <w:vAlign w:val="center"/>
          </w:tcPr>
          <w:p>
            <w:pPr>
              <w:pStyle w:val="14"/>
            </w:pPr>
            <w:r>
              <w:t>≤1210亩</w:t>
            </w:r>
          </w:p>
        </w:tc>
        <w:tc>
          <w:tcPr>
            <w:tcW w:w="2268" w:type="dxa"/>
            <w:vAlign w:val="center"/>
          </w:tcPr>
          <w:p>
            <w:pPr>
              <w:pStyle w:val="14"/>
            </w:pPr>
            <w:r>
              <w:t>实际测量结果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廊道保存率</w:t>
            </w:r>
          </w:p>
        </w:tc>
        <w:tc>
          <w:tcPr>
            <w:tcW w:w="2835" w:type="dxa"/>
            <w:vAlign w:val="center"/>
          </w:tcPr>
          <w:p>
            <w:pPr>
              <w:pStyle w:val="14"/>
            </w:pPr>
            <w:r>
              <w:t>廊道保存率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补偿兑现时限</w:t>
            </w:r>
          </w:p>
        </w:tc>
        <w:tc>
          <w:tcPr>
            <w:tcW w:w="2835" w:type="dxa"/>
            <w:vAlign w:val="center"/>
          </w:tcPr>
          <w:p>
            <w:pPr>
              <w:pStyle w:val="14"/>
            </w:pPr>
            <w:r>
              <w:t>补偿到位时限</w:t>
            </w:r>
          </w:p>
        </w:tc>
        <w:tc>
          <w:tcPr>
            <w:tcW w:w="2551" w:type="dxa"/>
            <w:vAlign w:val="center"/>
          </w:tcPr>
          <w:p>
            <w:pPr>
              <w:pStyle w:val="14"/>
            </w:pPr>
            <w:r>
              <w:t>12月</w:t>
            </w:r>
          </w:p>
        </w:tc>
        <w:tc>
          <w:tcPr>
            <w:tcW w:w="2268" w:type="dxa"/>
            <w:vAlign w:val="center"/>
          </w:tcPr>
          <w:p>
            <w:pPr>
              <w:pStyle w:val="14"/>
            </w:pPr>
            <w:r>
              <w:t>实际工作进度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北站点、城控区补偿标准</w:t>
            </w:r>
          </w:p>
        </w:tc>
        <w:tc>
          <w:tcPr>
            <w:tcW w:w="2835" w:type="dxa"/>
            <w:vAlign w:val="center"/>
          </w:tcPr>
          <w:p>
            <w:pPr>
              <w:pStyle w:val="14"/>
            </w:pPr>
            <w:r>
              <w:t>北站点、城控区补偿标准</w:t>
            </w:r>
          </w:p>
        </w:tc>
        <w:tc>
          <w:tcPr>
            <w:tcW w:w="2551" w:type="dxa"/>
            <w:vAlign w:val="center"/>
          </w:tcPr>
          <w:p>
            <w:pPr>
              <w:pStyle w:val="14"/>
            </w:pPr>
            <w:r>
              <w:t>2000元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廊道建设补偿标准</w:t>
            </w:r>
          </w:p>
        </w:tc>
        <w:tc>
          <w:tcPr>
            <w:tcW w:w="2835" w:type="dxa"/>
            <w:vAlign w:val="center"/>
          </w:tcPr>
          <w:p>
            <w:pPr>
              <w:pStyle w:val="14"/>
            </w:pPr>
            <w:r>
              <w:t>廊道建设补偿标准</w:t>
            </w:r>
          </w:p>
        </w:tc>
        <w:tc>
          <w:tcPr>
            <w:tcW w:w="2551" w:type="dxa"/>
            <w:vAlign w:val="center"/>
          </w:tcPr>
          <w:p>
            <w:pPr>
              <w:pStyle w:val="14"/>
            </w:pPr>
            <w:r>
              <w:t>1500元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造林推进林业持续发展</w:t>
            </w:r>
          </w:p>
        </w:tc>
        <w:tc>
          <w:tcPr>
            <w:tcW w:w="2835" w:type="dxa"/>
            <w:vAlign w:val="center"/>
          </w:tcPr>
          <w:p>
            <w:pPr>
              <w:pStyle w:val="14"/>
            </w:pPr>
            <w:r>
              <w:t>造林推进林业持续发展是否明显</w:t>
            </w:r>
          </w:p>
        </w:tc>
        <w:tc>
          <w:tcPr>
            <w:tcW w:w="2551" w:type="dxa"/>
            <w:vAlign w:val="center"/>
          </w:tcPr>
          <w:p>
            <w:pPr>
              <w:pStyle w:val="14"/>
            </w:pPr>
            <w:r>
              <w:t>造林推进明显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生态环境改善实际情况是否明显</w:t>
            </w:r>
          </w:p>
        </w:tc>
        <w:tc>
          <w:tcPr>
            <w:tcW w:w="2551" w:type="dxa"/>
            <w:vAlign w:val="center"/>
          </w:tcPr>
          <w:p>
            <w:pPr>
              <w:pStyle w:val="14"/>
            </w:pPr>
            <w:r>
              <w:t>生态环境改善明显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项目区域内公众满意度</w:t>
            </w:r>
          </w:p>
        </w:tc>
        <w:tc>
          <w:tcPr>
            <w:tcW w:w="2835" w:type="dxa"/>
            <w:vAlign w:val="center"/>
          </w:tcPr>
          <w:p>
            <w:pPr>
              <w:pStyle w:val="14"/>
            </w:pPr>
            <w:r>
              <w:t>项目区域内公众满意人数与总人数比例</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10、2022年魏县林地保护利用规划编制费绩效目标表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1.需资金20万元，用于编制《魏县林地保护利用规划（2021-2035年）》1部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完成规划编制数量</w:t>
            </w:r>
          </w:p>
        </w:tc>
        <w:tc>
          <w:tcPr>
            <w:tcW w:w="2835" w:type="dxa"/>
            <w:vAlign w:val="center"/>
          </w:tcPr>
          <w:p>
            <w:pPr>
              <w:pStyle w:val="14"/>
            </w:pPr>
            <w:r>
              <w:t>完成规划编制数量</w:t>
            </w:r>
          </w:p>
        </w:tc>
        <w:tc>
          <w:tcPr>
            <w:tcW w:w="2551" w:type="dxa"/>
            <w:vAlign w:val="center"/>
          </w:tcPr>
          <w:p>
            <w:pPr>
              <w:pStyle w:val="14"/>
            </w:pPr>
            <w:r>
              <w:t>1部</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规划完成率</w:t>
            </w:r>
          </w:p>
        </w:tc>
        <w:tc>
          <w:tcPr>
            <w:tcW w:w="2835" w:type="dxa"/>
            <w:vAlign w:val="center"/>
          </w:tcPr>
          <w:p>
            <w:pPr>
              <w:pStyle w:val="14"/>
            </w:pPr>
            <w:r>
              <w:t>规划完成率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项目完成及时情况</w:t>
            </w:r>
          </w:p>
        </w:tc>
        <w:tc>
          <w:tcPr>
            <w:tcW w:w="2835" w:type="dxa"/>
            <w:vAlign w:val="center"/>
          </w:tcPr>
          <w:p>
            <w:pPr>
              <w:pStyle w:val="14"/>
            </w:pPr>
            <w:r>
              <w:t>项目完成及时情况</w:t>
            </w:r>
          </w:p>
        </w:tc>
        <w:tc>
          <w:tcPr>
            <w:tcW w:w="2551" w:type="dxa"/>
            <w:vAlign w:val="center"/>
          </w:tcPr>
          <w:p>
            <w:pPr>
              <w:pStyle w:val="14"/>
            </w:pPr>
            <w:r>
              <w:t>≥85%</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完成项目需要的资金</w:t>
            </w:r>
          </w:p>
        </w:tc>
        <w:tc>
          <w:tcPr>
            <w:tcW w:w="2835" w:type="dxa"/>
            <w:vAlign w:val="center"/>
          </w:tcPr>
          <w:p>
            <w:pPr>
              <w:pStyle w:val="14"/>
            </w:pPr>
            <w:r>
              <w:t>完成项目需要的资金</w:t>
            </w:r>
          </w:p>
        </w:tc>
        <w:tc>
          <w:tcPr>
            <w:tcW w:w="2551" w:type="dxa"/>
            <w:vAlign w:val="center"/>
          </w:tcPr>
          <w:p>
            <w:pPr>
              <w:pStyle w:val="14"/>
            </w:pPr>
            <w:r>
              <w:t>≤20万</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提升民众居住环境幸福指数情况</w:t>
            </w:r>
          </w:p>
        </w:tc>
        <w:tc>
          <w:tcPr>
            <w:tcW w:w="2835" w:type="dxa"/>
            <w:vAlign w:val="center"/>
          </w:tcPr>
          <w:p>
            <w:pPr>
              <w:pStyle w:val="14"/>
            </w:pPr>
            <w:r>
              <w:t>提升民众居住环境幸福指数情况是否明显</w:t>
            </w:r>
          </w:p>
        </w:tc>
        <w:tc>
          <w:tcPr>
            <w:tcW w:w="2551" w:type="dxa"/>
            <w:vAlign w:val="center"/>
          </w:tcPr>
          <w:p>
            <w:pPr>
              <w:pStyle w:val="14"/>
            </w:pPr>
            <w:r>
              <w:t>提升民众居住环境幸福指数情况情况明显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对未来各方面的影响情况</w:t>
            </w:r>
          </w:p>
        </w:tc>
        <w:tc>
          <w:tcPr>
            <w:tcW w:w="2835" w:type="dxa"/>
            <w:vAlign w:val="center"/>
          </w:tcPr>
          <w:p>
            <w:pPr>
              <w:pStyle w:val="14"/>
            </w:pPr>
            <w:r>
              <w:t>对未来各方面的影响情况是否明显</w:t>
            </w:r>
          </w:p>
        </w:tc>
        <w:tc>
          <w:tcPr>
            <w:tcW w:w="2551" w:type="dxa"/>
            <w:vAlign w:val="center"/>
          </w:tcPr>
          <w:p>
            <w:pPr>
              <w:pStyle w:val="14"/>
            </w:pPr>
            <w:r>
              <w:t>对未来各方面的影响情况明显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县相关处室对报告的满意度</w:t>
            </w:r>
          </w:p>
        </w:tc>
        <w:tc>
          <w:tcPr>
            <w:tcW w:w="2835" w:type="dxa"/>
            <w:vAlign w:val="center"/>
          </w:tcPr>
          <w:p>
            <w:pPr>
              <w:pStyle w:val="14"/>
            </w:pPr>
            <w:r>
              <w:t>县相关处室对报告的满意度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11、冀财资环【2021】100号  2022年生态护林员补助项目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1.完成选聘62生态护林员，每人每年补助10000元，生活水平逐步改善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人均林木管护面积</w:t>
            </w:r>
          </w:p>
        </w:tc>
        <w:tc>
          <w:tcPr>
            <w:tcW w:w="2835" w:type="dxa"/>
            <w:vAlign w:val="center"/>
          </w:tcPr>
          <w:p>
            <w:pPr>
              <w:pStyle w:val="14"/>
            </w:pPr>
            <w:r>
              <w:t>实际管护面积</w:t>
            </w:r>
          </w:p>
        </w:tc>
        <w:tc>
          <w:tcPr>
            <w:tcW w:w="2551" w:type="dxa"/>
            <w:vAlign w:val="center"/>
          </w:tcPr>
          <w:p>
            <w:pPr>
              <w:pStyle w:val="14"/>
            </w:pPr>
            <w:r>
              <w:t>≥500亩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新增公益岗位数量</w:t>
            </w:r>
          </w:p>
        </w:tc>
        <w:tc>
          <w:tcPr>
            <w:tcW w:w="2835" w:type="dxa"/>
            <w:vAlign w:val="center"/>
          </w:tcPr>
          <w:p>
            <w:pPr>
              <w:pStyle w:val="14"/>
            </w:pPr>
            <w:r>
              <w:t>实际增加岗位</w:t>
            </w:r>
          </w:p>
        </w:tc>
        <w:tc>
          <w:tcPr>
            <w:tcW w:w="2551" w:type="dxa"/>
            <w:vAlign w:val="center"/>
          </w:tcPr>
          <w:p>
            <w:pPr>
              <w:pStyle w:val="14"/>
            </w:pPr>
            <w:r>
              <w:t>62个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生态管护员选聘人数</w:t>
            </w:r>
          </w:p>
        </w:tc>
        <w:tc>
          <w:tcPr>
            <w:tcW w:w="2835" w:type="dxa"/>
            <w:vAlign w:val="center"/>
          </w:tcPr>
          <w:p>
            <w:pPr>
              <w:pStyle w:val="14"/>
            </w:pPr>
            <w:r>
              <w:t>实际选聘人数</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生态管护员选聘方案制定率</w:t>
            </w:r>
          </w:p>
        </w:tc>
        <w:tc>
          <w:tcPr>
            <w:tcW w:w="2835" w:type="dxa"/>
            <w:vAlign w:val="center"/>
          </w:tcPr>
          <w:p>
            <w:pPr>
              <w:pStyle w:val="14"/>
            </w:pPr>
            <w:r>
              <w:t>方案制定实际情况</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日常巡查实际情况</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生态管护人员补助资金及时发放率</w:t>
            </w:r>
          </w:p>
        </w:tc>
        <w:tc>
          <w:tcPr>
            <w:tcW w:w="2835" w:type="dxa"/>
            <w:vAlign w:val="center"/>
          </w:tcPr>
          <w:p>
            <w:pPr>
              <w:pStyle w:val="14"/>
            </w:pPr>
            <w:r>
              <w:t>实际发放补助是否及时</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生态管护人员补助标准</w:t>
            </w:r>
          </w:p>
        </w:tc>
        <w:tc>
          <w:tcPr>
            <w:tcW w:w="2835" w:type="dxa"/>
            <w:vAlign w:val="center"/>
          </w:tcPr>
          <w:p>
            <w:pPr>
              <w:pStyle w:val="14"/>
            </w:pPr>
            <w:r>
              <w:t>实际发放补助</w:t>
            </w:r>
          </w:p>
        </w:tc>
        <w:tc>
          <w:tcPr>
            <w:tcW w:w="2551" w:type="dxa"/>
            <w:vAlign w:val="center"/>
          </w:tcPr>
          <w:p>
            <w:pPr>
              <w:pStyle w:val="14"/>
            </w:pPr>
            <w:r>
              <w:t xml:space="preserve">≥10000元/人 </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公益岗位安排人口就业数量</w:t>
            </w:r>
          </w:p>
        </w:tc>
        <w:tc>
          <w:tcPr>
            <w:tcW w:w="2835" w:type="dxa"/>
            <w:vAlign w:val="center"/>
          </w:tcPr>
          <w:p>
            <w:pPr>
              <w:pStyle w:val="14"/>
            </w:pPr>
            <w:r>
              <w:t>实际安排人口</w:t>
            </w:r>
          </w:p>
        </w:tc>
        <w:tc>
          <w:tcPr>
            <w:tcW w:w="2551" w:type="dxa"/>
            <w:vAlign w:val="center"/>
          </w:tcPr>
          <w:p>
            <w:pPr>
              <w:pStyle w:val="14"/>
            </w:pPr>
            <w:r>
              <w:t>62人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林区民生状况逐步改善</w:t>
            </w:r>
          </w:p>
        </w:tc>
        <w:tc>
          <w:tcPr>
            <w:tcW w:w="2551" w:type="dxa"/>
            <w:vAlign w:val="center"/>
          </w:tcPr>
          <w:p>
            <w:pPr>
              <w:pStyle w:val="14"/>
            </w:pPr>
            <w:r>
              <w:t>逐步改善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持续发挥生态作用明显</w:t>
            </w:r>
          </w:p>
        </w:tc>
        <w:tc>
          <w:tcPr>
            <w:tcW w:w="2551" w:type="dxa"/>
            <w:vAlign w:val="center"/>
          </w:tcPr>
          <w:p>
            <w:pPr>
              <w:pStyle w:val="14"/>
            </w:pPr>
            <w:r>
              <w:t>持续发挥生态作用明显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生态管护人员满意度</w:t>
            </w:r>
          </w:p>
        </w:tc>
        <w:tc>
          <w:tcPr>
            <w:tcW w:w="2835" w:type="dxa"/>
            <w:vAlign w:val="center"/>
          </w:tcPr>
          <w:p>
            <w:pPr>
              <w:pStyle w:val="14"/>
            </w:pPr>
            <w:r>
              <w:t>生态管护人员满意度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12、冀财资环【2021】106号 2022年良种基地和种质资源库项目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1.巩固完善234亩梨种质资源库的品种收集，提高管护水平。确保收集保护总量维持在130个以上品种，收集和保存梨种质资源390份以上。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良种基地和种质资源库建设项目1个</w:t>
            </w:r>
          </w:p>
        </w:tc>
        <w:tc>
          <w:tcPr>
            <w:tcW w:w="2835" w:type="dxa"/>
            <w:vAlign w:val="center"/>
          </w:tcPr>
          <w:p>
            <w:pPr>
              <w:pStyle w:val="14"/>
            </w:pPr>
            <w:r>
              <w:t>良种基地和种质资源库建设项目1个</w:t>
            </w:r>
          </w:p>
        </w:tc>
        <w:tc>
          <w:tcPr>
            <w:tcW w:w="2551" w:type="dxa"/>
            <w:vAlign w:val="center"/>
          </w:tcPr>
          <w:p>
            <w:pPr>
              <w:pStyle w:val="14"/>
            </w:pPr>
            <w:r>
              <w:t>1个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完成面积合格率</w:t>
            </w:r>
          </w:p>
        </w:tc>
        <w:tc>
          <w:tcPr>
            <w:tcW w:w="2835" w:type="dxa"/>
            <w:vAlign w:val="center"/>
          </w:tcPr>
          <w:p>
            <w:pPr>
              <w:pStyle w:val="14"/>
            </w:pPr>
            <w:r>
              <w:t>完成面积合格率</w:t>
            </w:r>
          </w:p>
        </w:tc>
        <w:tc>
          <w:tcPr>
            <w:tcW w:w="2551" w:type="dxa"/>
            <w:vAlign w:val="center"/>
          </w:tcPr>
          <w:p>
            <w:pPr>
              <w:pStyle w:val="14"/>
            </w:pPr>
            <w:r>
              <w:t>≥85%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≤80万元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13、冀财资环【2021】106号 2022年林业有害生物防治项目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1.对全县林业有害生物发生程度不同的乡镇（街道办）、村、集中造林片区，面积大约25000亩，进行集中突击药物防治。有效应对林业有害生物的发生，落实森防“四率”指标。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≥25000亩</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林业有害生物成灾率</w:t>
            </w:r>
          </w:p>
        </w:tc>
        <w:tc>
          <w:tcPr>
            <w:tcW w:w="2835" w:type="dxa"/>
            <w:vAlign w:val="center"/>
          </w:tcPr>
          <w:p>
            <w:pPr>
              <w:pStyle w:val="14"/>
            </w:pPr>
            <w:r>
              <w:t>林业有害生物成灾率</w:t>
            </w:r>
          </w:p>
        </w:tc>
        <w:tc>
          <w:tcPr>
            <w:tcW w:w="2551" w:type="dxa"/>
            <w:vAlign w:val="center"/>
          </w:tcPr>
          <w:p>
            <w:pPr>
              <w:pStyle w:val="14"/>
            </w:pPr>
            <w:r>
              <w:t>≤1%</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当期任务完成率</w:t>
            </w:r>
          </w:p>
        </w:tc>
        <w:tc>
          <w:tcPr>
            <w:tcW w:w="2835" w:type="dxa"/>
            <w:vAlign w:val="center"/>
          </w:tcPr>
          <w:p>
            <w:pPr>
              <w:pStyle w:val="14"/>
            </w:pPr>
            <w:r>
              <w:t>当期任务完成率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项目区周边群众满意度</w:t>
            </w:r>
          </w:p>
        </w:tc>
        <w:tc>
          <w:tcPr>
            <w:tcW w:w="2835" w:type="dxa"/>
            <w:vAlign w:val="center"/>
          </w:tcPr>
          <w:p>
            <w:pPr>
              <w:pStyle w:val="14"/>
            </w:pPr>
            <w:r>
              <w:t>项目区周边群众满意度</w:t>
            </w:r>
          </w:p>
        </w:tc>
        <w:tc>
          <w:tcPr>
            <w:tcW w:w="2551" w:type="dxa"/>
            <w:vAlign w:val="center"/>
          </w:tcPr>
          <w:p>
            <w:pPr>
              <w:pStyle w:val="14"/>
            </w:pPr>
            <w:r>
              <w:t>≥80%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14、冀财资环【2021】106号2022年林业贷款贴息项目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1.用于林业贷款贴息补助企业1个，补助资金55.3万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贷款贴息支持覆企业个数</w:t>
            </w:r>
          </w:p>
        </w:tc>
        <w:tc>
          <w:tcPr>
            <w:tcW w:w="2835" w:type="dxa"/>
            <w:vAlign w:val="center"/>
          </w:tcPr>
          <w:p>
            <w:pPr>
              <w:pStyle w:val="14"/>
            </w:pPr>
            <w:r>
              <w:t>贷款贴息支持覆企业个数</w:t>
            </w:r>
          </w:p>
        </w:tc>
        <w:tc>
          <w:tcPr>
            <w:tcW w:w="2551" w:type="dxa"/>
            <w:vAlign w:val="center"/>
          </w:tcPr>
          <w:p>
            <w:pPr>
              <w:pStyle w:val="14"/>
            </w:pPr>
            <w:r>
              <w:t>1个</w:t>
            </w:r>
          </w:p>
        </w:tc>
        <w:tc>
          <w:tcPr>
            <w:tcW w:w="2268" w:type="dxa"/>
            <w:vAlign w:val="center"/>
          </w:tcPr>
          <w:p>
            <w:pPr>
              <w:pStyle w:val="14"/>
            </w:pPr>
            <w:r>
              <w:t>联合申请及资金安排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55.3万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森林生态系统生态效益发挥</w:t>
            </w:r>
          </w:p>
          <w:p>
            <w:pPr>
              <w:pStyle w:val="14"/>
            </w:pPr>
            <w:r>
              <w:t>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林业产业健续影响康发展可持续影响</w:t>
            </w:r>
          </w:p>
        </w:tc>
        <w:tc>
          <w:tcPr>
            <w:tcW w:w="2835" w:type="dxa"/>
            <w:vAlign w:val="center"/>
          </w:tcPr>
          <w:p>
            <w:pPr>
              <w:pStyle w:val="14"/>
            </w:pPr>
            <w:r>
              <w:t>林业产业健续影响康发展可持续影响</w:t>
            </w:r>
          </w:p>
        </w:tc>
        <w:tc>
          <w:tcPr>
            <w:tcW w:w="2551" w:type="dxa"/>
            <w:vAlign w:val="center"/>
          </w:tcPr>
          <w:p>
            <w:pPr>
              <w:pStyle w:val="14"/>
            </w:pPr>
            <w:r>
              <w:t>林业产业健续影响康发展可持续影响明显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项目受益企业满意度</w:t>
            </w:r>
          </w:p>
        </w:tc>
        <w:tc>
          <w:tcPr>
            <w:tcW w:w="2835" w:type="dxa"/>
            <w:vAlign w:val="center"/>
          </w:tcPr>
          <w:p>
            <w:pPr>
              <w:pStyle w:val="14"/>
            </w:pPr>
            <w:r>
              <w:t>项目受益企业满意度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2022年，魏县林果开发服务中心本级安排政府采购预算0.00万元。具体内容见下表。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魏县林果开发服务中心本级上年末固定资产金额为0.00万元（详见下表）。本年度拟购置固定资产总额为0.00万元，已按要求列入政府采购预算，详见政府采购预算表。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327001魏县林果开发服务中心本级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0F0FC"/>
    <w:multiLevelType w:val="singleLevel"/>
    <w:tmpl w:val="6090F0F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17544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2022-03-08T17:31:16Z</dcterms:created>
  <dcterms:modified xsi:type="dcterms:W3CDTF">2022-03-08T09:31:16Z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2022-03-08T17:31:16Z</dcterms:created>
  <dcterms:modified xsi:type="dcterms:W3CDTF">2022-03-08T09:31:16Z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2022-03-08T17:31:16Z</dcterms:created>
  <dcterms:modified xsi:type="dcterms:W3CDTF">2022-03-08T09:31:16Z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2022-03-08T17:31:16Z</dcterms:created>
  <dcterms:modified xsi:type="dcterms:W3CDTF">2022-03-08T09:31:16Z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2022-03-08T17:31:09Z</dcterms:created>
  <dcterms:modified xsi:type="dcterms:W3CDTF">2022-03-08T09:31:09Z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2022-03-08T17:31:09Z</dcterms:created>
  <dcterms:modified xsi:type="dcterms:W3CDTF">2022-03-08T09:31:09Z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2022-03-08T17:31:15Z</dcterms:created>
  <dcterms:modified xsi:type="dcterms:W3CDTF">2022-03-08T09:31:15Z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2022-03-08T17:31:14Z</dcterms:created>
  <dcterms:modified xsi:type="dcterms:W3CDTF">2022-03-08T09:31:13Z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2022-03-08T17:31:09Z</dcterms:created>
  <dcterms:modified xsi:type="dcterms:W3CDTF">2022-03-08T09:31:09Z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2022-03-08T17:31:11Z</dcterms:created>
  <dcterms:modified xsi:type="dcterms:W3CDTF">2022-03-08T09:31:11Z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2022-03-08T17:31:11Z</dcterms:created>
  <dcterms:modified xsi:type="dcterms:W3CDTF">2022-03-08T09:31:11Z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2022-03-08T17:31:09Z</dcterms:created>
  <dcterms:modified xsi:type="dcterms:W3CDTF">2022-03-08T09:31:09Z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2022-03-08T17:31:16Z</dcterms:created>
  <dcterms:modified xsi:type="dcterms:W3CDTF">2022-03-08T09:31:16Z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2022-03-08T17:31:10Z</dcterms:created>
  <dcterms:modified xsi:type="dcterms:W3CDTF">2022-03-08T09:31:10Z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2022-03-08T17:31:09Z</dcterms:created>
  <dcterms:modified xsi:type="dcterms:W3CDTF">2022-03-08T09:31:09Z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2022-03-08T17:31:08Z</dcterms:created>
  <dcterms:modified xsi:type="dcterms:W3CDTF">2022-03-08T09:31:08Z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2022-03-08T17:31:16Z</dcterms:created>
  <dcterms:modified xsi:type="dcterms:W3CDTF">2022-03-08T09:31:16Z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ea42975-290c-49d2-9c10-37f6ef4f22e8}">
  <ds:schemaRefs/>
</ds:datastoreItem>
</file>

<file path=customXml/itemProps11.xml><?xml version="1.0" encoding="utf-8"?>
<ds:datastoreItem xmlns:ds="http://schemas.openxmlformats.org/officeDocument/2006/customXml" ds:itemID="{3fa99dbf-4670-45a4-8af0-89c255aa8665}">
  <ds:schemaRefs/>
</ds:datastoreItem>
</file>

<file path=customXml/itemProps12.xml><?xml version="1.0" encoding="utf-8"?>
<ds:datastoreItem xmlns:ds="http://schemas.openxmlformats.org/officeDocument/2006/customXml" ds:itemID="{dd4f08d1-f4a4-44f4-87d9-dad0e3881dac}">
  <ds:schemaRefs/>
</ds:datastoreItem>
</file>

<file path=customXml/itemProps13.xml><?xml version="1.0" encoding="utf-8"?>
<ds:datastoreItem xmlns:ds="http://schemas.openxmlformats.org/officeDocument/2006/customXml" ds:itemID="{5d92a6fc-525f-41a2-97a8-c13b35d31325}">
  <ds:schemaRefs/>
</ds:datastoreItem>
</file>

<file path=customXml/itemProps14.xml><?xml version="1.0" encoding="utf-8"?>
<ds:datastoreItem xmlns:ds="http://schemas.openxmlformats.org/officeDocument/2006/customXml" ds:itemID="{cc9cf222-3935-42a3-9036-a28d9c0645b6}">
  <ds:schemaRefs/>
</ds:datastoreItem>
</file>

<file path=customXml/itemProps15.xml><?xml version="1.0" encoding="utf-8"?>
<ds:datastoreItem xmlns:ds="http://schemas.openxmlformats.org/officeDocument/2006/customXml" ds:itemID="{07740fad-25fc-409d-9581-13d5acaff595}">
  <ds:schemaRefs/>
</ds:datastoreItem>
</file>

<file path=customXml/itemProps16.xml><?xml version="1.0" encoding="utf-8"?>
<ds:datastoreItem xmlns:ds="http://schemas.openxmlformats.org/officeDocument/2006/customXml" ds:itemID="{ca113ab1-771f-44dc-aa2d-fcbb331e3f4d}">
  <ds:schemaRefs/>
</ds:datastoreItem>
</file>

<file path=customXml/itemProps17.xml><?xml version="1.0" encoding="utf-8"?>
<ds:datastoreItem xmlns:ds="http://schemas.openxmlformats.org/officeDocument/2006/customXml" ds:itemID="{36589be0-c775-4391-83f7-8a8a524eae8d}">
  <ds:schemaRefs/>
</ds:datastoreItem>
</file>

<file path=customXml/itemProps18.xml><?xml version="1.0" encoding="utf-8"?>
<ds:datastoreItem xmlns:ds="http://schemas.openxmlformats.org/officeDocument/2006/customXml" ds:itemID="{d93dc6c3-ee4a-435d-80fd-af321fb42eb8}">
  <ds:schemaRefs/>
</ds:datastoreItem>
</file>

<file path=customXml/itemProps19.xml><?xml version="1.0" encoding="utf-8"?>
<ds:datastoreItem xmlns:ds="http://schemas.openxmlformats.org/officeDocument/2006/customXml" ds:itemID="{b0e9e3ad-d509-425c-a802-7705b71563ac}">
  <ds:schemaRefs/>
</ds:datastoreItem>
</file>

<file path=customXml/itemProps2.xml><?xml version="1.0" encoding="utf-8"?>
<ds:datastoreItem xmlns:ds="http://schemas.openxmlformats.org/officeDocument/2006/customXml" ds:itemID="{e8551158-499b-45d8-beb6-714a6fca1e19}">
  <ds:schemaRefs/>
</ds:datastoreItem>
</file>

<file path=customXml/itemProps20.xml><?xml version="1.0" encoding="utf-8"?>
<ds:datastoreItem xmlns:ds="http://schemas.openxmlformats.org/officeDocument/2006/customXml" ds:itemID="{f205eaf3-33fa-4edc-954e-42734eaa0b52}">
  <ds:schemaRefs/>
</ds:datastoreItem>
</file>

<file path=customXml/itemProps21.xml><?xml version="1.0" encoding="utf-8"?>
<ds:datastoreItem xmlns:ds="http://schemas.openxmlformats.org/officeDocument/2006/customXml" ds:itemID="{b7680298-ed3f-43c2-ae98-219f72f96583}">
  <ds:schemaRefs/>
</ds:datastoreItem>
</file>

<file path=customXml/itemProps22.xml><?xml version="1.0" encoding="utf-8"?>
<ds:datastoreItem xmlns:ds="http://schemas.openxmlformats.org/officeDocument/2006/customXml" ds:itemID="{6d67af63-e293-425c-b819-7cdd9c7cede0}">
  <ds:schemaRefs/>
</ds:datastoreItem>
</file>

<file path=customXml/itemProps23.xml><?xml version="1.0" encoding="utf-8"?>
<ds:datastoreItem xmlns:ds="http://schemas.openxmlformats.org/officeDocument/2006/customXml" ds:itemID="{47af683f-ce03-4d01-937f-391de4cf8012}">
  <ds:schemaRefs/>
</ds:datastoreItem>
</file>

<file path=customXml/itemProps24.xml><?xml version="1.0" encoding="utf-8"?>
<ds:datastoreItem xmlns:ds="http://schemas.openxmlformats.org/officeDocument/2006/customXml" ds:itemID="{2ecc79e4-75ff-433d-b53e-efa337f80ad7}">
  <ds:schemaRefs/>
</ds:datastoreItem>
</file>

<file path=customXml/itemProps25.xml><?xml version="1.0" encoding="utf-8"?>
<ds:datastoreItem xmlns:ds="http://schemas.openxmlformats.org/officeDocument/2006/customXml" ds:itemID="{643dd411-c0f2-449c-a644-b05807427724}">
  <ds:schemaRefs/>
</ds:datastoreItem>
</file>

<file path=customXml/itemProps26.xml><?xml version="1.0" encoding="utf-8"?>
<ds:datastoreItem xmlns:ds="http://schemas.openxmlformats.org/officeDocument/2006/customXml" ds:itemID="{facf2a28-61bb-44c9-b1b1-8a62ad12e799}">
  <ds:schemaRefs/>
</ds:datastoreItem>
</file>

<file path=customXml/itemProps27.xml><?xml version="1.0" encoding="utf-8"?>
<ds:datastoreItem xmlns:ds="http://schemas.openxmlformats.org/officeDocument/2006/customXml" ds:itemID="{2d11d809-c903-4f2d-b0f7-3c6889b03984}">
  <ds:schemaRefs/>
</ds:datastoreItem>
</file>

<file path=customXml/itemProps28.xml><?xml version="1.0" encoding="utf-8"?>
<ds:datastoreItem xmlns:ds="http://schemas.openxmlformats.org/officeDocument/2006/customXml" ds:itemID="{4cfdbfca-3f40-49c9-937d-7b97c4681f51}">
  <ds:schemaRefs/>
</ds:datastoreItem>
</file>

<file path=customXml/itemProps29.xml><?xml version="1.0" encoding="utf-8"?>
<ds:datastoreItem xmlns:ds="http://schemas.openxmlformats.org/officeDocument/2006/customXml" ds:itemID="{27f6706e-82f4-4e5a-b3b8-e56668472cf2}">
  <ds:schemaRefs/>
</ds:datastoreItem>
</file>

<file path=customXml/itemProps3.xml><?xml version="1.0" encoding="utf-8"?>
<ds:datastoreItem xmlns:ds="http://schemas.openxmlformats.org/officeDocument/2006/customXml" ds:itemID="{15fa12de-2028-4433-99ea-842f4f0c8dc7}">
  <ds:schemaRefs/>
</ds:datastoreItem>
</file>

<file path=customXml/itemProps30.xml><?xml version="1.0" encoding="utf-8"?>
<ds:datastoreItem xmlns:ds="http://schemas.openxmlformats.org/officeDocument/2006/customXml" ds:itemID="{91516e34-ac0a-4b8b-8648-7a1840b412a6}">
  <ds:schemaRefs/>
</ds:datastoreItem>
</file>

<file path=customXml/itemProps31.xml><?xml version="1.0" encoding="utf-8"?>
<ds:datastoreItem xmlns:ds="http://schemas.openxmlformats.org/officeDocument/2006/customXml" ds:itemID="{aa520fea-435b-442c-94eb-7164d85d3452}">
  <ds:schemaRefs/>
</ds:datastoreItem>
</file>

<file path=customXml/itemProps32.xml><?xml version="1.0" encoding="utf-8"?>
<ds:datastoreItem xmlns:ds="http://schemas.openxmlformats.org/officeDocument/2006/customXml" ds:itemID="{6805436f-4ff5-483c-a782-0f3aa95b045e}">
  <ds:schemaRefs/>
</ds:datastoreItem>
</file>

<file path=customXml/itemProps33.xml><?xml version="1.0" encoding="utf-8"?>
<ds:datastoreItem xmlns:ds="http://schemas.openxmlformats.org/officeDocument/2006/customXml" ds:itemID="{942078df-273d-4905-8711-3dcf2a0e84ce}">
  <ds:schemaRefs/>
</ds:datastoreItem>
</file>

<file path=customXml/itemProps34.xml><?xml version="1.0" encoding="utf-8"?>
<ds:datastoreItem xmlns:ds="http://schemas.openxmlformats.org/officeDocument/2006/customXml" ds:itemID="{6325d084-c06d-4ef1-a54c-4448a32721a8}">
  <ds:schemaRefs/>
</ds:datastoreItem>
</file>

<file path=customXml/itemProps35.xml><?xml version="1.0" encoding="utf-8"?>
<ds:datastoreItem xmlns:ds="http://schemas.openxmlformats.org/officeDocument/2006/customXml" ds:itemID="{61e24110-2b36-42eb-b0ac-81580d651f1b}">
  <ds:schemaRefs/>
</ds:datastoreItem>
</file>

<file path=customXml/itemProps36.xml><?xml version="1.0" encoding="utf-8"?>
<ds:datastoreItem xmlns:ds="http://schemas.openxmlformats.org/officeDocument/2006/customXml" ds:itemID="{0d501e82-1a1b-473f-8c1a-e712a1eb9d08}">
  <ds:schemaRefs/>
</ds:datastoreItem>
</file>

<file path=customXml/itemProps37.xml><?xml version="1.0" encoding="utf-8"?>
<ds:datastoreItem xmlns:ds="http://schemas.openxmlformats.org/officeDocument/2006/customXml" ds:itemID="{097cde8e-9de2-41a9-990e-d241026840c6}">
  <ds:schemaRefs/>
</ds:datastoreItem>
</file>

<file path=customXml/itemProps38.xml><?xml version="1.0" encoding="utf-8"?>
<ds:datastoreItem xmlns:ds="http://schemas.openxmlformats.org/officeDocument/2006/customXml" ds:itemID="{1f524733-f38a-45a7-9bfc-5f993e9977bb}">
  <ds:schemaRefs/>
</ds:datastoreItem>
</file>

<file path=customXml/itemProps39.xml><?xml version="1.0" encoding="utf-8"?>
<ds:datastoreItem xmlns:ds="http://schemas.openxmlformats.org/officeDocument/2006/customXml" ds:itemID="{27769386-f333-4aa9-a7d7-56188daf9ef5}">
  <ds:schemaRefs/>
</ds:datastoreItem>
</file>

<file path=customXml/itemProps4.xml><?xml version="1.0" encoding="utf-8"?>
<ds:datastoreItem xmlns:ds="http://schemas.openxmlformats.org/officeDocument/2006/customXml" ds:itemID="{43b891a5-c2e4-4499-80ac-f0f507675d14}">
  <ds:schemaRefs/>
</ds:datastoreItem>
</file>

<file path=customXml/itemProps40.xml><?xml version="1.0" encoding="utf-8"?>
<ds:datastoreItem xmlns:ds="http://schemas.openxmlformats.org/officeDocument/2006/customXml" ds:itemID="{ced9435e-c38b-40d6-94be-28b5c6c13cb8}">
  <ds:schemaRefs/>
</ds:datastoreItem>
</file>

<file path=customXml/itemProps41.xml><?xml version="1.0" encoding="utf-8"?>
<ds:datastoreItem xmlns:ds="http://schemas.openxmlformats.org/officeDocument/2006/customXml" ds:itemID="{aae4a19e-5e90-4948-8b15-f201e553a1fc}">
  <ds:schemaRefs/>
</ds:datastoreItem>
</file>

<file path=customXml/itemProps42.xml><?xml version="1.0" encoding="utf-8"?>
<ds:datastoreItem xmlns:ds="http://schemas.openxmlformats.org/officeDocument/2006/customXml" ds:itemID="{7606e579-108b-4b7e-be23-6405884241ee}">
  <ds:schemaRefs/>
</ds:datastoreItem>
</file>

<file path=customXml/itemProps43.xml><?xml version="1.0" encoding="utf-8"?>
<ds:datastoreItem xmlns:ds="http://schemas.openxmlformats.org/officeDocument/2006/customXml" ds:itemID="{727d0f26-b717-41d4-a168-0d5150c3881d}">
  <ds:schemaRefs/>
</ds:datastoreItem>
</file>

<file path=customXml/itemProps44.xml><?xml version="1.0" encoding="utf-8"?>
<ds:datastoreItem xmlns:ds="http://schemas.openxmlformats.org/officeDocument/2006/customXml" ds:itemID="{acf93dca-392a-4853-901a-7b954f13de53}">
  <ds:schemaRefs/>
</ds:datastoreItem>
</file>

<file path=customXml/itemProps45.xml><?xml version="1.0" encoding="utf-8"?>
<ds:datastoreItem xmlns:ds="http://schemas.openxmlformats.org/officeDocument/2006/customXml" ds:itemID="{82ebe824-524b-45d1-99a7-7459add4b464}">
  <ds:schemaRefs/>
</ds:datastoreItem>
</file>

<file path=customXml/itemProps46.xml><?xml version="1.0" encoding="utf-8"?>
<ds:datastoreItem xmlns:ds="http://schemas.openxmlformats.org/officeDocument/2006/customXml" ds:itemID="{b2405d37-08a8-4247-87d5-cb96fecfad4b}">
  <ds:schemaRefs/>
</ds:datastoreItem>
</file>

<file path=customXml/itemProps47.xml><?xml version="1.0" encoding="utf-8"?>
<ds:datastoreItem xmlns:ds="http://schemas.openxmlformats.org/officeDocument/2006/customXml" ds:itemID="{67d80fa6-ff16-42a7-b210-dbf92d7da554}">
  <ds:schemaRefs/>
</ds:datastoreItem>
</file>

<file path=customXml/itemProps48.xml><?xml version="1.0" encoding="utf-8"?>
<ds:datastoreItem xmlns:ds="http://schemas.openxmlformats.org/officeDocument/2006/customXml" ds:itemID="{b0c0bd51-d591-4483-9592-c61786515ba5}">
  <ds:schemaRefs/>
</ds:datastoreItem>
</file>

<file path=customXml/itemProps49.xml><?xml version="1.0" encoding="utf-8"?>
<ds:datastoreItem xmlns:ds="http://schemas.openxmlformats.org/officeDocument/2006/customXml" ds:itemID="{b51c750b-9ff5-45e5-89d2-74982249e8aa}">
  <ds:schemaRefs/>
</ds:datastoreItem>
</file>

<file path=customXml/itemProps5.xml><?xml version="1.0" encoding="utf-8"?>
<ds:datastoreItem xmlns:ds="http://schemas.openxmlformats.org/officeDocument/2006/customXml" ds:itemID="{96351244-5360-4dd0-81ea-fb3439de01b2}">
  <ds:schemaRefs/>
</ds:datastoreItem>
</file>

<file path=customXml/itemProps50.xml><?xml version="1.0" encoding="utf-8"?>
<ds:datastoreItem xmlns:ds="http://schemas.openxmlformats.org/officeDocument/2006/customXml" ds:itemID="{f7dc907d-ecec-4e1e-86c6-8ffcd38d4984}">
  <ds:schemaRefs/>
</ds:datastoreItem>
</file>

<file path=customXml/itemProps51.xml><?xml version="1.0" encoding="utf-8"?>
<ds:datastoreItem xmlns:ds="http://schemas.openxmlformats.org/officeDocument/2006/customXml" ds:itemID="{0cbdcbf2-43c4-4d97-914c-b270aec9fc2e}">
  <ds:schemaRefs/>
</ds:datastoreItem>
</file>

<file path=customXml/itemProps52.xml><?xml version="1.0" encoding="utf-8"?>
<ds:datastoreItem xmlns:ds="http://schemas.openxmlformats.org/officeDocument/2006/customXml" ds:itemID="{125a7e59-1215-4f10-9ae3-6ffc91956ec8}">
  <ds:schemaRefs/>
</ds:datastoreItem>
</file>

<file path=customXml/itemProps53.xml><?xml version="1.0" encoding="utf-8"?>
<ds:datastoreItem xmlns:ds="http://schemas.openxmlformats.org/officeDocument/2006/customXml" ds:itemID="{a3b60157-74c3-4028-8d50-db97bd52efdf}">
  <ds:schemaRefs/>
</ds:datastoreItem>
</file>

<file path=customXml/itemProps54.xml><?xml version="1.0" encoding="utf-8"?>
<ds:datastoreItem xmlns:ds="http://schemas.openxmlformats.org/officeDocument/2006/customXml" ds:itemID="{c771b4b4-a7cd-4abb-8de8-5256ba11618a}">
  <ds:schemaRefs/>
</ds:datastoreItem>
</file>

<file path=customXml/itemProps55.xml><?xml version="1.0" encoding="utf-8"?>
<ds:datastoreItem xmlns:ds="http://schemas.openxmlformats.org/officeDocument/2006/customXml" ds:itemID="{c95839c2-da1c-4fb0-8693-0afa0fbbe96e}">
  <ds:schemaRefs/>
</ds:datastoreItem>
</file>

<file path=customXml/itemProps56.xml><?xml version="1.0" encoding="utf-8"?>
<ds:datastoreItem xmlns:ds="http://schemas.openxmlformats.org/officeDocument/2006/customXml" ds:itemID="{34316e02-93b6-4ef5-94f4-4ec862fba314}">
  <ds:schemaRefs/>
</ds:datastoreItem>
</file>

<file path=customXml/itemProps57.xml><?xml version="1.0" encoding="utf-8"?>
<ds:datastoreItem xmlns:ds="http://schemas.openxmlformats.org/officeDocument/2006/customXml" ds:itemID="{da21d668-74bd-4edf-828a-4486ed28a95b}">
  <ds:schemaRefs/>
</ds:datastoreItem>
</file>

<file path=customXml/itemProps58.xml><?xml version="1.0" encoding="utf-8"?>
<ds:datastoreItem xmlns:ds="http://schemas.openxmlformats.org/officeDocument/2006/customXml" ds:itemID="{c2b25460-3860-4cff-bfc9-5acc39d908f5}">
  <ds:schemaRefs/>
</ds:datastoreItem>
</file>

<file path=customXml/itemProps59.xml><?xml version="1.0" encoding="utf-8"?>
<ds:datastoreItem xmlns:ds="http://schemas.openxmlformats.org/officeDocument/2006/customXml" ds:itemID="{b957e757-e13c-422b-88c2-27ff88e790a7}">
  <ds:schemaRefs/>
</ds:datastoreItem>
</file>

<file path=customXml/itemProps6.xml><?xml version="1.0" encoding="utf-8"?>
<ds:datastoreItem xmlns:ds="http://schemas.openxmlformats.org/officeDocument/2006/customXml" ds:itemID="{bdabc038-c15d-4b2c-af8a-2e64172b8123}">
  <ds:schemaRefs/>
</ds:datastoreItem>
</file>

<file path=customXml/itemProps60.xml><?xml version="1.0" encoding="utf-8"?>
<ds:datastoreItem xmlns:ds="http://schemas.openxmlformats.org/officeDocument/2006/customXml" ds:itemID="{47841b04-09f0-432f-b781-4d7a86612f5d}">
  <ds:schemaRefs/>
</ds:datastoreItem>
</file>

<file path=customXml/itemProps61.xml><?xml version="1.0" encoding="utf-8"?>
<ds:datastoreItem xmlns:ds="http://schemas.openxmlformats.org/officeDocument/2006/customXml" ds:itemID="{b2a54532-7dca-43f8-8f36-f94d7525cc60}">
  <ds:schemaRefs/>
</ds:datastoreItem>
</file>

<file path=customXml/itemProps62.xml><?xml version="1.0" encoding="utf-8"?>
<ds:datastoreItem xmlns:ds="http://schemas.openxmlformats.org/officeDocument/2006/customXml" ds:itemID="{5a2ad447-fbbd-4a7a-9375-5b2067041f0c}">
  <ds:schemaRefs/>
</ds:datastoreItem>
</file>

<file path=customXml/itemProps63.xml><?xml version="1.0" encoding="utf-8"?>
<ds:datastoreItem xmlns:ds="http://schemas.openxmlformats.org/officeDocument/2006/customXml" ds:itemID="{c083e235-3787-43a5-8112-1cfdb3255e41}">
  <ds:schemaRefs/>
</ds:datastoreItem>
</file>

<file path=customXml/itemProps64.xml><?xml version="1.0" encoding="utf-8"?>
<ds:datastoreItem xmlns:ds="http://schemas.openxmlformats.org/officeDocument/2006/customXml" ds:itemID="{9d4b79c8-398d-4c0c-8fe3-742aecc34ed0}">
  <ds:schemaRefs/>
</ds:datastoreItem>
</file>

<file path=customXml/itemProps65.xml><?xml version="1.0" encoding="utf-8"?>
<ds:datastoreItem xmlns:ds="http://schemas.openxmlformats.org/officeDocument/2006/customXml" ds:itemID="{fb5e8d76-c54c-47ea-ab91-e2c882adb994}">
  <ds:schemaRefs/>
</ds:datastoreItem>
</file>

<file path=customXml/itemProps66.xml><?xml version="1.0" encoding="utf-8"?>
<ds:datastoreItem xmlns:ds="http://schemas.openxmlformats.org/officeDocument/2006/customXml" ds:itemID="{023f1e1c-e1df-4a3c-ae5c-f291f2f79bd2}">
  <ds:schemaRefs/>
</ds:datastoreItem>
</file>

<file path=customXml/itemProps67.xml><?xml version="1.0" encoding="utf-8"?>
<ds:datastoreItem xmlns:ds="http://schemas.openxmlformats.org/officeDocument/2006/customXml" ds:itemID="{9daeff2d-6796-4d4f-bff4-930a706fc4b2}">
  <ds:schemaRefs/>
</ds:datastoreItem>
</file>

<file path=customXml/itemProps7.xml><?xml version="1.0" encoding="utf-8"?>
<ds:datastoreItem xmlns:ds="http://schemas.openxmlformats.org/officeDocument/2006/customXml" ds:itemID="{34df4eaf-68a5-4ed0-b12e-ce7a989ea45d}">
  <ds:schemaRefs/>
</ds:datastoreItem>
</file>

<file path=customXml/itemProps8.xml><?xml version="1.0" encoding="utf-8"?>
<ds:datastoreItem xmlns:ds="http://schemas.openxmlformats.org/officeDocument/2006/customXml" ds:itemID="{87819aaa-8982-466b-8a33-739ab832a387}">
  <ds:schemaRefs/>
</ds:datastoreItem>
</file>

<file path=customXml/itemProps9.xml><?xml version="1.0" encoding="utf-8"?>
<ds:datastoreItem xmlns:ds="http://schemas.openxmlformats.org/officeDocument/2006/customXml" ds:itemID="{e89aa3c5-6583-4979-b349-5fbc5845c29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2022-03-08T17:31:00Z</dcterms:created>
  <dc:creator>Administrator</dc:creator>
  <cp:lastModifiedBy>Administrator</cp:lastModifiedBy>
  <dcterms:modified xsi:type="dcterms:W3CDTF">2022-03-11T06:19:14Z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531C5BAAADC243B9BAE97E9B6A60BF92</vt:lpwstr>
  </property>
</Properties>
</file>