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after="31" w:afterLines="10" w:line="640" w:lineRule="exact"/>
        <w:jc w:val="center"/>
        <w:rPr>
          <w:rFonts w:eastAsia="仿宋_GB2312"/>
          <w:sz w:val="32"/>
          <w:szCs w:val="32"/>
        </w:rPr>
      </w:pPr>
      <w:r>
        <w:rPr>
          <w:rFonts w:hint="eastAsia" w:eastAsia="仿宋_GB2312"/>
          <w:sz w:val="32"/>
          <w:szCs w:val="32"/>
        </w:rPr>
        <w:t xml:space="preserve"> </w:t>
      </w:r>
    </w:p>
    <w:p>
      <w:pPr>
        <w:keepNext w:val="0"/>
        <w:keepLines w:val="0"/>
        <w:pageBreakBefore w:val="0"/>
        <w:widowControl w:val="0"/>
        <w:kinsoku/>
        <w:wordWrap/>
        <w:overflowPunct/>
        <w:topLinePunct w:val="0"/>
        <w:bidi w:val="0"/>
        <w:spacing w:after="31" w:afterLines="10" w:line="640" w:lineRule="exact"/>
        <w:jc w:val="center"/>
        <w:rPr>
          <w:rFonts w:eastAsia="仿宋_GB2312"/>
          <w:b/>
          <w:bCs/>
          <w:sz w:val="32"/>
          <w:szCs w:val="32"/>
        </w:rPr>
      </w:pPr>
      <w:bookmarkStart w:id="0" w:name="_GoBack"/>
      <w:bookmarkEnd w:id="0"/>
    </w:p>
    <w:p>
      <w:pPr>
        <w:keepNext w:val="0"/>
        <w:keepLines w:val="0"/>
        <w:pageBreakBefore w:val="0"/>
        <w:widowControl w:val="0"/>
        <w:kinsoku/>
        <w:wordWrap/>
        <w:overflowPunct/>
        <w:topLinePunct w:val="0"/>
        <w:bidi w:val="0"/>
        <w:spacing w:after="31" w:afterLines="10" w:line="640" w:lineRule="exact"/>
        <w:jc w:val="center"/>
        <w:rPr>
          <w:rFonts w:eastAsia="仿宋_GB2312"/>
          <w:b/>
          <w:bCs/>
          <w:sz w:val="32"/>
          <w:szCs w:val="32"/>
        </w:rPr>
      </w:pPr>
    </w:p>
    <w:p>
      <w:pPr>
        <w:keepNext w:val="0"/>
        <w:keepLines w:val="0"/>
        <w:pageBreakBefore w:val="0"/>
        <w:widowControl w:val="0"/>
        <w:kinsoku/>
        <w:wordWrap/>
        <w:overflowPunct/>
        <w:topLinePunct w:val="0"/>
        <w:bidi w:val="0"/>
        <w:spacing w:after="31" w:afterLines="10" w:line="640" w:lineRule="exact"/>
        <w:jc w:val="center"/>
        <w:rPr>
          <w:rFonts w:eastAsia="仿宋_GB2312"/>
          <w:b/>
          <w:bCs/>
          <w:sz w:val="32"/>
          <w:szCs w:val="32"/>
        </w:rPr>
      </w:pPr>
    </w:p>
    <w:p>
      <w:pPr>
        <w:keepNext w:val="0"/>
        <w:keepLines w:val="0"/>
        <w:pageBreakBefore w:val="0"/>
        <w:widowControl w:val="0"/>
        <w:kinsoku/>
        <w:wordWrap/>
        <w:overflowPunct/>
        <w:topLinePunct w:val="0"/>
        <w:bidi w:val="0"/>
        <w:spacing w:after="31" w:afterLines="10" w:line="640" w:lineRule="exact"/>
        <w:jc w:val="center"/>
        <w:rPr>
          <w:rFonts w:eastAsia="仿宋_GB2312"/>
          <w:b/>
          <w:bCs/>
          <w:sz w:val="32"/>
          <w:szCs w:val="32"/>
        </w:rPr>
      </w:pPr>
    </w:p>
    <w:p>
      <w:pPr>
        <w:keepNext w:val="0"/>
        <w:keepLines w:val="0"/>
        <w:pageBreakBefore w:val="0"/>
        <w:widowControl w:val="0"/>
        <w:kinsoku/>
        <w:wordWrap/>
        <w:overflowPunct/>
        <w:topLinePunct w:val="0"/>
        <w:bidi w:val="0"/>
        <w:spacing w:after="31" w:afterLines="10" w:line="640" w:lineRule="exact"/>
        <w:jc w:val="center"/>
        <w:rPr>
          <w:rFonts w:eastAsia="仿宋_GB2312"/>
          <w:b/>
          <w:bCs/>
          <w:sz w:val="32"/>
          <w:szCs w:val="32"/>
        </w:rPr>
      </w:pPr>
    </w:p>
    <w:p>
      <w:pPr>
        <w:keepNext w:val="0"/>
        <w:keepLines w:val="0"/>
        <w:pageBreakBefore w:val="0"/>
        <w:widowControl w:val="0"/>
        <w:kinsoku/>
        <w:wordWrap/>
        <w:overflowPunct/>
        <w:topLinePunct w:val="0"/>
        <w:bidi w:val="0"/>
        <w:spacing w:after="31" w:afterLines="10" w:line="640" w:lineRule="exact"/>
        <w:jc w:val="center"/>
        <w:rPr>
          <w:rFonts w:eastAsia="仿宋_GB2312"/>
          <w:b/>
          <w:bCs/>
          <w:sz w:val="32"/>
          <w:szCs w:val="32"/>
        </w:rPr>
      </w:pPr>
      <w:r>
        <w:rPr>
          <w:rFonts w:eastAsia="仿宋_GB2312"/>
          <w:b/>
          <w:bCs/>
          <w:sz w:val="32"/>
          <w:szCs w:val="32"/>
        </w:rPr>
        <w:t>魏审批环书〔202</w:t>
      </w:r>
      <w:r>
        <w:rPr>
          <w:rFonts w:hint="eastAsia" w:eastAsia="仿宋_GB2312"/>
          <w:b/>
          <w:bCs/>
          <w:sz w:val="32"/>
          <w:szCs w:val="32"/>
          <w:lang w:val="en-US" w:eastAsia="zh-CN"/>
        </w:rPr>
        <w:t>1</w:t>
      </w:r>
      <w:r>
        <w:rPr>
          <w:rFonts w:eastAsia="仿宋_GB2312"/>
          <w:b/>
          <w:bCs/>
          <w:sz w:val="32"/>
          <w:szCs w:val="32"/>
        </w:rPr>
        <w:t>〕</w:t>
      </w:r>
      <w:r>
        <w:rPr>
          <w:rFonts w:hint="eastAsia" w:eastAsia="仿宋_GB2312"/>
          <w:b/>
          <w:bCs/>
          <w:color w:val="auto"/>
          <w:sz w:val="32"/>
          <w:szCs w:val="32"/>
        </w:rPr>
        <w:t>0</w:t>
      </w:r>
      <w:r>
        <w:rPr>
          <w:rFonts w:hint="eastAsia" w:eastAsia="仿宋_GB2312"/>
          <w:b/>
          <w:bCs/>
          <w:color w:val="auto"/>
          <w:sz w:val="32"/>
          <w:szCs w:val="32"/>
          <w:lang w:val="en-US" w:eastAsia="zh-CN"/>
        </w:rPr>
        <w:t>3</w:t>
      </w:r>
      <w:r>
        <w:rPr>
          <w:rFonts w:eastAsia="仿宋_GB2312"/>
          <w:b/>
          <w:bCs/>
          <w:sz w:val="32"/>
          <w:szCs w:val="32"/>
        </w:rPr>
        <w:t>号</w:t>
      </w:r>
    </w:p>
    <w:p>
      <w:pPr>
        <w:keepNext w:val="0"/>
        <w:keepLines w:val="0"/>
        <w:pageBreakBefore w:val="0"/>
        <w:widowControl w:val="0"/>
        <w:kinsoku/>
        <w:wordWrap/>
        <w:overflowPunct/>
        <w:topLinePunct w:val="0"/>
        <w:bidi w:val="0"/>
        <w:spacing w:line="640" w:lineRule="exact"/>
        <w:rPr>
          <w:rFonts w:eastAsia="仿宋_GB2312"/>
          <w:sz w:val="32"/>
          <w:szCs w:val="32"/>
        </w:rPr>
      </w:pPr>
      <w:r>
        <w:rPr>
          <w:sz w:val="32"/>
        </w:rPr>
        <w:pict>
          <v:line id="_x0000_s1026" o:spid="_x0000_s1026" o:spt="20" style="position:absolute;left:0pt;margin-left:1.35pt;margin-top:10.95pt;height:0.05pt;width:441pt;z-index:251659264;mso-width-relative:page;mso-height-relative:page;" stroked="t" coordsize="21600,21600" o:gfxdata="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eNpE1QAAAAcBAAAPAAAA&#10;AAAAAAEAIAAAACIAAABkcnMvZG93bnJldi54bWxQSwECFAAUAAAACACHTuJAOFqzbN8BAACZAwAA&#10;DgAAAAAAAAABACAAAAAkAQAAZHJzL2Uyb0RvYy54bWxQSwUGAAAAAAYABgBZAQAAdQUAAAAA&#10;">
            <v:path arrowok="t"/>
            <v:fill focussize="0,0"/>
            <v:stroke weight="1.25pt" color="#FFFFFF"/>
            <v:imagedata o:title=""/>
            <o:lock v:ext="edit"/>
          </v:line>
        </w:pict>
      </w:r>
    </w:p>
    <w:p>
      <w:pPr>
        <w:keepNext w:val="0"/>
        <w:keepLines w:val="0"/>
        <w:pageBreakBefore w:val="0"/>
        <w:widowControl w:val="0"/>
        <w:kinsoku/>
        <w:wordWrap/>
        <w:overflowPunct/>
        <w:topLinePunct w:val="0"/>
        <w:bidi w:val="0"/>
        <w:spacing w:line="64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魏县行政审批局</w:t>
      </w:r>
    </w:p>
    <w:p>
      <w:pPr>
        <w:keepNext w:val="0"/>
        <w:keepLines w:val="0"/>
        <w:pageBreakBefore w:val="0"/>
        <w:widowControl w:val="0"/>
        <w:kinsoku/>
        <w:wordWrap/>
        <w:overflowPunct/>
        <w:topLinePunct w:val="0"/>
        <w:bidi w:val="0"/>
        <w:spacing w:line="64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关于</w:t>
      </w:r>
      <w:r>
        <w:rPr>
          <w:rFonts w:hint="eastAsia" w:ascii="Times New Roman" w:hAnsi="Times New Roman" w:eastAsia="宋体" w:cs="Times New Roman"/>
          <w:b/>
          <w:w w:val="92"/>
          <w:sz w:val="44"/>
          <w:szCs w:val="44"/>
          <w:lang w:eastAsia="zh-CN"/>
        </w:rPr>
        <w:t>魏县天昊胶业有限公司再生胶、胶粉生产项目</w:t>
      </w:r>
      <w:r>
        <w:rPr>
          <w:rFonts w:hint="eastAsia" w:asciiTheme="majorEastAsia" w:hAnsiTheme="majorEastAsia" w:eastAsiaTheme="majorEastAsia" w:cstheme="majorEastAsia"/>
          <w:b/>
          <w:bCs/>
          <w:sz w:val="44"/>
          <w:szCs w:val="44"/>
        </w:rPr>
        <w:t>环境影响报告书的批复</w:t>
      </w:r>
    </w:p>
    <w:p>
      <w:pPr>
        <w:keepNext w:val="0"/>
        <w:keepLines w:val="0"/>
        <w:pageBreakBefore w:val="0"/>
        <w:widowControl w:val="0"/>
        <w:kinsoku/>
        <w:wordWrap/>
        <w:overflowPunct/>
        <w:topLinePunct w:val="0"/>
        <w:bidi w:val="0"/>
        <w:spacing w:line="640" w:lineRule="exact"/>
        <w:jc w:val="center"/>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lang w:eastAsia="zh-CN"/>
        </w:rPr>
        <w:t>魏县天昊胶业有限公司</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你公司所报《</w:t>
      </w:r>
      <w:r>
        <w:rPr>
          <w:rFonts w:hint="eastAsia" w:ascii="仿宋" w:hAnsi="仿宋" w:eastAsia="仿宋" w:cs="仿宋"/>
          <w:sz w:val="30"/>
          <w:szCs w:val="30"/>
          <w:lang w:eastAsia="zh-CN"/>
        </w:rPr>
        <w:t>魏县天昊胶业有限公司再生胶、胶粉生产项目</w:t>
      </w:r>
      <w:r>
        <w:rPr>
          <w:rFonts w:hint="eastAsia" w:ascii="仿宋" w:hAnsi="仿宋" w:eastAsia="仿宋" w:cs="仿宋"/>
          <w:sz w:val="30"/>
          <w:szCs w:val="30"/>
        </w:rPr>
        <w:t>环境影响报告</w:t>
      </w:r>
      <w:r>
        <w:rPr>
          <w:rFonts w:hint="eastAsia" w:ascii="仿宋" w:hAnsi="仿宋" w:eastAsia="仿宋" w:cs="仿宋"/>
          <w:sz w:val="30"/>
          <w:szCs w:val="30"/>
          <w:lang w:eastAsia="zh-CN"/>
        </w:rPr>
        <w:t>书</w:t>
      </w:r>
      <w:r>
        <w:rPr>
          <w:rFonts w:hint="eastAsia" w:ascii="仿宋" w:hAnsi="仿宋" w:eastAsia="仿宋" w:cs="仿宋"/>
          <w:sz w:val="30"/>
          <w:szCs w:val="30"/>
        </w:rPr>
        <w:t>》及公众参与材料收悉，经研究，现批复如下：</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outlineLvl w:val="0"/>
        <w:rPr>
          <w:rFonts w:hint="eastAsia" w:ascii="仿宋" w:hAnsi="仿宋" w:eastAsia="仿宋" w:cs="仿宋"/>
          <w:sz w:val="30"/>
          <w:szCs w:val="30"/>
        </w:rPr>
      </w:pPr>
      <w:r>
        <w:rPr>
          <w:rFonts w:hint="eastAsia" w:ascii="黑体" w:hAnsi="黑体" w:eastAsia="黑体" w:cs="黑体"/>
          <w:b/>
          <w:bCs/>
          <w:sz w:val="30"/>
          <w:szCs w:val="30"/>
        </w:rPr>
        <w:t>一、</w:t>
      </w:r>
      <w:r>
        <w:rPr>
          <w:rFonts w:hint="eastAsia" w:ascii="黑体" w:hAnsi="黑体" w:eastAsia="黑体" w:cs="黑体"/>
          <w:sz w:val="30"/>
          <w:szCs w:val="30"/>
        </w:rPr>
        <w:t>项目建设主要内容和总体要求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该项目位于河北省邯郸市魏县经济开发区天泽东路路北，厂址中心地理坐标为东经11</w:t>
      </w:r>
      <w:r>
        <w:rPr>
          <w:rFonts w:hint="eastAsia" w:ascii="仿宋" w:hAnsi="仿宋" w:eastAsia="仿宋" w:cs="仿宋"/>
          <w:sz w:val="30"/>
          <w:szCs w:val="30"/>
          <w:lang w:val="en-US" w:eastAsia="zh-CN"/>
        </w:rPr>
        <w:t>4</w:t>
      </w:r>
      <w:r>
        <w:rPr>
          <w:rFonts w:hint="eastAsia" w:ascii="仿宋" w:hAnsi="仿宋" w:eastAsia="仿宋" w:cs="仿宋"/>
          <w:sz w:val="30"/>
          <w:szCs w:val="30"/>
        </w:rPr>
        <w:t>°</w:t>
      </w:r>
      <w:r>
        <w:rPr>
          <w:rFonts w:hint="eastAsia" w:ascii="仿宋" w:hAnsi="仿宋" w:eastAsia="仿宋" w:cs="仿宋"/>
          <w:sz w:val="30"/>
          <w:szCs w:val="30"/>
          <w:lang w:val="en-US" w:eastAsia="zh-CN"/>
        </w:rPr>
        <w:t>59</w:t>
      </w:r>
      <w:r>
        <w:rPr>
          <w:rFonts w:hint="eastAsia" w:ascii="仿宋" w:hAnsi="仿宋" w:eastAsia="仿宋" w:cs="仿宋"/>
          <w:sz w:val="30"/>
          <w:szCs w:val="30"/>
        </w:rPr>
        <w:t>'</w:t>
      </w:r>
      <w:r>
        <w:rPr>
          <w:rFonts w:hint="eastAsia" w:ascii="仿宋" w:hAnsi="仿宋" w:eastAsia="仿宋" w:cs="仿宋"/>
          <w:sz w:val="30"/>
          <w:szCs w:val="30"/>
          <w:lang w:val="en-US" w:eastAsia="zh-CN"/>
        </w:rPr>
        <w:t>35</w:t>
      </w:r>
      <w:r>
        <w:rPr>
          <w:rFonts w:hint="eastAsia" w:ascii="仿宋" w:hAnsi="仿宋" w:eastAsia="仿宋" w:cs="仿宋"/>
          <w:sz w:val="30"/>
          <w:szCs w:val="30"/>
        </w:rPr>
        <w:t>.</w:t>
      </w:r>
      <w:r>
        <w:rPr>
          <w:rFonts w:hint="eastAsia" w:ascii="仿宋" w:hAnsi="仿宋" w:eastAsia="仿宋" w:cs="仿宋"/>
          <w:sz w:val="30"/>
          <w:szCs w:val="30"/>
          <w:lang w:val="en-US" w:eastAsia="zh-CN"/>
        </w:rPr>
        <w:t>48</w:t>
      </w:r>
      <w:r>
        <w:rPr>
          <w:rFonts w:hint="eastAsia" w:ascii="仿宋" w:hAnsi="仿宋" w:eastAsia="仿宋" w:cs="仿宋"/>
          <w:sz w:val="30"/>
          <w:szCs w:val="30"/>
        </w:rPr>
        <w:t>"，北纬36°</w:t>
      </w:r>
      <w:r>
        <w:rPr>
          <w:rFonts w:hint="eastAsia" w:ascii="仿宋" w:hAnsi="仿宋" w:eastAsia="仿宋" w:cs="仿宋"/>
          <w:sz w:val="30"/>
          <w:szCs w:val="30"/>
          <w:lang w:val="en-US" w:eastAsia="zh-CN"/>
        </w:rPr>
        <w:t>19</w:t>
      </w:r>
      <w:r>
        <w:rPr>
          <w:rFonts w:hint="eastAsia" w:ascii="仿宋" w:hAnsi="仿宋" w:eastAsia="仿宋" w:cs="仿宋"/>
          <w:sz w:val="30"/>
          <w:szCs w:val="30"/>
        </w:rPr>
        <w:t>'</w:t>
      </w:r>
      <w:r>
        <w:rPr>
          <w:rFonts w:hint="eastAsia" w:ascii="仿宋" w:hAnsi="仿宋" w:eastAsia="仿宋" w:cs="仿宋"/>
          <w:sz w:val="30"/>
          <w:szCs w:val="30"/>
          <w:lang w:val="en-US" w:eastAsia="zh-CN"/>
        </w:rPr>
        <w:t>40</w:t>
      </w:r>
      <w:r>
        <w:rPr>
          <w:rFonts w:hint="eastAsia" w:ascii="仿宋" w:hAnsi="仿宋" w:eastAsia="仿宋" w:cs="仿宋"/>
          <w:sz w:val="30"/>
          <w:szCs w:val="30"/>
        </w:rPr>
        <w:t>.</w:t>
      </w:r>
      <w:r>
        <w:rPr>
          <w:rFonts w:hint="eastAsia" w:ascii="仿宋" w:hAnsi="仿宋" w:eastAsia="仿宋" w:cs="仿宋"/>
          <w:sz w:val="30"/>
          <w:szCs w:val="30"/>
          <w:lang w:val="en-US" w:eastAsia="zh-CN"/>
        </w:rPr>
        <w:t>09</w:t>
      </w:r>
      <w:r>
        <w:rPr>
          <w:rFonts w:hint="eastAsia" w:ascii="仿宋" w:hAnsi="仿宋" w:eastAsia="仿宋" w:cs="仿宋"/>
          <w:sz w:val="30"/>
          <w:szCs w:val="30"/>
        </w:rPr>
        <w:t>"。项目总投资4000万元，其中环保投资为100万元，占项目总投资的</w:t>
      </w:r>
      <w:r>
        <w:rPr>
          <w:rFonts w:hint="eastAsia" w:ascii="仿宋" w:hAnsi="仿宋" w:eastAsia="仿宋" w:cs="仿宋"/>
          <w:sz w:val="30"/>
          <w:szCs w:val="30"/>
          <w:lang w:val="en-US" w:eastAsia="zh-CN"/>
        </w:rPr>
        <w:t>2.5</w:t>
      </w:r>
      <w:r>
        <w:rPr>
          <w:rFonts w:hint="eastAsia" w:ascii="仿宋" w:hAnsi="仿宋" w:eastAsia="仿宋" w:cs="仿宋"/>
          <w:sz w:val="30"/>
          <w:szCs w:val="30"/>
        </w:rPr>
        <w:t>%，项目占地面积为5000㎡，建筑面积4000㎡，</w:t>
      </w:r>
      <w:r>
        <w:rPr>
          <w:rFonts w:hint="eastAsia" w:ascii="仿宋" w:hAnsi="仿宋" w:eastAsia="仿宋" w:cs="仿宋"/>
          <w:sz w:val="30"/>
          <w:szCs w:val="30"/>
          <w:lang w:val="zh-CN"/>
        </w:rPr>
        <w:t>主要建设</w:t>
      </w:r>
      <w:r>
        <w:rPr>
          <w:rFonts w:hint="eastAsia" w:ascii="仿宋" w:hAnsi="仿宋" w:eastAsia="仿宋" w:cs="仿宋"/>
          <w:sz w:val="30"/>
          <w:szCs w:val="30"/>
        </w:rPr>
        <w:t>废旧轮胎胶粉自动生产线、胶粉脱硫自动生产线、再生胶联动生产线</w:t>
      </w:r>
      <w:r>
        <w:rPr>
          <w:rFonts w:hint="eastAsia" w:ascii="仿宋" w:hAnsi="仿宋" w:eastAsia="仿宋" w:cs="仿宋"/>
          <w:sz w:val="30"/>
          <w:szCs w:val="30"/>
          <w:lang w:eastAsia="zh-CN"/>
        </w:rPr>
        <w:t>等</w:t>
      </w:r>
      <w:r>
        <w:rPr>
          <w:rFonts w:hint="eastAsia" w:ascii="仿宋" w:hAnsi="仿宋" w:eastAsia="仿宋" w:cs="仿宋"/>
          <w:sz w:val="30"/>
          <w:szCs w:val="30"/>
        </w:rPr>
        <w:t>。</w:t>
      </w:r>
      <w:r>
        <w:rPr>
          <w:rFonts w:hint="eastAsia" w:ascii="仿宋" w:hAnsi="仿宋" w:eastAsia="仿宋" w:cs="仿宋"/>
          <w:color w:val="auto"/>
          <w:sz w:val="30"/>
          <w:szCs w:val="30"/>
        </w:rPr>
        <w:t>购置</w:t>
      </w:r>
      <w:r>
        <w:rPr>
          <w:rFonts w:hint="eastAsia" w:ascii="仿宋" w:hAnsi="仿宋" w:eastAsia="仿宋" w:cs="仿宋"/>
          <w:sz w:val="30"/>
          <w:szCs w:val="30"/>
        </w:rPr>
        <w:t>切口机、拉丝机、轮胎搓丝机、轮胎破碎机等主要生产设备</w:t>
      </w:r>
      <w:r>
        <w:rPr>
          <w:rFonts w:hint="eastAsia" w:ascii="仿宋" w:hAnsi="仿宋" w:eastAsia="仿宋" w:cs="仿宋"/>
          <w:color w:val="auto"/>
          <w:sz w:val="30"/>
          <w:szCs w:val="30"/>
        </w:rPr>
        <w:t>。</w:t>
      </w:r>
      <w:r>
        <w:rPr>
          <w:rFonts w:hint="eastAsia" w:ascii="仿宋" w:hAnsi="仿宋" w:eastAsia="仿宋" w:cs="仿宋"/>
          <w:sz w:val="30"/>
          <w:szCs w:val="30"/>
        </w:rPr>
        <w:t>项目建成后</w:t>
      </w:r>
      <w:r>
        <w:rPr>
          <w:rFonts w:hint="eastAsia" w:ascii="仿宋" w:hAnsi="仿宋" w:eastAsia="仿宋" w:cs="仿宋"/>
          <w:sz w:val="30"/>
          <w:szCs w:val="30"/>
          <w:lang w:eastAsia="zh-CN"/>
        </w:rPr>
        <w:t>生产轮胎类胶粉、轮胎再生橡胶。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    在项目符合产业政策、选址符合规划等前提下，我局认为从环境影响角度分析项目可行。你</w:t>
      </w:r>
      <w:r>
        <w:rPr>
          <w:rFonts w:hint="eastAsia" w:ascii="仿宋" w:hAnsi="仿宋" w:eastAsia="仿宋" w:cs="仿宋"/>
          <w:sz w:val="30"/>
          <w:szCs w:val="30"/>
          <w:lang w:eastAsia="zh-CN"/>
        </w:rPr>
        <w:t>公司</w:t>
      </w:r>
      <w:r>
        <w:rPr>
          <w:rFonts w:hint="eastAsia" w:ascii="仿宋" w:hAnsi="仿宋" w:eastAsia="仿宋" w:cs="仿宋"/>
          <w:sz w:val="30"/>
          <w:szCs w:val="30"/>
        </w:rPr>
        <w:t>须严格按照环评文件中规定的性质、规模、原辅料、设备、地点、采用的工艺和防止污染措施进行建设生产并严格落实到位。经批准后，建设项目的性质、规模、地点、采用的生产工艺或者防治污染、防止生态破坏的措施发生重大变动的，你</w:t>
      </w:r>
      <w:r>
        <w:rPr>
          <w:rFonts w:hint="eastAsia" w:ascii="仿宋" w:hAnsi="仿宋" w:eastAsia="仿宋" w:cs="仿宋"/>
          <w:sz w:val="30"/>
          <w:szCs w:val="30"/>
          <w:lang w:eastAsia="zh-CN"/>
        </w:rPr>
        <w:t>公司</w:t>
      </w:r>
      <w:r>
        <w:rPr>
          <w:rFonts w:hint="eastAsia" w:ascii="仿宋" w:hAnsi="仿宋" w:eastAsia="仿宋" w:cs="仿宋"/>
          <w:sz w:val="30"/>
          <w:szCs w:val="30"/>
        </w:rPr>
        <w:t>需重新报批建设项目环评文件。自批复之日起5年</w:t>
      </w:r>
      <w:r>
        <w:rPr>
          <w:rFonts w:hint="eastAsia" w:ascii="仿宋" w:hAnsi="仿宋" w:eastAsia="仿宋" w:cs="仿宋"/>
          <w:sz w:val="30"/>
          <w:szCs w:val="30"/>
          <w:lang w:eastAsia="zh-CN"/>
        </w:rPr>
        <w:t>内未</w:t>
      </w:r>
      <w:r>
        <w:rPr>
          <w:rFonts w:hint="eastAsia" w:ascii="仿宋" w:hAnsi="仿宋" w:eastAsia="仿宋" w:cs="仿宋"/>
          <w:sz w:val="30"/>
          <w:szCs w:val="30"/>
        </w:rPr>
        <w:t>开工建设的，需将环评文件应当报我局重新审核。在项目建设、运行过程中产生不符合经审批的环境影响评价文件的情形的，建设单位应当组织环境影响的后评价，采取改进措施，并报原环境影响评价文件审批部门和建设项目审批部门备案。</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outlineLvl w:val="0"/>
        <w:rPr>
          <w:rFonts w:hint="eastAsia" w:ascii="黑体" w:hAnsi="黑体" w:eastAsia="黑体" w:cs="黑体"/>
          <w:sz w:val="30"/>
          <w:szCs w:val="30"/>
        </w:rPr>
      </w:pPr>
      <w:r>
        <w:rPr>
          <w:rFonts w:hint="eastAsia" w:ascii="黑体" w:hAnsi="黑体" w:eastAsia="黑体" w:cs="黑体"/>
          <w:b/>
          <w:bCs/>
          <w:sz w:val="30"/>
          <w:szCs w:val="30"/>
        </w:rPr>
        <w:t>二、</w:t>
      </w:r>
      <w:r>
        <w:rPr>
          <w:rFonts w:hint="eastAsia" w:ascii="黑体" w:hAnsi="黑体" w:eastAsia="黑体" w:cs="黑体"/>
          <w:sz w:val="30"/>
          <w:szCs w:val="30"/>
        </w:rPr>
        <w:t>项目建设及运营期中应重点做好以下工作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楷体" w:hAnsi="楷体" w:eastAsia="楷体" w:cs="楷体"/>
          <w:sz w:val="30"/>
          <w:szCs w:val="30"/>
        </w:rPr>
        <w:t>（一）加强风险防范管理</w:t>
      </w:r>
      <w:r>
        <w:rPr>
          <w:rFonts w:hint="eastAsia" w:ascii="楷体" w:hAnsi="楷体" w:eastAsia="楷体" w:cs="楷体"/>
          <w:sz w:val="30"/>
          <w:szCs w:val="30"/>
          <w:lang w:eastAsia="zh-CN"/>
        </w:rPr>
        <w:t>。</w:t>
      </w:r>
      <w:r>
        <w:rPr>
          <w:rFonts w:hint="eastAsia" w:ascii="仿宋" w:hAnsi="仿宋" w:eastAsia="仿宋" w:cs="仿宋"/>
          <w:sz w:val="30"/>
          <w:szCs w:val="30"/>
        </w:rPr>
        <w:t>项目建设和运行过程中要认真落实报告书提出的各项污染防治和风险防范措施，加强环保和风险防范设施管理，确保项目在建设期间和建成运营期间各项污染物稳定达标排放。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楷体" w:hAnsi="楷体" w:eastAsia="楷体" w:cs="楷体"/>
          <w:sz w:val="30"/>
          <w:szCs w:val="30"/>
        </w:rPr>
        <w:t>（二）加强施工期管理</w:t>
      </w:r>
      <w:r>
        <w:rPr>
          <w:rFonts w:hint="eastAsia" w:ascii="楷体" w:hAnsi="楷体" w:eastAsia="楷体" w:cs="楷体"/>
          <w:sz w:val="30"/>
          <w:szCs w:val="30"/>
          <w:lang w:eastAsia="zh-CN"/>
        </w:rPr>
        <w:t>。</w:t>
      </w:r>
      <w:r>
        <w:rPr>
          <w:rFonts w:hint="eastAsia" w:ascii="仿宋" w:hAnsi="仿宋" w:eastAsia="仿宋" w:cs="仿宋"/>
          <w:sz w:val="30"/>
          <w:szCs w:val="30"/>
        </w:rPr>
        <w:t>严格落实报告书中有关施工期污染物防治措施，确保落实到位。合理安排施工进度，缩短施工期，大风天气禁止施工，施工场地洒水降尘，选用低噪声设备、规范设备操作、设备定期维护、合理安排时间（夜间禁止施工）、加强施工管理，有效控制施工粉尘，妥善处理施工废水、废土、废渣和固投废物，防止施工废水、扬尘、固废、噪声等污染环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val="0"/>
          <w:sz w:val="30"/>
          <w:szCs w:val="30"/>
        </w:rPr>
      </w:pPr>
      <w:r>
        <w:rPr>
          <w:rFonts w:hint="eastAsia" w:ascii="楷体" w:hAnsi="楷体" w:eastAsia="楷体" w:cs="楷体"/>
          <w:b w:val="0"/>
          <w:bCs w:val="0"/>
          <w:sz w:val="30"/>
          <w:szCs w:val="30"/>
        </w:rPr>
        <w:t>（三）加强项目运营期管理</w:t>
      </w:r>
      <w:r>
        <w:rPr>
          <w:rFonts w:hint="eastAsia" w:ascii="仿宋" w:hAnsi="仿宋" w:eastAsia="仿宋" w:cs="仿宋"/>
          <w:b w:val="0"/>
          <w:bCs w:val="0"/>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val="0"/>
          <w:color w:val="auto"/>
          <w:sz w:val="30"/>
          <w:szCs w:val="30"/>
          <w:lang w:eastAsia="zh-CN"/>
        </w:rPr>
      </w:pPr>
      <w:r>
        <w:rPr>
          <w:rFonts w:hint="eastAsia" w:ascii="仿宋" w:hAnsi="仿宋" w:eastAsia="仿宋" w:cs="仿宋"/>
          <w:b w:val="0"/>
          <w:bCs w:val="0"/>
          <w:sz w:val="30"/>
          <w:szCs w:val="30"/>
          <w:lang w:val="en-US" w:eastAsia="zh-CN"/>
        </w:rPr>
        <w:t>1、</w:t>
      </w:r>
      <w:r>
        <w:rPr>
          <w:rFonts w:hint="eastAsia" w:ascii="仿宋" w:hAnsi="仿宋" w:eastAsia="仿宋" w:cs="仿宋"/>
          <w:b w:val="0"/>
          <w:bCs w:val="0"/>
          <w:color w:val="auto"/>
          <w:sz w:val="30"/>
          <w:szCs w:val="30"/>
        </w:rPr>
        <w:t>本项目废气污染源主要为</w:t>
      </w:r>
      <w:r>
        <w:rPr>
          <w:rFonts w:hint="eastAsia" w:ascii="仿宋" w:hAnsi="仿宋" w:eastAsia="仿宋" w:cs="仿宋"/>
          <w:b w:val="0"/>
          <w:bCs w:val="0"/>
          <w:color w:val="auto"/>
          <w:sz w:val="30"/>
          <w:szCs w:val="30"/>
          <w:lang w:eastAsia="zh-CN"/>
        </w:rPr>
        <w:t>该项目为有组织废气和无组织废气。</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00" w:firstLineChars="200"/>
        <w:rPr>
          <w:rFonts w:hint="eastAsia" w:ascii="仿宋" w:hAnsi="仿宋" w:eastAsia="仿宋" w:cs="仿宋"/>
          <w:b w:val="0"/>
          <w:bCs w:val="0"/>
          <w:sz w:val="30"/>
          <w:szCs w:val="30"/>
          <w:lang w:eastAsia="zh-CN"/>
        </w:rPr>
      </w:pPr>
      <w:r>
        <w:rPr>
          <w:rFonts w:hint="eastAsia" w:ascii="仿宋" w:hAnsi="仿宋" w:eastAsia="仿宋" w:cs="仿宋"/>
          <w:b w:val="0"/>
          <w:bCs w:val="0"/>
          <w:color w:val="auto"/>
          <w:sz w:val="30"/>
          <w:szCs w:val="30"/>
          <w:lang w:val="en-US" w:eastAsia="zh-CN"/>
        </w:rPr>
        <w:t>（1）</w:t>
      </w:r>
      <w:r>
        <w:rPr>
          <w:rFonts w:hint="eastAsia" w:ascii="仿宋" w:hAnsi="仿宋" w:eastAsia="仿宋" w:cs="仿宋"/>
          <w:b w:val="0"/>
          <w:bCs w:val="0"/>
          <w:color w:val="auto"/>
          <w:sz w:val="30"/>
          <w:szCs w:val="30"/>
        </w:rPr>
        <w:t>有组织废气主要为再生胶粉加工废气、脱硫罐泄压废气、脱硫罐和干燥机进料和干燥冷却废气、再生胶炼胶废气</w:t>
      </w:r>
      <w:r>
        <w:rPr>
          <w:rFonts w:hint="eastAsia" w:ascii="仿宋" w:hAnsi="仿宋" w:eastAsia="仿宋" w:cs="仿宋"/>
          <w:b w:val="0"/>
          <w:bCs w:val="0"/>
          <w:color w:val="auto"/>
          <w:sz w:val="30"/>
          <w:szCs w:val="30"/>
          <w:lang w:eastAsia="zh-CN"/>
        </w:rPr>
        <w:t>；再生胶粉加工废气，工序在密闭间内进行，产生的粉尘采用集气管道收集，废气经收集后进入布袋除尘器除尘后经15m高排气筒排放。满足《大气污染物综合排放标准》（GB16297-1996）中表2中的颗粒物新、改扩建二级标准要求；脱硫罐泄压废气，本项目设2座8m³脱硫罐，共用1套脱硫尾气处理装置，年操作时间2400h。本项目泄压废气引入尾气处理系统，采用“冷凝水回收系统+1#喷淋塔+热力焚烧装置+2#喷淋塔”工艺处理， 处理后的废气经1根15m高排气筒（DA002）外排，颗粒物排放满足《大气污染物综合排放标准》（GB16297-1996）中表2中的颗粒物新、改扩建二级标准要求；甲苯和二甲苯、非甲烷总烃排放满足《工业企业挥发性有机物排放控制标准》（DB13/2322-2016）表1中其他行业有机废气排放口排放标准要求；H2S、臭气浓度排放满足《恶臭污染物排放标准》（GB14554-93）表2中标准要求；</w:t>
      </w:r>
      <w:r>
        <w:rPr>
          <w:rFonts w:hint="eastAsia" w:ascii="仿宋" w:hAnsi="仿宋" w:eastAsia="仿宋" w:cs="仿宋"/>
          <w:b w:val="0"/>
          <w:bCs w:val="0"/>
          <w:sz w:val="30"/>
          <w:szCs w:val="30"/>
        </w:rPr>
        <w:t>脱硫罐进料、干燥机进料与冷却废气</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脱硫罐进料、干燥机进料以及胶料干燥过程产生一定量的废气，主要污染物包括胶粉颗粒、H</w:t>
      </w:r>
      <w:r>
        <w:rPr>
          <w:rFonts w:hint="eastAsia" w:ascii="仿宋" w:hAnsi="仿宋" w:eastAsia="仿宋" w:cs="仿宋"/>
          <w:b w:val="0"/>
          <w:bCs w:val="0"/>
          <w:sz w:val="30"/>
          <w:szCs w:val="30"/>
          <w:vertAlign w:val="subscript"/>
        </w:rPr>
        <w:t>2</w:t>
      </w:r>
      <w:r>
        <w:rPr>
          <w:rFonts w:hint="eastAsia" w:ascii="仿宋" w:hAnsi="仿宋" w:eastAsia="仿宋" w:cs="仿宋"/>
          <w:b w:val="0"/>
          <w:bCs w:val="0"/>
          <w:sz w:val="30"/>
          <w:szCs w:val="30"/>
        </w:rPr>
        <w:t>S、 非甲烷总烃及少量的甲苯、二甲苯、臭气浓度，进料废气分别经料口顶部集气罩收集与冷却干燥废气经管道引至“布袋除尘器+二级活性炭吸附装置+2#喷淋塔”处理，处理后经1根15m高排气筒外排</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颗粒物排放满足满足《大气污染物综合排放标准》（GB16297-1996）中表2中的颗粒物新、改扩建二级标准要求；甲苯和二甲苯、非甲烷总烃排放满足《工业企业挥发性有机物排放控制标准》（DB13/2322-2016）表1中其他行业有机废气排放口排放标准要求；H</w:t>
      </w:r>
      <w:r>
        <w:rPr>
          <w:rFonts w:hint="eastAsia" w:ascii="仿宋" w:hAnsi="仿宋" w:eastAsia="仿宋" w:cs="仿宋"/>
          <w:b w:val="0"/>
          <w:bCs w:val="0"/>
          <w:sz w:val="30"/>
          <w:szCs w:val="30"/>
          <w:vertAlign w:val="subscript"/>
        </w:rPr>
        <w:t>2</w:t>
      </w:r>
      <w:r>
        <w:rPr>
          <w:rFonts w:hint="eastAsia" w:ascii="仿宋" w:hAnsi="仿宋" w:eastAsia="仿宋" w:cs="仿宋"/>
          <w:b w:val="0"/>
          <w:bCs w:val="0"/>
          <w:sz w:val="30"/>
          <w:szCs w:val="30"/>
        </w:rPr>
        <w:t>S、臭气浓度排放满足《恶臭污染物排放标准》（GB14554-93）表2中标准要求</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再生胶炼胶废气</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bidi="ar"/>
        </w:rPr>
        <w:t>项目捏炼和精炼机上方设置集气罩（带软帘），配备引风机，经集气罩（加软帘）收集后经“二级活性炭吸附装置+2#喷淋塔”处理后经1根15m高排气筒（DA002）外排，满足《工业企业挥发性有机物排放控制标准》（DB13/2322-2016）表1中其他行业有机废气排放口排放标准要求。</w:t>
      </w:r>
    </w:p>
    <w:p>
      <w:pPr>
        <w:pStyle w:val="2"/>
        <w:keepNext w:val="0"/>
        <w:keepLines w:val="0"/>
        <w:pageBreakBefore w:val="0"/>
        <w:widowControl w:val="0"/>
        <w:kinsoku/>
        <w:wordWrap/>
        <w:overflowPunct/>
        <w:topLinePunct w:val="0"/>
        <w:bidi w:val="0"/>
        <w:adjustRightInd w:val="0"/>
        <w:snapToGrid w:val="0"/>
        <w:spacing w:line="560" w:lineRule="exact"/>
        <w:ind w:left="0" w:leftChars="0" w:firstLine="600" w:firstLineChars="200"/>
        <w:rPr>
          <w:rFonts w:hint="eastAsia" w:ascii="仿宋" w:hAnsi="仿宋" w:eastAsia="仿宋" w:cs="仿宋"/>
          <w:b w:val="0"/>
          <w:bCs w:val="0"/>
          <w:color w:val="FF0000"/>
          <w:sz w:val="30"/>
          <w:szCs w:val="30"/>
          <w:lang w:eastAsia="zh-CN"/>
        </w:rPr>
      </w:pPr>
      <w:r>
        <w:rPr>
          <w:rFonts w:hint="eastAsia" w:ascii="仿宋" w:hAnsi="仿宋" w:eastAsia="仿宋" w:cs="仿宋"/>
          <w:b w:val="0"/>
          <w:bCs w:val="0"/>
          <w:sz w:val="30"/>
          <w:szCs w:val="30"/>
          <w:lang w:val="en-US" w:eastAsia="zh-CN"/>
        </w:rPr>
        <w:t>（2）</w:t>
      </w:r>
      <w:r>
        <w:rPr>
          <w:rFonts w:hint="eastAsia" w:ascii="仿宋" w:hAnsi="仿宋" w:eastAsia="仿宋" w:cs="仿宋"/>
          <w:b w:val="0"/>
          <w:bCs w:val="0"/>
          <w:sz w:val="30"/>
          <w:szCs w:val="30"/>
        </w:rPr>
        <w:t>无组织废气主要为</w:t>
      </w:r>
      <w:r>
        <w:rPr>
          <w:rFonts w:hint="eastAsia" w:ascii="仿宋" w:hAnsi="仿宋" w:eastAsia="仿宋" w:cs="仿宋"/>
          <w:b w:val="0"/>
          <w:bCs w:val="0"/>
          <w:sz w:val="30"/>
          <w:szCs w:val="30"/>
          <w:lang w:eastAsia="zh-CN"/>
        </w:rPr>
        <w:t>生产车间</w:t>
      </w:r>
      <w:r>
        <w:rPr>
          <w:rFonts w:hint="eastAsia" w:ascii="仿宋" w:hAnsi="仿宋" w:eastAsia="仿宋" w:cs="仿宋"/>
          <w:b w:val="0"/>
          <w:bCs w:val="0"/>
          <w:sz w:val="30"/>
          <w:szCs w:val="30"/>
        </w:rPr>
        <w:t>未收集的非甲烷总烃、H</w:t>
      </w:r>
      <w:r>
        <w:rPr>
          <w:rFonts w:hint="eastAsia" w:ascii="仿宋" w:hAnsi="仿宋" w:eastAsia="仿宋" w:cs="仿宋"/>
          <w:b w:val="0"/>
          <w:bCs w:val="0"/>
          <w:sz w:val="30"/>
          <w:szCs w:val="30"/>
          <w:vertAlign w:val="subscript"/>
        </w:rPr>
        <w:t>2</w:t>
      </w:r>
      <w:r>
        <w:rPr>
          <w:rFonts w:hint="eastAsia" w:ascii="仿宋" w:hAnsi="仿宋" w:eastAsia="仿宋" w:cs="仿宋"/>
          <w:b w:val="0"/>
          <w:bCs w:val="0"/>
          <w:sz w:val="30"/>
          <w:szCs w:val="30"/>
        </w:rPr>
        <w:t>S、</w:t>
      </w:r>
      <w:r>
        <w:rPr>
          <w:rFonts w:hint="eastAsia" w:ascii="仿宋" w:hAnsi="仿宋" w:eastAsia="仿宋" w:cs="仿宋"/>
          <w:b w:val="0"/>
          <w:bCs w:val="0"/>
          <w:sz w:val="30"/>
          <w:szCs w:val="30"/>
          <w:lang w:eastAsia="zh-CN"/>
        </w:rPr>
        <w:t>甲苯、二甲苯、</w:t>
      </w:r>
      <w:r>
        <w:rPr>
          <w:rFonts w:hint="eastAsia" w:ascii="仿宋" w:hAnsi="仿宋" w:eastAsia="仿宋" w:cs="仿宋"/>
          <w:b w:val="0"/>
          <w:bCs w:val="0"/>
          <w:sz w:val="30"/>
          <w:szCs w:val="30"/>
        </w:rPr>
        <w:t>颗粒物。采取有效的密闭措施，以提废气的有组织收集效率，减少无组织逸散</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同时加强生产车间的封闭设置，严格作业流程，并加强设备维护，对生产车间进行合理布局等措施。</w:t>
      </w:r>
      <w:r>
        <w:rPr>
          <w:rFonts w:hint="eastAsia" w:ascii="仿宋" w:hAnsi="仿宋" w:eastAsia="仿宋" w:cs="仿宋"/>
          <w:b w:val="0"/>
          <w:bCs w:val="0"/>
          <w:sz w:val="30"/>
          <w:szCs w:val="30"/>
          <w:lang w:eastAsia="zh-CN"/>
        </w:rPr>
        <w:t>采取以上措施后，</w:t>
      </w:r>
      <w:r>
        <w:rPr>
          <w:rFonts w:hint="eastAsia" w:ascii="仿宋" w:hAnsi="仿宋" w:eastAsia="仿宋" w:cs="仿宋"/>
          <w:b w:val="0"/>
          <w:bCs w:val="0"/>
          <w:sz w:val="30"/>
          <w:szCs w:val="30"/>
        </w:rPr>
        <w:t>非甲烷总烃</w:t>
      </w:r>
      <w:r>
        <w:rPr>
          <w:rFonts w:hint="eastAsia" w:ascii="仿宋" w:hAnsi="仿宋" w:eastAsia="仿宋" w:cs="仿宋"/>
          <w:b w:val="0"/>
          <w:bCs w:val="0"/>
          <w:sz w:val="30"/>
          <w:szCs w:val="30"/>
          <w:lang w:eastAsia="zh-CN"/>
        </w:rPr>
        <w:t>、甲苯、二甲苯</w:t>
      </w:r>
      <w:r>
        <w:rPr>
          <w:rFonts w:hint="eastAsia" w:ascii="仿宋" w:hAnsi="仿宋" w:eastAsia="仿宋" w:cs="仿宋"/>
          <w:b w:val="0"/>
          <w:bCs w:val="0"/>
          <w:sz w:val="30"/>
          <w:szCs w:val="30"/>
        </w:rPr>
        <w:t>无组织排放</w:t>
      </w:r>
      <w:r>
        <w:rPr>
          <w:rFonts w:hint="eastAsia" w:ascii="仿宋" w:hAnsi="仿宋" w:eastAsia="仿宋" w:cs="仿宋"/>
          <w:b w:val="0"/>
          <w:bCs w:val="0"/>
          <w:sz w:val="30"/>
          <w:szCs w:val="30"/>
          <w:lang w:eastAsia="zh-CN"/>
        </w:rPr>
        <w:t>满足</w:t>
      </w:r>
      <w:r>
        <w:rPr>
          <w:rFonts w:hint="eastAsia" w:ascii="仿宋" w:hAnsi="仿宋" w:eastAsia="仿宋" w:cs="仿宋"/>
          <w:b w:val="0"/>
          <w:bCs w:val="0"/>
          <w:sz w:val="30"/>
          <w:szCs w:val="30"/>
        </w:rPr>
        <w:t>《工业企业挥发性有机物排放控制标准》（DB13/2322-2016）表2企业边界大气污染物浓度限值中其他企业标准限值</w:t>
      </w:r>
      <w:r>
        <w:rPr>
          <w:rFonts w:hint="eastAsia" w:ascii="仿宋" w:hAnsi="仿宋" w:eastAsia="仿宋" w:cs="仿宋"/>
          <w:b w:val="0"/>
          <w:bCs w:val="0"/>
          <w:sz w:val="30"/>
          <w:szCs w:val="30"/>
          <w:lang w:eastAsia="zh-CN"/>
        </w:rPr>
        <w:t>；无组织非甲烷总烃</w:t>
      </w:r>
      <w:r>
        <w:rPr>
          <w:rFonts w:hint="eastAsia" w:ascii="仿宋" w:hAnsi="仿宋" w:eastAsia="仿宋" w:cs="仿宋"/>
          <w:b w:val="0"/>
          <w:bCs w:val="0"/>
          <w:sz w:val="30"/>
          <w:szCs w:val="30"/>
          <w:lang w:val="en-US" w:eastAsia="zh-CN"/>
        </w:rPr>
        <w:t>厂区内满足《挥发性有机物无组织排放控制标准》（GB37822-2019）附录A特别排放限值的要求；</w:t>
      </w:r>
      <w:r>
        <w:rPr>
          <w:rFonts w:hint="eastAsia" w:ascii="仿宋" w:hAnsi="仿宋" w:eastAsia="仿宋" w:cs="仿宋"/>
          <w:b w:val="0"/>
          <w:bCs w:val="0"/>
          <w:sz w:val="30"/>
          <w:szCs w:val="30"/>
        </w:rPr>
        <w:t>H</w:t>
      </w:r>
      <w:r>
        <w:rPr>
          <w:rFonts w:hint="eastAsia" w:ascii="仿宋" w:hAnsi="仿宋" w:eastAsia="仿宋" w:cs="仿宋"/>
          <w:b w:val="0"/>
          <w:bCs w:val="0"/>
          <w:sz w:val="30"/>
          <w:szCs w:val="30"/>
          <w:vertAlign w:val="subscript"/>
        </w:rPr>
        <w:t>2</w:t>
      </w:r>
      <w:r>
        <w:rPr>
          <w:rFonts w:hint="eastAsia" w:ascii="仿宋" w:hAnsi="仿宋" w:eastAsia="仿宋" w:cs="仿宋"/>
          <w:b w:val="0"/>
          <w:bCs w:val="0"/>
          <w:sz w:val="30"/>
          <w:szCs w:val="30"/>
        </w:rPr>
        <w:t>S</w:t>
      </w:r>
      <w:r>
        <w:rPr>
          <w:rFonts w:hint="eastAsia" w:ascii="仿宋" w:hAnsi="仿宋" w:eastAsia="仿宋" w:cs="仿宋"/>
          <w:b w:val="0"/>
          <w:bCs w:val="0"/>
          <w:sz w:val="30"/>
          <w:szCs w:val="30"/>
          <w:lang w:val="en-US"/>
        </w:rPr>
        <w:t>、臭气浓度</w:t>
      </w:r>
      <w:r>
        <w:rPr>
          <w:rFonts w:hint="eastAsia" w:ascii="仿宋" w:hAnsi="仿宋" w:eastAsia="仿宋" w:cs="仿宋"/>
          <w:b w:val="0"/>
          <w:bCs w:val="0"/>
          <w:sz w:val="30"/>
          <w:szCs w:val="30"/>
        </w:rPr>
        <w:t>无组织排放</w:t>
      </w:r>
      <w:r>
        <w:rPr>
          <w:rFonts w:hint="eastAsia" w:ascii="仿宋" w:hAnsi="仿宋" w:eastAsia="仿宋" w:cs="仿宋"/>
          <w:b w:val="0"/>
          <w:bCs w:val="0"/>
          <w:sz w:val="30"/>
          <w:szCs w:val="30"/>
          <w:lang w:eastAsia="zh-CN"/>
        </w:rPr>
        <w:t>满足</w:t>
      </w:r>
      <w:r>
        <w:rPr>
          <w:rFonts w:hint="eastAsia" w:ascii="仿宋" w:hAnsi="仿宋" w:eastAsia="仿宋" w:cs="仿宋"/>
          <w:b w:val="0"/>
          <w:bCs w:val="0"/>
          <w:sz w:val="30"/>
          <w:szCs w:val="30"/>
        </w:rPr>
        <w:t>《恶臭污染物排放标准》（GB14554-93）表1二级新扩改建标准限值</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颗粒物无组织排放</w:t>
      </w:r>
      <w:r>
        <w:rPr>
          <w:rFonts w:hint="eastAsia" w:ascii="仿宋" w:hAnsi="仿宋" w:eastAsia="仿宋" w:cs="仿宋"/>
          <w:b w:val="0"/>
          <w:bCs w:val="0"/>
          <w:sz w:val="30"/>
          <w:szCs w:val="30"/>
          <w:lang w:eastAsia="zh-CN"/>
        </w:rPr>
        <w:t>满足</w:t>
      </w:r>
      <w:r>
        <w:rPr>
          <w:rFonts w:hint="eastAsia" w:ascii="仿宋" w:hAnsi="仿宋" w:eastAsia="仿宋" w:cs="仿宋"/>
          <w:b w:val="0"/>
          <w:bCs w:val="0"/>
          <w:sz w:val="30"/>
          <w:szCs w:val="30"/>
        </w:rPr>
        <w:t>《大气污染物综合排放标准》（GB16297-1996）表2无组织排放监控浓度限值</w:t>
      </w:r>
      <w:r>
        <w:rPr>
          <w:rFonts w:hint="eastAsia" w:ascii="仿宋" w:hAnsi="仿宋" w:eastAsia="仿宋" w:cs="仿宋"/>
          <w:b w:val="0"/>
          <w:bCs w:val="0"/>
          <w:sz w:val="30"/>
          <w:szCs w:val="30"/>
          <w:lang w:eastAsia="zh-CN"/>
        </w:rPr>
        <w:t>。</w:t>
      </w:r>
    </w:p>
    <w:p>
      <w:pPr>
        <w:pStyle w:val="14"/>
        <w:keepNext w:val="0"/>
        <w:keepLines w:val="0"/>
        <w:pageBreakBefore w:val="0"/>
        <w:widowControl w:val="0"/>
        <w:kinsoku/>
        <w:wordWrap/>
        <w:overflowPunct/>
        <w:topLinePunct w:val="0"/>
        <w:bidi w:val="0"/>
        <w:adjustRightInd w:val="0"/>
        <w:snapToGrid w:val="0"/>
        <w:spacing w:line="560" w:lineRule="exact"/>
        <w:ind w:left="0" w:leftChars="0"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2、</w:t>
      </w:r>
      <w:r>
        <w:rPr>
          <w:rFonts w:hint="eastAsia" w:ascii="仿宋" w:hAnsi="仿宋" w:eastAsia="仿宋" w:cs="仿宋"/>
          <w:b w:val="0"/>
          <w:bCs w:val="0"/>
          <w:sz w:val="30"/>
          <w:szCs w:val="30"/>
        </w:rPr>
        <w:t>本项目营运期废水</w:t>
      </w:r>
      <w:r>
        <w:rPr>
          <w:rFonts w:hint="eastAsia" w:ascii="仿宋" w:hAnsi="仿宋" w:eastAsia="仿宋" w:cs="仿宋"/>
          <w:b w:val="0"/>
          <w:bCs w:val="0"/>
          <w:sz w:val="30"/>
          <w:szCs w:val="30"/>
          <w:lang w:eastAsia="zh-CN"/>
        </w:rPr>
        <w:t>主要为职工生活污水，经化粪池处理后，通过园区污水管网排入魏县开发区污水处理厂进一步处理。满足《污水综合排放标准》（GB8978-1996）表4三级标准及魏县开发区污水处理厂进水水质要求</w:t>
      </w:r>
      <w:r>
        <w:rPr>
          <w:rFonts w:hint="eastAsia" w:ascii="仿宋" w:hAnsi="仿宋" w:eastAsia="仿宋" w:cs="仿宋"/>
          <w:b w:val="0"/>
          <w:bCs w:val="0"/>
          <w:sz w:val="30"/>
          <w:szCs w:val="30"/>
        </w:rPr>
        <w:t>。</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3、</w:t>
      </w:r>
      <w:r>
        <w:rPr>
          <w:rFonts w:hint="eastAsia" w:ascii="仿宋" w:hAnsi="仿宋" w:eastAsia="仿宋" w:cs="仿宋"/>
          <w:b w:val="0"/>
          <w:bCs w:val="0"/>
          <w:sz w:val="30"/>
          <w:szCs w:val="30"/>
        </w:rPr>
        <w:t>本项目营运期噪声主要为</w:t>
      </w:r>
      <w:r>
        <w:rPr>
          <w:rFonts w:hint="eastAsia" w:ascii="仿宋" w:hAnsi="仿宋" w:eastAsia="仿宋" w:cs="仿宋"/>
          <w:b w:val="0"/>
          <w:bCs w:val="0"/>
          <w:sz w:val="30"/>
          <w:szCs w:val="30"/>
          <w:lang w:eastAsia="zh-CN"/>
        </w:rPr>
        <w:t>生产设备运行产生的噪声，采取选用低噪声设备、厂区合理布局、设备进行基础减振、厂房隔声、风机加装消声器等措施。符合《工业企业厂界环境噪声排放标准》要求。</w:t>
      </w:r>
    </w:p>
    <w:p>
      <w:pPr>
        <w:keepNext w:val="0"/>
        <w:keepLines w:val="0"/>
        <w:pageBreakBefore w:val="0"/>
        <w:widowControl w:val="0"/>
        <w:kinsoku/>
        <w:wordWrap/>
        <w:overflowPunct/>
        <w:topLinePunct w:val="0"/>
        <w:bidi w:val="0"/>
        <w:adjustRightInd w:val="0"/>
        <w:snapToGrid w:val="0"/>
        <w:spacing w:line="56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4、</w:t>
      </w:r>
      <w:r>
        <w:rPr>
          <w:rFonts w:hint="eastAsia" w:ascii="仿宋" w:hAnsi="仿宋" w:eastAsia="仿宋" w:cs="仿宋"/>
          <w:sz w:val="30"/>
          <w:szCs w:val="30"/>
        </w:rPr>
        <w:t>本项目固体废物主要</w:t>
      </w:r>
      <w:r>
        <w:rPr>
          <w:rFonts w:hint="eastAsia" w:ascii="仿宋" w:hAnsi="仿宋" w:eastAsia="仿宋" w:cs="仿宋"/>
          <w:sz w:val="30"/>
          <w:szCs w:val="30"/>
          <w:lang w:eastAsia="zh-CN"/>
        </w:rPr>
        <w:t>为一般工业固体废物、危险废物和生活垃圾。一般工业固体废物废钢丝、废纤维收集后，外售综合利用，脱硫渣回用于生产，除尘灰收集后外售综合利用；危险废物为设备维护过程中产生的废润滑油、废液压油、废油泥及废活性炭分别在专用容器内存放，暂存于危废暂存间，定期交有资质单位处置；生活垃圾交由环卫部门统一处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（四）要严格落实环评文件中有关环境风险控制防范和清洁生产的要求，要制定有针对性事故风险应急预案，定期组织应急培训和演练，认真落实风险防范措施，有效防范和应对环境风险。</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（五）本项目重点污染物排放总量控制指标为：COD：0</w:t>
      </w:r>
      <w:r>
        <w:rPr>
          <w:rFonts w:hint="eastAsia" w:ascii="仿宋" w:hAnsi="仿宋" w:eastAsia="仿宋" w:cs="仿宋"/>
          <w:sz w:val="30"/>
          <w:szCs w:val="30"/>
          <w:lang w:val="en-US" w:eastAsia="zh-CN"/>
        </w:rPr>
        <w:t>.202</w:t>
      </w:r>
      <w:r>
        <w:rPr>
          <w:rFonts w:hint="eastAsia" w:ascii="仿宋" w:hAnsi="仿宋" w:eastAsia="仿宋" w:cs="仿宋"/>
          <w:sz w:val="30"/>
          <w:szCs w:val="30"/>
        </w:rPr>
        <w:t>t/a；氨氮：0.020t/a；SO2：0t/a；NOx：0t/a。</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六）制定本项目环境监测方案并严格落实，及时跟踪本项目污染物对环境的影响，定期向公众公布相关环保信息和监测结果。在施工和运行过程中，应建立畅通的公众参与平台，及时解决公众担忧的环境问题，满足公众合理的环境诉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0"/>
        <w:rPr>
          <w:rFonts w:hint="eastAsia" w:ascii="黑体" w:hAnsi="黑体" w:eastAsia="黑体" w:cs="黑体"/>
          <w:sz w:val="30"/>
          <w:szCs w:val="30"/>
        </w:rPr>
      </w:pPr>
      <w:r>
        <w:rPr>
          <w:rFonts w:hint="eastAsia" w:ascii="黑体" w:hAnsi="黑体" w:eastAsia="黑体" w:cs="黑体"/>
          <w:sz w:val="30"/>
          <w:szCs w:val="30"/>
        </w:rPr>
        <w:t>三、严格落实各项建设项目环境管理要求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按照《建设项目环境保护管理条例》（2017年7月16日《国务院关于修改〈建设项目环境保护管理条例〉的决定》修订），项目建设必须严格执行配套建设的环境保护设施与主体工程同时设计、同时施工、同时投产用的环境保护“三同时”制度。项目竣工后须按相关规定申请排污许可证、环保竣工验收。取得排污许可证、环保验收合格后，方可正式投入使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 xml:space="preserve">（二）按照关于印发《建设项目环境保护事中事后监督管理办法（试行）》（环发﹝2015﹞163号）及其他文件要求，本项目环保方面的事中事后监督管理由邯郸市生态环境局魏县分局负责。你单位在接到本批复后5个工作日内，将批准后的环评文件及批复文件送邯郸市生态环境局魏县分局，并按规定接受各级环境保护行政主管部门的日常监督管理。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（三）本批复仅代表环评方面意见，按照法律规定，项目开工建设和投产使用还需土地、规划等其他方面手续，请你</w:t>
      </w:r>
      <w:r>
        <w:rPr>
          <w:rFonts w:hint="eastAsia" w:ascii="仿宋" w:hAnsi="仿宋" w:eastAsia="仿宋" w:cs="仿宋"/>
          <w:sz w:val="30"/>
          <w:szCs w:val="30"/>
          <w:lang w:eastAsia="zh-CN"/>
        </w:rPr>
        <w:t>公司</w:t>
      </w:r>
      <w:r>
        <w:rPr>
          <w:rFonts w:hint="eastAsia" w:ascii="仿宋" w:hAnsi="仿宋" w:eastAsia="仿宋" w:cs="仿宋"/>
          <w:sz w:val="30"/>
          <w:szCs w:val="30"/>
        </w:rPr>
        <w:t>尽快到相关部门办理其他相关手续，相关部门出具意见之前不得开工建设</w:t>
      </w:r>
      <w:r>
        <w:rPr>
          <w:rFonts w:hint="eastAsia" w:ascii="仿宋" w:hAnsi="仿宋" w:eastAsia="仿宋" w:cs="仿宋"/>
          <w:sz w:val="30"/>
          <w:szCs w:val="30"/>
          <w:lang w:eastAsia="zh-CN"/>
        </w:rPr>
        <w:t>。</w:t>
      </w:r>
    </w:p>
    <w:p>
      <w:pPr>
        <w:pStyle w:val="9"/>
        <w:keepNext w:val="0"/>
        <w:keepLines w:val="0"/>
        <w:pageBreakBefore w:val="0"/>
        <w:widowControl w:val="0"/>
        <w:kinsoku/>
        <w:wordWrap/>
        <w:overflowPunct/>
        <w:topLinePunct w:val="0"/>
        <w:bidi w:val="0"/>
        <w:spacing w:line="560" w:lineRule="exact"/>
        <w:rPr>
          <w:rFonts w:hint="eastAsia" w:ascii="仿宋" w:hAnsi="仿宋" w:eastAsia="仿宋" w:cs="仿宋"/>
          <w:sz w:val="30"/>
          <w:szCs w:val="30"/>
        </w:rPr>
      </w:pPr>
    </w:p>
    <w:p>
      <w:pPr>
        <w:rPr>
          <w:rFonts w:hint="eastAsia" w:ascii="仿宋" w:hAnsi="仿宋" w:eastAsia="仿宋" w:cs="仿宋"/>
          <w:sz w:val="30"/>
          <w:szCs w:val="30"/>
        </w:rPr>
      </w:pPr>
    </w:p>
    <w:p>
      <w:pPr>
        <w:pStyle w:val="2"/>
        <w:rPr>
          <w:rFonts w:hint="eastAsia"/>
        </w:rPr>
      </w:pPr>
    </w:p>
    <w:p>
      <w:pPr>
        <w:keepNext w:val="0"/>
        <w:keepLines w:val="0"/>
        <w:pageBreakBefore w:val="0"/>
        <w:widowControl w:val="0"/>
        <w:kinsoku/>
        <w:wordWrap/>
        <w:overflowPunct/>
        <w:topLinePunct w:val="0"/>
        <w:bidi w:val="0"/>
        <w:spacing w:line="560" w:lineRule="exact"/>
        <w:rPr>
          <w:rFonts w:hint="eastAsia" w:ascii="仿宋" w:hAnsi="仿宋" w:eastAsia="仿宋" w:cs="仿宋"/>
          <w:sz w:val="30"/>
          <w:szCs w:val="30"/>
        </w:rPr>
      </w:pPr>
    </w:p>
    <w:p>
      <w:pPr>
        <w:pStyle w:val="2"/>
        <w:keepNext w:val="0"/>
        <w:keepLines w:val="0"/>
        <w:pageBreakBefore w:val="0"/>
        <w:widowControl w:val="0"/>
        <w:kinsoku/>
        <w:wordWrap/>
        <w:overflowPunct/>
        <w:topLinePunct w:val="0"/>
        <w:bidi w:val="0"/>
        <w:spacing w:line="560" w:lineRule="exact"/>
        <w:rPr>
          <w:rFonts w:hint="eastAsia"/>
        </w:rPr>
      </w:pPr>
    </w:p>
    <w:p>
      <w:pPr>
        <w:keepNext w:val="0"/>
        <w:keepLines w:val="0"/>
        <w:pageBreakBefore w:val="0"/>
        <w:widowControl w:val="0"/>
        <w:kinsoku/>
        <w:wordWrap/>
        <w:overflowPunct/>
        <w:topLinePunct w:val="0"/>
        <w:bidi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                                   魏县行政审批局</w:t>
      </w:r>
    </w:p>
    <w:p>
      <w:pPr>
        <w:keepNext w:val="0"/>
        <w:keepLines w:val="0"/>
        <w:pageBreakBefore w:val="0"/>
        <w:widowControl w:val="0"/>
        <w:kinsoku/>
        <w:wordWrap/>
        <w:overflowPunct/>
        <w:topLinePunct w:val="0"/>
        <w:bidi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                                   202</w:t>
      </w:r>
      <w:r>
        <w:rPr>
          <w:rFonts w:hint="eastAsia" w:ascii="仿宋" w:hAnsi="仿宋" w:eastAsia="仿宋" w:cs="仿宋"/>
          <w:sz w:val="30"/>
          <w:szCs w:val="30"/>
          <w:lang w:val="en-US" w:eastAsia="zh-CN"/>
        </w:rPr>
        <w:t>1</w:t>
      </w:r>
      <w:r>
        <w:rPr>
          <w:rFonts w:hint="eastAsia" w:ascii="仿宋" w:hAnsi="仿宋" w:eastAsia="仿宋" w:cs="仿宋"/>
          <w:sz w:val="30"/>
          <w:szCs w:val="30"/>
        </w:rPr>
        <w:t>年</w:t>
      </w:r>
      <w:r>
        <w:rPr>
          <w:rFonts w:hint="eastAsia" w:ascii="仿宋" w:hAnsi="仿宋" w:eastAsia="仿宋" w:cs="仿宋"/>
          <w:sz w:val="30"/>
          <w:szCs w:val="30"/>
          <w:lang w:val="en-US" w:eastAsia="zh-CN"/>
        </w:rPr>
        <w:t>11</w:t>
      </w:r>
      <w:r>
        <w:rPr>
          <w:rFonts w:hint="eastAsia" w:ascii="仿宋" w:hAnsi="仿宋" w:eastAsia="仿宋" w:cs="仿宋"/>
          <w:sz w:val="30"/>
          <w:szCs w:val="30"/>
        </w:rPr>
        <w:t>月</w:t>
      </w:r>
      <w:r>
        <w:rPr>
          <w:rFonts w:hint="eastAsia" w:ascii="仿宋" w:hAnsi="仿宋" w:eastAsia="仿宋" w:cs="仿宋"/>
          <w:sz w:val="30"/>
          <w:szCs w:val="30"/>
          <w:lang w:val="en-US" w:eastAsia="zh-CN"/>
        </w:rPr>
        <w:t>4</w:t>
      </w:r>
      <w:r>
        <w:rPr>
          <w:rFonts w:hint="eastAsia" w:ascii="仿宋" w:hAnsi="仿宋" w:eastAsia="仿宋" w:cs="仿宋"/>
          <w:sz w:val="30"/>
          <w:szCs w:val="30"/>
        </w:rPr>
        <w:t>日</w:t>
      </w:r>
    </w:p>
    <w:p>
      <w:pPr>
        <w:keepNext w:val="0"/>
        <w:keepLines w:val="0"/>
        <w:pageBreakBefore w:val="0"/>
        <w:widowControl w:val="0"/>
        <w:kinsoku/>
        <w:wordWrap/>
        <w:overflowPunct/>
        <w:topLinePunct w:val="0"/>
        <w:bidi w:val="0"/>
        <w:spacing w:line="560" w:lineRule="exact"/>
        <w:rPr>
          <w:rFonts w:hint="eastAsia" w:ascii="仿宋" w:hAnsi="仿宋" w:eastAsia="仿宋" w:cs="仿宋"/>
          <w:sz w:val="30"/>
          <w:szCs w:val="30"/>
        </w:rPr>
      </w:pPr>
    </w:p>
    <w:p>
      <w:pPr>
        <w:pStyle w:val="2"/>
        <w:keepNext w:val="0"/>
        <w:keepLines w:val="0"/>
        <w:pageBreakBefore w:val="0"/>
        <w:widowControl w:val="0"/>
        <w:kinsoku/>
        <w:wordWrap/>
        <w:overflowPunct/>
        <w:topLinePunct w:val="0"/>
        <w:bidi w:val="0"/>
        <w:spacing w:line="560" w:lineRule="exact"/>
        <w:rPr>
          <w:rFonts w:hint="eastAsia" w:ascii="仿宋" w:hAnsi="仿宋" w:eastAsia="仿宋" w:cs="仿宋"/>
          <w:sz w:val="30"/>
          <w:szCs w:val="30"/>
        </w:rPr>
      </w:pPr>
    </w:p>
    <w:p>
      <w:pPr>
        <w:pStyle w:val="2"/>
        <w:keepNext w:val="0"/>
        <w:keepLines w:val="0"/>
        <w:pageBreakBefore w:val="0"/>
        <w:widowControl w:val="0"/>
        <w:kinsoku/>
        <w:wordWrap/>
        <w:overflowPunct/>
        <w:topLinePunct w:val="0"/>
        <w:bidi w:val="0"/>
        <w:spacing w:line="560" w:lineRule="exact"/>
      </w:pPr>
    </w:p>
    <w:p>
      <w:pPr>
        <w:keepNext w:val="0"/>
        <w:keepLines w:val="0"/>
        <w:pageBreakBefore w:val="0"/>
        <w:widowControl w:val="0"/>
        <w:kinsoku/>
        <w:wordWrap/>
        <w:overflowPunct/>
        <w:topLinePunct w:val="0"/>
        <w:bidi w:val="0"/>
        <w:spacing w:line="560" w:lineRule="exact"/>
        <w:rPr>
          <w:rFonts w:eastAsia="仿宋_GB2312"/>
          <w:sz w:val="32"/>
          <w:szCs w:val="32"/>
        </w:rPr>
      </w:pPr>
      <w:r>
        <w:rPr>
          <w:rFonts w:eastAsia="仿宋_GB2312"/>
          <w:sz w:val="32"/>
          <w:szCs w:val="32"/>
        </w:rPr>
        <w:t>抄送：县大气办、邯郸市生态环境局魏县分局</w:t>
      </w:r>
    </w:p>
    <w:p>
      <w:pPr>
        <w:keepNext w:val="0"/>
        <w:keepLines w:val="0"/>
        <w:pageBreakBefore w:val="0"/>
        <w:widowControl w:val="0"/>
        <w:kinsoku/>
        <w:wordWrap/>
        <w:overflowPunct/>
        <w:topLinePunct w:val="0"/>
        <w:bidi w:val="0"/>
        <w:spacing w:line="560" w:lineRule="exact"/>
        <w:rPr>
          <w:rFonts w:eastAsia="仿宋_GB2312"/>
          <w:sz w:val="28"/>
          <w:szCs w:val="28"/>
        </w:rPr>
      </w:pPr>
      <w:r>
        <w:rPr>
          <w:sz w:val="28"/>
        </w:rPr>
        <w:pict>
          <v:line id="_x0000_s1029" o:spid="_x0000_s1029" o:spt="20" style="position:absolute;left:0pt;margin-left:-0.55pt;margin-top:30.75pt;height:0.05pt;width:443.2pt;z-index:251661312;mso-width-relative:page;mso-height-relative:page;" coordsize="21600,21600" o:gfxdata="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5UYXo2AAAAAgBAAAPAAAA&#10;AAAAAAEAIAAAACIAAABkcnMvZG93bnJldi54bWxQSwECFAAUAAAACACHTuJAzrosTdwBAACZAwAA&#10;DgAAAAAAAAABACAAAAAnAQAAZHJzL2Uyb0RvYy54bWxQSwUGAAAAAAYABgBZAQAAdQUAAAAA&#10;">
            <v:path arrowok="t"/>
            <v:fill focussize="0,0"/>
            <v:stroke weight="1pt"/>
            <v:imagedata o:title=""/>
            <o:lock v:ext="edit"/>
          </v:line>
        </w:pict>
      </w:r>
      <w:r>
        <w:rPr>
          <w:sz w:val="28"/>
        </w:rPr>
        <w:pict>
          <v:line id="_x0000_s1030" o:spid="_x0000_s1030" o:spt="20" style="position:absolute;left:0pt;margin-left:-0.5pt;margin-top:5.95pt;height:0.05pt;width:443.2pt;z-index:251660288;mso-width-relative:page;mso-height-relative:page;" coordsize="21600,21600" o:gfxdata="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n7QhXYAAAACAEAAA8AAAAA&#10;AAAAAQAgAAAAIgAAAGRycy9kb3ducmV2LnhtbFBLAQIUABQAAAAIAIdO4kDJZB6c2wEAAJkDAAAO&#10;AAAAAAAAAAEAIAAAACcBAABkcnMvZTJvRG9jLnhtbFBLBQYAAAAABgAGAFkBAAB0BQAAAAA=&#10;">
            <v:path arrowok="t"/>
            <v:fill focussize="0,0"/>
            <v:stroke weight="1pt"/>
            <v:imagedata o:title=""/>
            <o:lock v:ext="edit"/>
          </v:line>
        </w:pict>
      </w:r>
      <w:r>
        <w:rPr>
          <w:rFonts w:eastAsia="仿宋_GB2312"/>
          <w:sz w:val="28"/>
          <w:szCs w:val="28"/>
        </w:rPr>
        <w:t>魏县行政审批局</w:t>
      </w:r>
      <w:r>
        <w:rPr>
          <w:rFonts w:hint="eastAsia" w:eastAsia="仿宋_GB2312"/>
          <w:sz w:val="28"/>
          <w:szCs w:val="28"/>
        </w:rPr>
        <w:t xml:space="preserve">     </w:t>
      </w:r>
      <w:r>
        <w:rPr>
          <w:rFonts w:eastAsia="仿宋_GB2312"/>
          <w:sz w:val="28"/>
          <w:szCs w:val="28"/>
        </w:rPr>
        <w:t xml:space="preserve">                    </w:t>
      </w:r>
      <w:r>
        <w:rPr>
          <w:rFonts w:hint="eastAsia" w:eastAsia="仿宋_GB2312"/>
          <w:sz w:val="28"/>
          <w:szCs w:val="28"/>
        </w:rPr>
        <w:t xml:space="preserve"> </w:t>
      </w:r>
      <w:r>
        <w:rPr>
          <w:rFonts w:eastAsia="仿宋_GB2312"/>
          <w:sz w:val="28"/>
          <w:szCs w:val="28"/>
        </w:rPr>
        <w:t>202</w:t>
      </w:r>
      <w:r>
        <w:rPr>
          <w:rFonts w:hint="eastAsia" w:eastAsia="仿宋_GB2312"/>
          <w:sz w:val="28"/>
          <w:szCs w:val="28"/>
          <w:lang w:val="en-US" w:eastAsia="zh-CN"/>
        </w:rPr>
        <w:t>1</w:t>
      </w:r>
      <w:r>
        <w:rPr>
          <w:rFonts w:eastAsia="仿宋_GB2312"/>
          <w:sz w:val="28"/>
          <w:szCs w:val="28"/>
        </w:rPr>
        <w:t>年</w:t>
      </w:r>
      <w:r>
        <w:rPr>
          <w:rFonts w:hint="eastAsia" w:eastAsia="仿宋_GB2312"/>
          <w:sz w:val="28"/>
          <w:szCs w:val="28"/>
          <w:lang w:val="en-US" w:eastAsia="zh-CN"/>
        </w:rPr>
        <w:t>11</w:t>
      </w:r>
      <w:r>
        <w:rPr>
          <w:rFonts w:eastAsia="仿宋_GB2312"/>
          <w:sz w:val="28"/>
          <w:szCs w:val="28"/>
        </w:rPr>
        <w:t>月</w:t>
      </w:r>
      <w:r>
        <w:rPr>
          <w:rFonts w:hint="eastAsia" w:eastAsia="仿宋_GB2312"/>
          <w:sz w:val="28"/>
          <w:szCs w:val="28"/>
          <w:lang w:val="en-US" w:eastAsia="zh-CN"/>
        </w:rPr>
        <w:t>4</w:t>
      </w:r>
      <w:r>
        <w:rPr>
          <w:rFonts w:eastAsia="仿宋_GB2312"/>
          <w:sz w:val="28"/>
          <w:szCs w:val="28"/>
        </w:rPr>
        <w:t>日印发</w:t>
      </w:r>
    </w:p>
    <w:sectPr>
      <w:footerReference r:id="rId3" w:type="default"/>
      <w:pgSz w:w="11906" w:h="16838"/>
      <w:pgMar w:top="1871" w:right="1417" w:bottom="1757" w:left="1417" w:header="851" w:footer="992" w:gutter="0"/>
      <w:paperSrc/>
      <w:pgNumType w:fmt="numberInDash"/>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8" o:spid="_x0000_s2049" o:spt="202" type="#_x0000_t202" style="position:absolute;left:0pt;margin-top:-23.6pt;height:21.95pt;width:40.05pt;mso-position-horizontal:outside;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">
          <v:path/>
          <v:fill on="f" focussize="0,0"/>
          <v:stroke on="f" weight="1.25pt" joinstyle="miter"/>
          <v:imagedata o:title=""/>
          <o:lock v:ext="edit"/>
          <v:textbox inset="0mm,0mm,0mm,0mm">
            <w:txbxContent>
              <w:p>
                <w:pPr>
                  <w:pStyle w:val="5"/>
                  <w:rPr>
                    <w:rFonts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ascii="仿宋_GB2312" w:hAnsi="仿宋_GB2312" w:eastAsia="仿宋_GB2312" w:cs="仿宋_GB2312"/>
                    <w:sz w:val="30"/>
                    <w:szCs w:val="30"/>
                  </w:rPr>
                  <w:t>- 5 -</w:t>
                </w:r>
                <w:r>
                  <w:rPr>
                    <w:rFonts w:hint="eastAsia" w:ascii="仿宋_GB2312" w:hAnsi="仿宋_GB2312" w:eastAsia="仿宋_GB2312" w:cs="仿宋_GB2312"/>
                    <w:sz w:val="30"/>
                    <w:szCs w:val="30"/>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4D504DF"/>
    <w:rsid w:val="00012048"/>
    <w:rsid w:val="00081E50"/>
    <w:rsid w:val="000D67D1"/>
    <w:rsid w:val="001A631E"/>
    <w:rsid w:val="00283241"/>
    <w:rsid w:val="002F11BF"/>
    <w:rsid w:val="00323B26"/>
    <w:rsid w:val="003A189E"/>
    <w:rsid w:val="00443EFA"/>
    <w:rsid w:val="00474849"/>
    <w:rsid w:val="004A0358"/>
    <w:rsid w:val="004A0E15"/>
    <w:rsid w:val="004B5F4D"/>
    <w:rsid w:val="004E2550"/>
    <w:rsid w:val="004E3BEA"/>
    <w:rsid w:val="00500817"/>
    <w:rsid w:val="00510660"/>
    <w:rsid w:val="005735F0"/>
    <w:rsid w:val="0059600A"/>
    <w:rsid w:val="005A473B"/>
    <w:rsid w:val="005A70F0"/>
    <w:rsid w:val="005B425C"/>
    <w:rsid w:val="005D268E"/>
    <w:rsid w:val="0065780D"/>
    <w:rsid w:val="006C0DF1"/>
    <w:rsid w:val="007A565B"/>
    <w:rsid w:val="00846308"/>
    <w:rsid w:val="008E43A5"/>
    <w:rsid w:val="00995964"/>
    <w:rsid w:val="00A327D8"/>
    <w:rsid w:val="00AD12C1"/>
    <w:rsid w:val="00B06654"/>
    <w:rsid w:val="00B54DCF"/>
    <w:rsid w:val="00B72655"/>
    <w:rsid w:val="00B855BC"/>
    <w:rsid w:val="00BF3C61"/>
    <w:rsid w:val="00C24E65"/>
    <w:rsid w:val="00C509EA"/>
    <w:rsid w:val="00CB6742"/>
    <w:rsid w:val="00CE5807"/>
    <w:rsid w:val="00DE52E0"/>
    <w:rsid w:val="00E86FAD"/>
    <w:rsid w:val="00ED53E3"/>
    <w:rsid w:val="00F60D3E"/>
    <w:rsid w:val="00F96061"/>
    <w:rsid w:val="02FF5E1E"/>
    <w:rsid w:val="12865CC0"/>
    <w:rsid w:val="18067D8B"/>
    <w:rsid w:val="18D3723D"/>
    <w:rsid w:val="1B8A1446"/>
    <w:rsid w:val="1F800F26"/>
    <w:rsid w:val="236C7B6D"/>
    <w:rsid w:val="24D504DF"/>
    <w:rsid w:val="2C251716"/>
    <w:rsid w:val="2DC55A07"/>
    <w:rsid w:val="2FFE5410"/>
    <w:rsid w:val="31193275"/>
    <w:rsid w:val="331215F2"/>
    <w:rsid w:val="33C004E0"/>
    <w:rsid w:val="343829DE"/>
    <w:rsid w:val="38A45102"/>
    <w:rsid w:val="3B196F5A"/>
    <w:rsid w:val="3BB70766"/>
    <w:rsid w:val="3BC447D5"/>
    <w:rsid w:val="3EBE437B"/>
    <w:rsid w:val="41BA3982"/>
    <w:rsid w:val="478973B3"/>
    <w:rsid w:val="487D0EBF"/>
    <w:rsid w:val="492D6053"/>
    <w:rsid w:val="4A3E5989"/>
    <w:rsid w:val="52C8285D"/>
    <w:rsid w:val="546326B3"/>
    <w:rsid w:val="546F59F8"/>
    <w:rsid w:val="55404643"/>
    <w:rsid w:val="57A17D71"/>
    <w:rsid w:val="5C742ACD"/>
    <w:rsid w:val="697D6810"/>
    <w:rsid w:val="6C902473"/>
    <w:rsid w:val="6F5F7872"/>
    <w:rsid w:val="6F6B70AF"/>
    <w:rsid w:val="6F8E7959"/>
    <w:rsid w:val="6FA57016"/>
    <w:rsid w:val="6FA934A9"/>
    <w:rsid w:val="713A2278"/>
    <w:rsid w:val="738D1AB3"/>
    <w:rsid w:val="777A5987"/>
    <w:rsid w:val="7C9251B2"/>
    <w:rsid w:val="7CE9078B"/>
    <w:rsid w:val="7F884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2"/>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adjustRightInd w:val="0"/>
      <w:spacing w:line="360" w:lineRule="atLeast"/>
      <w:ind w:firstLine="420"/>
      <w:jc w:val="left"/>
      <w:textAlignment w:val="baseline"/>
    </w:pPr>
    <w:rPr>
      <w:kern w:val="0"/>
      <w:sz w:val="24"/>
    </w:rPr>
  </w:style>
  <w:style w:type="paragraph" w:styleId="4">
    <w:name w:val="Document Map"/>
    <w:basedOn w:val="1"/>
    <w:link w:val="11"/>
    <w:qFormat/>
    <w:uiPriority w:val="0"/>
    <w:rPr>
      <w:rFonts w:ascii="宋体"/>
      <w:sz w:val="18"/>
      <w:szCs w:val="18"/>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_Style 2"/>
    <w:basedOn w:val="1"/>
    <w:next w:val="1"/>
    <w:qFormat/>
    <w:uiPriority w:val="1"/>
    <w:pPr>
      <w:spacing w:line="440" w:lineRule="exact"/>
      <w:ind w:firstLine="420"/>
    </w:pPr>
  </w:style>
  <w:style w:type="character" w:customStyle="1" w:styleId="10">
    <w:name w:val="页眉 Char"/>
    <w:basedOn w:val="8"/>
    <w:link w:val="6"/>
    <w:qFormat/>
    <w:uiPriority w:val="0"/>
    <w:rPr>
      <w:rFonts w:ascii="Times New Roman" w:hAnsi="Times New Roman"/>
      <w:kern w:val="2"/>
      <w:sz w:val="18"/>
      <w:szCs w:val="18"/>
    </w:rPr>
  </w:style>
  <w:style w:type="character" w:customStyle="1" w:styleId="11">
    <w:name w:val="文档结构图 Char"/>
    <w:basedOn w:val="8"/>
    <w:link w:val="4"/>
    <w:qFormat/>
    <w:uiPriority w:val="0"/>
    <w:rPr>
      <w:rFonts w:ascii="宋体" w:hAnsi="Times New Roman"/>
      <w:kern w:val="2"/>
      <w:sz w:val="18"/>
      <w:szCs w:val="18"/>
    </w:rPr>
  </w:style>
  <w:style w:type="paragraph" w:customStyle="1" w:styleId="12">
    <w:name w:val="样式1"/>
    <w:basedOn w:val="1"/>
    <w:qFormat/>
    <w:uiPriority w:val="0"/>
    <w:pPr>
      <w:spacing w:line="360" w:lineRule="auto"/>
    </w:pPr>
    <w:rPr>
      <w:rFonts w:ascii="宋体" w:hAnsi="宋体"/>
      <w:sz w:val="24"/>
    </w:rPr>
  </w:style>
  <w:style w:type="paragraph" w:customStyle="1" w:styleId="13">
    <w:name w:val="正文内容"/>
    <w:basedOn w:val="1"/>
    <w:qFormat/>
    <w:uiPriority w:val="0"/>
    <w:pPr>
      <w:spacing w:line="360" w:lineRule="auto"/>
      <w:ind w:firstLine="200" w:firstLineChars="200"/>
    </w:pPr>
    <w:rPr>
      <w:rFonts w:ascii="宋体" w:eastAsia="宋体"/>
      <w:kern w:val="2"/>
      <w:sz w:val="24"/>
      <w:lang w:val="en-US" w:eastAsia="zh-CN"/>
    </w:rPr>
  </w:style>
  <w:style w:type="paragraph" w:customStyle="1" w:styleId="14">
    <w:name w:val="0正文"/>
    <w:basedOn w:val="1"/>
    <w:qFormat/>
    <w:uiPriority w:val="0"/>
    <w:pPr>
      <w:spacing w:line="440" w:lineRule="exact"/>
      <w:ind w:firstLine="200" w:firstLineChars="200"/>
    </w:pPr>
    <w:rPr>
      <w:rFonts w:ascii="Times New Roman" w:hAnsi="Times New Roman"/>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377</Words>
  <Characters>2151</Characters>
  <Lines>17</Lines>
  <Paragraphs>5</Paragraphs>
  <TotalTime>10</TotalTime>
  <ScaleCrop>false</ScaleCrop>
  <LinksUpToDate>false</LinksUpToDate>
  <CharactersWithSpaces>2523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2019-04-26T03:17:00Z</dcterms:created>
  <dc:creator>宋朝兴</dc:creator>
  <cp:lastModifiedBy>Administrator</cp:lastModifiedBy>
  <cp:lastPrinted>2021-04-21T07:10:00Z</cp:lastPrinted>
  <dcterms:modified xsi:type="dcterms:W3CDTF">2021-11-04T06:43:33Z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1492A164C0414A7987013402E53CF265</vt:lpwstr>
  </property>
</Properties>
</file>