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27</w:t>
      </w:r>
      <w:r>
        <w:rPr>
          <w:rFonts w:ascii="Times New Roman" w:hAnsi="Times New Roman" w:eastAsia="仿宋" w:cs="Times New Roman"/>
          <w:b/>
          <w:sz w:val="32"/>
          <w:szCs w:val="32"/>
        </w:rPr>
        <w:t>号</w:t>
      </w:r>
    </w:p>
    <w:p>
      <w:pPr>
        <w:pStyle w:val="10"/>
        <w:keepNext w:val="0"/>
        <w:keepLines w:val="0"/>
        <w:pageBreakBefore w:val="0"/>
        <w:widowControl w:val="0"/>
        <w:kinsoku/>
        <w:wordWrap/>
        <w:overflowPunct/>
        <w:topLinePunct w:val="0"/>
        <w:autoSpaceDE/>
        <w:autoSpaceDN/>
        <w:bidi w:val="0"/>
        <w:adjustRightInd/>
        <w:spacing w:line="640" w:lineRule="exact"/>
        <w:ind w:left="0" w:firstLine="0"/>
        <w:textAlignment w:val="auto"/>
      </w:pPr>
    </w:p>
    <w:p>
      <w:pPr>
        <w:pStyle w:val="10"/>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en-US" w:eastAsia="zh-CN"/>
        </w:rPr>
        <w:t>魏县国刚塑料制品贸易有限公司废塑料瓶再生利用加工聚酯瓶片扩建项目</w:t>
      </w:r>
      <w:r>
        <w:rPr>
          <w:rFonts w:hint="eastAsia" w:ascii="Times New Roman" w:hAnsi="Times New Roman" w:eastAsia="宋体" w:cs="Times New Roman"/>
          <w:b/>
          <w:w w:val="92"/>
          <w:sz w:val="44"/>
          <w:szCs w:val="44"/>
        </w:rPr>
        <w:t>环境影响报告</w:t>
      </w:r>
      <w:r>
        <w:rPr>
          <w:rFonts w:ascii="Times New Roman" w:hAnsi="Times New Roman" w:eastAsia="宋体" w:cs="Times New Roman"/>
          <w:b/>
          <w:w w:val="92"/>
          <w:sz w:val="44"/>
          <w:szCs w:val="44"/>
        </w:rPr>
        <w:t>表的批复</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魏县国刚塑料制品贸易有限公司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val="en-US" w:eastAsia="zh-CN"/>
        </w:rPr>
        <w:t>魏县国刚塑料制品贸易有限公司废塑料瓶再生利用加工聚酯瓶片扩建项目</w:t>
      </w:r>
      <w:r>
        <w:rPr>
          <w:rFonts w:hint="eastAsia" w:ascii="仿宋" w:hAnsi="仿宋" w:eastAsia="仿宋" w:cs="仿宋"/>
          <w:sz w:val="32"/>
          <w:szCs w:val="32"/>
        </w:rPr>
        <w:t>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一、该扩建</w:t>
      </w:r>
      <w:r>
        <w:rPr>
          <w:rFonts w:hint="eastAsia" w:ascii="仿宋" w:hAnsi="仿宋" w:eastAsia="仿宋" w:cs="仿宋"/>
          <w:sz w:val="32"/>
          <w:szCs w:val="32"/>
        </w:rPr>
        <w:t>项目位于河北省邯郸市魏县经济开发区</w:t>
      </w:r>
      <w:r>
        <w:rPr>
          <w:rFonts w:hint="eastAsia" w:ascii="仿宋" w:hAnsi="仿宋" w:eastAsia="仿宋" w:cs="仿宋"/>
          <w:sz w:val="32"/>
          <w:szCs w:val="32"/>
          <w:lang w:val="en-US" w:eastAsia="zh-CN"/>
        </w:rPr>
        <w:t>无声门业厂区内</w:t>
      </w:r>
      <w:r>
        <w:rPr>
          <w:rFonts w:hint="eastAsia" w:ascii="仿宋" w:hAnsi="仿宋" w:eastAsia="仿宋" w:cs="仿宋"/>
          <w:sz w:val="32"/>
          <w:szCs w:val="32"/>
        </w:rPr>
        <w:t>，厂址中心地理坐标为东经114°</w:t>
      </w:r>
      <w:r>
        <w:rPr>
          <w:rFonts w:hint="eastAsia" w:ascii="仿宋" w:hAnsi="仿宋" w:eastAsia="仿宋" w:cs="仿宋"/>
          <w:sz w:val="32"/>
          <w:szCs w:val="32"/>
          <w:lang w:val="en-US" w:eastAsia="zh-CN"/>
        </w:rPr>
        <w:t>59</w:t>
      </w:r>
      <w:r>
        <w:rPr>
          <w:rFonts w:hint="eastAsia" w:ascii="仿宋" w:hAnsi="仿宋" w:eastAsia="仿宋" w:cs="仿宋"/>
          <w:sz w:val="32"/>
          <w:szCs w:val="32"/>
        </w:rPr>
        <w:t>′</w:t>
      </w:r>
      <w:r>
        <w:rPr>
          <w:rFonts w:hint="eastAsia" w:ascii="仿宋" w:hAnsi="仿宋" w:eastAsia="仿宋" w:cs="仿宋"/>
          <w:sz w:val="32"/>
          <w:szCs w:val="32"/>
          <w:lang w:val="en-US" w:eastAsia="zh-CN"/>
        </w:rPr>
        <w:t>35.311</w:t>
      </w:r>
      <w:r>
        <w:rPr>
          <w:rFonts w:hint="eastAsia" w:ascii="仿宋" w:hAnsi="仿宋" w:eastAsia="仿宋" w:cs="仿宋"/>
          <w:sz w:val="32"/>
          <w:szCs w:val="32"/>
        </w:rPr>
        <w:t>″，北纬36°</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41.786</w:t>
      </w:r>
      <w:r>
        <w:rPr>
          <w:rFonts w:hint="eastAsia" w:ascii="仿宋" w:hAnsi="仿宋" w:eastAsia="仿宋" w:cs="仿宋"/>
          <w:sz w:val="32"/>
          <w:szCs w:val="32"/>
        </w:rPr>
        <w:t>″。建设内容及建设规模：</w:t>
      </w:r>
      <w:r>
        <w:rPr>
          <w:rFonts w:hint="eastAsia" w:ascii="仿宋" w:hAnsi="仿宋" w:eastAsia="仿宋" w:cs="仿宋"/>
          <w:sz w:val="32"/>
          <w:szCs w:val="32"/>
          <w:lang w:val="en-US" w:eastAsia="zh-CN"/>
        </w:rPr>
        <w:t>扩建项目在现有项目厂区内建设，不新增占地，仅增加设备及生产线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购置安装开包机、破碎机、风选机、洗料池、输送带等设备；</w:t>
      </w:r>
      <w:r>
        <w:rPr>
          <w:rFonts w:hint="eastAsia" w:ascii="仿宋" w:hAnsi="仿宋" w:eastAsia="仿宋" w:cs="仿宋"/>
          <w:sz w:val="32"/>
          <w:szCs w:val="32"/>
        </w:rPr>
        <w:t>总投资</w:t>
      </w:r>
      <w:r>
        <w:rPr>
          <w:rFonts w:hint="eastAsia" w:ascii="仿宋" w:hAnsi="仿宋" w:eastAsia="仿宋" w:cs="仿宋"/>
          <w:sz w:val="32"/>
          <w:szCs w:val="32"/>
          <w:lang w:val="en-US" w:eastAsia="zh-CN"/>
        </w:rPr>
        <w:t>500</w:t>
      </w:r>
      <w:r>
        <w:rPr>
          <w:rFonts w:hint="eastAsia" w:ascii="仿宋" w:hAnsi="仿宋" w:eastAsia="仿宋" w:cs="仿宋"/>
          <w:sz w:val="32"/>
          <w:szCs w:val="32"/>
        </w:rPr>
        <w:t>万元，其中</w:t>
      </w:r>
      <w:bookmarkStart w:id="0" w:name="OLE_LINK4"/>
      <w:bookmarkStart w:id="1" w:name="OLE_LINK11"/>
      <w:r>
        <w:rPr>
          <w:rFonts w:hint="eastAsia" w:ascii="仿宋" w:hAnsi="仿宋" w:eastAsia="仿宋" w:cs="仿宋"/>
          <w:sz w:val="32"/>
          <w:szCs w:val="32"/>
        </w:rPr>
        <w:t>环保投资</w:t>
      </w:r>
      <w:bookmarkEnd w:id="0"/>
      <w:bookmarkEnd w:id="1"/>
      <w:r>
        <w:rPr>
          <w:rFonts w:hint="eastAsia" w:ascii="仿宋" w:hAnsi="仿宋" w:eastAsia="仿宋" w:cs="仿宋"/>
          <w:sz w:val="32"/>
          <w:szCs w:val="32"/>
          <w:lang w:val="en-US" w:eastAsia="zh-CN"/>
        </w:rPr>
        <w:t>50</w:t>
      </w:r>
      <w:r>
        <w:rPr>
          <w:rFonts w:hint="eastAsia" w:ascii="仿宋" w:hAnsi="仿宋" w:eastAsia="仿宋" w:cs="仿宋"/>
          <w:sz w:val="32"/>
          <w:szCs w:val="32"/>
        </w:rPr>
        <w:t>万元，占总投资的</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河北绣风环保科技有限公司</w:t>
      </w:r>
      <w:r>
        <w:rPr>
          <w:rFonts w:hint="eastAsia" w:ascii="仿宋" w:hAnsi="仿宋" w:eastAsia="仿宋" w:cs="仿宋"/>
          <w:sz w:val="32"/>
          <w:szCs w:val="32"/>
        </w:rPr>
        <w:t>编制的《</w:t>
      </w:r>
      <w:r>
        <w:rPr>
          <w:rFonts w:hint="eastAsia" w:ascii="仿宋" w:hAnsi="仿宋" w:eastAsia="仿宋" w:cs="仿宋"/>
          <w:sz w:val="32"/>
          <w:szCs w:val="32"/>
          <w:lang w:val="en-US" w:eastAsia="zh-CN"/>
        </w:rPr>
        <w:t>魏县国刚塑料制品贸易有限公司废塑料瓶再生利用加工聚酯瓶片扩建项目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营运期：⑴废气：该项目废气主要为</w:t>
      </w:r>
      <w:r>
        <w:rPr>
          <w:rFonts w:hint="eastAsia" w:ascii="仿宋" w:hAnsi="仿宋" w:eastAsia="仿宋" w:cs="仿宋"/>
          <w:sz w:val="32"/>
          <w:szCs w:val="32"/>
        </w:rPr>
        <w:t>无组织废气和有组织废气</w:t>
      </w:r>
      <w:r>
        <w:rPr>
          <w:rFonts w:hint="eastAsia" w:ascii="仿宋" w:hAnsi="仿宋" w:eastAsia="仿宋" w:cs="仿宋"/>
          <w:sz w:val="32"/>
          <w:szCs w:val="32"/>
          <w:lang w:eastAsia="zh-CN"/>
        </w:rPr>
        <w:t>。有组织废气为</w:t>
      </w:r>
      <w:r>
        <w:rPr>
          <w:rFonts w:hint="eastAsia" w:ascii="仿宋" w:hAnsi="仿宋" w:eastAsia="仿宋" w:cs="仿宋"/>
          <w:sz w:val="32"/>
          <w:szCs w:val="32"/>
        </w:rPr>
        <w:t>塑料在破碎过程会产生少量的粉尘，为防止产生粉尘，在破碎设备上方安装集尘罩，颗粒物收集后经布袋除尘器处理，最后通过不低于15m高排气筒排放，颗粒物排放浓度满足《大气污染物综合排放标准》（GB16297-1996）表2标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车间无组织粉尘主要为破碎过程中未经集气罩收集的颗粒物和原料堆存、运转、上料过程中产生的颗粒物</w:t>
      </w:r>
      <w:r>
        <w:rPr>
          <w:rFonts w:hint="eastAsia" w:ascii="仿宋" w:hAnsi="仿宋" w:eastAsia="仿宋" w:cs="仿宋"/>
          <w:sz w:val="32"/>
          <w:szCs w:val="32"/>
          <w:lang w:eastAsia="zh-CN"/>
        </w:rPr>
        <w:t>，采取</w:t>
      </w:r>
      <w:r>
        <w:rPr>
          <w:rFonts w:hint="eastAsia" w:ascii="仿宋" w:hAnsi="仿宋" w:eastAsia="仿宋" w:cs="仿宋"/>
          <w:sz w:val="32"/>
          <w:szCs w:val="32"/>
        </w:rPr>
        <w:t>车间密闭</w:t>
      </w:r>
      <w:r>
        <w:rPr>
          <w:rFonts w:hint="eastAsia" w:ascii="仿宋" w:hAnsi="仿宋" w:eastAsia="仿宋" w:cs="仿宋"/>
          <w:sz w:val="32"/>
          <w:szCs w:val="32"/>
          <w:lang w:eastAsia="zh-CN"/>
        </w:rPr>
        <w:t>粉尘可</w:t>
      </w:r>
      <w:r>
        <w:rPr>
          <w:rFonts w:hint="eastAsia" w:ascii="仿宋" w:hAnsi="仿宋" w:eastAsia="仿宋" w:cs="仿宋"/>
          <w:sz w:val="32"/>
          <w:szCs w:val="32"/>
        </w:rPr>
        <w:t>在车间内自由沉降，满足</w:t>
      </w:r>
      <w:r>
        <w:rPr>
          <w:rFonts w:hint="eastAsia" w:ascii="仿宋" w:hAnsi="仿宋" w:eastAsia="仿宋" w:cs="仿宋"/>
          <w:kern w:val="0"/>
          <w:sz w:val="32"/>
          <w:szCs w:val="32"/>
        </w:rPr>
        <w:t>《</w:t>
      </w:r>
      <w:r>
        <w:rPr>
          <w:rFonts w:hint="eastAsia" w:ascii="仿宋" w:hAnsi="仿宋" w:eastAsia="仿宋" w:cs="仿宋"/>
          <w:sz w:val="32"/>
          <w:szCs w:val="32"/>
        </w:rPr>
        <w:t>大气污染物综合排放标准》（GB16297-1996）中表2中无组织排放监控浓度限值要求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w:t>
      </w:r>
      <w:r>
        <w:rPr>
          <w:rFonts w:hint="eastAsia" w:ascii="仿宋" w:hAnsi="仿宋" w:eastAsia="仿宋" w:cs="仿宋"/>
          <w:sz w:val="32"/>
          <w:szCs w:val="32"/>
        </w:rPr>
        <w:t>废水主要为塑料清洗废水、</w:t>
      </w:r>
      <w:r>
        <w:rPr>
          <w:rFonts w:hint="eastAsia" w:ascii="仿宋" w:hAnsi="仿宋" w:eastAsia="仿宋" w:cs="仿宋"/>
          <w:sz w:val="32"/>
          <w:szCs w:val="32"/>
          <w:lang w:eastAsia="zh-CN"/>
        </w:rPr>
        <w:t>甩干工序产生的废水</w:t>
      </w:r>
      <w:r>
        <w:rPr>
          <w:rFonts w:hint="eastAsia" w:ascii="仿宋" w:hAnsi="仿宋" w:eastAsia="仿宋" w:cs="仿宋"/>
          <w:sz w:val="32"/>
          <w:szCs w:val="32"/>
        </w:rPr>
        <w:t>以及职工生活污水，塑料清洗废水、</w:t>
      </w:r>
      <w:r>
        <w:rPr>
          <w:rFonts w:hint="eastAsia" w:ascii="仿宋" w:hAnsi="仿宋" w:eastAsia="仿宋" w:cs="仿宋"/>
          <w:sz w:val="32"/>
          <w:szCs w:val="32"/>
          <w:lang w:eastAsia="zh-CN"/>
        </w:rPr>
        <w:t>甩干工序产生的废水</w:t>
      </w:r>
      <w:r>
        <w:rPr>
          <w:rFonts w:hint="eastAsia" w:ascii="仿宋" w:hAnsi="仿宋" w:eastAsia="仿宋" w:cs="仿宋"/>
          <w:sz w:val="32"/>
          <w:szCs w:val="32"/>
        </w:rPr>
        <w:t>经水循环池沉淀后循环使用，不外排；</w:t>
      </w:r>
      <w:r>
        <w:rPr>
          <w:rFonts w:hint="eastAsia" w:ascii="仿宋" w:hAnsi="仿宋" w:eastAsia="仿宋" w:cs="仿宋"/>
          <w:sz w:val="32"/>
          <w:szCs w:val="32"/>
          <w:lang w:val="en-US" w:eastAsia="zh-CN"/>
        </w:rPr>
        <w:t>本扩建项目不新增员工，生活用水直接泼洒抑尘，厂区设防渗旱厕，定期由附近村民清掏用作农肥，不外排废水</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（3）噪声：该项目噪声污染主要为</w:t>
      </w:r>
      <w:r>
        <w:rPr>
          <w:rFonts w:hint="eastAsia" w:ascii="仿宋" w:hAnsi="仿宋" w:eastAsia="仿宋" w:cs="仿宋"/>
          <w:sz w:val="32"/>
          <w:szCs w:val="32"/>
          <w:lang w:val="en-US" w:eastAsia="zh-CN"/>
        </w:rPr>
        <w:t>开包机、输送带、破碎机、甩干机、风选机等设备</w:t>
      </w:r>
      <w:r>
        <w:rPr>
          <w:rFonts w:hint="eastAsia" w:ascii="仿宋" w:hAnsi="仿宋" w:eastAsia="仿宋" w:cs="仿宋"/>
          <w:sz w:val="32"/>
          <w:szCs w:val="32"/>
        </w:rPr>
        <w:t>及产品转运碰撞</w:t>
      </w:r>
      <w:r>
        <w:rPr>
          <w:rFonts w:hint="eastAsia" w:ascii="仿宋" w:hAnsi="仿宋" w:eastAsia="仿宋" w:cs="仿宋"/>
          <w:sz w:val="32"/>
          <w:szCs w:val="32"/>
          <w:lang w:val="en-US" w:eastAsia="zh-CN"/>
        </w:rPr>
        <w:t>产生的</w:t>
      </w:r>
      <w:r>
        <w:rPr>
          <w:rFonts w:hint="eastAsia" w:ascii="仿宋" w:hAnsi="仿宋" w:eastAsia="仿宋" w:cs="仿宋"/>
          <w:sz w:val="32"/>
          <w:szCs w:val="32"/>
        </w:rPr>
        <w:t>噪声。</w:t>
      </w:r>
      <w:r>
        <w:rPr>
          <w:rFonts w:hint="eastAsia" w:ascii="仿宋" w:hAnsi="仿宋" w:eastAsia="仿宋" w:cs="仿宋"/>
          <w:sz w:val="32"/>
          <w:szCs w:val="32"/>
          <w:lang w:val="en-US" w:eastAsia="zh-CN"/>
        </w:rPr>
        <w:t>通过选用低产噪设备、降噪设备布置在厂房内、设置基础减震、风机安装消声器等措施来控制噪声对周围环境的影响，</w:t>
      </w:r>
      <w:r>
        <w:rPr>
          <w:rFonts w:hint="eastAsia" w:ascii="仿宋" w:hAnsi="仿宋" w:eastAsia="仿宋" w:cs="仿宋"/>
          <w:sz w:val="32"/>
          <w:szCs w:val="32"/>
        </w:rPr>
        <w:t>厂界噪声可满足《工业企业厂界环境噪声排放标准》（GB12348-2008）3类标准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sz w:val="32"/>
          <w:szCs w:val="32"/>
          <w:lang w:eastAsia="zh-CN"/>
        </w:rPr>
        <w:t>（4）固体废物：该项目固体废物主要为</w:t>
      </w:r>
      <w:r>
        <w:rPr>
          <w:rFonts w:hint="eastAsia" w:ascii="仿宋" w:hAnsi="仿宋" w:eastAsia="仿宋" w:cs="仿宋"/>
          <w:color w:val="000000"/>
          <w:sz w:val="32"/>
          <w:szCs w:val="32"/>
          <w:lang w:val="en-US" w:eastAsia="zh-CN"/>
        </w:rPr>
        <w:t>废包装、风选产生的商标纸、沉淀池沉淀底泥、袋式除尘器收集的除尘灰、职工生活垃圾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废包装、风选产生的商标纸收集后外售；沉淀池沉淀底泥、袋式除尘器收集的除尘灰、职工生活垃圾</w:t>
      </w:r>
      <w:r>
        <w:rPr>
          <w:rFonts w:hint="eastAsia" w:ascii="仿宋" w:hAnsi="仿宋" w:eastAsia="仿宋" w:cs="仿宋"/>
          <w:sz w:val="32"/>
          <w:szCs w:val="32"/>
        </w:rPr>
        <w:t>交由环卫部门统一处理</w:t>
      </w:r>
      <w:r>
        <w:rPr>
          <w:rFonts w:hint="eastAsia" w:ascii="仿宋" w:hAnsi="仿宋" w:eastAsia="仿宋" w:cs="仿宋"/>
          <w:sz w:val="32"/>
          <w:szCs w:val="32"/>
          <w:lang w:eastAsia="zh-CN"/>
        </w:rPr>
        <w:t>。</w:t>
      </w:r>
      <w:bookmarkStart w:id="2" w:name="_GoBack"/>
      <w:bookmarkEnd w:id="2"/>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40" w:lineRule="exact"/>
        <w:ind w:firstLine="5440" w:firstLineChars="1700"/>
        <w:textAlignment w:val="auto"/>
        <w:rPr>
          <w:rFonts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十七</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pStyle w:val="2"/>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9</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17</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40F0B2E"/>
    <w:rsid w:val="07490707"/>
    <w:rsid w:val="0757709B"/>
    <w:rsid w:val="082E31FF"/>
    <w:rsid w:val="0A9D106A"/>
    <w:rsid w:val="0AD70926"/>
    <w:rsid w:val="0C68597E"/>
    <w:rsid w:val="0F1C2311"/>
    <w:rsid w:val="12172001"/>
    <w:rsid w:val="12AB7149"/>
    <w:rsid w:val="14491426"/>
    <w:rsid w:val="157E222F"/>
    <w:rsid w:val="17510115"/>
    <w:rsid w:val="19415BB3"/>
    <w:rsid w:val="19895A0E"/>
    <w:rsid w:val="20E03FCA"/>
    <w:rsid w:val="20F90A4D"/>
    <w:rsid w:val="21AF7885"/>
    <w:rsid w:val="25645A32"/>
    <w:rsid w:val="271D64A4"/>
    <w:rsid w:val="2D1D3C71"/>
    <w:rsid w:val="2E2D6C30"/>
    <w:rsid w:val="2E434E08"/>
    <w:rsid w:val="2EF56638"/>
    <w:rsid w:val="35B62865"/>
    <w:rsid w:val="37FF6C2C"/>
    <w:rsid w:val="38B24769"/>
    <w:rsid w:val="3B6E30B9"/>
    <w:rsid w:val="3E7120FF"/>
    <w:rsid w:val="3E973002"/>
    <w:rsid w:val="41127513"/>
    <w:rsid w:val="4311484D"/>
    <w:rsid w:val="43942C39"/>
    <w:rsid w:val="47061AB8"/>
    <w:rsid w:val="47746782"/>
    <w:rsid w:val="47BF2A01"/>
    <w:rsid w:val="49A85B01"/>
    <w:rsid w:val="4AB132DC"/>
    <w:rsid w:val="4ABC7589"/>
    <w:rsid w:val="4B63387D"/>
    <w:rsid w:val="4C473D74"/>
    <w:rsid w:val="4E610056"/>
    <w:rsid w:val="4EF77B4F"/>
    <w:rsid w:val="527A0EDB"/>
    <w:rsid w:val="53E73FF6"/>
    <w:rsid w:val="53F72BDF"/>
    <w:rsid w:val="55ED402C"/>
    <w:rsid w:val="57636D42"/>
    <w:rsid w:val="57A52ED3"/>
    <w:rsid w:val="58102F39"/>
    <w:rsid w:val="58C82572"/>
    <w:rsid w:val="5D041EC4"/>
    <w:rsid w:val="60B701F1"/>
    <w:rsid w:val="611C590E"/>
    <w:rsid w:val="624365D8"/>
    <w:rsid w:val="63655EDA"/>
    <w:rsid w:val="63CA359B"/>
    <w:rsid w:val="64C96DDB"/>
    <w:rsid w:val="65222343"/>
    <w:rsid w:val="658D21DE"/>
    <w:rsid w:val="66692B11"/>
    <w:rsid w:val="66A7176F"/>
    <w:rsid w:val="66E4190D"/>
    <w:rsid w:val="70E5575F"/>
    <w:rsid w:val="718928E9"/>
    <w:rsid w:val="73234838"/>
    <w:rsid w:val="77387F1B"/>
    <w:rsid w:val="79531210"/>
    <w:rsid w:val="7A295A6E"/>
    <w:rsid w:val="7AE665D2"/>
    <w:rsid w:val="7C273A6C"/>
    <w:rsid w:val="7D722603"/>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5">
    <w:name w:val="Normal Indent"/>
    <w:basedOn w:val="1"/>
    <w:next w:val="1"/>
    <w:qFormat/>
    <w:uiPriority w:val="0"/>
    <w:pPr>
      <w:adjustRightInd w:val="0"/>
      <w:spacing w:line="360" w:lineRule="atLeast"/>
      <w:ind w:firstLine="420"/>
      <w:jc w:val="left"/>
      <w:textAlignment w:val="baseline"/>
    </w:pPr>
    <w:rPr>
      <w:kern w:val="0"/>
      <w:sz w:val="24"/>
    </w:rPr>
  </w:style>
  <w:style w:type="paragraph" w:styleId="6">
    <w:name w:val="Body Text Indent"/>
    <w:basedOn w:val="1"/>
    <w:next w:val="7"/>
    <w:qFormat/>
    <w:uiPriority w:val="0"/>
    <w:pPr>
      <w:spacing w:line="340" w:lineRule="exact"/>
      <w:ind w:firstLine="522"/>
    </w:pPr>
    <w:rPr>
      <w:color w:val="000000"/>
      <w:sz w:val="28"/>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qFormat/>
    <w:uiPriority w:val="0"/>
    <w:pPr>
      <w:keepNext/>
      <w:spacing w:line="240" w:lineRule="auto"/>
      <w:jc w:val="left"/>
      <w:outlineLvl w:val="0"/>
    </w:pPr>
    <w:rPr>
      <w:rFonts w:ascii="黑体" w:hAnsi="黑体"/>
      <w:spacing w:val="5"/>
      <w:sz w:val="25"/>
      <w:szCs w:val="25"/>
    </w:rPr>
  </w:style>
  <w:style w:type="paragraph" w:customStyle="1" w:styleId="9">
    <w:name w:val="正文1"/>
    <w:basedOn w:val="1"/>
    <w:qFormat/>
    <w:uiPriority w:val="0"/>
    <w:pPr>
      <w:adjustRightInd w:val="0"/>
      <w:snapToGrid w:val="0"/>
      <w:spacing w:line="480" w:lineRule="exact"/>
      <w:ind w:firstLine="200"/>
    </w:pPr>
    <w:rPr>
      <w:szCs w:val="20"/>
    </w:rPr>
  </w:style>
  <w:style w:type="paragraph" w:styleId="10">
    <w:name w:val="Block Text"/>
    <w:basedOn w:val="1"/>
    <w:qFormat/>
    <w:uiPriority w:val="0"/>
    <w:pPr>
      <w:ind w:left="113" w:right="113" w:firstLine="595"/>
      <w:jc w:val="left"/>
    </w:pPr>
    <w:rPr>
      <w:sz w:val="28"/>
    </w:rPr>
  </w:style>
  <w:style w:type="paragraph" w:styleId="11">
    <w:name w:val="Plain Text"/>
    <w:basedOn w:val="1"/>
    <w:qFormat/>
    <w:uiPriority w:val="0"/>
    <w:rPr>
      <w:rFonts w:ascii="宋体" w:hAnsi="Courier New" w:eastAsia="宋体" w:cs="宋体"/>
      <w:sz w:val="24"/>
    </w:rPr>
  </w:style>
  <w:style w:type="paragraph" w:styleId="12">
    <w:name w:val="Balloon Text"/>
    <w:basedOn w:val="1"/>
    <w:link w:val="23"/>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toc 2"/>
    <w:basedOn w:val="1"/>
    <w:next w:val="1"/>
    <w:qFormat/>
    <w:uiPriority w:val="0"/>
    <w:pPr>
      <w:ind w:left="420" w:leftChars="200"/>
    </w:pPr>
  </w:style>
  <w:style w:type="paragraph" w:styleId="15">
    <w:name w:val="Body Text First Indent 2"/>
    <w:basedOn w:val="6"/>
    <w:qFormat/>
    <w:uiPriority w:val="0"/>
    <w:pPr>
      <w:spacing w:line="240" w:lineRule="auto"/>
      <w:ind w:left="420" w:leftChars="200" w:firstLine="420" w:firstLineChars="200"/>
    </w:pPr>
    <w:rPr>
      <w:sz w:val="21"/>
    </w:rPr>
  </w:style>
  <w:style w:type="table" w:styleId="17">
    <w:name w:val="Table Grid"/>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样式 样式 样式 四号 左侧:  1.53 厘米 + 首行缩进:  2 字符 + 居中 左侧:  2 字符 首行缩进:  2..."/>
    <w:basedOn w:val="21"/>
    <w:qFormat/>
    <w:uiPriority w:val="0"/>
    <w:pPr>
      <w:jc w:val="center"/>
    </w:pPr>
  </w:style>
  <w:style w:type="paragraph" w:customStyle="1" w:styleId="21">
    <w:name w:val="样式 样式 四号 左侧:  1.53 厘米 + 首行缩进:  2 字符"/>
    <w:basedOn w:val="22"/>
    <w:qFormat/>
    <w:uiPriority w:val="0"/>
    <w:pPr>
      <w:ind w:left="200" w:leftChars="200"/>
    </w:pPr>
    <w:rPr>
      <w:szCs w:val="20"/>
    </w:rPr>
  </w:style>
  <w:style w:type="paragraph" w:customStyle="1" w:styleId="22">
    <w:name w:val="样式 四号 左侧:  1.53 厘米"/>
    <w:basedOn w:val="1"/>
    <w:qFormat/>
    <w:uiPriority w:val="0"/>
    <w:pPr>
      <w:adjustRightInd w:val="0"/>
    </w:pPr>
    <w:rPr>
      <w:w w:val="90"/>
      <w:sz w:val="28"/>
      <w:szCs w:val="28"/>
    </w:rPr>
  </w:style>
  <w:style w:type="character" w:customStyle="1" w:styleId="23">
    <w:name w:val="批注框文本 Char"/>
    <w:basedOn w:val="18"/>
    <w:link w:val="12"/>
    <w:qFormat/>
    <w:uiPriority w:val="0"/>
    <w:rPr>
      <w:rFonts w:asciiTheme="minorHAnsi" w:hAnsiTheme="minorHAnsi" w:eastAsiaTheme="minorEastAsia" w:cstheme="minorBidi"/>
      <w:kern w:val="2"/>
      <w:sz w:val="18"/>
      <w:szCs w:val="18"/>
    </w:rPr>
  </w:style>
  <w:style w:type="paragraph" w:customStyle="1" w:styleId="24">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5">
    <w:name w:val="List Paragraph"/>
    <w:basedOn w:val="1"/>
    <w:unhideWhenUsed/>
    <w:qFormat/>
    <w:uiPriority w:val="99"/>
    <w:pPr>
      <w:ind w:firstLine="420" w:firstLineChars="200"/>
    </w:pPr>
  </w:style>
  <w:style w:type="paragraph" w:customStyle="1" w:styleId="26">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8</TotalTime>
  <ScaleCrop>false</ScaleCrop>
  <LinksUpToDate>false</LinksUpToDate>
  <CharactersWithSpaces>1395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2020-10-19T01:39:00Z</cp:lastPrinted>
  <dcterms:modified xsi:type="dcterms:W3CDTF">2021-09-17T02:28:48Z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2F38B3D4C1FF4D1690C9FD8CFA6335CA</vt:lpwstr>
  </property>
</Properties>
</file>