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仿宋" w:cs="Times New Roman"/>
          <w:b/>
          <w:sz w:val="32"/>
          <w:szCs w:val="32"/>
        </w:rPr>
      </w:pPr>
    </w:p>
    <w:p>
      <w:pPr>
        <w:pStyle w:val="7"/>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7"/>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7"/>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7"/>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7"/>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1</w:t>
      </w:r>
      <w:r>
        <w:rPr>
          <w:rFonts w:ascii="Times New Roman" w:hAnsi="Times New Roman" w:eastAsia="仿宋" w:cs="Times New Roman"/>
          <w:b/>
          <w:sz w:val="32"/>
          <w:szCs w:val="32"/>
        </w:rPr>
        <w:t>〕</w:t>
      </w:r>
      <w:r>
        <w:rPr>
          <w:rFonts w:hint="eastAsia" w:ascii="Times New Roman" w:hAnsi="Times New Roman" w:eastAsia="仿宋" w:cs="Times New Roman"/>
          <w:b/>
          <w:color w:val="auto"/>
          <w:sz w:val="32"/>
          <w:szCs w:val="32"/>
          <w:lang w:val="en-US" w:eastAsia="zh-CN"/>
        </w:rPr>
        <w:t>24</w:t>
      </w:r>
      <w:r>
        <w:rPr>
          <w:rFonts w:ascii="Times New Roman" w:hAnsi="Times New Roman" w:eastAsia="仿宋" w:cs="Times New Roman"/>
          <w:b/>
          <w:sz w:val="32"/>
          <w:szCs w:val="32"/>
        </w:rPr>
        <w:t>号</w:t>
      </w:r>
    </w:p>
    <w:p>
      <w:pPr>
        <w:pStyle w:val="7"/>
        <w:keepNext w:val="0"/>
        <w:keepLines w:val="0"/>
        <w:pageBreakBefore w:val="0"/>
        <w:widowControl w:val="0"/>
        <w:kinsoku/>
        <w:wordWrap/>
        <w:overflowPunct/>
        <w:topLinePunct w:val="0"/>
        <w:bidi w:val="0"/>
        <w:adjustRightInd/>
        <w:spacing w:line="640" w:lineRule="exact"/>
        <w:ind w:left="0" w:firstLine="0"/>
        <w:textAlignment w:val="auto"/>
      </w:pPr>
    </w:p>
    <w:p>
      <w:pPr>
        <w:pStyle w:val="7"/>
        <w:keepNext w:val="0"/>
        <w:keepLines w:val="0"/>
        <w:pageBreakBefore w:val="0"/>
        <w:widowControl w:val="0"/>
        <w:kinsoku/>
        <w:wordWrap/>
        <w:overflowPunct/>
        <w:topLinePunct w:val="0"/>
        <w:bidi w:val="0"/>
        <w:adjustRightInd/>
        <w:spacing w:line="640" w:lineRule="exact"/>
        <w:textAlignment w:val="auto"/>
        <w:rPr>
          <w:rFonts w:ascii="Times New Roman" w:hAnsi="Times New Roman" w:cs="Times New Roman"/>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魏县人民医院建设项目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bidi w:val="0"/>
        <w:adjustRightInd/>
        <w:spacing w:line="64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sz w:val="32"/>
          <w:szCs w:val="32"/>
        </w:rPr>
      </w:pPr>
      <w:r>
        <w:rPr>
          <w:rFonts w:hint="eastAsia" w:ascii="仿宋" w:hAnsi="仿宋" w:eastAsia="仿宋"/>
          <w:sz w:val="32"/>
          <w:szCs w:val="32"/>
        </w:rPr>
        <w:t>魏县人民医院：</w:t>
      </w:r>
    </w:p>
    <w:p>
      <w:pPr>
        <w:keepNext w:val="0"/>
        <w:keepLines w:val="0"/>
        <w:pageBreakBefore w:val="0"/>
        <w:widowControl w:val="0"/>
        <w:numPr>
          <w:ilvl w:val="0"/>
          <w:numId w:val="0"/>
        </w:numPr>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sz w:val="32"/>
          <w:szCs w:val="32"/>
        </w:rPr>
        <w:t>你公司所报《魏县人民医院建设项目</w:t>
      </w:r>
      <w:r>
        <w:rPr>
          <w:rFonts w:hint="eastAsia" w:ascii="仿宋" w:hAnsi="仿宋" w:eastAsia="仿宋"/>
          <w:sz w:val="32"/>
          <w:szCs w:val="32"/>
          <w:lang w:eastAsia="zh-CN"/>
        </w:rPr>
        <w:t>环境影响报</w:t>
      </w:r>
      <w:r>
        <w:rPr>
          <w:rFonts w:hint="eastAsia" w:ascii="仿宋" w:hAnsi="仿宋" w:eastAsia="仿宋" w:cs="仿宋"/>
          <w:sz w:val="32"/>
          <w:szCs w:val="32"/>
          <w:lang w:eastAsia="zh-CN"/>
        </w:rPr>
        <w:t>告表</w:t>
      </w:r>
      <w:r>
        <w:rPr>
          <w:rFonts w:hint="eastAsia" w:ascii="仿宋" w:hAnsi="仿宋" w:eastAsia="仿宋" w:cs="仿宋"/>
          <w:sz w:val="32"/>
          <w:szCs w:val="32"/>
        </w:rPr>
        <w:t>》收悉。经研究，批复如下：</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一、该</w:t>
      </w:r>
      <w:r>
        <w:rPr>
          <w:rFonts w:hint="eastAsia" w:ascii="仿宋" w:hAnsi="仿宋" w:eastAsia="仿宋" w:cs="仿宋"/>
          <w:sz w:val="32"/>
          <w:szCs w:val="32"/>
        </w:rPr>
        <w:t>项目</w:t>
      </w:r>
      <w:r>
        <w:rPr>
          <w:rFonts w:hint="eastAsia" w:ascii="仿宋" w:hAnsi="仿宋" w:eastAsia="仿宋" w:cs="仿宋"/>
          <w:sz w:val="32"/>
          <w:szCs w:val="32"/>
          <w:lang w:eastAsia="zh-CN"/>
        </w:rPr>
        <w:t>属于</w:t>
      </w:r>
      <w:r>
        <w:rPr>
          <w:rFonts w:hint="default" w:ascii="仿宋" w:hAnsi="仿宋" w:eastAsia="仿宋" w:cs="仿宋"/>
          <w:sz w:val="32"/>
          <w:szCs w:val="32"/>
          <w:lang w:val="en-US" w:eastAsia="zh-CN"/>
        </w:rPr>
        <w:t>重大变动重新报批项目</w:t>
      </w:r>
      <w:r>
        <w:rPr>
          <w:rFonts w:hint="eastAsia" w:ascii="仿宋" w:hAnsi="仿宋" w:eastAsia="仿宋" w:cs="仿宋"/>
          <w:sz w:val="32"/>
          <w:szCs w:val="32"/>
          <w:lang w:val="en-US" w:eastAsia="zh-CN"/>
        </w:rPr>
        <w:t>，项目为</w:t>
      </w:r>
      <w:r>
        <w:rPr>
          <w:rFonts w:hint="eastAsia" w:ascii="仿宋" w:hAnsi="仿宋" w:eastAsia="仿宋" w:cs="仿宋"/>
          <w:sz w:val="32"/>
          <w:szCs w:val="32"/>
          <w:lang w:eastAsia="zh-CN"/>
        </w:rPr>
        <w:t>二级甲等综合性县级医院，</w:t>
      </w:r>
      <w:r>
        <w:rPr>
          <w:rFonts w:hint="eastAsia" w:ascii="仿宋" w:hAnsi="仿宋" w:eastAsia="仿宋" w:cs="仿宋"/>
          <w:sz w:val="32"/>
          <w:szCs w:val="32"/>
          <w:lang w:val="en-US" w:eastAsia="zh-CN"/>
        </w:rPr>
        <w:t>不涉及传染病、结核病的治疗，项目涉及辐射影响的设备委托具有辐射环境影响评价资质的单位进行专项评价，不在本报告评价范围内。项目</w:t>
      </w:r>
      <w:r>
        <w:rPr>
          <w:rFonts w:hint="eastAsia" w:ascii="仿宋" w:hAnsi="仿宋" w:eastAsia="仿宋" w:cs="仿宋"/>
          <w:sz w:val="32"/>
          <w:szCs w:val="32"/>
        </w:rPr>
        <w:t>位于河北省邯郸市魏县魏城镇西关外一号，中心地理坐标为北纬36°</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41</w:t>
      </w:r>
      <w:r>
        <w:rPr>
          <w:rFonts w:hint="eastAsia" w:ascii="仿宋" w:hAnsi="仿宋" w:eastAsia="仿宋" w:cs="仿宋"/>
          <w:sz w:val="32"/>
          <w:szCs w:val="32"/>
        </w:rPr>
        <w:t>.</w:t>
      </w:r>
      <w:r>
        <w:rPr>
          <w:rFonts w:hint="eastAsia" w:ascii="仿宋" w:hAnsi="仿宋" w:eastAsia="仿宋" w:cs="仿宋"/>
          <w:sz w:val="32"/>
          <w:szCs w:val="32"/>
          <w:lang w:val="en-US" w:eastAsia="zh-CN"/>
        </w:rPr>
        <w:t>81</w:t>
      </w:r>
      <w:r>
        <w:rPr>
          <w:rFonts w:hint="eastAsia" w:ascii="仿宋" w:hAnsi="仿宋" w:eastAsia="仿宋" w:cs="仿宋"/>
          <w:sz w:val="32"/>
          <w:szCs w:val="32"/>
        </w:rPr>
        <w:t>"，东经114°5</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30</w:t>
      </w:r>
      <w:r>
        <w:rPr>
          <w:rFonts w:hint="eastAsia" w:ascii="仿宋" w:hAnsi="仿宋" w:eastAsia="仿宋" w:cs="仿宋"/>
          <w:sz w:val="32"/>
          <w:szCs w:val="32"/>
        </w:rPr>
        <w:t>.</w:t>
      </w:r>
      <w:r>
        <w:rPr>
          <w:rFonts w:hint="eastAsia" w:ascii="仿宋" w:hAnsi="仿宋" w:eastAsia="仿宋" w:cs="仿宋"/>
          <w:sz w:val="32"/>
          <w:szCs w:val="32"/>
          <w:lang w:val="en-US" w:eastAsia="zh-CN"/>
        </w:rPr>
        <w:t>84</w:t>
      </w:r>
      <w:r>
        <w:rPr>
          <w:rFonts w:hint="eastAsia" w:ascii="仿宋" w:hAnsi="仿宋" w:eastAsia="仿宋" w:cs="仿宋"/>
          <w:sz w:val="32"/>
          <w:szCs w:val="32"/>
        </w:rPr>
        <w:t>"。建设内容及建设规模：</w:t>
      </w:r>
      <w:r>
        <w:rPr>
          <w:rFonts w:hint="eastAsia" w:ascii="仿宋" w:hAnsi="仿宋" w:eastAsia="仿宋" w:cs="仿宋"/>
          <w:sz w:val="32"/>
          <w:szCs w:val="32"/>
          <w:lang w:eastAsia="zh-CN"/>
        </w:rPr>
        <w:t>该项目</w:t>
      </w:r>
      <w:r>
        <w:rPr>
          <w:rFonts w:hint="eastAsia" w:ascii="仿宋" w:hAnsi="仿宋" w:eastAsia="仿宋" w:cs="仿宋"/>
          <w:sz w:val="32"/>
          <w:szCs w:val="32"/>
        </w:rPr>
        <w:t>占地面积</w:t>
      </w:r>
      <w:r>
        <w:rPr>
          <w:rFonts w:hint="eastAsia" w:ascii="仿宋" w:hAnsi="仿宋" w:eastAsia="仿宋" w:cs="仿宋"/>
          <w:sz w:val="32"/>
          <w:szCs w:val="32"/>
          <w:lang w:val="en-US" w:eastAsia="zh-CN"/>
        </w:rPr>
        <w:t>20259.94</w:t>
      </w:r>
      <w:r>
        <w:rPr>
          <w:rFonts w:hint="eastAsia" w:ascii="仿宋" w:hAnsi="仿宋" w:eastAsia="仿宋" w:cs="仿宋"/>
          <w:sz w:val="32"/>
          <w:szCs w:val="32"/>
        </w:rPr>
        <w:t>㎡</w:t>
      </w:r>
      <w:r>
        <w:rPr>
          <w:rFonts w:hint="eastAsia" w:ascii="仿宋" w:hAnsi="仿宋" w:eastAsia="仿宋" w:cs="仿宋"/>
          <w:sz w:val="32"/>
          <w:szCs w:val="32"/>
          <w:lang w:eastAsia="zh-CN"/>
        </w:rPr>
        <w:t>，建</w:t>
      </w:r>
      <w:r>
        <w:rPr>
          <w:rFonts w:hint="eastAsia" w:ascii="仿宋" w:hAnsi="仿宋" w:eastAsia="仿宋" w:cs="仿宋"/>
          <w:sz w:val="32"/>
          <w:szCs w:val="32"/>
          <w:lang w:val="en-US" w:eastAsia="zh-CN"/>
        </w:rPr>
        <w:t>设门诊楼、内科病房楼、综合楼和急救中心等，建筑面积30774</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购</w:t>
      </w:r>
      <w:r>
        <w:rPr>
          <w:rFonts w:hint="eastAsia" w:ascii="仿宋" w:hAnsi="仿宋" w:eastAsia="仿宋" w:cs="仿宋"/>
          <w:sz w:val="32"/>
          <w:szCs w:val="32"/>
          <w:lang w:eastAsia="zh-CN"/>
        </w:rPr>
        <w:t>置</w:t>
      </w:r>
      <w:r>
        <w:rPr>
          <w:rFonts w:hint="default" w:ascii="仿宋" w:hAnsi="仿宋" w:eastAsia="仿宋" w:cs="仿宋"/>
          <w:sz w:val="32"/>
          <w:szCs w:val="32"/>
          <w:lang w:val="en-US" w:eastAsia="zh-CN"/>
        </w:rPr>
        <w:t>呼吸机</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高频C型臂</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麻醉机</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腹腔镜</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血液透析仪</w:t>
      </w:r>
      <w:r>
        <w:rPr>
          <w:rFonts w:hint="eastAsia" w:ascii="仿宋" w:hAnsi="仿宋" w:eastAsia="仿宋" w:cs="仿宋"/>
          <w:sz w:val="32"/>
          <w:szCs w:val="32"/>
          <w:lang w:eastAsia="zh-CN"/>
        </w:rPr>
        <w:t>等设备；总投资</w:t>
      </w:r>
      <w:r>
        <w:rPr>
          <w:rFonts w:hint="eastAsia" w:ascii="仿宋" w:hAnsi="仿宋" w:eastAsia="仿宋" w:cs="仿宋"/>
          <w:sz w:val="32"/>
          <w:szCs w:val="32"/>
          <w:lang w:val="en-US" w:eastAsia="zh-CN"/>
        </w:rPr>
        <w:t>3698</w:t>
      </w:r>
      <w:r>
        <w:rPr>
          <w:rFonts w:hint="eastAsia" w:ascii="仿宋" w:hAnsi="仿宋" w:eastAsia="仿宋" w:cs="仿宋"/>
          <w:sz w:val="32"/>
          <w:szCs w:val="32"/>
          <w:lang w:eastAsia="zh-CN"/>
        </w:rPr>
        <w:t>万元，其中环保投资</w:t>
      </w:r>
      <w:r>
        <w:rPr>
          <w:rFonts w:hint="eastAsia" w:ascii="仿宋" w:hAnsi="仿宋" w:eastAsia="仿宋" w:cs="仿宋"/>
          <w:sz w:val="32"/>
          <w:szCs w:val="32"/>
          <w:lang w:val="en-US" w:eastAsia="zh-CN"/>
        </w:rPr>
        <w:t>50</w:t>
      </w:r>
      <w:r>
        <w:rPr>
          <w:rFonts w:hint="eastAsia" w:ascii="仿宋" w:hAnsi="仿宋" w:eastAsia="仿宋" w:cs="仿宋"/>
          <w:sz w:val="32"/>
          <w:szCs w:val="32"/>
          <w:lang w:eastAsia="zh-CN"/>
        </w:rPr>
        <w:t>万元，占总投资的</w:t>
      </w:r>
      <w:r>
        <w:rPr>
          <w:rFonts w:hint="eastAsia" w:ascii="仿宋" w:hAnsi="仿宋" w:eastAsia="仿宋" w:cs="仿宋"/>
          <w:sz w:val="32"/>
          <w:szCs w:val="32"/>
          <w:lang w:val="en-US" w:eastAsia="zh-CN"/>
        </w:rPr>
        <w:t>1.35</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河北沧狮环保技术服务有限公司</w:t>
      </w:r>
      <w:r>
        <w:rPr>
          <w:rFonts w:hint="eastAsia" w:ascii="仿宋" w:hAnsi="仿宋" w:eastAsia="仿宋" w:cs="仿宋"/>
          <w:sz w:val="32"/>
          <w:szCs w:val="32"/>
        </w:rPr>
        <w:t>编制的《魏县人民医院建设项目</w:t>
      </w:r>
      <w:r>
        <w:rPr>
          <w:rFonts w:hint="eastAsia" w:ascii="仿宋" w:hAnsi="仿宋" w:eastAsia="仿宋" w:cs="仿宋"/>
          <w:sz w:val="32"/>
          <w:szCs w:val="32"/>
          <w:lang w:eastAsia="zh-CN"/>
        </w:rPr>
        <w:t>环境影响报告表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营运期：⑴废气：该项目废气主要为</w:t>
      </w:r>
      <w:r>
        <w:rPr>
          <w:rFonts w:hint="default" w:ascii="仿宋" w:hAnsi="仿宋" w:eastAsia="仿宋" w:cs="仿宋"/>
          <w:sz w:val="32"/>
          <w:szCs w:val="32"/>
        </w:rPr>
        <w:t>食堂油烟</w:t>
      </w:r>
      <w:r>
        <w:rPr>
          <w:rFonts w:hint="eastAsia" w:ascii="仿宋" w:hAnsi="仿宋" w:eastAsia="仿宋" w:cs="仿宋"/>
          <w:sz w:val="32"/>
          <w:szCs w:val="32"/>
          <w:lang w:val="en-US" w:eastAsia="zh-CN"/>
        </w:rPr>
        <w:t>、废水处理站无组织废气。食堂油烟废气通过</w:t>
      </w:r>
      <w:r>
        <w:rPr>
          <w:rFonts w:hint="default" w:ascii="仿宋" w:hAnsi="仿宋" w:eastAsia="仿宋" w:cs="仿宋"/>
          <w:sz w:val="32"/>
          <w:szCs w:val="32"/>
          <w:lang w:val="zh-CN"/>
        </w:rPr>
        <w:t>安装</w:t>
      </w:r>
      <w:r>
        <w:rPr>
          <w:rFonts w:hint="default" w:ascii="仿宋" w:hAnsi="仿宋" w:eastAsia="仿宋" w:cs="仿宋"/>
          <w:sz w:val="32"/>
          <w:szCs w:val="32"/>
        </w:rPr>
        <w:t>国家认证的高效油烟净化器</w:t>
      </w:r>
      <w:r>
        <w:rPr>
          <w:rFonts w:hint="default" w:ascii="仿宋" w:hAnsi="仿宋" w:eastAsia="仿宋" w:cs="仿宋"/>
          <w:sz w:val="32"/>
          <w:szCs w:val="32"/>
          <w:lang w:val="zh-CN"/>
        </w:rPr>
        <w:t>，</w:t>
      </w:r>
      <w:r>
        <w:rPr>
          <w:rFonts w:hint="default" w:ascii="仿宋" w:hAnsi="仿宋" w:eastAsia="仿宋" w:cs="仿宋"/>
          <w:sz w:val="32"/>
          <w:szCs w:val="32"/>
        </w:rPr>
        <w:t>油烟由集气罩收集后，经排气管道引至</w:t>
      </w:r>
      <w:r>
        <w:rPr>
          <w:rFonts w:hint="default" w:ascii="仿宋" w:hAnsi="仿宋" w:eastAsia="仿宋" w:cs="仿宋"/>
          <w:sz w:val="32"/>
          <w:szCs w:val="32"/>
          <w:lang w:val="en-US" w:eastAsia="zh-CN"/>
        </w:rPr>
        <w:t>建筑物屋顶排放</w:t>
      </w:r>
      <w:r>
        <w:rPr>
          <w:rFonts w:hint="eastAsia" w:ascii="仿宋" w:hAnsi="仿宋" w:eastAsia="仿宋" w:cs="仿宋"/>
          <w:sz w:val="32"/>
          <w:szCs w:val="32"/>
          <w:lang w:val="en-US" w:eastAsia="zh-CN"/>
        </w:rPr>
        <w:t>。食堂</w:t>
      </w:r>
      <w:r>
        <w:rPr>
          <w:rFonts w:hint="default" w:ascii="仿宋" w:hAnsi="仿宋" w:eastAsia="仿宋" w:cs="仿宋"/>
          <w:sz w:val="32"/>
          <w:szCs w:val="32"/>
        </w:rPr>
        <w:t>油烟经治理后，符合《饮食业油烟排放标准(试行)》(GB18483-2001)</w:t>
      </w:r>
      <w:r>
        <w:rPr>
          <w:rFonts w:hint="eastAsia" w:ascii="仿宋" w:hAnsi="仿宋" w:eastAsia="仿宋" w:cs="仿宋"/>
          <w:sz w:val="32"/>
          <w:szCs w:val="32"/>
          <w:lang w:val="en-US" w:eastAsia="zh-CN"/>
        </w:rPr>
        <w:t>中</w:t>
      </w:r>
      <w:r>
        <w:rPr>
          <w:rFonts w:hint="default" w:ascii="仿宋" w:hAnsi="仿宋" w:eastAsia="仿宋" w:cs="仿宋"/>
          <w:sz w:val="32"/>
          <w:szCs w:val="32"/>
        </w:rPr>
        <w:t>型标准。</w:t>
      </w:r>
      <w:r>
        <w:rPr>
          <w:rFonts w:hint="eastAsia" w:ascii="仿宋" w:hAnsi="仿宋" w:eastAsia="仿宋" w:cs="仿宋"/>
          <w:sz w:val="32"/>
          <w:szCs w:val="32"/>
        </w:rPr>
        <w:t>污水处理站池体采用地埋式，</w:t>
      </w:r>
      <w:r>
        <w:rPr>
          <w:rFonts w:hint="eastAsia" w:ascii="仿宋" w:hAnsi="仿宋" w:eastAsia="仿宋" w:cs="仿宋"/>
          <w:sz w:val="32"/>
          <w:szCs w:val="32"/>
          <w:lang w:val="en-US" w:eastAsia="zh-CN"/>
        </w:rPr>
        <w:t>沉淀池上方均加盖密封，废水消毒过程也采用有效密闭措施，主要设备均为密闭，只有开盖取样才会有部分气体逸散，</w:t>
      </w:r>
      <w:r>
        <w:rPr>
          <w:rFonts w:hint="eastAsia" w:ascii="仿宋" w:hAnsi="仿宋" w:eastAsia="仿宋" w:cs="仿宋"/>
          <w:sz w:val="32"/>
          <w:szCs w:val="32"/>
        </w:rPr>
        <w:t>污水处理站附近</w:t>
      </w:r>
      <w:r>
        <w:rPr>
          <w:rFonts w:hint="eastAsia" w:ascii="仿宋" w:hAnsi="仿宋" w:eastAsia="仿宋" w:cs="仿宋"/>
          <w:sz w:val="32"/>
          <w:szCs w:val="32"/>
          <w:lang w:val="en-US" w:eastAsia="zh-CN"/>
        </w:rPr>
        <w:t>加强</w:t>
      </w:r>
      <w:r>
        <w:rPr>
          <w:rFonts w:hint="eastAsia" w:ascii="仿宋" w:hAnsi="仿宋" w:eastAsia="仿宋" w:cs="仿宋"/>
          <w:sz w:val="32"/>
          <w:szCs w:val="32"/>
        </w:rPr>
        <w:t>绿化</w:t>
      </w:r>
      <w:r>
        <w:rPr>
          <w:rFonts w:hint="eastAsia" w:ascii="仿宋" w:hAnsi="仿宋" w:eastAsia="仿宋" w:cs="仿宋"/>
          <w:sz w:val="32"/>
          <w:szCs w:val="32"/>
          <w:lang w:eastAsia="zh-CN"/>
        </w:rPr>
        <w:t>。</w:t>
      </w:r>
      <w:r>
        <w:rPr>
          <w:rFonts w:hint="eastAsia" w:ascii="仿宋" w:hAnsi="仿宋" w:eastAsia="仿宋" w:cs="仿宋"/>
          <w:sz w:val="32"/>
          <w:szCs w:val="32"/>
        </w:rPr>
        <w:t>满足《医疗机构水污染物排放标准》（GB18466-2005）表3标准。</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废水：</w:t>
      </w:r>
      <w:r>
        <w:rPr>
          <w:rFonts w:hint="eastAsia" w:ascii="仿宋" w:hAnsi="仿宋" w:eastAsia="仿宋" w:cs="仿宋"/>
          <w:sz w:val="32"/>
          <w:szCs w:val="32"/>
          <w:lang w:eastAsia="zh-CN"/>
        </w:rPr>
        <w:t>该</w:t>
      </w:r>
      <w:r>
        <w:rPr>
          <w:rFonts w:hint="eastAsia" w:ascii="仿宋" w:hAnsi="仿宋" w:eastAsia="仿宋" w:cs="仿宋"/>
          <w:sz w:val="32"/>
          <w:szCs w:val="32"/>
        </w:rPr>
        <w:t>项目废水主要为</w:t>
      </w:r>
      <w:r>
        <w:rPr>
          <w:rFonts w:hint="eastAsia" w:ascii="仿宋" w:hAnsi="仿宋" w:eastAsia="仿宋" w:cs="仿宋"/>
          <w:sz w:val="32"/>
          <w:szCs w:val="32"/>
          <w:lang w:val="en-US" w:eastAsia="zh-CN"/>
        </w:rPr>
        <w:t>医疗污水、生活污</w:t>
      </w:r>
      <w:r>
        <w:rPr>
          <w:rFonts w:hint="default" w:ascii="仿宋" w:hAnsi="仿宋" w:eastAsia="仿宋" w:cs="仿宋"/>
          <w:sz w:val="32"/>
          <w:szCs w:val="32"/>
          <w:lang w:val="en-US" w:eastAsia="zh-CN"/>
        </w:rPr>
        <w:t>水</w:t>
      </w:r>
      <w:r>
        <w:rPr>
          <w:rFonts w:hint="eastAsia" w:ascii="仿宋" w:hAnsi="仿宋" w:eastAsia="仿宋" w:cs="仿宋"/>
          <w:sz w:val="32"/>
          <w:szCs w:val="32"/>
          <w:lang w:val="en-US" w:eastAsia="zh-CN"/>
        </w:rPr>
        <w:t>（含食堂废水）。生活污水经过化粪池预处理，食堂废水经过隔油池预处理，然后同医疗污水一同进入本项目废水处理站处理。废水经</w:t>
      </w:r>
      <w:r>
        <w:rPr>
          <w:rFonts w:hint="eastAsia" w:ascii="仿宋" w:hAnsi="仿宋" w:eastAsia="仿宋" w:cs="仿宋"/>
          <w:sz w:val="32"/>
          <w:szCs w:val="32"/>
        </w:rPr>
        <w:t>污水处理站</w:t>
      </w:r>
      <w:r>
        <w:rPr>
          <w:rFonts w:hint="eastAsia" w:ascii="仿宋" w:hAnsi="仿宋" w:eastAsia="仿宋" w:cs="仿宋"/>
          <w:sz w:val="32"/>
          <w:szCs w:val="32"/>
          <w:lang w:val="en-US" w:eastAsia="zh-CN"/>
        </w:rPr>
        <w:t>处理后，外排废水满足</w:t>
      </w:r>
      <w:r>
        <w:rPr>
          <w:rFonts w:hint="eastAsia" w:ascii="仿宋" w:hAnsi="仿宋" w:eastAsia="仿宋" w:cs="仿宋"/>
          <w:sz w:val="32"/>
          <w:szCs w:val="32"/>
        </w:rPr>
        <w:t>《医疗机构水污染物排放标准》（GB18466-2005）表2中预处理标准，同时满足</w:t>
      </w:r>
      <w:r>
        <w:rPr>
          <w:rFonts w:hint="eastAsia" w:ascii="仿宋" w:hAnsi="仿宋" w:eastAsia="仿宋" w:cs="仿宋"/>
          <w:sz w:val="32"/>
          <w:szCs w:val="32"/>
          <w:lang w:val="en-US" w:eastAsia="zh-CN"/>
        </w:rPr>
        <w:t>魏县</w:t>
      </w:r>
      <w:r>
        <w:rPr>
          <w:rFonts w:hint="eastAsia" w:ascii="仿宋" w:hAnsi="仿宋" w:eastAsia="仿宋" w:cs="仿宋"/>
          <w:sz w:val="32"/>
          <w:szCs w:val="32"/>
        </w:rPr>
        <w:t>污水处理厂进水水质要求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且</w:t>
      </w:r>
      <w:r>
        <w:rPr>
          <w:rFonts w:hint="eastAsia" w:ascii="仿宋" w:hAnsi="仿宋" w:eastAsia="仿宋" w:cs="仿宋"/>
          <w:sz w:val="32"/>
          <w:szCs w:val="32"/>
        </w:rPr>
        <w:t>水处理设施及相应污水管网均应采取防渗措施。</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（3）噪声：</w:t>
      </w:r>
      <w:r>
        <w:rPr>
          <w:rFonts w:hint="eastAsia" w:ascii="仿宋" w:hAnsi="仿宋" w:eastAsia="仿宋" w:cs="仿宋"/>
          <w:sz w:val="32"/>
          <w:szCs w:val="32"/>
          <w:lang w:eastAsia="zh-CN"/>
        </w:rPr>
        <w:t>该</w:t>
      </w:r>
      <w:r>
        <w:rPr>
          <w:rFonts w:hint="eastAsia" w:ascii="仿宋" w:hAnsi="仿宋" w:eastAsia="仿宋" w:cs="仿宋"/>
          <w:sz w:val="32"/>
          <w:szCs w:val="32"/>
        </w:rPr>
        <w:t>项目噪声主要为污水处理设施等设备噪声、人群活动噪声及来往车辆的交通噪声。通过采取主要污水处理设施设置于地下、选用低噪声设备、基础减振、严格限制探访时间、禁止大声喧哗等隔声降噪措施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通过采取上述措施后，现状</w:t>
      </w:r>
      <w:r>
        <w:rPr>
          <w:rFonts w:hint="eastAsia" w:ascii="仿宋" w:hAnsi="仿宋" w:eastAsia="仿宋" w:cs="仿宋"/>
          <w:sz w:val="32"/>
          <w:szCs w:val="32"/>
        </w:rPr>
        <w:t>边界噪声满足</w:t>
      </w:r>
      <w:r>
        <w:rPr>
          <w:rFonts w:hint="default" w:ascii="仿宋" w:hAnsi="仿宋" w:eastAsia="仿宋" w:cs="仿宋"/>
          <w:sz w:val="32"/>
          <w:szCs w:val="32"/>
        </w:rPr>
        <w:t>《社会生活环境噪声排放标准》(GB22337-2008)表1中</w:t>
      </w:r>
      <w:r>
        <w:rPr>
          <w:rFonts w:hint="eastAsia" w:ascii="仿宋" w:hAnsi="仿宋" w:eastAsia="仿宋" w:cs="仿宋"/>
          <w:sz w:val="32"/>
          <w:szCs w:val="32"/>
          <w:lang w:val="en-US" w:eastAsia="zh-CN"/>
        </w:rPr>
        <w:t>2</w:t>
      </w:r>
      <w:r>
        <w:rPr>
          <w:rFonts w:hint="default" w:ascii="仿宋" w:hAnsi="仿宋" w:eastAsia="仿宋" w:cs="仿宋"/>
          <w:sz w:val="32"/>
          <w:szCs w:val="32"/>
        </w:rPr>
        <w:t>类标准</w:t>
      </w:r>
      <w:r>
        <w:rPr>
          <w:rFonts w:hint="eastAsia" w:ascii="仿宋" w:hAnsi="仿宋" w:eastAsia="仿宋" w:cs="仿宋"/>
          <w:sz w:val="32"/>
          <w:szCs w:val="32"/>
        </w:rPr>
        <w:t>要求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声环境保护目标处的声环境质量</w:t>
      </w:r>
      <w:r>
        <w:rPr>
          <w:rFonts w:hint="eastAsia" w:ascii="仿宋" w:hAnsi="仿宋" w:eastAsia="仿宋" w:cs="仿宋"/>
          <w:sz w:val="32"/>
          <w:szCs w:val="32"/>
        </w:rPr>
        <w:t>满足</w:t>
      </w:r>
      <w:r>
        <w:rPr>
          <w:rFonts w:hint="eastAsia" w:ascii="仿宋" w:hAnsi="仿宋" w:eastAsia="仿宋" w:cs="仿宋"/>
          <w:sz w:val="32"/>
          <w:szCs w:val="32"/>
          <w:lang w:val="zh-CN"/>
        </w:rPr>
        <w:t>《声环境质量标准》（GB3096-2008）中的</w:t>
      </w:r>
      <w:r>
        <w:rPr>
          <w:rFonts w:hint="eastAsia" w:ascii="仿宋" w:hAnsi="仿宋" w:eastAsia="仿宋" w:cs="仿宋"/>
          <w:sz w:val="32"/>
          <w:szCs w:val="32"/>
          <w:lang w:val="en-US" w:eastAsia="zh-CN"/>
        </w:rPr>
        <w:t>2</w:t>
      </w:r>
      <w:r>
        <w:rPr>
          <w:rFonts w:hint="eastAsia" w:ascii="仿宋" w:hAnsi="仿宋" w:eastAsia="仿宋" w:cs="仿宋"/>
          <w:sz w:val="32"/>
          <w:szCs w:val="32"/>
          <w:lang w:val="zh-CN"/>
        </w:rPr>
        <w:t>类标准</w:t>
      </w:r>
      <w:r>
        <w:rPr>
          <w:rFonts w:hint="eastAsia" w:ascii="仿宋" w:hAnsi="仿宋" w:eastAsia="仿宋" w:cs="仿宋"/>
          <w:sz w:val="32"/>
          <w:szCs w:val="32"/>
        </w:rPr>
        <w:t>要求。</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（4）固体废物：该</w:t>
      </w:r>
      <w:r>
        <w:rPr>
          <w:rFonts w:hint="eastAsia" w:ascii="仿宋" w:hAnsi="仿宋" w:eastAsia="仿宋" w:cs="仿宋"/>
          <w:sz w:val="32"/>
          <w:szCs w:val="32"/>
          <w:lang w:eastAsia="zh-CN"/>
        </w:rPr>
        <w:t>项目</w:t>
      </w:r>
      <w:r>
        <w:rPr>
          <w:rFonts w:hint="eastAsia" w:ascii="仿宋" w:hAnsi="仿宋" w:eastAsia="仿宋" w:cs="仿宋"/>
          <w:sz w:val="32"/>
          <w:szCs w:val="32"/>
        </w:rPr>
        <w:t>固体废物主要为污水处理站污泥、医疗废物、生活垃圾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食堂餐厨垃圾、隔油池废油脂</w:t>
      </w:r>
      <w:r>
        <w:rPr>
          <w:rFonts w:hint="eastAsia" w:ascii="仿宋" w:hAnsi="仿宋" w:eastAsia="仿宋" w:cs="仿宋"/>
          <w:sz w:val="32"/>
          <w:szCs w:val="32"/>
        </w:rPr>
        <w:t>。生活垃圾由环卫部门清运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食堂餐厨垃圾和隔油池废油脂由餐厨垃圾运输公司进行清运；</w:t>
      </w:r>
      <w:r>
        <w:rPr>
          <w:rFonts w:hint="eastAsia" w:ascii="仿宋" w:hAnsi="仿宋" w:eastAsia="仿宋" w:cs="仿宋"/>
          <w:sz w:val="32"/>
          <w:szCs w:val="32"/>
        </w:rPr>
        <w:t>医疗废物</w:t>
      </w:r>
      <w:r>
        <w:rPr>
          <w:rFonts w:hint="eastAsia" w:ascii="仿宋" w:hAnsi="仿宋" w:eastAsia="仿宋" w:cs="仿宋"/>
          <w:sz w:val="32"/>
          <w:szCs w:val="32"/>
          <w:lang w:val="en-US" w:eastAsia="zh-CN"/>
        </w:rPr>
        <w:t>委托资质单位处置；</w:t>
      </w:r>
      <w:r>
        <w:rPr>
          <w:rFonts w:hint="eastAsia" w:ascii="仿宋" w:hAnsi="仿宋" w:eastAsia="仿宋" w:cs="仿宋"/>
          <w:sz w:val="32"/>
          <w:szCs w:val="32"/>
        </w:rPr>
        <w:t>污水处理站污泥</w:t>
      </w:r>
      <w:r>
        <w:rPr>
          <w:rFonts w:hint="eastAsia" w:ascii="仿宋" w:hAnsi="仿宋" w:eastAsia="仿宋" w:cs="仿宋"/>
          <w:sz w:val="32"/>
          <w:szCs w:val="32"/>
          <w:lang w:val="en-US" w:eastAsia="zh-CN"/>
        </w:rPr>
        <w:t>漂白粉消毒、脱水后，委托资质单位处置</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bidi w:val="0"/>
        <w:adjustRightInd/>
        <w:snapToGrid w:val="0"/>
        <w:spacing w:line="640" w:lineRule="exact"/>
        <w:ind w:firstLine="5760" w:firstLineChars="1800"/>
        <w:textAlignment w:val="auto"/>
        <w:rPr>
          <w:rFonts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bidi w:val="0"/>
        <w:adjustRightInd/>
        <w:snapToGrid w:val="0"/>
        <w:spacing w:line="640" w:lineRule="exact"/>
        <w:ind w:firstLine="5440" w:firstLineChars="1700"/>
        <w:textAlignment w:val="auto"/>
        <w:rPr>
          <w:rFonts w:ascii="仿宋" w:hAnsi="仿宋" w:eastAsia="仿宋" w:cs="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二十</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pStyle w:val="2"/>
        <w:rPr>
          <w:rFonts w:ascii="Times New Roman" w:hAnsi="Times New Roman" w:eastAsia="仿宋_GB2312" w:cs="Times New Roman"/>
          <w:color w:val="auto"/>
          <w:sz w:val="28"/>
          <w:szCs w:val="28"/>
        </w:rPr>
      </w:pPr>
      <w:bookmarkStart w:id="0" w:name="_GoBack"/>
      <w:bookmarkEnd w:id="0"/>
    </w:p>
    <w:p>
      <w:pPr>
        <w:rPr>
          <w:rFonts w:ascii="Times New Roman" w:hAnsi="Times New Roman" w:eastAsia="仿宋_GB2312" w:cs="Times New Roman"/>
          <w:color w:val="auto"/>
          <w:sz w:val="28"/>
          <w:szCs w:val="28"/>
        </w:rPr>
      </w:pPr>
    </w:p>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8</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20</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bidi w:val="0"/>
        <w:adjustRightInd/>
        <w:spacing w:line="64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3A73B31"/>
    <w:rsid w:val="05BE2DB8"/>
    <w:rsid w:val="07490707"/>
    <w:rsid w:val="082E31FF"/>
    <w:rsid w:val="0A9D106A"/>
    <w:rsid w:val="0BBC37EA"/>
    <w:rsid w:val="0C68597E"/>
    <w:rsid w:val="0F1C2311"/>
    <w:rsid w:val="12AB7149"/>
    <w:rsid w:val="12D5259E"/>
    <w:rsid w:val="14491426"/>
    <w:rsid w:val="157E222F"/>
    <w:rsid w:val="17510115"/>
    <w:rsid w:val="19895A0E"/>
    <w:rsid w:val="1B78202E"/>
    <w:rsid w:val="1B9E38E9"/>
    <w:rsid w:val="20A168B4"/>
    <w:rsid w:val="20E03FCA"/>
    <w:rsid w:val="20F90A4D"/>
    <w:rsid w:val="21AF7885"/>
    <w:rsid w:val="25645A32"/>
    <w:rsid w:val="260755A6"/>
    <w:rsid w:val="271D64A4"/>
    <w:rsid w:val="28732AD9"/>
    <w:rsid w:val="29D90849"/>
    <w:rsid w:val="2E2D6C30"/>
    <w:rsid w:val="2E434E08"/>
    <w:rsid w:val="2EF56638"/>
    <w:rsid w:val="35B62865"/>
    <w:rsid w:val="38B24769"/>
    <w:rsid w:val="3B6E30B9"/>
    <w:rsid w:val="3E7120FF"/>
    <w:rsid w:val="3E973002"/>
    <w:rsid w:val="41127513"/>
    <w:rsid w:val="4311484D"/>
    <w:rsid w:val="43942C39"/>
    <w:rsid w:val="47746782"/>
    <w:rsid w:val="47BF2A01"/>
    <w:rsid w:val="4AB132DC"/>
    <w:rsid w:val="4C473D74"/>
    <w:rsid w:val="4E610056"/>
    <w:rsid w:val="4EED7F73"/>
    <w:rsid w:val="4EF77B4F"/>
    <w:rsid w:val="53E73FF6"/>
    <w:rsid w:val="53F72BDF"/>
    <w:rsid w:val="57636D42"/>
    <w:rsid w:val="58102F39"/>
    <w:rsid w:val="5D041EC4"/>
    <w:rsid w:val="63655EDA"/>
    <w:rsid w:val="63CA359B"/>
    <w:rsid w:val="65222343"/>
    <w:rsid w:val="658D21DE"/>
    <w:rsid w:val="66A7176F"/>
    <w:rsid w:val="66E4190D"/>
    <w:rsid w:val="718928E9"/>
    <w:rsid w:val="73234838"/>
    <w:rsid w:val="77387F1B"/>
    <w:rsid w:val="790D0117"/>
    <w:rsid w:val="79531210"/>
    <w:rsid w:val="7A295A6E"/>
    <w:rsid w:val="7AE665D2"/>
    <w:rsid w:val="7C273A6C"/>
    <w:rsid w:val="7D0D2851"/>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4">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5">
    <w:name w:val="Normal Indent"/>
    <w:basedOn w:val="1"/>
    <w:next w:val="4"/>
    <w:qFormat/>
    <w:uiPriority w:val="0"/>
    <w:pPr>
      <w:adjustRightInd w:val="0"/>
      <w:spacing w:line="360" w:lineRule="atLeast"/>
      <w:ind w:firstLine="420"/>
      <w:jc w:val="left"/>
      <w:textAlignment w:val="baseline"/>
    </w:pPr>
    <w:rPr>
      <w:kern w:val="0"/>
      <w:sz w:val="24"/>
    </w:rPr>
  </w:style>
  <w:style w:type="paragraph" w:styleId="6">
    <w:name w:val="Body Text Indent"/>
    <w:basedOn w:val="1"/>
    <w:qFormat/>
    <w:uiPriority w:val="0"/>
    <w:pPr>
      <w:spacing w:line="340" w:lineRule="exact"/>
      <w:ind w:firstLine="522"/>
    </w:pPr>
    <w:rPr>
      <w:color w:val="000000"/>
      <w:sz w:val="28"/>
    </w:rPr>
  </w:style>
  <w:style w:type="paragraph" w:styleId="7">
    <w:name w:val="Block Text"/>
    <w:basedOn w:val="1"/>
    <w:qFormat/>
    <w:uiPriority w:val="0"/>
    <w:pPr>
      <w:ind w:left="113" w:right="113" w:firstLine="595"/>
      <w:jc w:val="left"/>
    </w:pPr>
    <w:rPr>
      <w:sz w:val="28"/>
    </w:rPr>
  </w:style>
  <w:style w:type="paragraph" w:styleId="8">
    <w:name w:val="Plain Text"/>
    <w:basedOn w:val="1"/>
    <w:qFormat/>
    <w:uiPriority w:val="0"/>
    <w:rPr>
      <w:rFonts w:ascii="宋体" w:hAnsi="Courier New" w:eastAsia="宋体" w:cs="宋体"/>
      <w:sz w:val="24"/>
    </w:rPr>
  </w:style>
  <w:style w:type="paragraph" w:styleId="9">
    <w:name w:val="Balloon Text"/>
    <w:basedOn w:val="1"/>
    <w:link w:val="2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First Indent 2"/>
    <w:basedOn w:val="6"/>
    <w:qFormat/>
    <w:uiPriority w:val="0"/>
    <w:pPr>
      <w:spacing w:line="240" w:lineRule="auto"/>
      <w:ind w:left="420" w:leftChars="200" w:firstLine="420" w:firstLineChars="200"/>
    </w:pPr>
    <w:rPr>
      <w:sz w:val="21"/>
    </w:rPr>
  </w:style>
  <w:style w:type="table" w:styleId="14">
    <w:name w:val="Table Grid"/>
    <w:basedOn w:val="1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样式 样式 样式 四号 左侧:  1.53 厘米 + 首行缩进:  2 字符 + 居中 左侧:  2 字符 首行缩进:  2..."/>
    <w:basedOn w:val="18"/>
    <w:qFormat/>
    <w:uiPriority w:val="0"/>
    <w:pPr>
      <w:jc w:val="center"/>
    </w:pPr>
  </w:style>
  <w:style w:type="paragraph" w:customStyle="1" w:styleId="18">
    <w:name w:val="样式 样式 四号 左侧:  1.53 厘米 + 首行缩进:  2 字符"/>
    <w:basedOn w:val="19"/>
    <w:qFormat/>
    <w:uiPriority w:val="0"/>
    <w:pPr>
      <w:ind w:left="200" w:leftChars="200"/>
    </w:pPr>
    <w:rPr>
      <w:szCs w:val="20"/>
    </w:rPr>
  </w:style>
  <w:style w:type="paragraph" w:customStyle="1" w:styleId="19">
    <w:name w:val="样式 四号 左侧:  1.53 厘米"/>
    <w:basedOn w:val="1"/>
    <w:qFormat/>
    <w:uiPriority w:val="0"/>
    <w:pPr>
      <w:adjustRightInd w:val="0"/>
    </w:pPr>
    <w:rPr>
      <w:w w:val="90"/>
      <w:sz w:val="28"/>
      <w:szCs w:val="28"/>
    </w:rPr>
  </w:style>
  <w:style w:type="paragraph" w:customStyle="1" w:styleId="20">
    <w:name w:val="正文1"/>
    <w:basedOn w:val="1"/>
    <w:qFormat/>
    <w:uiPriority w:val="0"/>
    <w:pPr>
      <w:adjustRightInd w:val="0"/>
      <w:snapToGrid w:val="0"/>
      <w:spacing w:line="480" w:lineRule="exact"/>
      <w:ind w:firstLine="200"/>
    </w:pPr>
    <w:rPr>
      <w:szCs w:val="20"/>
    </w:rPr>
  </w:style>
  <w:style w:type="character" w:customStyle="1" w:styleId="21">
    <w:name w:val="批注框文本 Char"/>
    <w:basedOn w:val="15"/>
    <w:link w:val="9"/>
    <w:qFormat/>
    <w:uiPriority w:val="0"/>
    <w:rPr>
      <w:rFonts w:asciiTheme="minorHAnsi" w:hAnsiTheme="minorHAnsi" w:eastAsiaTheme="minorEastAsia" w:cstheme="minorBidi"/>
      <w:kern w:val="2"/>
      <w:sz w:val="18"/>
      <w:szCs w:val="18"/>
    </w:rPr>
  </w:style>
  <w:style w:type="paragraph" w:customStyle="1" w:styleId="22">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3">
    <w:name w:val="List Paragraph"/>
    <w:basedOn w:val="1"/>
    <w:unhideWhenUsed/>
    <w:qFormat/>
    <w:uiPriority w:val="99"/>
    <w:pPr>
      <w:ind w:firstLine="420" w:firstLineChars="200"/>
    </w:pPr>
  </w:style>
  <w:style w:type="paragraph" w:customStyle="1" w:styleId="24">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5">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5</TotalTime>
  <ScaleCrop>false</ScaleCrop>
  <LinksUpToDate>false</LinksUpToDate>
  <CharactersWithSpaces>1395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司司</cp:lastModifiedBy>
  <cp:lastPrinted>2020-10-19T01:39:00Z</cp:lastPrinted>
  <dcterms:modified xsi:type="dcterms:W3CDTF">2021-08-20T06:57:25Z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B86D277A2D7141608848151DA7E43BA6</vt:lpwstr>
  </property>
</Properties>
</file>