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color w:val="auto"/>
          <w:sz w:val="72"/>
        </w:rPr>
      </w:pPr>
      <w:r>
        <w:rPr>
          <w:rFonts w:hint="eastAsia" w:eastAsia="黑体"/>
          <w:color w:val="auto"/>
          <w:sz w:val="72"/>
        </w:rPr>
        <w:tab/>
      </w:r>
    </w:p>
    <w:p>
      <w:pPr>
        <w:jc w:val="center"/>
        <w:outlineLvl w:val="0"/>
        <w:rPr>
          <w:rFonts w:eastAsia="黑体"/>
          <w:color w:val="auto"/>
          <w:sz w:val="72"/>
        </w:rPr>
      </w:pPr>
    </w:p>
    <w:p>
      <w:pPr>
        <w:pStyle w:val="35"/>
        <w:rPr>
          <w:color w:val="auto"/>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color w:val="auto"/>
          <w:sz w:val="72"/>
        </w:rPr>
      </w:pPr>
      <w:r>
        <w:rPr>
          <w:rFonts w:hint="eastAsia" w:ascii="黑体" w:hAnsi="黑体" w:eastAsia="黑体" w:cs="黑体"/>
          <w:b/>
          <w:color w:val="auto"/>
          <w:sz w:val="72"/>
        </w:rPr>
        <w:t>建设项目环境影响报告表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52"/>
          <w:szCs w:val="5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sz w:val="52"/>
          <w:szCs w:val="52"/>
          <w:lang w:eastAsia="zh-CN"/>
        </w:rPr>
      </w:pPr>
      <w:r>
        <w:rPr>
          <w:rFonts w:hint="eastAsia" w:ascii="黑体" w:hAnsi="黑体" w:eastAsia="黑体" w:cs="黑体"/>
          <w:color w:val="auto"/>
          <w:sz w:val="52"/>
          <w:szCs w:val="52"/>
          <w:lang w:eastAsia="zh-CN"/>
        </w:rPr>
        <w:t>（</w:t>
      </w:r>
      <w:r>
        <w:rPr>
          <w:rFonts w:hint="eastAsia" w:ascii="黑体" w:hAnsi="黑体" w:eastAsia="黑体" w:cs="黑体"/>
          <w:color w:val="auto"/>
          <w:sz w:val="52"/>
          <w:szCs w:val="52"/>
          <w:lang w:val="en-US" w:eastAsia="zh-CN"/>
        </w:rPr>
        <w:t>污染影响类</w:t>
      </w:r>
      <w:r>
        <w:rPr>
          <w:rFonts w:hint="eastAsia" w:ascii="黑体" w:hAnsi="黑体" w:eastAsia="黑体" w:cs="黑体"/>
          <w:color w:val="auto"/>
          <w:sz w:val="52"/>
          <w:szCs w:val="52"/>
          <w:lang w:eastAsia="zh-CN"/>
        </w:rPr>
        <w:t>）</w:t>
      </w:r>
    </w:p>
    <w:p>
      <w:pPr>
        <w:pStyle w:val="35"/>
        <w:rPr>
          <w:color w:val="auto"/>
        </w:rPr>
      </w:pPr>
      <w:bookmarkStart w:id="24" w:name="_GoBack"/>
      <w:bookmarkEnd w:id="24"/>
    </w:p>
    <w:p>
      <w:pPr>
        <w:spacing w:line="360" w:lineRule="auto"/>
        <w:jc w:val="center"/>
        <w:rPr>
          <w:color w:val="auto"/>
          <w:sz w:val="32"/>
        </w:rPr>
      </w:pPr>
    </w:p>
    <w:p>
      <w:pPr>
        <w:spacing w:line="360" w:lineRule="auto"/>
        <w:jc w:val="center"/>
        <w:rPr>
          <w:color w:val="auto"/>
          <w:sz w:val="32"/>
        </w:rPr>
      </w:pPr>
    </w:p>
    <w:p>
      <w:pPr>
        <w:spacing w:line="360" w:lineRule="auto"/>
        <w:jc w:val="center"/>
        <w:rPr>
          <w:color w:val="auto"/>
          <w:sz w:val="32"/>
        </w:rPr>
      </w:pPr>
    </w:p>
    <w:p>
      <w:pPr>
        <w:pStyle w:val="35"/>
        <w:rPr>
          <w:color w:val="auto"/>
        </w:rPr>
      </w:pPr>
    </w:p>
    <w:p>
      <w:pPr>
        <w:spacing w:line="360" w:lineRule="auto"/>
        <w:jc w:val="center"/>
        <w:rPr>
          <w:color w:val="auto"/>
          <w:sz w:val="32"/>
        </w:rPr>
      </w:pPr>
    </w:p>
    <w:p>
      <w:pPr>
        <w:tabs>
          <w:tab w:val="left" w:pos="8080"/>
        </w:tabs>
        <w:spacing w:line="360" w:lineRule="auto"/>
        <w:jc w:val="both"/>
        <w:rPr>
          <w:rFonts w:hint="eastAsia" w:ascii="黑体" w:hAnsi="黑体" w:eastAsia="黑体" w:cs="黑体"/>
          <w:b/>
          <w:color w:val="auto"/>
          <w:sz w:val="36"/>
          <w:szCs w:val="36"/>
          <w:u w:val="none"/>
        </w:rPr>
      </w:pPr>
      <w:r>
        <w:rPr>
          <w:color w:val="auto"/>
          <w:sz w:val="20"/>
        </w:rPr>
        <mc:AlternateContent>
          <mc:Choice Requires="wps">
            <w:drawing>
              <wp:anchor distT="0" distB="0" distL="114300" distR="114300" simplePos="0" relativeHeight="251661312" behindDoc="0" locked="0" layoutInCell="1" allowOverlap="1">
                <wp:simplePos x="0" y="0"/>
                <wp:positionH relativeFrom="column">
                  <wp:posOffset>1120140</wp:posOffset>
                </wp:positionH>
                <wp:positionV relativeFrom="paragraph">
                  <wp:posOffset>374650</wp:posOffset>
                </wp:positionV>
                <wp:extent cx="3876675" cy="635"/>
                <wp:effectExtent l="0" t="0" r="0" b="0"/>
                <wp:wrapNone/>
                <wp:docPr id="1" name="直线 2"/>
                <wp:cNvGraphicFramePr/>
                <a:graphic xmlns:a="http://schemas.openxmlformats.org/drawingml/2006/main">
                  <a:graphicData uri="http://schemas.microsoft.com/office/word/2010/wordprocessingShape">
                    <wps:wsp>
                      <wps:cNvCnPr/>
                      <wps:spPr>
                        <a:xfrm>
                          <a:off x="0" y="0"/>
                          <a:ext cx="38766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88.2pt;margin-top:29.5pt;height:0.05pt;width:305.25pt;z-index:251661312;mso-width-relative:page;mso-height-relative:page;" filled="f" stroked="t" coordsize="21600,21600" o:gfxdata="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K6MsrX&#10;AAAACQEAAA8AAAAAAAAAAQAgAAAAIgAAAGRycy9kb3ducmV2LnhtbFBLAQIUABQAAAAIAIdO4kD2&#10;QkT66AEAAN0DAAAOAAAAAAAAAAEAIAAAACYBAABkcnMvZTJvRG9jLnhtbFBLBQYAAAAABgAGAFkB&#10;AACABQAAAAA=&#10;">
                <v:fill on="f" focussize="0,0"/>
                <v:stroke color="#000000" joinstyle="round"/>
                <v:imagedata o:title=""/>
                <o:lock v:ext="edit" aspectratio="f"/>
              </v:line>
            </w:pict>
          </mc:Fallback>
        </mc:AlternateContent>
      </w:r>
      <w:r>
        <w:rPr>
          <w:rFonts w:hint="eastAsia" w:ascii="黑体" w:hAnsi="黑体" w:eastAsia="黑体" w:cs="黑体"/>
          <w:b/>
          <w:color w:val="auto"/>
          <w:sz w:val="36"/>
          <w:szCs w:val="36"/>
          <w:u w:val="none"/>
          <w:lang w:val="en-US" w:eastAsia="zh-CN"/>
        </w:rPr>
        <w:t>项目名称：   建筑垃圾综合利用扩建项目</w:t>
      </w:r>
    </w:p>
    <w:p>
      <w:pPr>
        <w:spacing w:line="360" w:lineRule="auto"/>
        <w:jc w:val="both"/>
        <w:rPr>
          <w:rFonts w:hint="eastAsia" w:ascii="黑体" w:hAnsi="黑体" w:eastAsia="黑体" w:cs="黑体"/>
          <w:b/>
          <w:color w:val="auto"/>
          <w:sz w:val="36"/>
          <w:szCs w:val="36"/>
          <w:u w:val="none"/>
          <w:lang w:val="en-US" w:eastAsia="zh-CN"/>
        </w:rPr>
      </w:pPr>
      <w:r>
        <w:rPr>
          <w:color w:val="auto"/>
          <w:sz w:val="20"/>
        </w:rPr>
        <mc:AlternateContent>
          <mc:Choice Requires="wps">
            <w:drawing>
              <wp:anchor distT="0" distB="0" distL="114300" distR="114300" simplePos="0" relativeHeight="251662336" behindDoc="0" locked="0" layoutInCell="1" allowOverlap="1">
                <wp:simplePos x="0" y="0"/>
                <wp:positionH relativeFrom="column">
                  <wp:posOffset>1977390</wp:posOffset>
                </wp:positionH>
                <wp:positionV relativeFrom="paragraph">
                  <wp:posOffset>359410</wp:posOffset>
                </wp:positionV>
                <wp:extent cx="3076575" cy="8890"/>
                <wp:effectExtent l="0" t="0" r="0" b="0"/>
                <wp:wrapNone/>
                <wp:docPr id="2" name="直线 3"/>
                <wp:cNvGraphicFramePr/>
                <a:graphic xmlns:a="http://schemas.openxmlformats.org/drawingml/2006/main">
                  <a:graphicData uri="http://schemas.microsoft.com/office/word/2010/wordprocessingShape">
                    <wps:wsp>
                      <wps:cNvCnPr/>
                      <wps:spPr>
                        <a:xfrm>
                          <a:off x="0" y="0"/>
                          <a:ext cx="307657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55.7pt;margin-top:28.3pt;height:0.7pt;width:242.25pt;z-index:251662336;mso-width-relative:page;mso-height-relative:page;" filled="f" stroked="t" coordsize="21600,21600" o:gfxdata="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XAM7dgAAAAJAQAADwAAAAAAAAABACAAAAAiAAAAZHJzL2Rvd25yZXYueG1sUEsBAhQAFAAAAAgA&#10;h07iQAf1M0jsAQAA3gMAAA4AAAAAAAAAAQAgAAAAJwEAAGRycy9lMm9Eb2MueG1sUEsFBgAAAAAG&#10;AAYAWQEAAIUFAAAAAA==&#10;">
                <v:fill on="f" focussize="0,0"/>
                <v:stroke color="#000000" joinstyle="round"/>
                <v:imagedata o:title=""/>
                <o:lock v:ext="edit" aspectratio="f"/>
              </v:line>
            </w:pict>
          </mc:Fallback>
        </mc:AlternateContent>
      </w:r>
      <w:r>
        <w:rPr>
          <w:rFonts w:hint="eastAsia" w:ascii="黑体" w:hAnsi="黑体" w:eastAsia="黑体" w:cs="黑体"/>
          <w:b/>
          <w:color w:val="auto"/>
          <w:sz w:val="36"/>
          <w:szCs w:val="36"/>
          <w:u w:val="none"/>
        </w:rPr>
        <w:t>建设单位（盖章）：</w:t>
      </w:r>
      <w:r>
        <w:rPr>
          <w:rFonts w:hint="eastAsia" w:ascii="黑体" w:hAnsi="黑体" w:eastAsia="黑体" w:cs="黑体"/>
          <w:b/>
          <w:color w:val="auto"/>
          <w:sz w:val="36"/>
          <w:szCs w:val="36"/>
          <w:u w:val="none"/>
          <w:lang w:val="en-US" w:eastAsia="zh-CN"/>
        </w:rPr>
        <w:t>河北英祥建材有限公司</w:t>
      </w:r>
    </w:p>
    <w:p>
      <w:pPr>
        <w:spacing w:line="360" w:lineRule="auto"/>
        <w:jc w:val="both"/>
        <w:rPr>
          <w:rFonts w:hint="eastAsia" w:ascii="黑体" w:hAnsi="黑体" w:eastAsia="黑体" w:cs="黑体"/>
          <w:b/>
          <w:bCs/>
          <w:color w:val="auto"/>
          <w:sz w:val="36"/>
          <w:szCs w:val="36"/>
          <w:u w:val="none"/>
        </w:rPr>
      </w:pPr>
      <w:r>
        <w:rPr>
          <w:color w:val="auto"/>
          <w:sz w:val="20"/>
        </w:rPr>
        <mc:AlternateContent>
          <mc:Choice Requires="wps">
            <w:drawing>
              <wp:anchor distT="0" distB="0" distL="114300" distR="114300" simplePos="0" relativeHeight="251663360" behindDoc="0" locked="0" layoutInCell="1" allowOverlap="1">
                <wp:simplePos x="0" y="0"/>
                <wp:positionH relativeFrom="column">
                  <wp:posOffset>1139190</wp:posOffset>
                </wp:positionH>
                <wp:positionV relativeFrom="paragraph">
                  <wp:posOffset>343535</wp:posOffset>
                </wp:positionV>
                <wp:extent cx="3933190" cy="8890"/>
                <wp:effectExtent l="0" t="0" r="0" b="0"/>
                <wp:wrapNone/>
                <wp:docPr id="3" name="直线 4"/>
                <wp:cNvGraphicFramePr/>
                <a:graphic xmlns:a="http://schemas.openxmlformats.org/drawingml/2006/main">
                  <a:graphicData uri="http://schemas.microsoft.com/office/word/2010/wordprocessingShape">
                    <wps:wsp>
                      <wps:cNvCnPr/>
                      <wps:spPr>
                        <a:xfrm>
                          <a:off x="0" y="0"/>
                          <a:ext cx="393319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89.7pt;margin-top:27.05pt;height:0.7pt;width:309.7pt;z-index:251663360;mso-width-relative:page;mso-height-relative:page;" filled="f" stroked="t" coordsize="21600,21600" o:gfxdata="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SEmeS&#10;1wAAAAkBAAAPAAAAAAAAAAEAIAAAACIAAABkcnMvZG93bnJldi54bWxQSwECFAAUAAAACACHTuJA&#10;IkYyfOkBAADeAwAADgAAAAAAAAABACAAAAAmAQAAZHJzL2Uyb0RvYy54bWxQSwUGAAAAAAYABgBZ&#10;AQAAgQUAAAAA&#10;">
                <v:fill on="f" focussize="0,0"/>
                <v:stroke color="#000000" joinstyle="round"/>
                <v:imagedata o:title=""/>
                <o:lock v:ext="edit" aspectratio="f"/>
              </v:line>
            </w:pict>
          </mc:Fallback>
        </mc:AlternateContent>
      </w:r>
      <w:r>
        <w:rPr>
          <w:rFonts w:hint="eastAsia" w:ascii="黑体" w:hAnsi="黑体" w:eastAsia="黑体" w:cs="黑体"/>
          <w:b/>
          <w:bCs/>
          <w:color w:val="auto"/>
          <w:sz w:val="36"/>
          <w:szCs w:val="36"/>
          <w:u w:val="none"/>
        </w:rPr>
        <w:t>编制日期：</w:t>
      </w:r>
      <w:r>
        <w:rPr>
          <w:rFonts w:hint="eastAsia" w:ascii="黑体" w:hAnsi="黑体" w:eastAsia="黑体" w:cs="黑体"/>
          <w:b w:val="0"/>
          <w:bCs w:val="0"/>
          <w:color w:val="auto"/>
          <w:sz w:val="36"/>
          <w:szCs w:val="36"/>
          <w:u w:val="none"/>
        </w:rPr>
        <w:t xml:space="preserve"> </w:t>
      </w:r>
      <w:r>
        <w:rPr>
          <w:rFonts w:hint="eastAsia" w:ascii="黑体" w:hAnsi="黑体" w:eastAsia="黑体" w:cs="黑体"/>
          <w:b w:val="0"/>
          <w:bCs w:val="0"/>
          <w:color w:val="auto"/>
          <w:sz w:val="36"/>
          <w:szCs w:val="36"/>
          <w:u w:val="none"/>
          <w:lang w:val="en-US" w:eastAsia="zh-CN"/>
        </w:rPr>
        <w:t xml:space="preserve">         </w:t>
      </w:r>
      <w:r>
        <w:rPr>
          <w:rFonts w:hint="eastAsia" w:ascii="黑体" w:hAnsi="黑体" w:eastAsia="黑体" w:cs="黑体"/>
          <w:b/>
          <w:bCs/>
          <w:color w:val="auto"/>
          <w:sz w:val="36"/>
          <w:szCs w:val="36"/>
          <w:u w:val="none"/>
        </w:rPr>
        <w:t>20</w:t>
      </w:r>
      <w:r>
        <w:rPr>
          <w:rFonts w:hint="eastAsia" w:ascii="黑体" w:hAnsi="黑体" w:eastAsia="黑体" w:cs="黑体"/>
          <w:b/>
          <w:bCs/>
          <w:color w:val="auto"/>
          <w:sz w:val="36"/>
          <w:szCs w:val="36"/>
          <w:u w:val="none"/>
          <w:lang w:val="en-US" w:eastAsia="zh-CN"/>
        </w:rPr>
        <w:t>21</w:t>
      </w:r>
      <w:r>
        <w:rPr>
          <w:rFonts w:hint="eastAsia" w:ascii="黑体" w:hAnsi="黑体" w:eastAsia="黑体" w:cs="黑体"/>
          <w:b/>
          <w:bCs/>
          <w:color w:val="auto"/>
          <w:sz w:val="36"/>
          <w:szCs w:val="36"/>
          <w:u w:val="none"/>
        </w:rPr>
        <w:t xml:space="preserve"> 年 </w:t>
      </w:r>
      <w:r>
        <w:rPr>
          <w:rFonts w:hint="eastAsia" w:ascii="黑体" w:hAnsi="黑体" w:eastAsia="黑体" w:cs="黑体"/>
          <w:b/>
          <w:bCs/>
          <w:color w:val="auto"/>
          <w:sz w:val="36"/>
          <w:szCs w:val="36"/>
          <w:u w:val="none"/>
          <w:lang w:val="en-US" w:eastAsia="zh-CN"/>
        </w:rPr>
        <w:t>7</w:t>
      </w:r>
      <w:r>
        <w:rPr>
          <w:rFonts w:hint="eastAsia" w:ascii="黑体" w:hAnsi="黑体" w:eastAsia="黑体" w:cs="黑体"/>
          <w:b/>
          <w:bCs/>
          <w:color w:val="auto"/>
          <w:sz w:val="36"/>
          <w:szCs w:val="36"/>
          <w:u w:val="none"/>
        </w:rPr>
        <w:t>月</w:t>
      </w:r>
    </w:p>
    <w:p>
      <w:pPr>
        <w:spacing w:line="360" w:lineRule="auto"/>
        <w:jc w:val="center"/>
        <w:rPr>
          <w:rFonts w:hint="eastAsia" w:ascii="黑体" w:hAnsi="黑体" w:eastAsia="黑体" w:cs="黑体"/>
          <w:b/>
          <w:bCs/>
          <w:color w:val="auto"/>
          <w:sz w:val="36"/>
          <w:szCs w:val="36"/>
          <w:u w:val="none"/>
        </w:rPr>
      </w:pPr>
    </w:p>
    <w:p>
      <w:pPr>
        <w:pStyle w:val="35"/>
        <w:rPr>
          <w:rFonts w:hint="eastAsia" w:ascii="黑体" w:hAnsi="黑体" w:eastAsia="黑体" w:cs="黑体"/>
          <w:color w:val="auto"/>
        </w:rPr>
      </w:pPr>
    </w:p>
    <w:p>
      <w:pPr>
        <w:spacing w:line="360" w:lineRule="auto"/>
        <w:jc w:val="center"/>
        <w:rPr>
          <w:rFonts w:hint="eastAsia" w:ascii="黑体" w:hAnsi="黑体" w:eastAsia="黑体" w:cs="黑体"/>
          <w:b/>
          <w:bCs/>
          <w:color w:val="auto"/>
          <w:sz w:val="32"/>
          <w:szCs w:val="32"/>
        </w:rPr>
      </w:pPr>
      <w:r>
        <w:rPr>
          <w:rFonts w:hint="eastAsia" w:ascii="黑体" w:hAnsi="黑体" w:eastAsia="黑体" w:cs="黑体"/>
          <w:b/>
          <w:bCs/>
          <w:color w:val="auto"/>
          <w:sz w:val="36"/>
          <w:szCs w:val="36"/>
        </w:rPr>
        <w:t>中华人民共和国生态环境部制</w:t>
      </w:r>
    </w:p>
    <w:p>
      <w:pPr>
        <w:pStyle w:val="16"/>
        <w:rPr>
          <w:rFonts w:hint="eastAsia" w:eastAsia="黑体"/>
          <w:b/>
          <w:color w:val="auto"/>
          <w:sz w:val="32"/>
          <w:szCs w:val="32"/>
          <w:lang w:val="en-US" w:eastAsia="zh-CN"/>
        </w:rPr>
        <w:sectPr>
          <w:headerReference r:id="rId3" w:type="default"/>
          <w:pgSz w:w="11906" w:h="16838"/>
          <w:pgMar w:top="1304" w:right="1701" w:bottom="1418" w:left="1701" w:header="851" w:footer="851" w:gutter="0"/>
          <w:pgNumType w:start="1"/>
          <w:cols w:space="720" w:num="1"/>
          <w:docGrid w:type="linesAndChars" w:linePitch="380" w:charSpace="-948"/>
        </w:sectPr>
      </w:pPr>
    </w:p>
    <w:p>
      <w:pPr>
        <w:pStyle w:val="16"/>
        <w:jc w:val="center"/>
        <w:rPr>
          <w:rFonts w:eastAsia="黑体"/>
          <w:b/>
          <w:color w:val="auto"/>
          <w:sz w:val="32"/>
          <w:szCs w:val="32"/>
        </w:rPr>
      </w:pPr>
      <w:r>
        <w:rPr>
          <w:rFonts w:hint="eastAsia" w:eastAsia="黑体"/>
          <w:b/>
          <w:color w:val="auto"/>
          <w:sz w:val="32"/>
          <w:szCs w:val="32"/>
          <w:lang w:val="en-US" w:eastAsia="zh-CN"/>
        </w:rPr>
        <w:t>一、</w:t>
      </w:r>
      <w:r>
        <w:rPr>
          <w:rFonts w:eastAsia="黑体"/>
          <w:b/>
          <w:color w:val="auto"/>
          <w:sz w:val="32"/>
          <w:szCs w:val="32"/>
        </w:rPr>
        <w:t>建设项目基本情况</w:t>
      </w:r>
    </w:p>
    <w:tbl>
      <w:tblPr>
        <w:tblStyle w:val="28"/>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8"/>
        <w:gridCol w:w="2070"/>
        <w:gridCol w:w="1920"/>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en-US" w:eastAsia="zh-CN"/>
              </w:rPr>
              <w:t>建设</w:t>
            </w:r>
            <w:r>
              <w:rPr>
                <w:rFonts w:hint="default" w:ascii="Times New Roman" w:hAnsi="Times New Roman" w:cs="Times New Roman"/>
                <w:b/>
                <w:color w:val="auto"/>
                <w:sz w:val="24"/>
                <w:szCs w:val="24"/>
              </w:rPr>
              <w:t>项目名称</w:t>
            </w:r>
          </w:p>
        </w:tc>
        <w:tc>
          <w:tcPr>
            <w:tcW w:w="6900" w:type="dxa"/>
            <w:gridSpan w:val="3"/>
            <w:vAlign w:val="center"/>
          </w:tcPr>
          <w:p>
            <w:pPr>
              <w:jc w:val="center"/>
              <w:rPr>
                <w:rFonts w:hint="default" w:ascii="Times New Roman" w:hAnsi="Times New Roman" w:cs="Times New Roman"/>
                <w:color w:val="auto"/>
                <w:sz w:val="24"/>
                <w:szCs w:val="24"/>
              </w:rPr>
            </w:pPr>
            <w:r>
              <w:rPr>
                <w:rFonts w:hint="eastAsia" w:ascii="Times New Roman" w:hAnsi="Times New Roman" w:eastAsiaTheme="minorEastAsia"/>
                <w:color w:val="auto"/>
                <w:sz w:val="24"/>
                <w:szCs w:val="24"/>
                <w:lang w:val="zh-CN" w:eastAsia="zh-CN"/>
              </w:rPr>
              <w:t>建筑垃圾综合利用</w:t>
            </w:r>
            <w:r>
              <w:rPr>
                <w:rFonts w:hint="eastAsia" w:eastAsiaTheme="minorEastAsia"/>
                <w:color w:val="auto"/>
                <w:sz w:val="24"/>
                <w:szCs w:val="24"/>
                <w:lang w:val="en-US" w:eastAsia="zh-CN"/>
              </w:rPr>
              <w:t>扩建</w:t>
            </w:r>
            <w:r>
              <w:rPr>
                <w:rFonts w:hint="eastAsia" w:ascii="Times New Roman" w:hAnsi="Times New Roman" w:eastAsiaTheme="minorEastAsia"/>
                <w:color w:val="auto"/>
                <w:sz w:val="24"/>
                <w:szCs w:val="24"/>
                <w:lang w:val="zh-CN"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hint="default" w:ascii="Times New Roman" w:hAnsi="Times New Roman" w:cs="Times New Roman"/>
                <w:b/>
                <w:color w:val="auto"/>
                <w:sz w:val="24"/>
                <w:szCs w:val="24"/>
                <w:lang w:val="en-US" w:eastAsia="zh-CN"/>
              </w:rPr>
            </w:pPr>
            <w:r>
              <w:rPr>
                <w:rFonts w:hint="default" w:ascii="Times New Roman" w:hAnsi="Times New Roman" w:cs="Times New Roman"/>
                <w:b/>
                <w:color w:val="auto"/>
                <w:sz w:val="24"/>
                <w:szCs w:val="24"/>
                <w:lang w:val="en-US" w:eastAsia="zh-CN"/>
              </w:rPr>
              <w:t>项目代码</w:t>
            </w:r>
          </w:p>
        </w:tc>
        <w:tc>
          <w:tcPr>
            <w:tcW w:w="6900" w:type="dxa"/>
            <w:gridSpan w:val="3"/>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210</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130434</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89</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01</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3</w:t>
            </w:r>
            <w:r>
              <w:rPr>
                <w:rFonts w:hint="eastAsia" w:cs="Times New Roman"/>
                <w:color w:val="auto"/>
                <w:sz w:val="24"/>
                <w:szCs w:val="24"/>
                <w:lang w:val="en-US" w:eastAsia="zh-CN"/>
              </w:rPr>
              <w:t>82753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hint="default" w:ascii="Times New Roman" w:hAnsi="Times New Roman" w:cs="Times New Roman" w:eastAsiaTheme="minorEastAsia"/>
                <w:b/>
                <w:color w:val="auto"/>
                <w:sz w:val="24"/>
                <w:szCs w:val="24"/>
              </w:rPr>
            </w:pPr>
            <w:r>
              <w:rPr>
                <w:rFonts w:hint="default" w:ascii="Times New Roman" w:hAnsi="Times New Roman" w:cs="Times New Roman"/>
                <w:b/>
                <w:color w:val="auto"/>
                <w:sz w:val="24"/>
                <w:szCs w:val="24"/>
              </w:rPr>
              <w:t>建设单位</w:t>
            </w:r>
            <w:r>
              <w:rPr>
                <w:rFonts w:hint="default" w:ascii="Times New Roman" w:hAnsi="Times New Roman" w:cs="Times New Roman"/>
                <w:b/>
                <w:color w:val="auto"/>
                <w:sz w:val="24"/>
                <w:szCs w:val="24"/>
                <w:lang w:val="en-US" w:eastAsia="zh-CN"/>
              </w:rPr>
              <w:t>联系人</w:t>
            </w:r>
          </w:p>
        </w:tc>
        <w:tc>
          <w:tcPr>
            <w:tcW w:w="2070" w:type="dxa"/>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color w:val="auto"/>
                <w:sz w:val="24"/>
                <w:szCs w:val="24"/>
                <w:lang w:val="en-US" w:eastAsia="zh-CN"/>
              </w:rPr>
              <w:t>朱建武</w:t>
            </w:r>
          </w:p>
        </w:tc>
        <w:tc>
          <w:tcPr>
            <w:tcW w:w="1920" w:type="dxa"/>
            <w:vAlign w:val="center"/>
          </w:tcPr>
          <w:p>
            <w:pPr>
              <w:jc w:val="center"/>
              <w:rPr>
                <w:rFonts w:hint="default" w:ascii="Times New Roman" w:hAnsi="Times New Roman" w:cs="Times New Roman" w:eastAsiaTheme="minorEastAsia"/>
                <w:b/>
                <w:color w:val="auto"/>
                <w:sz w:val="24"/>
                <w:szCs w:val="24"/>
                <w:lang w:val="en-US" w:eastAsia="zh-CN"/>
              </w:rPr>
            </w:pPr>
            <w:r>
              <w:rPr>
                <w:rFonts w:hint="default" w:ascii="Times New Roman" w:hAnsi="Times New Roman" w:cs="Times New Roman" w:eastAsiaTheme="minorEastAsia"/>
                <w:b/>
                <w:color w:val="auto"/>
                <w:sz w:val="24"/>
                <w:szCs w:val="24"/>
              </w:rPr>
              <w:t>联系</w:t>
            </w:r>
            <w:r>
              <w:rPr>
                <w:rFonts w:hint="default" w:ascii="Times New Roman" w:hAnsi="Times New Roman" w:cs="Times New Roman" w:eastAsiaTheme="minorEastAsia"/>
                <w:b/>
                <w:color w:val="auto"/>
                <w:sz w:val="24"/>
                <w:szCs w:val="24"/>
                <w:lang w:val="en-US" w:eastAsia="zh-CN"/>
              </w:rPr>
              <w:t>方式</w:t>
            </w:r>
          </w:p>
        </w:tc>
        <w:tc>
          <w:tcPr>
            <w:tcW w:w="2910" w:type="dxa"/>
            <w:vAlign w:val="center"/>
          </w:tcPr>
          <w:p>
            <w:pPr>
              <w:jc w:val="center"/>
              <w:rPr>
                <w:rFonts w:hint="default" w:ascii="Times New Roman" w:hAnsi="Times New Roman" w:cs="Times New Roman" w:eastAsiaTheme="minorEastAsia"/>
                <w:color w:val="auto"/>
                <w:sz w:val="24"/>
                <w:szCs w:val="24"/>
              </w:rPr>
            </w:pPr>
            <w:r>
              <w:rPr>
                <w:rFonts w:hint="default" w:ascii="Times New Roman" w:hAnsi="Times New Roman" w:cs="Times New Roman"/>
                <w:color w:val="auto"/>
                <w:sz w:val="24"/>
                <w:szCs w:val="24"/>
                <w:lang w:val="en-US" w:eastAsia="zh-CN"/>
              </w:rPr>
              <w:t>13483088885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hint="default" w:ascii="Times New Roman" w:hAnsi="Times New Roman" w:cs="Times New Roman" w:eastAsiaTheme="minorEastAsia"/>
                <w:b/>
                <w:color w:val="auto"/>
                <w:sz w:val="24"/>
                <w:szCs w:val="24"/>
                <w:lang w:val="en-US" w:eastAsia="zh-CN"/>
              </w:rPr>
            </w:pPr>
            <w:r>
              <w:rPr>
                <w:rFonts w:hint="default" w:ascii="Times New Roman" w:hAnsi="Times New Roman" w:cs="Times New Roman" w:eastAsiaTheme="minorEastAsia"/>
                <w:b/>
                <w:color w:val="auto"/>
                <w:sz w:val="24"/>
                <w:szCs w:val="24"/>
                <w:lang w:val="en-US" w:eastAsia="zh-CN"/>
              </w:rPr>
              <w:t>建设</w:t>
            </w:r>
            <w:r>
              <w:rPr>
                <w:rFonts w:hint="default" w:ascii="Times New Roman" w:hAnsi="Times New Roman" w:cs="Times New Roman" w:eastAsiaTheme="minorEastAsia"/>
                <w:b/>
                <w:color w:val="auto"/>
                <w:sz w:val="24"/>
                <w:szCs w:val="24"/>
              </w:rPr>
              <w:t>地</w:t>
            </w:r>
            <w:r>
              <w:rPr>
                <w:rFonts w:hint="default" w:ascii="Times New Roman" w:hAnsi="Times New Roman" w:cs="Times New Roman" w:eastAsiaTheme="minorEastAsia"/>
                <w:b/>
                <w:color w:val="auto"/>
                <w:sz w:val="24"/>
                <w:szCs w:val="24"/>
                <w:lang w:val="en-US" w:eastAsia="zh-CN"/>
              </w:rPr>
              <w:t>点</w:t>
            </w:r>
          </w:p>
        </w:tc>
        <w:tc>
          <w:tcPr>
            <w:tcW w:w="6900" w:type="dxa"/>
            <w:gridSpan w:val="3"/>
            <w:vAlign w:val="center"/>
          </w:tcPr>
          <w:p>
            <w:pPr>
              <w:jc w:val="center"/>
              <w:rPr>
                <w:rFonts w:hint="eastAsia"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魏县回隆镇西街村西</w:t>
            </w:r>
            <w:r>
              <w:rPr>
                <w:rFonts w:hint="eastAsia" w:cs="Times New Roman"/>
                <w:color w:val="auto"/>
                <w:sz w:val="24"/>
                <w:szCs w:val="24"/>
                <w:lang w:eastAsia="zh-CN"/>
              </w:rPr>
              <w:t>（</w:t>
            </w:r>
            <w:r>
              <w:rPr>
                <w:rFonts w:hint="eastAsia" w:cs="Times New Roman"/>
                <w:color w:val="auto"/>
                <w:sz w:val="24"/>
                <w:szCs w:val="24"/>
                <w:lang w:val="en-US" w:eastAsia="zh-CN"/>
              </w:rPr>
              <w:t>现有厂区内</w:t>
            </w:r>
            <w:r>
              <w:rPr>
                <w:rFonts w:hint="eastAsia" w:cs="Times New Roman"/>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ind w:right="-107" w:rightChars="-52"/>
              <w:jc w:val="center"/>
              <w:rPr>
                <w:rFonts w:hint="default" w:ascii="Times New Roman" w:hAnsi="Times New Roman" w:cs="Times New Roman" w:eastAsiaTheme="minorEastAsia"/>
                <w:b/>
                <w:color w:val="auto"/>
                <w:sz w:val="24"/>
                <w:szCs w:val="24"/>
                <w:lang w:val="en-US" w:eastAsia="zh-CN"/>
              </w:rPr>
            </w:pPr>
            <w:r>
              <w:rPr>
                <w:rFonts w:hint="default" w:ascii="Times New Roman" w:hAnsi="Times New Roman" w:cs="Times New Roman" w:eastAsiaTheme="minorEastAsia"/>
                <w:b/>
                <w:color w:val="auto"/>
                <w:sz w:val="24"/>
                <w:szCs w:val="24"/>
                <w:lang w:val="en-US" w:eastAsia="zh-CN"/>
              </w:rPr>
              <w:t>地理坐标</w:t>
            </w:r>
          </w:p>
        </w:tc>
        <w:tc>
          <w:tcPr>
            <w:tcW w:w="6900" w:type="dxa"/>
            <w:gridSpan w:val="3"/>
            <w:vAlign w:val="center"/>
          </w:tcPr>
          <w:p>
            <w:pPr>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东径：</w:t>
            </w:r>
            <w:r>
              <w:rPr>
                <w:rFonts w:hint="eastAsia" w:cs="Times New Roman" w:eastAsiaTheme="minorEastAsia"/>
                <w:color w:val="auto"/>
                <w:sz w:val="24"/>
                <w:szCs w:val="24"/>
                <w:u w:val="single"/>
                <w:lang w:val="en-US" w:eastAsia="zh-CN"/>
              </w:rPr>
              <w:t>114</w:t>
            </w:r>
            <w:r>
              <w:rPr>
                <w:rFonts w:hint="default" w:ascii="Times New Roman" w:hAnsi="Times New Roman" w:cs="Times New Roman" w:eastAsiaTheme="minorEastAsia"/>
                <w:color w:val="auto"/>
                <w:sz w:val="24"/>
                <w:szCs w:val="24"/>
                <w:lang w:val="en-US" w:eastAsia="zh-CN"/>
              </w:rPr>
              <w:t>度</w:t>
            </w:r>
            <w:r>
              <w:rPr>
                <w:rFonts w:hint="eastAsia" w:cs="Times New Roman" w:eastAsiaTheme="minorEastAsia"/>
                <w:color w:val="auto"/>
                <w:sz w:val="24"/>
                <w:szCs w:val="24"/>
                <w:u w:val="single"/>
                <w:lang w:val="en-US" w:eastAsia="zh-CN"/>
              </w:rPr>
              <w:t>45</w:t>
            </w:r>
            <w:r>
              <w:rPr>
                <w:rFonts w:hint="default" w:ascii="Times New Roman" w:hAnsi="Times New Roman" w:cs="Times New Roman" w:eastAsiaTheme="minorEastAsia"/>
                <w:color w:val="auto"/>
                <w:sz w:val="24"/>
                <w:szCs w:val="24"/>
                <w:lang w:val="en-US" w:eastAsia="zh-CN"/>
              </w:rPr>
              <w:t>分</w:t>
            </w:r>
            <w:r>
              <w:rPr>
                <w:rFonts w:hint="default" w:ascii="Times New Roman" w:hAnsi="Times New Roman" w:cs="Times New Roman" w:eastAsiaTheme="minorEastAsia"/>
                <w:color w:val="auto"/>
                <w:sz w:val="24"/>
                <w:szCs w:val="24"/>
                <w:u w:val="single"/>
                <w:lang w:val="en-US" w:eastAsia="zh-CN"/>
              </w:rPr>
              <w:t xml:space="preserve"> </w:t>
            </w:r>
            <w:r>
              <w:rPr>
                <w:rFonts w:hint="eastAsia" w:cs="Times New Roman" w:eastAsiaTheme="minorEastAsia"/>
                <w:color w:val="auto"/>
                <w:sz w:val="24"/>
                <w:szCs w:val="24"/>
                <w:u w:val="single"/>
                <w:lang w:val="en-US" w:eastAsia="zh-CN"/>
              </w:rPr>
              <w:t>29.829</w:t>
            </w:r>
            <w:r>
              <w:rPr>
                <w:rFonts w:hint="default" w:ascii="Times New Roman" w:hAnsi="Times New Roman" w:cs="Times New Roman" w:eastAsiaTheme="minorEastAsia"/>
                <w:color w:val="auto"/>
                <w:sz w:val="24"/>
                <w:szCs w:val="24"/>
                <w:u w:val="single"/>
                <w:lang w:val="en-US" w:eastAsia="zh-CN"/>
              </w:rPr>
              <w:t xml:space="preserve"> </w:t>
            </w:r>
            <w:r>
              <w:rPr>
                <w:rFonts w:hint="eastAsia" w:cs="Times New Roman" w:eastAsiaTheme="minorEastAsia"/>
                <w:color w:val="auto"/>
                <w:sz w:val="24"/>
                <w:szCs w:val="24"/>
                <w:u w:val="none"/>
                <w:lang w:val="en-US" w:eastAsia="zh-CN"/>
              </w:rPr>
              <w:t>秒</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北纬：</w:t>
            </w:r>
            <w:r>
              <w:rPr>
                <w:rFonts w:hint="default" w:ascii="Times New Roman" w:hAnsi="Times New Roman" w:cs="Times New Roman" w:eastAsiaTheme="minorEastAsia"/>
                <w:color w:val="auto"/>
                <w:sz w:val="24"/>
                <w:szCs w:val="24"/>
                <w:u w:val="single"/>
                <w:lang w:val="en-US" w:eastAsia="zh-CN"/>
              </w:rPr>
              <w:t xml:space="preserve"> </w:t>
            </w:r>
            <w:r>
              <w:rPr>
                <w:rFonts w:hint="eastAsia" w:cs="Times New Roman" w:eastAsiaTheme="minorEastAsia"/>
                <w:color w:val="auto"/>
                <w:sz w:val="24"/>
                <w:szCs w:val="24"/>
                <w:u w:val="single"/>
                <w:lang w:val="en-US" w:eastAsia="zh-CN"/>
              </w:rPr>
              <w:t>36</w:t>
            </w:r>
            <w:r>
              <w:rPr>
                <w:rFonts w:hint="default" w:ascii="Times New Roman" w:hAnsi="Times New Roman" w:cs="Times New Roman" w:eastAsiaTheme="minorEastAsia"/>
                <w:color w:val="auto"/>
                <w:sz w:val="24"/>
                <w:szCs w:val="24"/>
                <w:lang w:val="en-US" w:eastAsia="zh-CN"/>
              </w:rPr>
              <w:t>度</w:t>
            </w:r>
            <w:r>
              <w:rPr>
                <w:rFonts w:hint="eastAsia" w:cs="Times New Roman" w:eastAsiaTheme="minorEastAsia"/>
                <w:color w:val="auto"/>
                <w:sz w:val="24"/>
                <w:szCs w:val="24"/>
                <w:u w:val="single"/>
                <w:lang w:val="en-US" w:eastAsia="zh-CN"/>
              </w:rPr>
              <w:t>09</w:t>
            </w:r>
            <w:r>
              <w:rPr>
                <w:rFonts w:hint="default" w:ascii="Times New Roman" w:hAnsi="Times New Roman" w:cs="Times New Roman" w:eastAsiaTheme="minorEastAsia"/>
                <w:color w:val="auto"/>
                <w:sz w:val="24"/>
                <w:szCs w:val="24"/>
                <w:u w:val="single"/>
                <w:lang w:val="en-US" w:eastAsia="zh-CN"/>
              </w:rPr>
              <w:t xml:space="preserve"> </w:t>
            </w:r>
            <w:r>
              <w:rPr>
                <w:rFonts w:hint="default" w:ascii="Times New Roman" w:hAnsi="Times New Roman" w:cs="Times New Roman" w:eastAsiaTheme="minorEastAsia"/>
                <w:color w:val="auto"/>
                <w:sz w:val="24"/>
                <w:szCs w:val="24"/>
                <w:lang w:val="en-US" w:eastAsia="zh-CN"/>
              </w:rPr>
              <w:t>分</w:t>
            </w:r>
            <w:r>
              <w:rPr>
                <w:rFonts w:hint="eastAsia" w:cs="Times New Roman" w:eastAsiaTheme="minorEastAsia"/>
                <w:color w:val="auto"/>
                <w:sz w:val="24"/>
                <w:szCs w:val="24"/>
                <w:u w:val="single"/>
                <w:lang w:val="en-US" w:eastAsia="zh-CN"/>
              </w:rPr>
              <w:t>22.664</w:t>
            </w:r>
            <w:r>
              <w:rPr>
                <w:rFonts w:hint="eastAsia" w:cs="Times New Roman" w:eastAsiaTheme="minorEastAsia"/>
                <w:color w:val="auto"/>
                <w:sz w:val="24"/>
                <w:szCs w:val="24"/>
                <w:u w:val="none"/>
                <w:lang w:val="en-US" w:eastAsia="zh-CN"/>
              </w:rPr>
              <w:t>秒</w:t>
            </w:r>
            <w:r>
              <w:rPr>
                <w:rFonts w:hint="default" w:ascii="Times New Roman" w:hAnsi="Times New Roman" w:cs="Times New Roman" w:eastAsiaTheme="minorEastAsia"/>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hint="default" w:ascii="Times New Roman" w:hAnsi="Times New Roman" w:cs="Times New Roman" w:eastAsiaTheme="minorEastAsia"/>
                <w:b/>
                <w:color w:val="auto"/>
                <w:sz w:val="24"/>
                <w:szCs w:val="24"/>
                <w:lang w:val="en-US" w:eastAsia="zh-CN"/>
              </w:rPr>
            </w:pPr>
            <w:r>
              <w:rPr>
                <w:rFonts w:hint="default" w:ascii="Times New Roman" w:hAnsi="Times New Roman" w:cs="Times New Roman" w:eastAsiaTheme="minorEastAsia"/>
                <w:b/>
                <w:color w:val="auto"/>
                <w:sz w:val="24"/>
                <w:szCs w:val="24"/>
                <w:lang w:val="en-US" w:eastAsia="zh-CN"/>
              </w:rPr>
              <w:t>国民经济</w:t>
            </w:r>
          </w:p>
          <w:p>
            <w:pPr>
              <w:jc w:val="center"/>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行业类别</w:t>
            </w:r>
          </w:p>
        </w:tc>
        <w:tc>
          <w:tcPr>
            <w:tcW w:w="2070" w:type="dxa"/>
            <w:vAlign w:val="center"/>
          </w:tcPr>
          <w:p>
            <w:pPr>
              <w:pStyle w:val="16"/>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C4220非金属废料和碎屑加工处理；</w:t>
            </w:r>
          </w:p>
          <w:p>
            <w:pPr>
              <w:pStyle w:val="16"/>
              <w:jc w:val="center"/>
              <w:rPr>
                <w:rFonts w:hint="default" w:ascii="Times New Roman" w:hAnsi="Times New Roman" w:cs="Times New Roman" w:eastAsiaTheme="minorEastAsia"/>
                <w:color w:val="auto"/>
                <w:sz w:val="24"/>
                <w:szCs w:val="24"/>
                <w:lang w:val="en-US" w:eastAsia="zh-CN"/>
              </w:rPr>
            </w:pPr>
          </w:p>
        </w:tc>
        <w:tc>
          <w:tcPr>
            <w:tcW w:w="1920" w:type="dxa"/>
            <w:vAlign w:val="center"/>
          </w:tcPr>
          <w:p>
            <w:pPr>
              <w:pStyle w:val="16"/>
              <w:jc w:val="center"/>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建设项目</w:t>
            </w:r>
          </w:p>
          <w:p>
            <w:pPr>
              <w:pStyle w:val="16"/>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行业类别</w:t>
            </w:r>
          </w:p>
        </w:tc>
        <w:tc>
          <w:tcPr>
            <w:tcW w:w="2910" w:type="dxa"/>
            <w:vAlign w:val="center"/>
          </w:tcPr>
          <w:p>
            <w:pPr>
              <w:pStyle w:val="16"/>
              <w:jc w:val="left"/>
              <w:rPr>
                <w:rFonts w:hint="eastAsia" w:ascii="Times New Roman" w:hAnsi="Times New Roman" w:cs="Times New Roman" w:eastAsiaTheme="minorEastAsia"/>
                <w:color w:val="auto"/>
                <w:sz w:val="24"/>
                <w:szCs w:val="24"/>
                <w:lang w:val="en-US" w:eastAsia="zh-CN"/>
              </w:rPr>
            </w:pPr>
            <w:r>
              <w:rPr>
                <w:rFonts w:hint="eastAsia" w:hAnsiTheme="minorEastAsia" w:eastAsiaTheme="minorEastAsia"/>
                <w:color w:val="auto"/>
                <w:sz w:val="24"/>
                <w:szCs w:val="24"/>
                <w:lang w:val="en-US" w:eastAsia="zh-CN"/>
              </w:rPr>
              <w:t>103一 般 工 业 固 体 废 物 （含污水处理污泥）、 建筑施工废弃物处置及综合利用（其他）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建设性质</w:t>
            </w:r>
          </w:p>
        </w:tc>
        <w:tc>
          <w:tcPr>
            <w:tcW w:w="2070" w:type="dxa"/>
            <w:vAlign w:val="center"/>
          </w:tcPr>
          <w:p>
            <w:pPr>
              <w:jc w:val="left"/>
              <w:rPr>
                <w:rFonts w:hint="default" w:ascii="Times New Roman" w:hAnsi="Times New Roman" w:cs="Times New Roman"/>
                <w:color w:val="auto"/>
                <w:sz w:val="24"/>
                <w:szCs w:val="24"/>
                <w:lang w:eastAsia="zh-CN"/>
              </w:rPr>
            </w:pPr>
            <w:r>
              <w:rPr>
                <w:rFonts w:hint="eastAsia" w:cs="Times New Roman"/>
                <w:color w:val="auto"/>
                <w:sz w:val="24"/>
                <w:szCs w:val="24"/>
                <w:lang w:eastAsia="zh-CN"/>
              </w:rPr>
              <w:t>□</w:t>
            </w:r>
            <w:r>
              <w:rPr>
                <w:rFonts w:hint="default" w:ascii="Times New Roman" w:hAnsi="Times New Roman" w:cs="Times New Roman"/>
                <w:color w:val="auto"/>
                <w:sz w:val="24"/>
                <w:szCs w:val="24"/>
              </w:rPr>
              <w:t>新建</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迁建</w:t>
            </w:r>
            <w:r>
              <w:rPr>
                <w:rFonts w:hint="default" w:ascii="Times New Roman" w:hAnsi="Times New Roman" w:cs="Times New Roman"/>
                <w:color w:val="auto"/>
                <w:sz w:val="24"/>
                <w:szCs w:val="24"/>
                <w:lang w:eastAsia="zh-CN"/>
              </w:rPr>
              <w:t>）</w:t>
            </w:r>
          </w:p>
          <w:p>
            <w:pPr>
              <w:jc w:val="left"/>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改</w:t>
            </w:r>
            <w:r>
              <w:rPr>
                <w:rFonts w:hint="default" w:ascii="Times New Roman" w:hAnsi="Times New Roman" w:cs="Times New Roman"/>
                <w:color w:val="auto"/>
                <w:sz w:val="24"/>
                <w:szCs w:val="24"/>
                <w:lang w:val="en-US" w:eastAsia="zh-CN"/>
              </w:rPr>
              <w:t>建</w:t>
            </w:r>
          </w:p>
          <w:p>
            <w:pPr>
              <w:jc w:val="left"/>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eastAsia="zh-CN"/>
              </w:rPr>
              <w:t>☑</w:t>
            </w:r>
            <w:r>
              <w:rPr>
                <w:rFonts w:hint="eastAsia" w:cs="Times New Roman"/>
                <w:color w:val="auto"/>
                <w:sz w:val="24"/>
                <w:szCs w:val="24"/>
                <w:lang w:val="en-US" w:eastAsia="zh-CN"/>
              </w:rPr>
              <w:t>扩建</w:t>
            </w:r>
          </w:p>
          <w:p>
            <w:pPr>
              <w:jc w:val="left"/>
              <w:rPr>
                <w:rFonts w:hint="default" w:ascii="Times New Roman" w:hAnsi="Times New Roman" w:cs="Times New Roman" w:eastAsiaTheme="minorEastAsia"/>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技</w:t>
            </w:r>
            <w:r>
              <w:rPr>
                <w:rFonts w:hint="default" w:ascii="Times New Roman" w:hAnsi="Times New Roman" w:cs="Times New Roman"/>
                <w:color w:val="auto"/>
                <w:sz w:val="24"/>
                <w:szCs w:val="24"/>
                <w:lang w:val="en-US" w:eastAsia="zh-CN"/>
              </w:rPr>
              <w:t>术</w:t>
            </w:r>
            <w:r>
              <w:rPr>
                <w:rFonts w:hint="default" w:ascii="Times New Roman" w:hAnsi="Times New Roman" w:cs="Times New Roman"/>
                <w:color w:val="auto"/>
                <w:sz w:val="24"/>
                <w:szCs w:val="24"/>
              </w:rPr>
              <w:t>改</w:t>
            </w:r>
            <w:r>
              <w:rPr>
                <w:rFonts w:hint="default" w:ascii="Times New Roman" w:hAnsi="Times New Roman" w:cs="Times New Roman"/>
                <w:color w:val="auto"/>
                <w:sz w:val="24"/>
                <w:szCs w:val="24"/>
                <w:lang w:val="en-US" w:eastAsia="zh-CN"/>
              </w:rPr>
              <w:t>造</w:t>
            </w:r>
          </w:p>
        </w:tc>
        <w:tc>
          <w:tcPr>
            <w:tcW w:w="1920" w:type="dxa"/>
            <w:vAlign w:val="center"/>
          </w:tcPr>
          <w:p>
            <w:pPr>
              <w:jc w:val="center"/>
              <w:rPr>
                <w:rFonts w:hint="default" w:ascii="Times New Roman" w:hAnsi="Times New Roman" w:cs="Times New Roman" w:eastAsiaTheme="minorEastAsia"/>
                <w:b/>
                <w:color w:val="auto"/>
                <w:sz w:val="24"/>
                <w:szCs w:val="24"/>
                <w:lang w:val="en-US" w:eastAsia="zh-CN"/>
              </w:rPr>
            </w:pPr>
            <w:r>
              <w:rPr>
                <w:rFonts w:hint="default" w:ascii="Times New Roman" w:hAnsi="Times New Roman" w:cs="Times New Roman" w:eastAsiaTheme="minorEastAsia"/>
                <w:b/>
                <w:color w:val="auto"/>
                <w:sz w:val="24"/>
                <w:szCs w:val="24"/>
                <w:lang w:val="en-US" w:eastAsia="zh-CN"/>
              </w:rPr>
              <w:t>建设项目</w:t>
            </w:r>
          </w:p>
          <w:p>
            <w:pPr>
              <w:jc w:val="center"/>
              <w:rPr>
                <w:rFonts w:hint="default" w:ascii="Times New Roman" w:hAnsi="Times New Roman" w:cs="Times New Roman" w:eastAsiaTheme="minorEastAsia"/>
                <w:b/>
                <w:color w:val="auto"/>
                <w:sz w:val="24"/>
                <w:szCs w:val="24"/>
                <w:lang w:val="en-US" w:eastAsia="zh-CN"/>
              </w:rPr>
            </w:pPr>
            <w:r>
              <w:rPr>
                <w:rFonts w:hint="default" w:ascii="Times New Roman" w:hAnsi="Times New Roman" w:cs="Times New Roman" w:eastAsiaTheme="minorEastAsia"/>
                <w:b/>
                <w:color w:val="auto"/>
                <w:sz w:val="24"/>
                <w:szCs w:val="24"/>
                <w:lang w:val="en-US" w:eastAsia="zh-CN"/>
              </w:rPr>
              <w:t>申报情形</w:t>
            </w:r>
          </w:p>
        </w:tc>
        <w:tc>
          <w:tcPr>
            <w:tcW w:w="2910" w:type="dxa"/>
            <w:vAlign w:val="center"/>
          </w:tcPr>
          <w:p>
            <w:pPr>
              <w:jc w:val="left"/>
              <w:rPr>
                <w:rFonts w:hint="default" w:ascii="Times New Roman" w:hAnsi="Times New Roman" w:cs="Times New Roman"/>
                <w:color w:val="auto"/>
                <w:lang w:val="en-US"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lang w:val="en-US" w:eastAsia="zh-CN"/>
              </w:rPr>
              <w:t>首次申报项目</w:t>
            </w:r>
          </w:p>
          <w:p>
            <w:pPr>
              <w:pStyle w:val="35"/>
              <w:jc w:val="left"/>
              <w:rPr>
                <w:rFonts w:hint="default" w:ascii="Times New Roman" w:hAnsi="Times New Roman" w:cs="Times New Roman"/>
                <w:color w:val="auto"/>
                <w:lang w:val="en-US"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eastAsiaTheme="minorEastAsia"/>
                <w:color w:val="auto"/>
                <w:sz w:val="24"/>
                <w:szCs w:val="24"/>
                <w:lang w:val="en-US" w:eastAsia="zh-CN"/>
              </w:rPr>
              <w:t>不予批准后再次</w:t>
            </w:r>
            <w:r>
              <w:rPr>
                <w:rFonts w:hint="default" w:ascii="Times New Roman" w:hAnsi="Times New Roman" w:cs="Times New Roman"/>
                <w:color w:val="auto"/>
                <w:lang w:val="en-US" w:eastAsia="zh-CN"/>
              </w:rPr>
              <w:t>申报项目</w:t>
            </w:r>
          </w:p>
          <w:p>
            <w:pPr>
              <w:pStyle w:val="35"/>
              <w:jc w:val="left"/>
              <w:rPr>
                <w:rFonts w:hint="default" w:ascii="Times New Roman" w:hAnsi="Times New Roman" w:cs="Times New Roman"/>
                <w:color w:val="auto"/>
                <w:lang w:val="en-US"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lang w:val="en-US" w:eastAsia="zh-CN"/>
              </w:rPr>
              <w:t>超五年重新审核项目</w:t>
            </w:r>
          </w:p>
          <w:p>
            <w:pPr>
              <w:pStyle w:val="35"/>
              <w:jc w:val="left"/>
              <w:rPr>
                <w:rFonts w:hint="default" w:ascii="Times New Roman" w:hAnsi="Times New Roman" w:cs="Times New Roman"/>
                <w:color w:val="auto"/>
                <w:lang w:val="en-US"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lang w:val="en-US" w:eastAsia="zh-CN"/>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hint="default" w:ascii="Times New Roman" w:hAnsi="Times New Roman" w:cs="Times New Roman" w:eastAsiaTheme="minorEastAsia"/>
                <w:b/>
                <w:color w:val="auto"/>
                <w:sz w:val="24"/>
                <w:szCs w:val="24"/>
                <w:lang w:val="en-US" w:eastAsia="zh-CN"/>
              </w:rPr>
            </w:pPr>
            <w:r>
              <w:rPr>
                <w:rFonts w:hint="default" w:ascii="Times New Roman" w:hAnsi="Times New Roman" w:cs="Times New Roman" w:eastAsiaTheme="minorEastAsia"/>
                <w:b/>
                <w:color w:val="auto"/>
                <w:sz w:val="24"/>
                <w:szCs w:val="24"/>
                <w:lang w:val="en-US" w:eastAsia="zh-CN"/>
              </w:rPr>
              <w:t>项目审批（核准/备案）部门</w:t>
            </w:r>
          </w:p>
        </w:tc>
        <w:tc>
          <w:tcPr>
            <w:tcW w:w="2070" w:type="dxa"/>
            <w:vAlign w:val="center"/>
          </w:tcPr>
          <w:p>
            <w:pPr>
              <w:jc w:val="center"/>
              <w:rPr>
                <w:rFonts w:hint="default" w:ascii="Times New Roman" w:hAnsi="Times New Roman" w:cs="Times New Roman"/>
                <w:color w:val="auto"/>
                <w:sz w:val="24"/>
                <w:szCs w:val="24"/>
                <w:lang w:eastAsia="zh-CN"/>
              </w:rPr>
            </w:pPr>
            <w:r>
              <w:rPr>
                <w:rFonts w:hint="eastAsia" w:ascii="Times New Roman" w:hAnsiTheme="minorEastAsia" w:eastAsiaTheme="minorEastAsia"/>
                <w:bCs/>
                <w:color w:val="auto"/>
                <w:sz w:val="24"/>
                <w:szCs w:val="24"/>
                <w:lang w:eastAsia="zh-CN"/>
              </w:rPr>
              <w:t>魏县</w:t>
            </w:r>
            <w:r>
              <w:rPr>
                <w:rFonts w:ascii="Times New Roman" w:hAnsiTheme="minorEastAsia" w:eastAsiaTheme="minorEastAsia"/>
                <w:bCs/>
                <w:color w:val="auto"/>
                <w:sz w:val="24"/>
              </w:rPr>
              <w:t>行政审批局</w:t>
            </w:r>
          </w:p>
        </w:tc>
        <w:tc>
          <w:tcPr>
            <w:tcW w:w="1920" w:type="dxa"/>
            <w:vAlign w:val="center"/>
          </w:tcPr>
          <w:p>
            <w:pPr>
              <w:jc w:val="center"/>
              <w:rPr>
                <w:rFonts w:hint="default" w:ascii="Times New Roman" w:hAnsi="Times New Roman" w:cs="Times New Roman" w:eastAsiaTheme="minorEastAsia"/>
                <w:b/>
                <w:color w:val="auto"/>
                <w:sz w:val="24"/>
                <w:szCs w:val="24"/>
                <w:lang w:val="en-US" w:eastAsia="zh-CN"/>
              </w:rPr>
            </w:pPr>
            <w:r>
              <w:rPr>
                <w:rFonts w:hint="default" w:ascii="Times New Roman" w:hAnsi="Times New Roman" w:cs="Times New Roman" w:eastAsiaTheme="minorEastAsia"/>
                <w:b/>
                <w:color w:val="auto"/>
                <w:sz w:val="24"/>
                <w:szCs w:val="24"/>
                <w:lang w:val="en-US" w:eastAsia="zh-CN"/>
              </w:rPr>
              <w:t>项目审批（核准/备案）文号</w:t>
            </w:r>
          </w:p>
        </w:tc>
        <w:tc>
          <w:tcPr>
            <w:tcW w:w="2910" w:type="dxa"/>
            <w:vAlign w:val="center"/>
          </w:tcPr>
          <w:p>
            <w:pPr>
              <w:pStyle w:val="35"/>
              <w:jc w:val="cente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 xml:space="preserve">魏投资备案〔2021〕52 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hint="default" w:ascii="Times New Roman" w:hAnsi="Times New Roman" w:cs="Times New Roman" w:eastAsiaTheme="minorEastAsia"/>
                <w:b/>
                <w:color w:val="auto"/>
                <w:sz w:val="24"/>
                <w:szCs w:val="24"/>
                <w:lang w:val="en-US" w:eastAsia="zh-CN"/>
              </w:rPr>
            </w:pPr>
            <w:r>
              <w:rPr>
                <w:rFonts w:hint="default" w:ascii="Times New Roman" w:hAnsi="Times New Roman" w:cs="Times New Roman" w:eastAsiaTheme="minorEastAsia"/>
                <w:b/>
                <w:color w:val="auto"/>
                <w:sz w:val="24"/>
                <w:szCs w:val="24"/>
              </w:rPr>
              <w:t>总投资(万元)</w:t>
            </w:r>
          </w:p>
        </w:tc>
        <w:tc>
          <w:tcPr>
            <w:tcW w:w="2070" w:type="dxa"/>
            <w:vAlign w:val="center"/>
          </w:tcPr>
          <w:p>
            <w:pPr>
              <w:jc w:val="center"/>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1600</w:t>
            </w:r>
          </w:p>
        </w:tc>
        <w:tc>
          <w:tcPr>
            <w:tcW w:w="1920" w:type="dxa"/>
            <w:vAlign w:val="center"/>
          </w:tcPr>
          <w:p>
            <w:pPr>
              <w:jc w:val="center"/>
              <w:rPr>
                <w:rFonts w:hint="default" w:ascii="Times New Roman" w:hAnsi="Times New Roman" w:cs="Times New Roman" w:eastAsiaTheme="minorEastAsia"/>
                <w:b/>
                <w:color w:val="auto"/>
                <w:sz w:val="24"/>
                <w:szCs w:val="24"/>
                <w:lang w:val="en-US" w:eastAsia="zh-CN"/>
              </w:rPr>
            </w:pPr>
            <w:r>
              <w:rPr>
                <w:rFonts w:hint="default" w:ascii="Times New Roman" w:hAnsi="Times New Roman" w:cs="Times New Roman" w:eastAsiaTheme="minorEastAsia"/>
                <w:b/>
                <w:color w:val="auto"/>
                <w:sz w:val="24"/>
                <w:szCs w:val="24"/>
              </w:rPr>
              <w:t>环保投资(万元)</w:t>
            </w:r>
          </w:p>
        </w:tc>
        <w:tc>
          <w:tcPr>
            <w:tcW w:w="2910" w:type="dxa"/>
            <w:vAlign w:val="center"/>
          </w:tcPr>
          <w:p>
            <w:pPr>
              <w:pStyle w:val="35"/>
              <w:jc w:val="center"/>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hint="default" w:ascii="Times New Roman" w:hAnsi="Times New Roman" w:cs="Times New Roman" w:eastAsiaTheme="minorEastAsia"/>
                <w:b/>
                <w:color w:val="auto"/>
                <w:sz w:val="24"/>
                <w:szCs w:val="24"/>
                <w:lang w:eastAsia="zh-CN"/>
              </w:rPr>
            </w:pPr>
            <w:r>
              <w:rPr>
                <w:rFonts w:hint="default" w:ascii="Times New Roman" w:hAnsi="Times New Roman" w:cs="Times New Roman" w:eastAsiaTheme="minorEastAsia"/>
                <w:b/>
                <w:color w:val="auto"/>
                <w:sz w:val="24"/>
                <w:szCs w:val="24"/>
              </w:rPr>
              <w:t>环保投资占比</w:t>
            </w:r>
            <w:r>
              <w:rPr>
                <w:rFonts w:hint="default" w:ascii="Times New Roman" w:hAnsi="Times New Roman" w:cs="Times New Roman" w:eastAsiaTheme="minorEastAsia"/>
                <w:b/>
                <w:color w:val="auto"/>
                <w:sz w:val="24"/>
                <w:szCs w:val="24"/>
                <w:lang w:eastAsia="zh-CN"/>
              </w:rPr>
              <w:t>（%）</w:t>
            </w:r>
          </w:p>
        </w:tc>
        <w:tc>
          <w:tcPr>
            <w:tcW w:w="2070" w:type="dxa"/>
            <w:vAlign w:val="center"/>
          </w:tcPr>
          <w:p>
            <w:pPr>
              <w:jc w:val="center"/>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2.5</w:t>
            </w:r>
          </w:p>
        </w:tc>
        <w:tc>
          <w:tcPr>
            <w:tcW w:w="1920" w:type="dxa"/>
            <w:vAlign w:val="center"/>
          </w:tcPr>
          <w:p>
            <w:pPr>
              <w:jc w:val="center"/>
              <w:rPr>
                <w:rFonts w:hint="default" w:ascii="Times New Roman" w:hAnsi="Times New Roman" w:cs="Times New Roman" w:eastAsiaTheme="minorEastAsia"/>
                <w:b/>
                <w:color w:val="auto"/>
                <w:sz w:val="24"/>
                <w:szCs w:val="24"/>
                <w:lang w:val="en-US" w:eastAsia="zh-CN"/>
              </w:rPr>
            </w:pPr>
            <w:r>
              <w:rPr>
                <w:rFonts w:hint="default" w:ascii="Times New Roman" w:hAnsi="Times New Roman" w:cs="Times New Roman" w:eastAsiaTheme="minorEastAsia"/>
                <w:b/>
                <w:color w:val="auto"/>
                <w:sz w:val="24"/>
                <w:szCs w:val="24"/>
                <w:lang w:val="en-US" w:eastAsia="zh-CN"/>
              </w:rPr>
              <w:t>施工工期</w:t>
            </w:r>
          </w:p>
        </w:tc>
        <w:tc>
          <w:tcPr>
            <w:tcW w:w="2910" w:type="dxa"/>
            <w:vAlign w:val="center"/>
          </w:tcPr>
          <w:p>
            <w:pPr>
              <w:pStyle w:val="35"/>
              <w:jc w:val="center"/>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hint="default" w:ascii="Times New Roman" w:hAnsi="Times New Roman" w:cs="Times New Roman" w:eastAsiaTheme="minorEastAsia"/>
                <w:b/>
                <w:color w:val="auto"/>
                <w:sz w:val="24"/>
                <w:szCs w:val="24"/>
                <w:lang w:val="en-US" w:eastAsia="zh-CN"/>
              </w:rPr>
            </w:pPr>
            <w:r>
              <w:rPr>
                <w:rFonts w:hint="default" w:ascii="Times New Roman" w:hAnsi="Times New Roman" w:cs="Times New Roman" w:eastAsiaTheme="minorEastAsia"/>
                <w:b/>
                <w:color w:val="auto"/>
                <w:sz w:val="24"/>
                <w:szCs w:val="24"/>
                <w:lang w:val="en-US" w:eastAsia="zh-CN"/>
              </w:rPr>
              <w:t>是否开工建设</w:t>
            </w:r>
          </w:p>
        </w:tc>
        <w:tc>
          <w:tcPr>
            <w:tcW w:w="2070" w:type="dxa"/>
            <w:vAlign w:val="center"/>
          </w:tcPr>
          <w:p>
            <w:pPr>
              <w:jc w:val="both"/>
              <w:rPr>
                <w:rFonts w:hint="default" w:ascii="Times New Roman" w:hAnsi="Times New Roman" w:cs="Times New Roman"/>
                <w:color w:val="auto"/>
                <w:lang w:val="en-US"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lang w:val="en-US" w:eastAsia="zh-CN"/>
              </w:rPr>
              <w:t>否</w:t>
            </w:r>
          </w:p>
          <w:p>
            <w:pPr>
              <w:pStyle w:val="35"/>
              <w:rPr>
                <w:rFonts w:hint="default" w:ascii="Times New Roman" w:hAnsi="Times New Roman" w:cs="Times New Roman"/>
                <w:color w:val="auto"/>
                <w:lang w:val="en-US"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是</w:t>
            </w:r>
          </w:p>
        </w:tc>
        <w:tc>
          <w:tcPr>
            <w:tcW w:w="1920" w:type="dxa"/>
            <w:vAlign w:val="center"/>
          </w:tcPr>
          <w:p>
            <w:pPr>
              <w:jc w:val="center"/>
              <w:rPr>
                <w:rFonts w:hint="default" w:ascii="Times New Roman" w:hAnsi="Times New Roman" w:cs="Times New Roman" w:eastAsiaTheme="minorEastAsia"/>
                <w:b/>
                <w:color w:val="auto"/>
                <w:sz w:val="24"/>
                <w:szCs w:val="24"/>
                <w:lang w:val="en-US" w:eastAsia="zh-CN"/>
              </w:rPr>
            </w:pPr>
            <w:r>
              <w:rPr>
                <w:rFonts w:hint="default" w:ascii="Times New Roman" w:hAnsi="Times New Roman" w:cs="Times New Roman" w:eastAsiaTheme="minorEastAsia"/>
                <w:b/>
                <w:color w:val="auto"/>
                <w:sz w:val="24"/>
                <w:szCs w:val="24"/>
                <w:lang w:val="en-US" w:eastAsia="zh-CN"/>
              </w:rPr>
              <w:t>用地面积（m</w:t>
            </w:r>
            <w:r>
              <w:rPr>
                <w:rFonts w:hint="default" w:ascii="Times New Roman" w:hAnsi="Times New Roman" w:cs="Times New Roman" w:eastAsiaTheme="minorEastAsia"/>
                <w:b/>
                <w:color w:val="auto"/>
                <w:sz w:val="24"/>
                <w:szCs w:val="24"/>
                <w:vertAlign w:val="superscript"/>
                <w:lang w:val="en-US" w:eastAsia="zh-CN"/>
              </w:rPr>
              <w:t>2</w:t>
            </w:r>
            <w:r>
              <w:rPr>
                <w:rFonts w:hint="default" w:ascii="Times New Roman" w:hAnsi="Times New Roman" w:cs="Times New Roman" w:eastAsiaTheme="minorEastAsia"/>
                <w:b/>
                <w:color w:val="auto"/>
                <w:sz w:val="24"/>
                <w:szCs w:val="24"/>
                <w:lang w:val="en-US" w:eastAsia="zh-CN"/>
              </w:rPr>
              <w:t>）</w:t>
            </w:r>
          </w:p>
        </w:tc>
        <w:tc>
          <w:tcPr>
            <w:tcW w:w="2910" w:type="dxa"/>
            <w:vAlign w:val="center"/>
          </w:tcPr>
          <w:p>
            <w:pPr>
              <w:pStyle w:val="35"/>
              <w:jc w:val="center"/>
              <w:rPr>
                <w:rFonts w:hint="default" w:ascii="Times New Roman" w:hAnsi="Times New Roman"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hint="default" w:ascii="Times New Roman" w:hAnsi="Times New Roman" w:cs="Times New Roman" w:eastAsiaTheme="minorEastAsia"/>
                <w:b/>
                <w:color w:val="auto"/>
                <w:sz w:val="24"/>
                <w:szCs w:val="24"/>
                <w:lang w:val="en-US" w:eastAsia="zh-CN"/>
              </w:rPr>
            </w:pPr>
            <w:r>
              <w:rPr>
                <w:rFonts w:hint="eastAsia" w:cs="Times New Roman" w:eastAsiaTheme="minorEastAsia"/>
                <w:b/>
                <w:color w:val="auto"/>
                <w:sz w:val="24"/>
                <w:szCs w:val="24"/>
                <w:lang w:val="en-US" w:eastAsia="zh-CN"/>
              </w:rPr>
              <w:t>专项评价设置情况</w:t>
            </w:r>
          </w:p>
        </w:tc>
        <w:tc>
          <w:tcPr>
            <w:tcW w:w="6900" w:type="dxa"/>
            <w:gridSpan w:val="3"/>
            <w:vAlign w:val="center"/>
          </w:tcPr>
          <w:p>
            <w:pPr>
              <w:jc w:val="center"/>
              <w:rPr>
                <w:rFonts w:hint="eastAsia"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hint="default" w:ascii="Times New Roman" w:hAnsi="Times New Roman" w:cs="Times New Roman" w:eastAsiaTheme="minorEastAsia"/>
                <w:b/>
                <w:color w:val="auto"/>
                <w:sz w:val="24"/>
                <w:szCs w:val="24"/>
                <w:lang w:val="en-US" w:eastAsia="zh-CN"/>
              </w:rPr>
            </w:pPr>
            <w:r>
              <w:rPr>
                <w:rFonts w:hint="eastAsia" w:cs="Times New Roman" w:eastAsiaTheme="minorEastAsia"/>
                <w:b/>
                <w:color w:val="auto"/>
                <w:sz w:val="24"/>
                <w:szCs w:val="24"/>
                <w:lang w:val="en-US" w:eastAsia="zh-CN"/>
              </w:rPr>
              <w:t>规划情况</w:t>
            </w:r>
          </w:p>
        </w:tc>
        <w:tc>
          <w:tcPr>
            <w:tcW w:w="6900" w:type="dxa"/>
            <w:gridSpan w:val="3"/>
            <w:vAlign w:val="center"/>
          </w:tcPr>
          <w:p>
            <w:pPr>
              <w:keepNext w:val="0"/>
              <w:keepLines w:val="0"/>
              <w:pageBreakBefore w:val="0"/>
              <w:widowControl w:val="0"/>
              <w:kinsoku/>
              <w:wordWrap/>
              <w:overflowPunct/>
              <w:topLinePunct w:val="0"/>
              <w:bidi w:val="0"/>
              <w:snapToGrid/>
              <w:spacing w:line="480" w:lineRule="exact"/>
              <w:jc w:val="center"/>
              <w:textAlignment w:val="auto"/>
              <w:rPr>
                <w:rFonts w:hint="default" w:ascii="Times New Roman" w:hAnsi="Times New Roman" w:cs="Times New Roman" w:eastAsiaTheme="minorEastAsia"/>
                <w:color w:val="auto"/>
                <w:sz w:val="24"/>
                <w:szCs w:val="24"/>
                <w:u w:val="single"/>
                <w:lang w:val="en-US" w:eastAsia="zh-CN"/>
              </w:rPr>
            </w:pPr>
            <w:r>
              <w:rPr>
                <w:rFonts w:hint="eastAsia" w:cs="Times New Roman" w:eastAsiaTheme="minorEastAsia"/>
                <w:color w:val="auto"/>
                <w:sz w:val="24"/>
                <w:szCs w:val="24"/>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hint="eastAsia" w:cs="Times New Roman" w:eastAsiaTheme="minorEastAsia"/>
                <w:b/>
                <w:color w:val="auto"/>
                <w:sz w:val="24"/>
                <w:szCs w:val="24"/>
                <w:lang w:val="en-US" w:eastAsia="zh-CN"/>
              </w:rPr>
            </w:pPr>
            <w:r>
              <w:rPr>
                <w:rFonts w:hint="eastAsia" w:cs="Times New Roman" w:eastAsiaTheme="minorEastAsia"/>
                <w:b/>
                <w:color w:val="auto"/>
                <w:sz w:val="24"/>
                <w:szCs w:val="24"/>
                <w:lang w:val="en-US" w:eastAsia="zh-CN"/>
              </w:rPr>
              <w:t>规划环境影响</w:t>
            </w:r>
          </w:p>
          <w:p>
            <w:pPr>
              <w:jc w:val="center"/>
              <w:rPr>
                <w:rFonts w:hint="default" w:ascii="Times New Roman" w:hAnsi="Times New Roman" w:cs="Times New Roman" w:eastAsiaTheme="minorEastAsia"/>
                <w:b/>
                <w:color w:val="auto"/>
                <w:sz w:val="24"/>
                <w:szCs w:val="24"/>
                <w:lang w:val="en-US" w:eastAsia="zh-CN"/>
              </w:rPr>
            </w:pPr>
            <w:r>
              <w:rPr>
                <w:rFonts w:hint="eastAsia" w:cs="Times New Roman" w:eastAsiaTheme="minorEastAsia"/>
                <w:b/>
                <w:color w:val="auto"/>
                <w:sz w:val="24"/>
                <w:szCs w:val="24"/>
                <w:lang w:val="en-US" w:eastAsia="zh-CN"/>
              </w:rPr>
              <w:t>评价情况</w:t>
            </w:r>
          </w:p>
        </w:tc>
        <w:tc>
          <w:tcPr>
            <w:tcW w:w="6900"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hint="default" w:cs="Times New Roman" w:eastAsiaTheme="minorEastAsia"/>
                <w:b/>
                <w:color w:val="auto"/>
                <w:sz w:val="24"/>
                <w:szCs w:val="24"/>
                <w:lang w:val="en-US" w:eastAsia="zh-CN"/>
              </w:rPr>
            </w:pPr>
            <w:r>
              <w:rPr>
                <w:rFonts w:hint="eastAsia" w:cs="Times New Roman" w:eastAsiaTheme="minorEastAsia"/>
                <w:b/>
                <w:color w:val="auto"/>
                <w:sz w:val="24"/>
                <w:szCs w:val="24"/>
                <w:lang w:val="en-US" w:eastAsia="zh-CN"/>
              </w:rPr>
              <w:t>规划及规划环境影响评价符合性分析</w:t>
            </w:r>
          </w:p>
        </w:tc>
        <w:tc>
          <w:tcPr>
            <w:tcW w:w="6900" w:type="dxa"/>
            <w:gridSpan w:val="3"/>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eastAsiaTheme="minorEastAsia"/>
                <w:color w:val="auto"/>
                <w:sz w:val="24"/>
                <w:szCs w:val="24"/>
                <w:lang w:val="en-US" w:eastAsia="zh-CN"/>
              </w:rPr>
            </w:pPr>
            <w:r>
              <w:rPr>
                <w:rFonts w:hint="eastAsia" w:cs="Times New Roman" w:eastAsiaTheme="minorEastAsia"/>
                <w:color w:val="auto"/>
                <w:sz w:val="24"/>
                <w:szCs w:val="24"/>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hint="eastAsia" w:cs="Times New Roman" w:eastAsiaTheme="minorEastAsia"/>
                <w:b/>
                <w:color w:val="auto"/>
                <w:sz w:val="24"/>
                <w:szCs w:val="24"/>
                <w:lang w:val="en-US" w:eastAsia="zh-CN"/>
              </w:rPr>
            </w:pPr>
            <w:r>
              <w:rPr>
                <w:rFonts w:hint="eastAsia" w:cs="Times New Roman" w:eastAsiaTheme="minorEastAsia"/>
                <w:b/>
                <w:color w:val="auto"/>
                <w:sz w:val="24"/>
                <w:szCs w:val="24"/>
                <w:lang w:val="en-US" w:eastAsia="zh-CN"/>
              </w:rPr>
              <w:t>其他符合性分析</w:t>
            </w:r>
          </w:p>
        </w:tc>
        <w:tc>
          <w:tcPr>
            <w:tcW w:w="6900" w:type="dxa"/>
            <w:gridSpan w:val="3"/>
            <w:vAlign w:val="center"/>
          </w:tcPr>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textAlignment w:val="auto"/>
              <w:rPr>
                <w:rFonts w:hint="default"/>
                <w:b/>
                <w:bCs w:val="0"/>
                <w:color w:val="auto"/>
                <w:kern w:val="0"/>
                <w:sz w:val="24"/>
                <w:szCs w:val="24"/>
                <w:lang w:val="en-US" w:eastAsia="zh-CN"/>
              </w:rPr>
            </w:pPr>
            <w:r>
              <w:rPr>
                <w:rFonts w:hint="eastAsia"/>
                <w:b/>
                <w:bCs w:val="0"/>
                <w:color w:val="auto"/>
                <w:kern w:val="0"/>
                <w:sz w:val="24"/>
                <w:szCs w:val="24"/>
                <w:lang w:val="en-US" w:eastAsia="zh-CN"/>
              </w:rPr>
              <w:t>一、邯郸市“三线一单”生态环境分区管控准入清单符合性分析：</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944" w:firstLineChars="400"/>
              <w:textAlignment w:val="auto"/>
              <w:rPr>
                <w:rFonts w:hint="eastAsia" w:cs="Times New Roman" w:eastAsiaTheme="minorEastAsia"/>
                <w:color w:val="auto"/>
                <w:sz w:val="24"/>
                <w:szCs w:val="24"/>
                <w:lang w:val="en-US" w:eastAsia="zh-CN"/>
              </w:rPr>
            </w:pPr>
            <w:r>
              <w:rPr>
                <w:rFonts w:hint="eastAsia"/>
                <w:bCs/>
                <w:color w:val="auto"/>
                <w:kern w:val="0"/>
                <w:sz w:val="24"/>
                <w:szCs w:val="24"/>
                <w:lang w:val="en-US" w:eastAsia="zh-CN"/>
              </w:rPr>
              <w:t>根据邯郸市区域空间生态环境评价暨“三线一单”编制工作协调小组办公室 2021年6月29日印发的《邯郸市“三线一单”生态环境分区管控准入清单》，本项目位于</w:t>
            </w:r>
            <w:r>
              <w:rPr>
                <w:rFonts w:hint="default" w:ascii="Times New Roman" w:hAnsi="Times New Roman" w:cs="Times New Roman"/>
                <w:color w:val="auto"/>
                <w:sz w:val="24"/>
                <w:szCs w:val="24"/>
              </w:rPr>
              <w:t>魏县回隆镇西街村西</w:t>
            </w:r>
            <w:r>
              <w:rPr>
                <w:rFonts w:hint="eastAsia" w:cs="Times New Roman" w:eastAsiaTheme="minorEastAsia"/>
                <w:color w:val="auto"/>
                <w:sz w:val="24"/>
                <w:szCs w:val="24"/>
                <w:lang w:val="en-US" w:eastAsia="zh-CN"/>
              </w:rPr>
              <w:t>，</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textAlignment w:val="auto"/>
              <w:rPr>
                <w:rFonts w:hint="default"/>
                <w:bCs/>
                <w:color w:val="auto"/>
                <w:kern w:val="0"/>
                <w:sz w:val="24"/>
                <w:szCs w:val="24"/>
                <w:lang w:val="en-US" w:eastAsia="zh-CN"/>
              </w:rPr>
            </w:pPr>
            <w:r>
              <w:rPr>
                <w:rFonts w:hint="eastAsia"/>
                <w:bCs/>
                <w:color w:val="auto"/>
                <w:kern w:val="0"/>
                <w:sz w:val="24"/>
                <w:szCs w:val="24"/>
                <w:lang w:val="en-US" w:eastAsia="zh-CN"/>
              </w:rPr>
              <w:t>一般管控单元的环境要素类别为高污染燃料禁燃区，维度和</w:t>
            </w:r>
            <w:r>
              <w:rPr>
                <w:bCs/>
                <w:color w:val="auto"/>
                <w:kern w:val="0"/>
                <w:sz w:val="24"/>
                <w:szCs w:val="24"/>
                <w:lang w:val="en-US" w:eastAsia="zh-CN"/>
              </w:rPr>
              <w:t>管控</w:t>
            </w:r>
            <w:r>
              <w:rPr>
                <w:rFonts w:hint="eastAsia"/>
                <w:bCs/>
                <w:color w:val="auto"/>
                <w:kern w:val="0"/>
                <w:sz w:val="24"/>
                <w:szCs w:val="24"/>
                <w:lang w:val="en-US" w:eastAsia="zh-CN"/>
              </w:rPr>
              <w:t>措施如下：</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615" w:leftChars="0"/>
              <w:textAlignment w:val="auto"/>
              <w:rPr>
                <w:rFonts w:hint="eastAsia"/>
                <w:bCs/>
                <w:color w:val="auto"/>
                <w:kern w:val="0"/>
                <w:sz w:val="24"/>
                <w:szCs w:val="24"/>
                <w:lang w:val="en-US" w:eastAsia="zh-CN"/>
              </w:rPr>
            </w:pPr>
            <w:r>
              <w:rPr>
                <w:rFonts w:hint="eastAsia"/>
                <w:bCs/>
                <w:color w:val="auto"/>
                <w:kern w:val="0"/>
                <w:sz w:val="24"/>
                <w:szCs w:val="24"/>
                <w:lang w:val="en-US" w:eastAsia="zh-CN"/>
              </w:rPr>
              <w:t>1、空间布局：</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72" w:firstLineChars="200"/>
              <w:textAlignment w:val="auto"/>
              <w:rPr>
                <w:rFonts w:hint="eastAsia"/>
                <w:bCs/>
                <w:color w:val="auto"/>
                <w:kern w:val="0"/>
                <w:sz w:val="24"/>
                <w:szCs w:val="24"/>
                <w:lang w:val="en-US" w:eastAsia="zh-CN"/>
              </w:rPr>
            </w:pPr>
            <w:r>
              <w:rPr>
                <w:rFonts w:hint="eastAsia"/>
                <w:bCs/>
                <w:color w:val="auto"/>
                <w:kern w:val="0"/>
                <w:sz w:val="24"/>
                <w:szCs w:val="24"/>
                <w:lang w:val="en-US" w:eastAsia="zh-CN"/>
              </w:rPr>
              <w:t>（1）禁止建设《产业结构调整指导目录(2019 年本)》中禁止类项目及设备(如砖瓦轮窑以及立窑、无顶轮窑、马蹄窑等土窑、普通挤砖机等）。</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72" w:firstLineChars="200"/>
              <w:textAlignment w:val="auto"/>
              <w:rPr>
                <w:rFonts w:hint="eastAsia"/>
                <w:bCs/>
                <w:color w:val="auto"/>
                <w:kern w:val="0"/>
                <w:sz w:val="24"/>
                <w:szCs w:val="24"/>
                <w:lang w:val="en-US" w:eastAsia="zh-CN"/>
              </w:rPr>
            </w:pPr>
            <w:r>
              <w:rPr>
                <w:rFonts w:hint="eastAsia"/>
                <w:bCs/>
                <w:color w:val="auto"/>
                <w:kern w:val="0"/>
                <w:sz w:val="24"/>
                <w:szCs w:val="24"/>
                <w:lang w:val="en-US" w:eastAsia="zh-CN"/>
              </w:rPr>
              <w:t>（2） 满足《河北省大运河文化保护传承利用实施规划-生态环境保护修复专项规划》《河北省大运河文化保护传承利用生态环境保护修复专项规划实施方案》中相应要求。</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72" w:firstLineChars="200"/>
              <w:textAlignment w:val="auto"/>
              <w:rPr>
                <w:rFonts w:hint="eastAsia"/>
                <w:bCs/>
                <w:color w:val="auto"/>
                <w:kern w:val="0"/>
                <w:sz w:val="24"/>
                <w:szCs w:val="24"/>
                <w:lang w:val="en-US" w:eastAsia="zh-CN"/>
              </w:rPr>
            </w:pPr>
            <w:r>
              <w:rPr>
                <w:rFonts w:hint="eastAsia"/>
                <w:bCs/>
                <w:color w:val="auto"/>
                <w:kern w:val="0"/>
                <w:sz w:val="24"/>
                <w:szCs w:val="24"/>
                <w:lang w:val="en-US" w:eastAsia="zh-CN"/>
              </w:rPr>
              <w:t>2、污染物排放管控：</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72" w:firstLineChars="200"/>
              <w:textAlignment w:val="auto"/>
              <w:rPr>
                <w:rFonts w:hint="eastAsia"/>
                <w:bCs/>
                <w:color w:val="auto"/>
                <w:kern w:val="0"/>
                <w:sz w:val="24"/>
                <w:szCs w:val="24"/>
                <w:lang w:val="en-US" w:eastAsia="zh-CN"/>
              </w:rPr>
            </w:pPr>
            <w:r>
              <w:rPr>
                <w:rFonts w:hint="eastAsia"/>
                <w:bCs/>
                <w:color w:val="auto"/>
                <w:kern w:val="0"/>
                <w:sz w:val="24"/>
                <w:szCs w:val="24"/>
                <w:lang w:val="en-US" w:eastAsia="zh-CN"/>
              </w:rPr>
              <w:t>（1）淘汰集中供热管网覆盖范围内的散煤。</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72" w:firstLineChars="200"/>
              <w:textAlignment w:val="auto"/>
              <w:rPr>
                <w:rFonts w:hint="eastAsia"/>
                <w:bCs/>
                <w:color w:val="auto"/>
                <w:kern w:val="0"/>
                <w:sz w:val="24"/>
                <w:szCs w:val="24"/>
                <w:lang w:val="en-US" w:eastAsia="zh-CN"/>
              </w:rPr>
            </w:pPr>
            <w:r>
              <w:rPr>
                <w:rFonts w:hint="eastAsia"/>
                <w:bCs/>
                <w:color w:val="auto"/>
                <w:kern w:val="0"/>
                <w:sz w:val="24"/>
                <w:szCs w:val="24"/>
                <w:lang w:val="en-US" w:eastAsia="zh-CN"/>
              </w:rPr>
              <w:t>（2）砖瓦行业污染物排放满足《砖瓦工业大气污染物排放标准》（GB2962-2013）及修改单中相应排放限值要求。</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72" w:firstLineChars="200"/>
              <w:textAlignment w:val="auto"/>
              <w:rPr>
                <w:rFonts w:hint="eastAsia"/>
                <w:bCs/>
                <w:color w:val="auto"/>
                <w:kern w:val="0"/>
                <w:sz w:val="24"/>
                <w:szCs w:val="24"/>
                <w:lang w:val="en-US" w:eastAsia="zh-CN"/>
              </w:rPr>
            </w:pPr>
            <w:r>
              <w:rPr>
                <w:rFonts w:hint="eastAsia"/>
                <w:bCs/>
                <w:color w:val="auto"/>
                <w:kern w:val="0"/>
                <w:sz w:val="24"/>
                <w:szCs w:val="24"/>
                <w:lang w:val="en-US" w:eastAsia="zh-CN"/>
              </w:rPr>
              <w:t>（3）冲天炉、玻璃熔窑、以煤和煤矸石为燃料的砖瓦烧结窑、耐火材料焙烧窑(电窑除外)、炭素焙(煅)烧炉(窑)、石灰窑、和精炼炉等，原则上应纳入重点排污单位名录，安装自动监控设施。</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72" w:firstLineChars="200"/>
              <w:textAlignment w:val="auto"/>
              <w:rPr>
                <w:rFonts w:hint="eastAsia"/>
                <w:bCs/>
                <w:color w:val="auto"/>
                <w:kern w:val="0"/>
                <w:sz w:val="24"/>
                <w:szCs w:val="24"/>
                <w:lang w:val="en-US" w:eastAsia="zh-CN"/>
              </w:rPr>
            </w:pPr>
            <w:r>
              <w:rPr>
                <w:rFonts w:hint="eastAsia"/>
                <w:bCs/>
                <w:color w:val="auto"/>
                <w:kern w:val="0"/>
                <w:sz w:val="24"/>
                <w:szCs w:val="24"/>
                <w:lang w:val="en-US" w:eastAsia="zh-CN"/>
              </w:rPr>
              <w:t>（4）对涉粉状物料十大行业按照“退后十”方案中相应要求管理。</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72" w:firstLineChars="200"/>
              <w:textAlignment w:val="auto"/>
              <w:rPr>
                <w:rFonts w:hint="eastAsia"/>
                <w:bCs/>
                <w:color w:val="auto"/>
                <w:kern w:val="0"/>
                <w:sz w:val="24"/>
                <w:szCs w:val="24"/>
                <w:lang w:val="en-US" w:eastAsia="zh-CN"/>
              </w:rPr>
            </w:pPr>
            <w:r>
              <w:rPr>
                <w:rFonts w:hint="eastAsia"/>
                <w:bCs/>
                <w:color w:val="auto"/>
                <w:kern w:val="0"/>
                <w:sz w:val="24"/>
                <w:szCs w:val="24"/>
                <w:lang w:val="en-US" w:eastAsia="zh-CN"/>
              </w:rPr>
              <w:t>（5）工业炉窑污染物排放满足《工业炉窑大气污染物排放标准》(DB13/1640-2012)和《关于印发&lt;河北省工业炉窑综合治理实施方案&gt;的通知》(冀环大气〔2019〕607 号)及“退后十”方案中邯郸限值要求。</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72" w:firstLineChars="200"/>
              <w:textAlignment w:val="auto"/>
              <w:rPr>
                <w:rFonts w:hint="eastAsia"/>
                <w:bCs/>
                <w:color w:val="auto"/>
                <w:kern w:val="0"/>
                <w:sz w:val="24"/>
                <w:szCs w:val="24"/>
                <w:lang w:val="en-US" w:eastAsia="zh-CN"/>
              </w:rPr>
            </w:pPr>
            <w:r>
              <w:rPr>
                <w:rFonts w:hint="eastAsia"/>
                <w:bCs/>
                <w:color w:val="auto"/>
                <w:kern w:val="0"/>
                <w:sz w:val="24"/>
                <w:szCs w:val="24"/>
                <w:lang w:val="en-US" w:eastAsia="zh-CN"/>
              </w:rPr>
              <w:t>（6）全面加强原辅材料源头替代，从源头减少VOCs 产生。涉VOCs 重点企业全面执行《挥发性有机物无组织排放控制标准》(GB37822-2019)。选择适宜的废气治理工艺，对 VOCs 污染源进行有效处理。</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72" w:firstLineChars="200"/>
              <w:textAlignment w:val="auto"/>
              <w:rPr>
                <w:rFonts w:hint="eastAsia"/>
                <w:bCs/>
                <w:color w:val="auto"/>
                <w:kern w:val="0"/>
                <w:sz w:val="24"/>
                <w:szCs w:val="24"/>
                <w:lang w:val="en-US" w:eastAsia="zh-CN"/>
              </w:rPr>
            </w:pPr>
            <w:r>
              <w:rPr>
                <w:rFonts w:hint="eastAsia"/>
                <w:bCs/>
                <w:color w:val="auto"/>
                <w:kern w:val="0"/>
                <w:sz w:val="24"/>
                <w:szCs w:val="24"/>
                <w:lang w:val="en-US" w:eastAsia="zh-CN"/>
              </w:rPr>
              <w:t>3、环境风险防控：工艺过程中产生的含 VOCs 废料(渣、液)满足《挥发性有机物无组织排放控制标准》(GB37822-2019)中的要求。</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72" w:firstLineChars="200"/>
              <w:textAlignment w:val="auto"/>
              <w:rPr>
                <w:rFonts w:hint="eastAsia"/>
                <w:bCs/>
                <w:color w:val="auto"/>
                <w:kern w:val="0"/>
                <w:sz w:val="24"/>
                <w:szCs w:val="24"/>
                <w:lang w:val="en-US" w:eastAsia="zh-CN"/>
              </w:rPr>
            </w:pPr>
            <w:r>
              <w:rPr>
                <w:rFonts w:hint="eastAsia"/>
                <w:bCs/>
                <w:color w:val="auto"/>
                <w:kern w:val="0"/>
                <w:sz w:val="24"/>
                <w:szCs w:val="24"/>
                <w:lang w:val="en-US" w:eastAsia="zh-CN"/>
              </w:rPr>
              <w:t>4、资源利用效率：</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72" w:firstLineChars="200"/>
              <w:textAlignment w:val="auto"/>
              <w:rPr>
                <w:rFonts w:hint="eastAsia"/>
                <w:bCs/>
                <w:color w:val="auto"/>
                <w:kern w:val="0"/>
                <w:sz w:val="24"/>
                <w:szCs w:val="24"/>
                <w:lang w:val="en-US" w:eastAsia="zh-CN"/>
              </w:rPr>
            </w:pPr>
            <w:r>
              <w:rPr>
                <w:rFonts w:hint="eastAsia"/>
                <w:bCs/>
                <w:color w:val="auto"/>
                <w:kern w:val="0"/>
                <w:sz w:val="24"/>
                <w:szCs w:val="24"/>
                <w:lang w:val="en-US" w:eastAsia="zh-CN"/>
              </w:rPr>
              <w:t>（1）禁燃区内严格按照相应的高污染燃料禁燃区的通告要求执行。</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72" w:firstLineChars="200"/>
              <w:jc w:val="both"/>
              <w:textAlignment w:val="auto"/>
              <w:rPr>
                <w:rFonts w:hint="eastAsia"/>
                <w:bCs/>
                <w:color w:val="auto"/>
                <w:kern w:val="0"/>
                <w:sz w:val="24"/>
                <w:szCs w:val="24"/>
                <w:lang w:val="en-US" w:eastAsia="zh-CN"/>
              </w:rPr>
            </w:pPr>
            <w:r>
              <w:rPr>
                <w:rFonts w:hint="eastAsia"/>
                <w:bCs/>
                <w:color w:val="auto"/>
                <w:kern w:val="0"/>
                <w:sz w:val="24"/>
                <w:szCs w:val="24"/>
                <w:lang w:val="en-US" w:eastAsia="zh-CN"/>
              </w:rPr>
              <w:t xml:space="preserve">（2）鼓励烧结砖瓦生产企业推进合同能源管理，建立能耗综合监测系统，开展窑炉热平衡测试，对主要能源消耗、重点耗能设备实施实时可视化管理。对现有生产烧结墙体材料的企业，要确保达到《烧结墙体材料和泡沫玻璃单位产品能源消耗限额》 </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jc w:val="both"/>
              <w:textAlignment w:val="auto"/>
              <w:rPr>
                <w:rFonts w:hint="default"/>
                <w:bCs/>
                <w:color w:val="auto"/>
                <w:kern w:val="0"/>
                <w:sz w:val="24"/>
                <w:szCs w:val="24"/>
                <w:lang w:val="en-US" w:eastAsia="zh-CN"/>
              </w:rPr>
            </w:pPr>
            <w:r>
              <w:rPr>
                <w:rFonts w:hint="eastAsia"/>
                <w:bCs/>
                <w:color w:val="auto"/>
                <w:kern w:val="0"/>
                <w:sz w:val="24"/>
                <w:szCs w:val="24"/>
                <w:lang w:val="en-US" w:eastAsia="zh-CN"/>
              </w:rPr>
              <w:t>(GB30526-2019)限定值，争取达到先进值。</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72" w:firstLineChars="200"/>
              <w:textAlignment w:val="auto"/>
              <w:rPr>
                <w:rFonts w:hint="eastAsia"/>
                <w:bCs/>
                <w:color w:val="auto"/>
                <w:kern w:val="0"/>
                <w:sz w:val="24"/>
                <w:szCs w:val="24"/>
                <w:lang w:val="en-US" w:eastAsia="zh-CN"/>
              </w:rPr>
            </w:pPr>
            <w:r>
              <w:rPr>
                <w:rFonts w:hint="eastAsia"/>
                <w:bCs/>
                <w:color w:val="auto"/>
                <w:kern w:val="0"/>
                <w:sz w:val="24"/>
                <w:szCs w:val="24"/>
                <w:lang w:val="en-US" w:eastAsia="zh-CN"/>
              </w:rPr>
              <w:t>经对照《邯郸市“三线一单”生态环境分区管控准入清单》各县（市、区）生态环境分区管控准入清单，本项目在现有厂区内进行扩建，不新增占地；扩建项目不属于《产业结构调整指导目录(2019 年本)》中禁止类项目且不使用禁止类设备，扩建项目无废水外排，不涉及有机废气，不涉及高污染燃料。</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firstLine="472" w:firstLineChars="200"/>
              <w:textAlignment w:val="auto"/>
              <w:rPr>
                <w:rFonts w:hint="default"/>
                <w:bCs/>
                <w:color w:val="auto"/>
                <w:kern w:val="0"/>
                <w:sz w:val="24"/>
                <w:szCs w:val="24"/>
                <w:lang w:val="en-US" w:eastAsia="zh-CN"/>
              </w:rPr>
            </w:pPr>
            <w:r>
              <w:rPr>
                <w:rFonts w:hint="eastAsia"/>
                <w:bCs/>
                <w:color w:val="auto"/>
                <w:kern w:val="0"/>
                <w:sz w:val="24"/>
                <w:szCs w:val="24"/>
                <w:lang w:val="en-US" w:eastAsia="zh-CN"/>
              </w:rPr>
              <w:t>综上，本项目属于魏县生态环境分区准入项目。</w:t>
            </w:r>
          </w:p>
          <w:p>
            <w:pPr>
              <w:keepLines w:val="0"/>
              <w:pageBreakBefore w:val="0"/>
              <w:widowControl w:val="0"/>
              <w:kinsoku/>
              <w:wordWrap/>
              <w:overflowPunct/>
              <w:topLinePunct w:val="0"/>
              <w:bidi w:val="0"/>
              <w:snapToGrid/>
              <w:spacing w:line="440" w:lineRule="exact"/>
              <w:textAlignment w:val="auto"/>
              <w:rPr>
                <w:rFonts w:hint="eastAsia" w:eastAsia="宋体"/>
                <w:b/>
                <w:color w:val="auto"/>
                <w:sz w:val="24"/>
                <w:lang w:eastAsia="zh-CN"/>
              </w:rPr>
            </w:pPr>
            <w:r>
              <w:rPr>
                <w:rFonts w:hint="eastAsia"/>
                <w:b/>
                <w:color w:val="auto"/>
                <w:sz w:val="24"/>
                <w:lang w:val="en-US" w:eastAsia="zh-CN"/>
              </w:rPr>
              <w:t>二</w:t>
            </w:r>
            <w:r>
              <w:rPr>
                <w:rFonts w:hint="eastAsia"/>
                <w:b/>
                <w:color w:val="auto"/>
                <w:sz w:val="24"/>
              </w:rPr>
              <w:t>、</w:t>
            </w:r>
            <w:r>
              <w:rPr>
                <w:rFonts w:hint="eastAsia"/>
                <w:b/>
                <w:color w:val="auto"/>
                <w:sz w:val="24"/>
                <w:lang w:eastAsia="zh-CN"/>
              </w:rPr>
              <w:t>《</w:t>
            </w:r>
            <w:r>
              <w:rPr>
                <w:rFonts w:hint="eastAsia"/>
                <w:b/>
                <w:color w:val="auto"/>
                <w:sz w:val="24"/>
                <w:lang w:val="en-US" w:eastAsia="zh-CN"/>
              </w:rPr>
              <w:t>建筑垃圾资源化利用行业规范条件公告管理暂行办法</w:t>
            </w:r>
            <w:r>
              <w:rPr>
                <w:rFonts w:hint="eastAsia"/>
                <w:b/>
                <w:color w:val="auto"/>
                <w:sz w:val="24"/>
                <w:lang w:eastAsia="zh-CN"/>
              </w:rPr>
              <w:t>》</w:t>
            </w:r>
            <w:r>
              <w:rPr>
                <w:rFonts w:hint="eastAsia"/>
                <w:b/>
                <w:color w:val="auto"/>
                <w:sz w:val="24"/>
                <w:lang w:val="en-US" w:eastAsia="zh-CN"/>
              </w:rPr>
              <w:t>及</w:t>
            </w:r>
            <w:r>
              <w:rPr>
                <w:rFonts w:hint="eastAsia"/>
                <w:b/>
                <w:color w:val="auto"/>
                <w:sz w:val="24"/>
                <w:lang w:eastAsia="zh-CN"/>
              </w:rPr>
              <w:t>《</w:t>
            </w:r>
            <w:r>
              <w:rPr>
                <w:rFonts w:hint="eastAsia"/>
                <w:b/>
                <w:color w:val="auto"/>
                <w:sz w:val="24"/>
                <w:lang w:val="en-US" w:eastAsia="zh-CN"/>
              </w:rPr>
              <w:t>建筑垃圾资源化利用行业规范条件</w:t>
            </w:r>
            <w:r>
              <w:rPr>
                <w:rFonts w:hint="eastAsia"/>
                <w:b/>
                <w:color w:val="auto"/>
                <w:sz w:val="24"/>
                <w:lang w:eastAsia="zh-CN"/>
              </w:rPr>
              <w:t>》</w:t>
            </w:r>
            <w:r>
              <w:rPr>
                <w:rFonts w:hint="eastAsia"/>
                <w:b/>
                <w:color w:val="auto"/>
                <w:sz w:val="24"/>
                <w:lang w:val="en-US" w:eastAsia="zh-CN"/>
              </w:rPr>
              <w:t>（暂行）</w:t>
            </w:r>
            <w:r>
              <w:rPr>
                <w:rFonts w:hint="eastAsia"/>
                <w:b/>
                <w:color w:val="auto"/>
                <w:sz w:val="24"/>
              </w:rPr>
              <w:t>符合性分析</w:t>
            </w:r>
            <w:r>
              <w:rPr>
                <w:rFonts w:hint="eastAsia"/>
                <w:b/>
                <w:color w:val="auto"/>
                <w:sz w:val="24"/>
                <w:lang w:eastAsia="zh-CN"/>
              </w:rPr>
              <w:t>：</w:t>
            </w:r>
          </w:p>
          <w:p>
            <w:pPr>
              <w:keepLines w:val="0"/>
              <w:pageBreakBefore w:val="0"/>
              <w:widowControl w:val="0"/>
              <w:kinsoku/>
              <w:wordWrap/>
              <w:overflowPunct/>
              <w:topLinePunct w:val="0"/>
              <w:bidi w:val="0"/>
              <w:snapToGrid/>
              <w:spacing w:line="440" w:lineRule="exact"/>
              <w:ind w:firstLine="472" w:firstLineChars="200"/>
              <w:textAlignment w:val="auto"/>
              <w:rPr>
                <w:rFonts w:hint="eastAsia"/>
                <w:color w:val="auto"/>
                <w:sz w:val="24"/>
                <w:szCs w:val="24"/>
              </w:rPr>
            </w:pPr>
            <w:r>
              <w:rPr>
                <w:rFonts w:hint="eastAsia" w:eastAsia="宋体"/>
                <w:color w:val="auto"/>
                <w:kern w:val="0"/>
                <w:sz w:val="24"/>
                <w:szCs w:val="28"/>
              </w:rPr>
              <w:t>根据</w:t>
            </w:r>
            <w:r>
              <w:rPr>
                <w:rFonts w:hint="eastAsia" w:eastAsia="宋体"/>
                <w:color w:val="auto"/>
                <w:kern w:val="0"/>
                <w:sz w:val="24"/>
                <w:szCs w:val="28"/>
                <w:lang w:eastAsia="zh-CN"/>
              </w:rPr>
              <w:t>《</w:t>
            </w:r>
            <w:r>
              <w:rPr>
                <w:rFonts w:hint="eastAsia" w:eastAsia="宋体"/>
                <w:color w:val="auto"/>
                <w:kern w:val="0"/>
                <w:sz w:val="24"/>
                <w:szCs w:val="28"/>
                <w:lang w:val="en-US" w:eastAsia="zh-CN"/>
              </w:rPr>
              <w:t>建筑垃圾资源化利用行业规范条件公告管理暂行办法</w:t>
            </w:r>
            <w:r>
              <w:rPr>
                <w:rFonts w:hint="eastAsia" w:eastAsia="宋体"/>
                <w:color w:val="auto"/>
                <w:kern w:val="0"/>
                <w:sz w:val="24"/>
                <w:szCs w:val="28"/>
                <w:lang w:eastAsia="zh-CN"/>
              </w:rPr>
              <w:t>》、</w:t>
            </w:r>
            <w:r>
              <w:rPr>
                <w:rFonts w:hint="eastAsia" w:eastAsia="宋体"/>
                <w:color w:val="auto"/>
                <w:kern w:val="0"/>
                <w:sz w:val="24"/>
                <w:szCs w:val="28"/>
              </w:rPr>
              <w:t>《</w:t>
            </w:r>
            <w:r>
              <w:rPr>
                <w:rFonts w:hint="eastAsia" w:eastAsia="宋体"/>
                <w:color w:val="auto"/>
                <w:kern w:val="0"/>
                <w:sz w:val="24"/>
                <w:szCs w:val="28"/>
                <w:lang w:val="en-US" w:eastAsia="zh-CN"/>
              </w:rPr>
              <w:t>建筑垃圾资源化利用行业规范条件</w:t>
            </w:r>
            <w:r>
              <w:rPr>
                <w:rFonts w:hint="eastAsia" w:eastAsia="宋体"/>
                <w:color w:val="auto"/>
                <w:kern w:val="0"/>
                <w:sz w:val="24"/>
                <w:szCs w:val="28"/>
              </w:rPr>
              <w:t>》</w:t>
            </w:r>
            <w:r>
              <w:rPr>
                <w:rFonts w:hint="eastAsia" w:eastAsia="宋体"/>
                <w:color w:val="auto"/>
                <w:kern w:val="0"/>
                <w:sz w:val="24"/>
                <w:szCs w:val="28"/>
                <w:lang w:val="en-US" w:eastAsia="zh-CN"/>
              </w:rPr>
              <w:t>（暂行）</w:t>
            </w:r>
            <w:r>
              <w:rPr>
                <w:rFonts w:hint="eastAsia" w:eastAsia="宋体"/>
                <w:color w:val="auto"/>
                <w:kern w:val="0"/>
                <w:sz w:val="24"/>
                <w:szCs w:val="28"/>
              </w:rPr>
              <w:t>（</w:t>
            </w:r>
            <w:r>
              <w:rPr>
                <w:rFonts w:hint="eastAsia" w:eastAsia="宋体"/>
                <w:color w:val="auto"/>
                <w:kern w:val="0"/>
                <w:sz w:val="24"/>
                <w:szCs w:val="28"/>
                <w:lang w:val="en-US" w:eastAsia="zh-CN"/>
              </w:rPr>
              <w:t>以下简称《行业规范条件》</w:t>
            </w:r>
            <w:r>
              <w:rPr>
                <w:rFonts w:hint="eastAsia" w:eastAsia="宋体"/>
                <w:color w:val="auto"/>
                <w:kern w:val="0"/>
                <w:sz w:val="24"/>
                <w:szCs w:val="28"/>
              </w:rPr>
              <w:t>）要求</w:t>
            </w:r>
            <w:r>
              <w:rPr>
                <w:rFonts w:hint="eastAsia" w:eastAsia="宋体"/>
                <w:color w:val="auto"/>
                <w:kern w:val="0"/>
                <w:sz w:val="24"/>
                <w:szCs w:val="28"/>
                <w:lang w:eastAsia="zh-CN"/>
              </w:rPr>
              <w:t>，</w:t>
            </w:r>
            <w:r>
              <w:rPr>
                <w:rFonts w:hint="eastAsia"/>
                <w:color w:val="auto"/>
                <w:kern w:val="0"/>
                <w:sz w:val="24"/>
                <w:szCs w:val="28"/>
                <w:lang w:val="en-US" w:eastAsia="zh-CN"/>
              </w:rPr>
              <w:t>扩建</w:t>
            </w:r>
            <w:r>
              <w:rPr>
                <w:rFonts w:hint="eastAsia"/>
                <w:color w:val="auto"/>
                <w:sz w:val="24"/>
                <w:szCs w:val="24"/>
              </w:rPr>
              <w:t>项目符合情况结果见下表：</w:t>
            </w:r>
          </w:p>
          <w:p>
            <w:pPr>
              <w:pStyle w:val="2"/>
              <w:keepLines w:val="0"/>
              <w:pageBreakBefore w:val="0"/>
              <w:widowControl w:val="0"/>
              <w:kinsoku/>
              <w:wordWrap/>
              <w:overflowPunct/>
              <w:topLinePunct w:val="0"/>
              <w:bidi w:val="0"/>
              <w:snapToGrid/>
              <w:spacing w:before="0" w:line="440" w:lineRule="exact"/>
              <w:jc w:val="center"/>
              <w:textAlignment w:val="auto"/>
              <w:rPr>
                <w:rFonts w:eastAsia="宋体"/>
                <w:b/>
                <w:color w:val="auto"/>
                <w:sz w:val="24"/>
                <w:szCs w:val="24"/>
              </w:rPr>
            </w:pPr>
            <w:r>
              <w:rPr>
                <w:rFonts w:eastAsia="宋体"/>
                <w:b/>
                <w:color w:val="auto"/>
                <w:sz w:val="24"/>
                <w:szCs w:val="24"/>
              </w:rPr>
              <w:t>表</w:t>
            </w:r>
            <w:r>
              <w:rPr>
                <w:rFonts w:hint="eastAsia" w:eastAsia="宋体"/>
                <w:b/>
                <w:color w:val="auto"/>
                <w:sz w:val="24"/>
                <w:szCs w:val="24"/>
                <w:lang w:val="en-US" w:eastAsia="zh-CN"/>
              </w:rPr>
              <w:t>1</w:t>
            </w:r>
            <w:r>
              <w:rPr>
                <w:rFonts w:hint="eastAsia" w:eastAsia="宋体"/>
                <w:b/>
                <w:color w:val="auto"/>
                <w:sz w:val="24"/>
                <w:szCs w:val="24"/>
              </w:rPr>
              <w:t xml:space="preserve">  </w:t>
            </w:r>
            <w:r>
              <w:rPr>
                <w:rFonts w:hint="eastAsia"/>
                <w:b/>
                <w:color w:val="auto"/>
                <w:sz w:val="24"/>
                <w:szCs w:val="24"/>
                <w:lang w:val="en-US" w:eastAsia="zh-CN"/>
              </w:rPr>
              <w:t>扩建</w:t>
            </w:r>
            <w:r>
              <w:rPr>
                <w:rFonts w:eastAsia="宋体"/>
                <w:b/>
                <w:color w:val="auto"/>
                <w:sz w:val="24"/>
                <w:szCs w:val="24"/>
              </w:rPr>
              <w:t>项目</w:t>
            </w:r>
            <w:r>
              <w:rPr>
                <w:rFonts w:hint="eastAsia" w:eastAsia="宋体"/>
                <w:b/>
                <w:color w:val="auto"/>
                <w:sz w:val="24"/>
                <w:szCs w:val="24"/>
                <w:lang w:val="en-US" w:eastAsia="zh-CN"/>
              </w:rPr>
              <w:t>与</w:t>
            </w:r>
            <w:r>
              <w:rPr>
                <w:rFonts w:hint="eastAsia"/>
                <w:b/>
                <w:color w:val="auto"/>
                <w:sz w:val="24"/>
                <w:lang w:eastAsia="zh-CN"/>
              </w:rPr>
              <w:t>《</w:t>
            </w:r>
            <w:r>
              <w:rPr>
                <w:rFonts w:hint="eastAsia"/>
                <w:b/>
                <w:color w:val="auto"/>
                <w:sz w:val="24"/>
                <w:lang w:val="en-US" w:eastAsia="zh-CN"/>
              </w:rPr>
              <w:t>建筑垃圾资源化利用行业规范条件公告管理暂行办法</w:t>
            </w:r>
            <w:r>
              <w:rPr>
                <w:rFonts w:hint="eastAsia"/>
                <w:b/>
                <w:color w:val="auto"/>
                <w:sz w:val="24"/>
                <w:lang w:eastAsia="zh-CN"/>
              </w:rPr>
              <w:t>》、</w:t>
            </w:r>
            <w:r>
              <w:rPr>
                <w:rFonts w:hint="eastAsia" w:eastAsia="宋体"/>
                <w:b/>
                <w:color w:val="auto"/>
                <w:sz w:val="24"/>
                <w:szCs w:val="24"/>
                <w:lang w:val="en-US" w:eastAsia="zh-CN"/>
              </w:rPr>
              <w:t>《行业规范条件》</w:t>
            </w:r>
            <w:r>
              <w:rPr>
                <w:rFonts w:eastAsia="宋体"/>
                <w:b/>
                <w:color w:val="auto"/>
                <w:sz w:val="24"/>
                <w:szCs w:val="24"/>
              </w:rPr>
              <w:t>要点对比分析一览表</w:t>
            </w:r>
          </w:p>
          <w:tbl>
            <w:tblPr>
              <w:tblStyle w:val="28"/>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626"/>
              <w:gridCol w:w="2680"/>
              <w:gridCol w:w="6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0" w:type="pct"/>
                  <w:gridSpan w:val="2"/>
                  <w:noWrap w:val="0"/>
                  <w:vAlign w:val="center"/>
                </w:tcPr>
                <w:p>
                  <w:pPr>
                    <w:autoSpaceDE w:val="0"/>
                    <w:autoSpaceDN w:val="0"/>
                    <w:adjustRightInd w:val="0"/>
                    <w:jc w:val="center"/>
                    <w:rPr>
                      <w:rFonts w:hint="eastAsia"/>
                      <w:b/>
                      <w:color w:val="auto"/>
                      <w:szCs w:val="21"/>
                      <w:lang w:val="en-US" w:eastAsia="zh-CN"/>
                    </w:rPr>
                  </w:pPr>
                  <w:r>
                    <w:rPr>
                      <w:rFonts w:hint="eastAsia"/>
                      <w:b/>
                      <w:color w:val="auto"/>
                      <w:sz w:val="24"/>
                      <w:lang w:eastAsia="zh-CN"/>
                    </w:rPr>
                    <w:t>《</w:t>
                  </w:r>
                  <w:r>
                    <w:rPr>
                      <w:rFonts w:hint="eastAsia"/>
                      <w:b/>
                      <w:color w:val="auto"/>
                      <w:sz w:val="24"/>
                      <w:lang w:val="en-US" w:eastAsia="zh-CN"/>
                    </w:rPr>
                    <w:t>建筑垃圾资源化利用行业规范条件公告管理暂行办法</w:t>
                  </w:r>
                  <w:r>
                    <w:rPr>
                      <w:rFonts w:hint="eastAsia"/>
                      <w:b/>
                      <w:color w:val="auto"/>
                      <w:sz w:val="24"/>
                      <w:lang w:eastAsia="zh-CN"/>
                    </w:rPr>
                    <w:t>》</w:t>
                  </w:r>
                </w:p>
              </w:tc>
              <w:tc>
                <w:tcPr>
                  <w:tcW w:w="2005" w:type="pct"/>
                  <w:noWrap w:val="0"/>
                  <w:vAlign w:val="center"/>
                </w:tcPr>
                <w:p>
                  <w:pPr>
                    <w:autoSpaceDE w:val="0"/>
                    <w:autoSpaceDN w:val="0"/>
                    <w:adjustRightInd w:val="0"/>
                    <w:jc w:val="center"/>
                    <w:rPr>
                      <w:rFonts w:hint="eastAsia"/>
                      <w:b/>
                      <w:color w:val="auto"/>
                      <w:szCs w:val="21"/>
                    </w:rPr>
                  </w:pPr>
                  <w:r>
                    <w:rPr>
                      <w:rFonts w:hint="eastAsia"/>
                      <w:b/>
                      <w:color w:val="auto"/>
                      <w:szCs w:val="21"/>
                      <w:lang w:val="en-US" w:eastAsia="zh-CN"/>
                    </w:rPr>
                    <w:t>扩建</w:t>
                  </w:r>
                  <w:r>
                    <w:rPr>
                      <w:rFonts w:hint="eastAsia"/>
                      <w:b/>
                      <w:color w:val="auto"/>
                      <w:szCs w:val="21"/>
                    </w:rPr>
                    <w:t>项目</w:t>
                  </w:r>
                </w:p>
              </w:tc>
              <w:tc>
                <w:tcPr>
                  <w:tcW w:w="493" w:type="pct"/>
                  <w:vMerge w:val="restart"/>
                  <w:noWrap w:val="0"/>
                  <w:vAlign w:val="center"/>
                </w:tcPr>
                <w:p>
                  <w:pPr>
                    <w:autoSpaceDE w:val="0"/>
                    <w:autoSpaceDN w:val="0"/>
                    <w:adjustRightInd w:val="0"/>
                    <w:jc w:val="center"/>
                    <w:rPr>
                      <w:rFonts w:hint="eastAsia"/>
                      <w:color w:val="auto"/>
                      <w:szCs w:val="21"/>
                    </w:rPr>
                  </w:pPr>
                  <w:r>
                    <w:rPr>
                      <w:rFonts w:hint="eastAsia"/>
                      <w:color w:val="auto"/>
                      <w:szCs w:val="21"/>
                    </w:rPr>
                    <w:t>是否符合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5" w:type="dxa"/>
                  <w:noWrap w:val="0"/>
                  <w:vAlign w:val="center"/>
                </w:tcPr>
                <w:p>
                  <w:pPr>
                    <w:autoSpaceDE w:val="0"/>
                    <w:autoSpaceDN w:val="0"/>
                    <w:adjustRightInd w:val="0"/>
                    <w:jc w:val="center"/>
                    <w:rPr>
                      <w:rFonts w:hint="eastAsia"/>
                      <w:b w:val="0"/>
                      <w:bCs/>
                      <w:color w:val="auto"/>
                      <w:szCs w:val="21"/>
                      <w:lang w:val="en-US" w:eastAsia="zh-CN"/>
                    </w:rPr>
                  </w:pPr>
                  <w:r>
                    <w:rPr>
                      <w:rFonts w:hint="eastAsia"/>
                      <w:color w:val="auto"/>
                      <w:szCs w:val="21"/>
                    </w:rPr>
                    <w:t>名称</w:t>
                  </w:r>
                </w:p>
              </w:tc>
              <w:tc>
                <w:tcPr>
                  <w:tcW w:w="2626" w:type="dxa"/>
                  <w:noWrap w:val="0"/>
                  <w:vAlign w:val="center"/>
                </w:tcPr>
                <w:p>
                  <w:pPr>
                    <w:autoSpaceDE w:val="0"/>
                    <w:autoSpaceDN w:val="0"/>
                    <w:adjustRightInd w:val="0"/>
                    <w:jc w:val="center"/>
                    <w:rPr>
                      <w:rFonts w:hint="eastAsia"/>
                      <w:b w:val="0"/>
                      <w:bCs/>
                      <w:color w:val="auto"/>
                      <w:szCs w:val="21"/>
                      <w:lang w:val="en-US" w:eastAsia="zh-CN"/>
                    </w:rPr>
                  </w:pPr>
                  <w:r>
                    <w:rPr>
                      <w:rFonts w:hint="eastAsia"/>
                      <w:color w:val="auto"/>
                      <w:szCs w:val="21"/>
                    </w:rPr>
                    <w:t>要点要求</w:t>
                  </w:r>
                </w:p>
              </w:tc>
              <w:tc>
                <w:tcPr>
                  <w:tcW w:w="2680" w:type="dxa"/>
                  <w:noWrap w:val="0"/>
                  <w:vAlign w:val="center"/>
                </w:tcPr>
                <w:p>
                  <w:pPr>
                    <w:autoSpaceDE w:val="0"/>
                    <w:autoSpaceDN w:val="0"/>
                    <w:adjustRightInd w:val="0"/>
                    <w:jc w:val="center"/>
                    <w:rPr>
                      <w:rFonts w:hint="eastAsia"/>
                      <w:b w:val="0"/>
                      <w:bCs/>
                      <w:color w:val="auto"/>
                      <w:szCs w:val="21"/>
                      <w:lang w:val="en-US" w:eastAsia="zh-CN"/>
                    </w:rPr>
                  </w:pPr>
                  <w:r>
                    <w:rPr>
                      <w:rFonts w:hint="eastAsia"/>
                      <w:color w:val="auto"/>
                      <w:szCs w:val="21"/>
                    </w:rPr>
                    <w:t>与要点要求对应内容</w:t>
                  </w:r>
                </w:p>
              </w:tc>
              <w:tc>
                <w:tcPr>
                  <w:tcW w:w="493" w:type="pct"/>
                  <w:vMerge w:val="continue"/>
                  <w:noWrap w:val="0"/>
                  <w:vAlign w:val="center"/>
                </w:tcPr>
                <w:p>
                  <w:pPr>
                    <w:autoSpaceDE w:val="0"/>
                    <w:autoSpaceDN w:val="0"/>
                    <w:adjustRightInd w:val="0"/>
                    <w:jc w:val="center"/>
                    <w:rPr>
                      <w:rFonts w:hint="eastAsia"/>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pPr>
                    <w:autoSpaceDE w:val="0"/>
                    <w:autoSpaceDN w:val="0"/>
                    <w:adjustRightInd w:val="0"/>
                    <w:jc w:val="center"/>
                    <w:rPr>
                      <w:rFonts w:hint="eastAsia"/>
                      <w:b/>
                      <w:color w:val="auto"/>
                      <w:szCs w:val="21"/>
                      <w:lang w:val="en-US" w:eastAsia="zh-CN"/>
                    </w:rPr>
                  </w:pPr>
                  <w:r>
                    <w:rPr>
                      <w:rFonts w:hint="eastAsia"/>
                      <w:b w:val="0"/>
                      <w:bCs/>
                      <w:color w:val="auto"/>
                      <w:szCs w:val="21"/>
                      <w:lang w:val="en-US" w:eastAsia="zh-CN"/>
                    </w:rPr>
                    <w:t>第四条</w:t>
                  </w:r>
                </w:p>
              </w:tc>
              <w:tc>
                <w:tcPr>
                  <w:tcW w:w="1965" w:type="pct"/>
                  <w:noWrap w:val="0"/>
                  <w:vAlign w:val="center"/>
                </w:tcPr>
                <w:p>
                  <w:pPr>
                    <w:autoSpaceDE w:val="0"/>
                    <w:autoSpaceDN w:val="0"/>
                    <w:adjustRightInd w:val="0"/>
                    <w:jc w:val="both"/>
                    <w:rPr>
                      <w:rFonts w:hint="eastAsia"/>
                      <w:b w:val="0"/>
                      <w:bCs/>
                      <w:color w:val="auto"/>
                      <w:szCs w:val="21"/>
                      <w:lang w:val="en-US" w:eastAsia="zh-CN"/>
                    </w:rPr>
                  </w:pPr>
                  <w:r>
                    <w:rPr>
                      <w:rFonts w:hint="eastAsia"/>
                      <w:b w:val="0"/>
                      <w:bCs/>
                      <w:color w:val="auto"/>
                      <w:szCs w:val="21"/>
                      <w:lang w:val="en-US" w:eastAsia="zh-CN"/>
                    </w:rPr>
                    <w:t>申请公告的建筑垃圾资源化利用企业，应当具备以下条件：</w:t>
                  </w:r>
                </w:p>
                <w:p>
                  <w:pPr>
                    <w:autoSpaceDE w:val="0"/>
                    <w:autoSpaceDN w:val="0"/>
                    <w:adjustRightInd w:val="0"/>
                    <w:jc w:val="both"/>
                    <w:rPr>
                      <w:rFonts w:hint="eastAsia"/>
                      <w:b w:val="0"/>
                      <w:bCs/>
                      <w:color w:val="auto"/>
                      <w:szCs w:val="21"/>
                      <w:lang w:val="en-US" w:eastAsia="zh-CN"/>
                    </w:rPr>
                  </w:pPr>
                  <w:r>
                    <w:rPr>
                      <w:rFonts w:hint="eastAsia"/>
                      <w:b w:val="0"/>
                      <w:bCs/>
                      <w:color w:val="auto"/>
                      <w:szCs w:val="21"/>
                      <w:lang w:val="en-US" w:eastAsia="zh-CN"/>
                    </w:rPr>
                    <w:t xml:space="preserve">1、具有独立法人资格； </w:t>
                  </w:r>
                </w:p>
                <w:p>
                  <w:pPr>
                    <w:autoSpaceDE w:val="0"/>
                    <w:autoSpaceDN w:val="0"/>
                    <w:adjustRightInd w:val="0"/>
                    <w:jc w:val="center"/>
                    <w:rPr>
                      <w:rFonts w:hint="eastAsia"/>
                      <w:b w:val="0"/>
                      <w:bCs/>
                      <w:color w:val="auto"/>
                      <w:szCs w:val="21"/>
                      <w:lang w:val="en-US" w:eastAsia="zh-CN"/>
                    </w:rPr>
                  </w:pPr>
                  <w:r>
                    <w:rPr>
                      <w:rFonts w:hint="eastAsia"/>
                      <w:b w:val="0"/>
                      <w:bCs/>
                      <w:color w:val="auto"/>
                      <w:szCs w:val="21"/>
                      <w:lang w:val="en-US" w:eastAsia="zh-CN"/>
                    </w:rPr>
                    <w:t xml:space="preserve">2、符合国家产业政策和行业发展规划的要求； </w:t>
                  </w:r>
                </w:p>
                <w:p>
                  <w:pPr>
                    <w:autoSpaceDE w:val="0"/>
                    <w:autoSpaceDN w:val="0"/>
                    <w:adjustRightInd w:val="0"/>
                    <w:jc w:val="center"/>
                    <w:rPr>
                      <w:rFonts w:hint="eastAsia"/>
                      <w:b w:val="0"/>
                      <w:bCs/>
                      <w:color w:val="auto"/>
                      <w:szCs w:val="21"/>
                      <w:lang w:val="en-US" w:eastAsia="zh-CN"/>
                    </w:rPr>
                  </w:pPr>
                  <w:r>
                    <w:rPr>
                      <w:rFonts w:hint="eastAsia"/>
                      <w:b w:val="0"/>
                      <w:bCs/>
                      <w:color w:val="auto"/>
                      <w:szCs w:val="21"/>
                      <w:lang w:val="en-US" w:eastAsia="zh-CN"/>
                    </w:rPr>
                    <w:t xml:space="preserve">3、符合《行业规范条件》中有关规定的要求； </w:t>
                  </w:r>
                </w:p>
                <w:p>
                  <w:pPr>
                    <w:autoSpaceDE w:val="0"/>
                    <w:autoSpaceDN w:val="0"/>
                    <w:adjustRightInd w:val="0"/>
                    <w:jc w:val="center"/>
                    <w:rPr>
                      <w:rFonts w:hint="eastAsia"/>
                      <w:b w:val="0"/>
                      <w:bCs/>
                      <w:color w:val="auto"/>
                      <w:szCs w:val="21"/>
                      <w:lang w:val="en-US" w:eastAsia="zh-CN"/>
                    </w:rPr>
                  </w:pPr>
                  <w:r>
                    <w:rPr>
                      <w:rFonts w:hint="eastAsia"/>
                      <w:b w:val="0"/>
                      <w:bCs/>
                      <w:color w:val="auto"/>
                      <w:szCs w:val="21"/>
                      <w:lang w:val="en-US" w:eastAsia="zh-CN"/>
                    </w:rPr>
                    <w:t xml:space="preserve">4、企业建设项目相关手续符合相关法律法规规定和 </w:t>
                  </w:r>
                </w:p>
                <w:p>
                  <w:pPr>
                    <w:autoSpaceDE w:val="0"/>
                    <w:autoSpaceDN w:val="0"/>
                    <w:adjustRightInd w:val="0"/>
                    <w:jc w:val="center"/>
                    <w:rPr>
                      <w:rFonts w:hint="eastAsia"/>
                      <w:b w:val="0"/>
                      <w:bCs/>
                      <w:color w:val="auto"/>
                      <w:szCs w:val="21"/>
                      <w:lang w:val="en-US" w:eastAsia="zh-CN"/>
                    </w:rPr>
                  </w:pPr>
                  <w:r>
                    <w:rPr>
                      <w:rFonts w:hint="eastAsia"/>
                      <w:b w:val="0"/>
                      <w:bCs/>
                      <w:color w:val="auto"/>
                      <w:szCs w:val="21"/>
                      <w:lang w:val="en-US" w:eastAsia="zh-CN"/>
                    </w:rPr>
                    <w:t xml:space="preserve">建设项目管理程序要求； </w:t>
                  </w:r>
                </w:p>
                <w:p>
                  <w:pPr>
                    <w:autoSpaceDE w:val="0"/>
                    <w:autoSpaceDN w:val="0"/>
                    <w:adjustRightInd w:val="0"/>
                    <w:jc w:val="center"/>
                    <w:rPr>
                      <w:rFonts w:hint="eastAsia"/>
                      <w:b w:val="0"/>
                      <w:bCs/>
                      <w:color w:val="auto"/>
                      <w:szCs w:val="21"/>
                      <w:lang w:val="en-US" w:eastAsia="zh-CN"/>
                    </w:rPr>
                  </w:pPr>
                  <w:r>
                    <w:rPr>
                      <w:rFonts w:hint="eastAsia"/>
                      <w:b w:val="0"/>
                      <w:bCs/>
                      <w:color w:val="auto"/>
                      <w:szCs w:val="21"/>
                      <w:lang w:val="en-US" w:eastAsia="zh-CN"/>
                    </w:rPr>
                    <w:t xml:space="preserve">5、企业生产及产品销售符合《产业结构调整指导目 </w:t>
                  </w:r>
                </w:p>
                <w:p>
                  <w:pPr>
                    <w:autoSpaceDE w:val="0"/>
                    <w:autoSpaceDN w:val="0"/>
                    <w:adjustRightInd w:val="0"/>
                    <w:jc w:val="center"/>
                    <w:rPr>
                      <w:rFonts w:hint="eastAsia"/>
                      <w:b w:val="0"/>
                      <w:bCs/>
                      <w:color w:val="auto"/>
                      <w:szCs w:val="21"/>
                      <w:lang w:val="en-US" w:eastAsia="zh-CN"/>
                    </w:rPr>
                  </w:pPr>
                  <w:r>
                    <w:rPr>
                      <w:rFonts w:hint="eastAsia"/>
                      <w:b w:val="0"/>
                      <w:bCs/>
                      <w:color w:val="auto"/>
                      <w:szCs w:val="21"/>
                      <w:lang w:val="en-US" w:eastAsia="zh-CN"/>
                    </w:rPr>
                    <w:t xml:space="preserve">录》中节能环保要求； </w:t>
                  </w:r>
                </w:p>
                <w:p>
                  <w:pPr>
                    <w:autoSpaceDE w:val="0"/>
                    <w:autoSpaceDN w:val="0"/>
                    <w:adjustRightInd w:val="0"/>
                    <w:jc w:val="center"/>
                    <w:rPr>
                      <w:rFonts w:hint="eastAsia"/>
                      <w:b w:val="0"/>
                      <w:bCs/>
                      <w:color w:val="auto"/>
                      <w:szCs w:val="21"/>
                      <w:lang w:val="en-US" w:eastAsia="zh-CN"/>
                    </w:rPr>
                  </w:pPr>
                  <w:r>
                    <w:rPr>
                      <w:rFonts w:hint="eastAsia"/>
                      <w:b w:val="0"/>
                      <w:bCs/>
                      <w:color w:val="auto"/>
                      <w:szCs w:val="21"/>
                      <w:lang w:val="en-US" w:eastAsia="zh-CN"/>
                    </w:rPr>
                    <w:t xml:space="preserve">6、安全生产条件符合有关标准、规定，依法履行各 </w:t>
                  </w:r>
                </w:p>
                <w:p>
                  <w:pPr>
                    <w:autoSpaceDE w:val="0"/>
                    <w:autoSpaceDN w:val="0"/>
                    <w:adjustRightInd w:val="0"/>
                    <w:jc w:val="center"/>
                    <w:rPr>
                      <w:rFonts w:hint="eastAsia"/>
                      <w:b w:val="0"/>
                      <w:bCs/>
                      <w:color w:val="auto"/>
                      <w:szCs w:val="21"/>
                      <w:lang w:val="en-US" w:eastAsia="zh-CN"/>
                    </w:rPr>
                  </w:pPr>
                  <w:r>
                    <w:rPr>
                      <w:rFonts w:hint="eastAsia"/>
                      <w:b w:val="0"/>
                      <w:bCs/>
                      <w:color w:val="auto"/>
                      <w:szCs w:val="21"/>
                      <w:lang w:val="en-US" w:eastAsia="zh-CN"/>
                    </w:rPr>
                    <w:t>项安全生产行政许可手续。</w:t>
                  </w:r>
                </w:p>
              </w:tc>
              <w:tc>
                <w:tcPr>
                  <w:tcW w:w="2005" w:type="pct"/>
                  <w:noWrap w:val="0"/>
                  <w:vAlign w:val="center"/>
                </w:tcPr>
                <w:p>
                  <w:pPr>
                    <w:autoSpaceDE w:val="0"/>
                    <w:autoSpaceDN w:val="0"/>
                    <w:adjustRightInd w:val="0"/>
                    <w:jc w:val="both"/>
                    <w:rPr>
                      <w:rFonts w:hint="eastAsia"/>
                      <w:b w:val="0"/>
                      <w:bCs/>
                      <w:color w:val="auto"/>
                      <w:szCs w:val="21"/>
                      <w:lang w:val="en-US" w:eastAsia="zh-CN"/>
                    </w:rPr>
                  </w:pPr>
                  <w:r>
                    <w:rPr>
                      <w:rFonts w:hint="eastAsia"/>
                      <w:b w:val="0"/>
                      <w:bCs/>
                      <w:color w:val="auto"/>
                      <w:szCs w:val="21"/>
                      <w:lang w:val="en-US" w:eastAsia="zh-CN"/>
                    </w:rPr>
                    <w:t xml:space="preserve">1、具有独立法人资格； </w:t>
                  </w:r>
                </w:p>
                <w:p>
                  <w:pPr>
                    <w:autoSpaceDE w:val="0"/>
                    <w:autoSpaceDN w:val="0"/>
                    <w:adjustRightInd w:val="0"/>
                    <w:jc w:val="center"/>
                    <w:rPr>
                      <w:rFonts w:hint="eastAsia"/>
                      <w:b w:val="0"/>
                      <w:bCs/>
                      <w:color w:val="auto"/>
                      <w:szCs w:val="21"/>
                      <w:lang w:val="en-US" w:eastAsia="zh-CN"/>
                    </w:rPr>
                  </w:pPr>
                  <w:r>
                    <w:rPr>
                      <w:rFonts w:hint="eastAsia"/>
                      <w:b w:val="0"/>
                      <w:bCs/>
                      <w:color w:val="auto"/>
                      <w:szCs w:val="21"/>
                      <w:lang w:val="en-US" w:eastAsia="zh-CN"/>
                    </w:rPr>
                    <w:t xml:space="preserve">2、符合国家产业政策和行业发展规划的要求； </w:t>
                  </w:r>
                </w:p>
                <w:p>
                  <w:pPr>
                    <w:autoSpaceDE w:val="0"/>
                    <w:autoSpaceDN w:val="0"/>
                    <w:adjustRightInd w:val="0"/>
                    <w:jc w:val="center"/>
                    <w:rPr>
                      <w:rFonts w:hint="eastAsia"/>
                      <w:b w:val="0"/>
                      <w:bCs/>
                      <w:color w:val="auto"/>
                      <w:szCs w:val="21"/>
                      <w:lang w:val="en-US" w:eastAsia="zh-CN"/>
                    </w:rPr>
                  </w:pPr>
                  <w:r>
                    <w:rPr>
                      <w:rFonts w:hint="eastAsia"/>
                      <w:b w:val="0"/>
                      <w:bCs/>
                      <w:color w:val="auto"/>
                      <w:szCs w:val="21"/>
                      <w:lang w:val="en-US" w:eastAsia="zh-CN"/>
                    </w:rPr>
                    <w:t xml:space="preserve">3、符合《行业规范条件》中有关规定的要求； </w:t>
                  </w:r>
                </w:p>
                <w:p>
                  <w:pPr>
                    <w:autoSpaceDE w:val="0"/>
                    <w:autoSpaceDN w:val="0"/>
                    <w:adjustRightInd w:val="0"/>
                    <w:jc w:val="center"/>
                    <w:rPr>
                      <w:rFonts w:hint="eastAsia"/>
                      <w:b w:val="0"/>
                      <w:bCs/>
                      <w:color w:val="auto"/>
                      <w:szCs w:val="21"/>
                      <w:lang w:val="en-US" w:eastAsia="zh-CN"/>
                    </w:rPr>
                  </w:pPr>
                  <w:r>
                    <w:rPr>
                      <w:rFonts w:hint="eastAsia"/>
                      <w:b w:val="0"/>
                      <w:bCs/>
                      <w:color w:val="auto"/>
                      <w:szCs w:val="21"/>
                      <w:lang w:val="en-US" w:eastAsia="zh-CN"/>
                    </w:rPr>
                    <w:t xml:space="preserve">4、企业建设项目相关手续符合相关法律法规规定和 </w:t>
                  </w:r>
                </w:p>
                <w:p>
                  <w:pPr>
                    <w:autoSpaceDE w:val="0"/>
                    <w:autoSpaceDN w:val="0"/>
                    <w:adjustRightInd w:val="0"/>
                    <w:jc w:val="center"/>
                    <w:rPr>
                      <w:rFonts w:hint="eastAsia"/>
                      <w:b w:val="0"/>
                      <w:bCs/>
                      <w:color w:val="auto"/>
                      <w:szCs w:val="21"/>
                      <w:lang w:val="en-US" w:eastAsia="zh-CN"/>
                    </w:rPr>
                  </w:pPr>
                  <w:r>
                    <w:rPr>
                      <w:rFonts w:hint="eastAsia"/>
                      <w:b w:val="0"/>
                      <w:bCs/>
                      <w:color w:val="auto"/>
                      <w:szCs w:val="21"/>
                      <w:lang w:val="en-US" w:eastAsia="zh-CN"/>
                    </w:rPr>
                    <w:t xml:space="preserve">建设项目管理程序要求； </w:t>
                  </w:r>
                </w:p>
                <w:p>
                  <w:pPr>
                    <w:autoSpaceDE w:val="0"/>
                    <w:autoSpaceDN w:val="0"/>
                    <w:adjustRightInd w:val="0"/>
                    <w:jc w:val="center"/>
                    <w:rPr>
                      <w:rFonts w:hint="eastAsia"/>
                      <w:b w:val="0"/>
                      <w:bCs/>
                      <w:color w:val="auto"/>
                      <w:szCs w:val="21"/>
                      <w:lang w:val="en-US" w:eastAsia="zh-CN"/>
                    </w:rPr>
                  </w:pPr>
                  <w:r>
                    <w:rPr>
                      <w:rFonts w:hint="eastAsia"/>
                      <w:b w:val="0"/>
                      <w:bCs/>
                      <w:color w:val="auto"/>
                      <w:szCs w:val="21"/>
                      <w:lang w:val="en-US" w:eastAsia="zh-CN"/>
                    </w:rPr>
                    <w:t xml:space="preserve">5、企业生产及产品销售符合《产业结构调整指导目 </w:t>
                  </w:r>
                </w:p>
                <w:p>
                  <w:pPr>
                    <w:autoSpaceDE w:val="0"/>
                    <w:autoSpaceDN w:val="0"/>
                    <w:adjustRightInd w:val="0"/>
                    <w:jc w:val="center"/>
                    <w:rPr>
                      <w:rFonts w:hint="eastAsia"/>
                      <w:b w:val="0"/>
                      <w:bCs/>
                      <w:color w:val="auto"/>
                      <w:szCs w:val="21"/>
                      <w:lang w:val="en-US" w:eastAsia="zh-CN"/>
                    </w:rPr>
                  </w:pPr>
                  <w:r>
                    <w:rPr>
                      <w:rFonts w:hint="eastAsia"/>
                      <w:b w:val="0"/>
                      <w:bCs/>
                      <w:color w:val="auto"/>
                      <w:szCs w:val="21"/>
                      <w:lang w:val="en-US" w:eastAsia="zh-CN"/>
                    </w:rPr>
                    <w:t xml:space="preserve">录》中节能环保要求； </w:t>
                  </w:r>
                </w:p>
                <w:p>
                  <w:pPr>
                    <w:autoSpaceDE w:val="0"/>
                    <w:autoSpaceDN w:val="0"/>
                    <w:adjustRightInd w:val="0"/>
                    <w:jc w:val="center"/>
                    <w:rPr>
                      <w:rFonts w:hint="eastAsia"/>
                      <w:b w:val="0"/>
                      <w:bCs/>
                      <w:color w:val="auto"/>
                      <w:szCs w:val="21"/>
                      <w:lang w:val="en-US" w:eastAsia="zh-CN"/>
                    </w:rPr>
                  </w:pPr>
                  <w:r>
                    <w:rPr>
                      <w:rFonts w:hint="eastAsia"/>
                      <w:b w:val="0"/>
                      <w:bCs/>
                      <w:color w:val="auto"/>
                      <w:szCs w:val="21"/>
                      <w:lang w:val="en-US" w:eastAsia="zh-CN"/>
                    </w:rPr>
                    <w:t xml:space="preserve">6、安全生产条件符合有关标准、规定，依法履行各 </w:t>
                  </w:r>
                </w:p>
                <w:p>
                  <w:pPr>
                    <w:autoSpaceDE w:val="0"/>
                    <w:autoSpaceDN w:val="0"/>
                    <w:adjustRightInd w:val="0"/>
                    <w:jc w:val="center"/>
                    <w:rPr>
                      <w:rFonts w:hint="eastAsia"/>
                      <w:b/>
                      <w:color w:val="auto"/>
                      <w:szCs w:val="21"/>
                    </w:rPr>
                  </w:pPr>
                  <w:r>
                    <w:rPr>
                      <w:rFonts w:hint="eastAsia"/>
                      <w:b w:val="0"/>
                      <w:bCs/>
                      <w:color w:val="auto"/>
                      <w:szCs w:val="21"/>
                      <w:lang w:val="en-US" w:eastAsia="zh-CN"/>
                    </w:rPr>
                    <w:t>项安全生产行政许可手续。</w:t>
                  </w:r>
                </w:p>
              </w:tc>
              <w:tc>
                <w:tcPr>
                  <w:tcW w:w="493" w:type="pct"/>
                  <w:noWrap w:val="0"/>
                  <w:vAlign w:val="center"/>
                </w:tcPr>
                <w:p>
                  <w:pPr>
                    <w:autoSpaceDE w:val="0"/>
                    <w:autoSpaceDN w:val="0"/>
                    <w:adjustRightInd w:val="0"/>
                    <w:jc w:val="center"/>
                    <w:rPr>
                      <w:rFonts w:hint="eastAsia"/>
                      <w:color w:val="auto"/>
                      <w:szCs w:val="21"/>
                    </w:rPr>
                  </w:pPr>
                  <w:r>
                    <w:rPr>
                      <w:rFonts w:hint="eastAsia"/>
                      <w:color w:val="auto"/>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00" w:type="pct"/>
                  <w:gridSpan w:val="2"/>
                  <w:noWrap w:val="0"/>
                  <w:vAlign w:val="center"/>
                </w:tcPr>
                <w:p>
                  <w:pPr>
                    <w:autoSpaceDE w:val="0"/>
                    <w:autoSpaceDN w:val="0"/>
                    <w:adjustRightInd w:val="0"/>
                    <w:jc w:val="center"/>
                    <w:rPr>
                      <w:b/>
                      <w:color w:val="auto"/>
                      <w:szCs w:val="21"/>
                    </w:rPr>
                  </w:pPr>
                  <w:r>
                    <w:rPr>
                      <w:rFonts w:hint="eastAsia"/>
                      <w:b/>
                      <w:color w:val="auto"/>
                      <w:szCs w:val="21"/>
                      <w:lang w:val="en-US" w:eastAsia="zh-CN"/>
                    </w:rPr>
                    <w:t>《行业规范条件》</w:t>
                  </w:r>
                  <w:r>
                    <w:rPr>
                      <w:rFonts w:hint="eastAsia"/>
                      <w:b/>
                      <w:color w:val="auto"/>
                      <w:szCs w:val="21"/>
                    </w:rPr>
                    <w:t>要点</w:t>
                  </w:r>
                </w:p>
              </w:tc>
              <w:tc>
                <w:tcPr>
                  <w:tcW w:w="2005" w:type="pct"/>
                  <w:noWrap w:val="0"/>
                  <w:vAlign w:val="center"/>
                </w:tcPr>
                <w:p>
                  <w:pPr>
                    <w:autoSpaceDE w:val="0"/>
                    <w:autoSpaceDN w:val="0"/>
                    <w:adjustRightInd w:val="0"/>
                    <w:jc w:val="center"/>
                    <w:rPr>
                      <w:b/>
                      <w:color w:val="auto"/>
                      <w:szCs w:val="21"/>
                    </w:rPr>
                  </w:pPr>
                  <w:r>
                    <w:rPr>
                      <w:rFonts w:hint="eastAsia"/>
                      <w:b/>
                      <w:color w:val="auto"/>
                      <w:szCs w:val="21"/>
                      <w:lang w:val="en-US" w:eastAsia="zh-CN"/>
                    </w:rPr>
                    <w:t>扩</w:t>
                  </w:r>
                  <w:r>
                    <w:rPr>
                      <w:rFonts w:hint="eastAsia"/>
                      <w:b/>
                      <w:color w:val="auto"/>
                      <w:szCs w:val="21"/>
                    </w:rPr>
                    <w:t>建项目</w:t>
                  </w:r>
                </w:p>
              </w:tc>
              <w:tc>
                <w:tcPr>
                  <w:tcW w:w="493" w:type="pct"/>
                  <w:vMerge w:val="restart"/>
                  <w:noWrap w:val="0"/>
                  <w:vAlign w:val="center"/>
                </w:tcPr>
                <w:p>
                  <w:pPr>
                    <w:autoSpaceDE w:val="0"/>
                    <w:autoSpaceDN w:val="0"/>
                    <w:adjustRightInd w:val="0"/>
                    <w:jc w:val="center"/>
                    <w:rPr>
                      <w:color w:val="auto"/>
                      <w:szCs w:val="21"/>
                    </w:rPr>
                  </w:pPr>
                  <w:r>
                    <w:rPr>
                      <w:rFonts w:hint="eastAsia"/>
                      <w:color w:val="auto"/>
                      <w:szCs w:val="21"/>
                    </w:rPr>
                    <w:t>是否符合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pPr>
                    <w:autoSpaceDE w:val="0"/>
                    <w:autoSpaceDN w:val="0"/>
                    <w:adjustRightInd w:val="0"/>
                    <w:jc w:val="center"/>
                    <w:rPr>
                      <w:color w:val="auto"/>
                      <w:szCs w:val="21"/>
                    </w:rPr>
                  </w:pPr>
                  <w:r>
                    <w:rPr>
                      <w:rFonts w:hint="eastAsia"/>
                      <w:color w:val="auto"/>
                      <w:szCs w:val="21"/>
                    </w:rPr>
                    <w:t>名称</w:t>
                  </w:r>
                </w:p>
              </w:tc>
              <w:tc>
                <w:tcPr>
                  <w:tcW w:w="1965" w:type="pct"/>
                  <w:noWrap w:val="0"/>
                  <w:vAlign w:val="center"/>
                </w:tcPr>
                <w:p>
                  <w:pPr>
                    <w:autoSpaceDE w:val="0"/>
                    <w:autoSpaceDN w:val="0"/>
                    <w:adjustRightInd w:val="0"/>
                    <w:jc w:val="center"/>
                    <w:rPr>
                      <w:color w:val="auto"/>
                      <w:szCs w:val="21"/>
                    </w:rPr>
                  </w:pPr>
                  <w:r>
                    <w:rPr>
                      <w:rFonts w:hint="eastAsia"/>
                      <w:color w:val="auto"/>
                      <w:szCs w:val="21"/>
                    </w:rPr>
                    <w:t>要点要求</w:t>
                  </w:r>
                </w:p>
              </w:tc>
              <w:tc>
                <w:tcPr>
                  <w:tcW w:w="2005" w:type="pct"/>
                  <w:noWrap w:val="0"/>
                  <w:vAlign w:val="center"/>
                </w:tcPr>
                <w:p>
                  <w:pPr>
                    <w:autoSpaceDE w:val="0"/>
                    <w:autoSpaceDN w:val="0"/>
                    <w:adjustRightInd w:val="0"/>
                    <w:jc w:val="center"/>
                    <w:rPr>
                      <w:color w:val="auto"/>
                      <w:szCs w:val="21"/>
                    </w:rPr>
                  </w:pPr>
                  <w:r>
                    <w:rPr>
                      <w:rFonts w:hint="eastAsia"/>
                      <w:color w:val="auto"/>
                      <w:szCs w:val="21"/>
                    </w:rPr>
                    <w:t>与要点要求对应内容</w:t>
                  </w:r>
                </w:p>
              </w:tc>
              <w:tc>
                <w:tcPr>
                  <w:tcW w:w="493" w:type="pct"/>
                  <w:vMerge w:val="continue"/>
                  <w:noWrap w:val="0"/>
                  <w:vAlign w:val="center"/>
                </w:tcPr>
                <w:p>
                  <w:pPr>
                    <w:autoSpaceDE w:val="0"/>
                    <w:autoSpaceDN w:val="0"/>
                    <w:adjustRightInd w:val="0"/>
                    <w:jc w:val="center"/>
                    <w:rPr>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pPr>
                    <w:autoSpaceDE w:val="0"/>
                    <w:autoSpaceDN w:val="0"/>
                    <w:adjustRightInd w:val="0"/>
                    <w:jc w:val="center"/>
                    <w:rPr>
                      <w:color w:val="auto"/>
                      <w:szCs w:val="21"/>
                    </w:rPr>
                  </w:pPr>
                  <w:r>
                    <w:rPr>
                      <w:rFonts w:hint="eastAsia"/>
                      <w:color w:val="auto"/>
                      <w:szCs w:val="21"/>
                      <w:lang w:val="en-US" w:eastAsia="zh-CN"/>
                    </w:rPr>
                    <w:t>一、</w:t>
                  </w:r>
                  <w:r>
                    <w:rPr>
                      <w:color w:val="auto"/>
                      <w:szCs w:val="21"/>
                      <w:lang w:val="en-US" w:eastAsia="zh-CN"/>
                    </w:rPr>
                    <w:t>生产企业的设立和布局</w:t>
                  </w:r>
                </w:p>
              </w:tc>
              <w:tc>
                <w:tcPr>
                  <w:tcW w:w="1965" w:type="pct"/>
                  <w:noWrap w:val="0"/>
                  <w:vAlign w:val="center"/>
                </w:tcPr>
                <w:p>
                  <w:pPr>
                    <w:autoSpaceDE w:val="0"/>
                    <w:autoSpaceDN w:val="0"/>
                    <w:adjustRightInd w:val="0"/>
                    <w:jc w:val="center"/>
                    <w:rPr>
                      <w:color w:val="auto"/>
                      <w:szCs w:val="21"/>
                    </w:rPr>
                  </w:pPr>
                  <w:r>
                    <w:rPr>
                      <w:rFonts w:hint="eastAsia"/>
                      <w:color w:val="auto"/>
                      <w:szCs w:val="21"/>
                      <w:lang w:val="en-US" w:eastAsia="zh-CN"/>
                    </w:rPr>
                    <w:t>1、</w:t>
                  </w:r>
                  <w:r>
                    <w:rPr>
                      <w:color w:val="auto"/>
                      <w:szCs w:val="21"/>
                      <w:lang w:val="en-US" w:eastAsia="zh-CN"/>
                    </w:rPr>
                    <w:t xml:space="preserve">各地建筑垃圾资源化利用企业的设立和布局应根据区域内建筑垃圾存量及增量预测情况、运输半径、应用条件等，统筹协调确定。建筑垃圾资源化利用要与城市总体规划、土地利用总体规划和循环经济规划及旧城改造、大型工业园区改造、城市新区建设等大型建设项目相结合。 </w:t>
                  </w:r>
                </w:p>
                <w:p>
                  <w:pPr>
                    <w:autoSpaceDE w:val="0"/>
                    <w:autoSpaceDN w:val="0"/>
                    <w:adjustRightInd w:val="0"/>
                    <w:jc w:val="center"/>
                    <w:rPr>
                      <w:color w:val="auto"/>
                      <w:szCs w:val="21"/>
                    </w:rPr>
                  </w:pPr>
                  <w:r>
                    <w:rPr>
                      <w:rFonts w:hint="eastAsia"/>
                      <w:color w:val="auto"/>
                      <w:szCs w:val="21"/>
                      <w:lang w:val="en-US" w:eastAsia="zh-CN"/>
                    </w:rPr>
                    <w:t>2、</w:t>
                  </w:r>
                  <w:r>
                    <w:rPr>
                      <w:color w:val="auto"/>
                      <w:szCs w:val="21"/>
                      <w:lang w:val="en-US" w:eastAsia="zh-CN"/>
                    </w:rPr>
                    <w:t xml:space="preserve">建筑垃圾资源化利用企业选址必须符合国家法律法规、行业发展规划和产业政策，统筹资源、能源、环境、物流和市场等因素合理选址，有条件的地区要优先考虑利用现有垃圾消纳场。建筑垃圾资源化利用企业的固定生产场地宜接近建筑垃圾源头集中地，交通方便，可通行重载建筑垃圾运输车。在条件允许时，在拆迁现场进行现场作业。 </w:t>
                  </w:r>
                </w:p>
                <w:p>
                  <w:pPr>
                    <w:autoSpaceDE w:val="0"/>
                    <w:autoSpaceDN w:val="0"/>
                    <w:adjustRightInd w:val="0"/>
                    <w:jc w:val="center"/>
                    <w:rPr>
                      <w:color w:val="auto"/>
                      <w:szCs w:val="21"/>
                    </w:rPr>
                  </w:pPr>
                  <w:r>
                    <w:rPr>
                      <w:rFonts w:hint="eastAsia"/>
                      <w:color w:val="auto"/>
                      <w:szCs w:val="21"/>
                      <w:lang w:val="en-US" w:eastAsia="zh-CN"/>
                    </w:rPr>
                    <w:t>3、</w:t>
                  </w:r>
                  <w:r>
                    <w:rPr>
                      <w:color w:val="auto"/>
                      <w:szCs w:val="21"/>
                      <w:lang w:val="en-US" w:eastAsia="zh-CN"/>
                    </w:rPr>
                    <w:t xml:space="preserve">鼓励建筑垃圾资源化利用企业进行拆迁、运输、 </w:t>
                  </w:r>
                </w:p>
                <w:p>
                  <w:pPr>
                    <w:autoSpaceDE w:val="0"/>
                    <w:autoSpaceDN w:val="0"/>
                    <w:adjustRightInd w:val="0"/>
                    <w:jc w:val="center"/>
                    <w:rPr>
                      <w:color w:val="auto"/>
                      <w:szCs w:val="21"/>
                    </w:rPr>
                  </w:pPr>
                  <w:r>
                    <w:rPr>
                      <w:color w:val="auto"/>
                      <w:szCs w:val="21"/>
                      <w:lang w:val="en-US" w:eastAsia="zh-CN"/>
                    </w:rPr>
                    <w:t>处置和产品应用等产业链相关环节的整合，以资源化利用为主线，提高产业集中度，加速工业化发展。</w:t>
                  </w:r>
                </w:p>
              </w:tc>
              <w:tc>
                <w:tcPr>
                  <w:tcW w:w="2005" w:type="pct"/>
                  <w:noWrap w:val="0"/>
                  <w:vAlign w:val="center"/>
                </w:tcPr>
                <w:p>
                  <w:pPr>
                    <w:autoSpaceDE w:val="0"/>
                    <w:autoSpaceDN w:val="0"/>
                    <w:adjustRightInd w:val="0"/>
                    <w:jc w:val="center"/>
                    <w:rPr>
                      <w:rFonts w:hint="default"/>
                      <w:color w:val="auto"/>
                      <w:lang w:val="en-US" w:eastAsia="zh-CN"/>
                    </w:rPr>
                  </w:pPr>
                  <w:r>
                    <w:rPr>
                      <w:rFonts w:hint="eastAsia"/>
                      <w:color w:val="auto"/>
                      <w:lang w:val="en-US" w:eastAsia="zh-CN"/>
                    </w:rPr>
                    <w:t>1、</w:t>
                  </w:r>
                  <w:r>
                    <w:rPr>
                      <w:color w:val="auto"/>
                      <w:lang w:val="en-US" w:eastAsia="zh-CN"/>
                    </w:rPr>
                    <w:t>企业的设立和布局根据区域内建筑垃圾存量及增量预测情况、运输半径、应用条件等统筹协调确定</w:t>
                  </w:r>
                  <w:r>
                    <w:rPr>
                      <w:rFonts w:hint="eastAsia"/>
                      <w:color w:val="auto"/>
                      <w:lang w:val="en-US" w:eastAsia="zh-CN"/>
                    </w:rPr>
                    <w:t>，本项目</w:t>
                  </w:r>
                  <w:r>
                    <w:rPr>
                      <w:color w:val="auto"/>
                      <w:lang w:val="en-US" w:eastAsia="zh-CN"/>
                    </w:rPr>
                    <w:t>建筑垃圾资源化利用</w:t>
                  </w:r>
                  <w:r>
                    <w:rPr>
                      <w:rFonts w:hint="eastAsia"/>
                      <w:color w:val="auto"/>
                      <w:lang w:val="en-US" w:eastAsia="zh-CN"/>
                    </w:rPr>
                    <w:t>与魏县城区</w:t>
                  </w:r>
                  <w:r>
                    <w:rPr>
                      <w:color w:val="auto"/>
                      <w:lang w:val="en-US" w:eastAsia="zh-CN"/>
                    </w:rPr>
                    <w:t>旧城改造、城市新区建设等大型建设项目相结合。</w:t>
                  </w:r>
                </w:p>
                <w:p>
                  <w:pPr>
                    <w:autoSpaceDE w:val="0"/>
                    <w:autoSpaceDN w:val="0"/>
                    <w:adjustRightInd w:val="0"/>
                    <w:jc w:val="center"/>
                    <w:rPr>
                      <w:rFonts w:hint="eastAsia"/>
                      <w:color w:val="auto"/>
                      <w:lang w:val="en-US" w:eastAsia="zh-CN"/>
                    </w:rPr>
                  </w:pPr>
                  <w:r>
                    <w:rPr>
                      <w:rFonts w:hint="eastAsia"/>
                      <w:color w:val="auto"/>
                      <w:lang w:val="en-US" w:eastAsia="zh-CN"/>
                    </w:rPr>
                    <w:t>2、</w:t>
                  </w:r>
                  <w:r>
                    <w:rPr>
                      <w:color w:val="auto"/>
                      <w:lang w:val="en-US" w:eastAsia="zh-CN"/>
                    </w:rPr>
                    <w:t>企业的</w:t>
                  </w:r>
                  <w:r>
                    <w:rPr>
                      <w:rFonts w:hint="eastAsia"/>
                      <w:color w:val="auto"/>
                    </w:rPr>
                    <w:t>选址</w:t>
                  </w:r>
                  <w:r>
                    <w:rPr>
                      <w:color w:val="auto"/>
                      <w:lang w:val="en-US" w:eastAsia="zh-CN"/>
                    </w:rPr>
                    <w:t>符合国家法律法规、行业发展规划和产业政策，统筹资源、能源、环境、物流和市场等因素合理选址</w:t>
                  </w:r>
                  <w:r>
                    <w:rPr>
                      <w:rFonts w:hint="eastAsia"/>
                      <w:color w:val="auto"/>
                      <w:lang w:val="en-US" w:eastAsia="zh-CN"/>
                    </w:rPr>
                    <w:t>。</w:t>
                  </w:r>
                </w:p>
                <w:p>
                  <w:pPr>
                    <w:pStyle w:val="2"/>
                    <w:rPr>
                      <w:rFonts w:hint="default"/>
                      <w:color w:val="auto"/>
                      <w:lang w:val="en-US"/>
                    </w:rPr>
                  </w:pPr>
                  <w:r>
                    <w:rPr>
                      <w:rFonts w:hint="eastAsia"/>
                      <w:color w:val="auto"/>
                      <w:sz w:val="21"/>
                      <w:szCs w:val="21"/>
                      <w:lang w:val="en-US" w:eastAsia="zh-CN"/>
                    </w:rPr>
                    <w:t>3、扩建项目建成投产后通过</w:t>
                  </w:r>
                  <w:r>
                    <w:rPr>
                      <w:color w:val="auto"/>
                      <w:sz w:val="21"/>
                      <w:szCs w:val="21"/>
                      <w:lang w:val="en-US" w:eastAsia="zh-CN"/>
                    </w:rPr>
                    <w:t>建筑垃圾处置和产品应用</w:t>
                  </w:r>
                  <w:r>
                    <w:rPr>
                      <w:rFonts w:hint="eastAsia"/>
                      <w:color w:val="auto"/>
                      <w:sz w:val="21"/>
                      <w:szCs w:val="21"/>
                      <w:lang w:val="en-US" w:eastAsia="zh-CN"/>
                    </w:rPr>
                    <w:t>，实现</w:t>
                  </w:r>
                  <w:r>
                    <w:rPr>
                      <w:color w:val="auto"/>
                      <w:sz w:val="21"/>
                      <w:szCs w:val="21"/>
                      <w:lang w:val="en-US" w:eastAsia="zh-CN"/>
                    </w:rPr>
                    <w:t>资源化利用</w:t>
                  </w:r>
                  <w:r>
                    <w:rPr>
                      <w:rFonts w:hint="eastAsia"/>
                      <w:color w:val="auto"/>
                      <w:sz w:val="21"/>
                      <w:szCs w:val="21"/>
                      <w:lang w:val="en-US" w:eastAsia="zh-CN"/>
                    </w:rPr>
                    <w:t>。</w:t>
                  </w:r>
                </w:p>
              </w:tc>
              <w:tc>
                <w:tcPr>
                  <w:tcW w:w="493" w:type="pct"/>
                  <w:noWrap w:val="0"/>
                  <w:vAlign w:val="center"/>
                </w:tcPr>
                <w:p>
                  <w:pPr>
                    <w:autoSpaceDE w:val="0"/>
                    <w:autoSpaceDN w:val="0"/>
                    <w:adjustRightInd w:val="0"/>
                    <w:jc w:val="center"/>
                    <w:rPr>
                      <w:color w:val="auto"/>
                      <w:szCs w:val="21"/>
                    </w:rPr>
                  </w:pPr>
                  <w:r>
                    <w:rPr>
                      <w:rFonts w:hint="eastAsia"/>
                      <w:color w:val="auto"/>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pPr>
                    <w:autoSpaceDE w:val="0"/>
                    <w:autoSpaceDN w:val="0"/>
                    <w:adjustRightInd w:val="0"/>
                    <w:jc w:val="center"/>
                    <w:rPr>
                      <w:color w:val="auto"/>
                      <w:szCs w:val="21"/>
                    </w:rPr>
                  </w:pPr>
                  <w:r>
                    <w:rPr>
                      <w:rFonts w:hint="eastAsia"/>
                      <w:color w:val="auto"/>
                      <w:szCs w:val="21"/>
                      <w:lang w:val="en-US" w:eastAsia="zh-CN"/>
                    </w:rPr>
                    <w:t>二、</w:t>
                  </w:r>
                  <w:r>
                    <w:rPr>
                      <w:color w:val="auto"/>
                      <w:szCs w:val="21"/>
                      <w:lang w:val="en-US" w:eastAsia="zh-CN"/>
                    </w:rPr>
                    <w:t>生产规模和管理</w:t>
                  </w:r>
                </w:p>
              </w:tc>
              <w:tc>
                <w:tcPr>
                  <w:tcW w:w="1965" w:type="pct"/>
                  <w:noWrap w:val="0"/>
                  <w:vAlign w:val="center"/>
                </w:tcPr>
                <w:p>
                  <w:pPr>
                    <w:autoSpaceDE w:val="0"/>
                    <w:autoSpaceDN w:val="0"/>
                    <w:adjustRightInd w:val="0"/>
                    <w:jc w:val="center"/>
                    <w:rPr>
                      <w:color w:val="auto"/>
                      <w:szCs w:val="21"/>
                    </w:rPr>
                  </w:pPr>
                  <w:r>
                    <w:rPr>
                      <w:rFonts w:hint="eastAsia"/>
                      <w:color w:val="auto"/>
                      <w:szCs w:val="21"/>
                      <w:lang w:val="en-US" w:eastAsia="zh-CN"/>
                    </w:rPr>
                    <w:t>1、</w:t>
                  </w:r>
                  <w:r>
                    <w:rPr>
                      <w:color w:val="auto"/>
                      <w:szCs w:val="21"/>
                      <w:lang w:val="en-US" w:eastAsia="zh-CN"/>
                    </w:rPr>
                    <w:t xml:space="preserve">根据当地建筑垃圾条件及资源化利用方式等因素， </w:t>
                  </w:r>
                </w:p>
                <w:p>
                  <w:pPr>
                    <w:autoSpaceDE w:val="0"/>
                    <w:autoSpaceDN w:val="0"/>
                    <w:adjustRightInd w:val="0"/>
                    <w:jc w:val="center"/>
                    <w:rPr>
                      <w:color w:val="auto"/>
                      <w:szCs w:val="21"/>
                    </w:rPr>
                  </w:pPr>
                  <w:r>
                    <w:rPr>
                      <w:color w:val="auto"/>
                      <w:szCs w:val="21"/>
                      <w:lang w:val="en-US" w:eastAsia="zh-CN"/>
                    </w:rPr>
                    <w:t xml:space="preserve">综合确定建筑垃圾资源化利用项目的年处置能力，鼓励规模化发展。大型建筑垃圾资源化项目年处置生产能力不低于 100 万吨，中型不低于 50 万吨，小型不低于 25 万吨。 </w:t>
                  </w:r>
                </w:p>
                <w:p>
                  <w:pPr>
                    <w:autoSpaceDE w:val="0"/>
                    <w:autoSpaceDN w:val="0"/>
                    <w:adjustRightInd w:val="0"/>
                    <w:jc w:val="center"/>
                    <w:rPr>
                      <w:color w:val="auto"/>
                      <w:szCs w:val="21"/>
                    </w:rPr>
                  </w:pPr>
                  <w:r>
                    <w:rPr>
                      <w:rFonts w:hint="eastAsia"/>
                      <w:color w:val="auto"/>
                      <w:szCs w:val="21"/>
                      <w:lang w:val="en-US" w:eastAsia="zh-CN"/>
                    </w:rPr>
                    <w:t>2、</w:t>
                  </w:r>
                  <w:r>
                    <w:rPr>
                      <w:color w:val="auto"/>
                      <w:szCs w:val="21"/>
                      <w:lang w:val="en-US" w:eastAsia="zh-CN"/>
                    </w:rPr>
                    <w:t>各地应依据国家和地方的相关法律法规和产业政策，落实完善建筑垃圾资源化利用相关制度、标准和规范等。选择适宜生产主体，鼓励探索运行成熟、具有地区特色的经营模式</w:t>
                  </w:r>
                  <w:r>
                    <w:rPr>
                      <w:rFonts w:hint="eastAsia"/>
                      <w:color w:val="auto"/>
                      <w:szCs w:val="21"/>
                      <w:lang w:val="en-US" w:eastAsia="zh-CN"/>
                    </w:rPr>
                    <w:t>。</w:t>
                  </w:r>
                </w:p>
              </w:tc>
              <w:tc>
                <w:tcPr>
                  <w:tcW w:w="2005" w:type="pct"/>
                  <w:noWrap w:val="0"/>
                  <w:vAlign w:val="center"/>
                </w:tcPr>
                <w:p>
                  <w:pPr>
                    <w:autoSpaceDE w:val="0"/>
                    <w:autoSpaceDN w:val="0"/>
                    <w:adjustRightInd w:val="0"/>
                    <w:jc w:val="center"/>
                    <w:rPr>
                      <w:color w:val="auto"/>
                      <w:szCs w:val="21"/>
                    </w:rPr>
                  </w:pPr>
                  <w:r>
                    <w:rPr>
                      <w:rFonts w:hint="eastAsia"/>
                      <w:color w:val="auto"/>
                      <w:szCs w:val="21"/>
                      <w:lang w:val="en-US" w:eastAsia="zh-CN"/>
                    </w:rPr>
                    <w:t>1、</w:t>
                  </w:r>
                  <w:r>
                    <w:rPr>
                      <w:color w:val="auto"/>
                      <w:szCs w:val="21"/>
                      <w:lang w:val="en-US" w:eastAsia="zh-CN"/>
                    </w:rPr>
                    <w:t xml:space="preserve">根据当地建筑垃圾条件及资源化利用方式等因素， </w:t>
                  </w:r>
                </w:p>
                <w:p>
                  <w:pPr>
                    <w:autoSpaceDE w:val="0"/>
                    <w:autoSpaceDN w:val="0"/>
                    <w:adjustRightInd w:val="0"/>
                    <w:jc w:val="center"/>
                    <w:rPr>
                      <w:rFonts w:hint="eastAsia"/>
                      <w:color w:val="auto"/>
                      <w:szCs w:val="21"/>
                      <w:lang w:val="en-US" w:eastAsia="zh-CN"/>
                    </w:rPr>
                  </w:pPr>
                  <w:r>
                    <w:rPr>
                      <w:color w:val="auto"/>
                      <w:szCs w:val="21"/>
                      <w:lang w:val="en-US" w:eastAsia="zh-CN"/>
                    </w:rPr>
                    <w:t>综合确定建筑垃圾资源化利用项目的年处置能力</w:t>
                  </w:r>
                  <w:r>
                    <w:rPr>
                      <w:rFonts w:hint="eastAsia"/>
                      <w:color w:val="auto"/>
                      <w:szCs w:val="21"/>
                      <w:lang w:val="en-US" w:eastAsia="zh-CN"/>
                    </w:rPr>
                    <w:t>，</w:t>
                  </w:r>
                  <w:r>
                    <w:rPr>
                      <w:color w:val="auto"/>
                      <w:szCs w:val="21"/>
                      <w:lang w:val="en-US" w:eastAsia="zh-CN"/>
                    </w:rPr>
                    <w:t>鼓励规模化发展。</w:t>
                  </w:r>
                  <w:r>
                    <w:rPr>
                      <w:rFonts w:hint="eastAsia"/>
                      <w:color w:val="auto"/>
                      <w:szCs w:val="21"/>
                      <w:lang w:val="en-US" w:eastAsia="zh-CN"/>
                    </w:rPr>
                    <w:t>扩建完成后项目年处理建筑垃圾60万吨，为</w:t>
                  </w:r>
                  <w:r>
                    <w:rPr>
                      <w:color w:val="auto"/>
                      <w:szCs w:val="21"/>
                      <w:lang w:val="en-US" w:eastAsia="zh-CN"/>
                    </w:rPr>
                    <w:t>中型</w:t>
                  </w:r>
                  <w:r>
                    <w:rPr>
                      <w:rFonts w:hint="eastAsia"/>
                      <w:color w:val="auto"/>
                      <w:szCs w:val="21"/>
                      <w:lang w:val="en-US" w:eastAsia="zh-CN"/>
                    </w:rPr>
                    <w:t>。</w:t>
                  </w:r>
                </w:p>
                <w:p>
                  <w:pPr>
                    <w:autoSpaceDE w:val="0"/>
                    <w:autoSpaceDN w:val="0"/>
                    <w:adjustRightInd w:val="0"/>
                    <w:jc w:val="center"/>
                    <w:rPr>
                      <w:rFonts w:hint="default"/>
                      <w:color w:val="auto"/>
                      <w:szCs w:val="21"/>
                      <w:lang w:val="en-US"/>
                    </w:rPr>
                  </w:pPr>
                  <w:r>
                    <w:rPr>
                      <w:rFonts w:hint="eastAsia"/>
                      <w:color w:val="auto"/>
                      <w:szCs w:val="21"/>
                      <w:lang w:val="en-US" w:eastAsia="zh-CN"/>
                    </w:rPr>
                    <w:t>2、</w:t>
                  </w:r>
                  <w:r>
                    <w:rPr>
                      <w:color w:val="auto"/>
                      <w:szCs w:val="21"/>
                      <w:lang w:val="en-US" w:eastAsia="zh-CN"/>
                    </w:rPr>
                    <w:t>依据国家和地方的相关法律法规和产业政策，落实完善建筑垃圾资源化利用相关制度、标准和规范等。选择适宜生产主体，鼓励探索运行成熟、具有地区特色的经营模式</w:t>
                  </w:r>
                  <w:r>
                    <w:rPr>
                      <w:rFonts w:hint="eastAsia"/>
                      <w:color w:val="auto"/>
                      <w:szCs w:val="21"/>
                      <w:lang w:val="en-US" w:eastAsia="zh-CN"/>
                    </w:rPr>
                    <w:t>。本项目符合</w:t>
                  </w:r>
                  <w:r>
                    <w:rPr>
                      <w:color w:val="auto"/>
                      <w:szCs w:val="21"/>
                      <w:lang w:val="en-US" w:eastAsia="zh-CN"/>
                    </w:rPr>
                    <w:t>国家和地方的相关法律法规和产业政策</w:t>
                  </w:r>
                  <w:r>
                    <w:rPr>
                      <w:rFonts w:hint="eastAsia"/>
                      <w:color w:val="auto"/>
                      <w:szCs w:val="21"/>
                      <w:lang w:val="en-US" w:eastAsia="zh-CN"/>
                    </w:rPr>
                    <w:t>且</w:t>
                  </w:r>
                  <w:r>
                    <w:rPr>
                      <w:color w:val="auto"/>
                      <w:szCs w:val="21"/>
                      <w:lang w:val="en-US" w:eastAsia="zh-CN"/>
                    </w:rPr>
                    <w:t>经营模式</w:t>
                  </w:r>
                  <w:r>
                    <w:rPr>
                      <w:rFonts w:hint="eastAsia"/>
                      <w:color w:val="auto"/>
                      <w:szCs w:val="21"/>
                      <w:lang w:val="en-US" w:eastAsia="zh-CN"/>
                    </w:rPr>
                    <w:t>成熟。</w:t>
                  </w:r>
                </w:p>
              </w:tc>
              <w:tc>
                <w:tcPr>
                  <w:tcW w:w="493" w:type="pct"/>
                  <w:noWrap w:val="0"/>
                  <w:vAlign w:val="center"/>
                </w:tcPr>
                <w:p>
                  <w:pPr>
                    <w:autoSpaceDE w:val="0"/>
                    <w:autoSpaceDN w:val="0"/>
                    <w:adjustRightInd w:val="0"/>
                    <w:jc w:val="center"/>
                    <w:rPr>
                      <w:color w:val="auto"/>
                      <w:szCs w:val="21"/>
                    </w:rPr>
                  </w:pPr>
                  <w:r>
                    <w:rPr>
                      <w:rFonts w:hint="eastAsia"/>
                      <w:color w:val="auto"/>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pPr>
                    <w:autoSpaceDE w:val="0"/>
                    <w:autoSpaceDN w:val="0"/>
                    <w:adjustRightInd w:val="0"/>
                    <w:jc w:val="center"/>
                    <w:rPr>
                      <w:color w:val="auto"/>
                      <w:szCs w:val="21"/>
                    </w:rPr>
                  </w:pPr>
                  <w:r>
                    <w:rPr>
                      <w:rFonts w:hint="eastAsia"/>
                      <w:color w:val="auto"/>
                      <w:szCs w:val="21"/>
                      <w:lang w:val="en-US" w:eastAsia="zh-CN"/>
                    </w:rPr>
                    <w:t>三、</w:t>
                  </w:r>
                  <w:r>
                    <w:rPr>
                      <w:color w:val="auto"/>
                      <w:szCs w:val="21"/>
                      <w:lang w:val="en-US" w:eastAsia="zh-CN"/>
                    </w:rPr>
                    <w:t>资源综合利用及能源消耗</w:t>
                  </w:r>
                </w:p>
                <w:p>
                  <w:pPr>
                    <w:autoSpaceDE w:val="0"/>
                    <w:autoSpaceDN w:val="0"/>
                    <w:adjustRightInd w:val="0"/>
                    <w:jc w:val="center"/>
                    <w:rPr>
                      <w:color w:val="auto"/>
                      <w:szCs w:val="21"/>
                    </w:rPr>
                  </w:pPr>
                </w:p>
              </w:tc>
              <w:tc>
                <w:tcPr>
                  <w:tcW w:w="1965" w:type="pct"/>
                  <w:noWrap w:val="0"/>
                  <w:vAlign w:val="center"/>
                </w:tcPr>
                <w:p>
                  <w:pPr>
                    <w:autoSpaceDE w:val="0"/>
                    <w:autoSpaceDN w:val="0"/>
                    <w:adjustRightInd w:val="0"/>
                    <w:jc w:val="both"/>
                    <w:rPr>
                      <w:color w:val="auto"/>
                    </w:rPr>
                  </w:pPr>
                  <w:r>
                    <w:rPr>
                      <w:rFonts w:hint="eastAsia"/>
                      <w:color w:val="auto"/>
                      <w:lang w:val="en-US" w:eastAsia="zh-CN"/>
                    </w:rPr>
                    <w:t>1、</w:t>
                  </w:r>
                  <w:r>
                    <w:rPr>
                      <w:color w:val="auto"/>
                      <w:lang w:val="en-US" w:eastAsia="zh-CN"/>
                    </w:rPr>
                    <w:t xml:space="preserve">资源综合利用建筑垃圾资源化利用企业应全面接收当地产生的符合相关规范要求的建筑垃圾（有毒有害垃圾除外）。鼓励企业根据进场建筑垃圾的特点，选择合适的工艺装备，在全面资源化利用处理的前提下，生产混凝土和砂浆用骨料等再生产品。 </w:t>
                  </w:r>
                </w:p>
                <w:p>
                  <w:pPr>
                    <w:autoSpaceDE w:val="0"/>
                    <w:autoSpaceDN w:val="0"/>
                    <w:adjustRightInd w:val="0"/>
                    <w:jc w:val="center"/>
                    <w:rPr>
                      <w:color w:val="auto"/>
                      <w:lang w:val="en-US" w:eastAsia="zh-CN"/>
                    </w:rPr>
                  </w:pPr>
                  <w:r>
                    <w:rPr>
                      <w:rFonts w:hint="eastAsia"/>
                      <w:color w:val="auto"/>
                      <w:lang w:val="en-US" w:eastAsia="zh-CN"/>
                    </w:rPr>
                    <w:t>2、</w:t>
                  </w:r>
                  <w:r>
                    <w:rPr>
                      <w:color w:val="auto"/>
                      <w:lang w:val="en-US" w:eastAsia="zh-CN"/>
                    </w:rPr>
                    <w:t>建筑垃圾资源化利用企业单位产品综合能耗应符合</w:t>
                  </w:r>
                  <w:r>
                    <w:rPr>
                      <w:rFonts w:hint="eastAsia"/>
                      <w:color w:val="auto"/>
                      <w:lang w:val="en-US" w:eastAsia="zh-CN"/>
                    </w:rPr>
                    <w:t>下</w:t>
                  </w:r>
                  <w:r>
                    <w:rPr>
                      <w:color w:val="auto"/>
                      <w:lang w:val="en-US" w:eastAsia="zh-CN"/>
                    </w:rPr>
                    <w:t>表中能耗限额限定值的规定。</w:t>
                  </w:r>
                </w:p>
                <w:tbl>
                  <w:tblPr>
                    <w:tblStyle w:val="29"/>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98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54" w:type="pct"/>
                      </w:tcPr>
                      <w:p>
                        <w:pPr>
                          <w:pStyle w:val="2"/>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自然级配再生骨料产品规格分类（粒径）</w:t>
                        </w:r>
                      </w:p>
                    </w:tc>
                    <w:tc>
                      <w:tcPr>
                        <w:tcW w:w="2045" w:type="pct"/>
                      </w:tcPr>
                      <w:p>
                        <w:pPr>
                          <w:pStyle w:val="2"/>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标煤耗（吨标煤/万吨）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54" w:type="pct"/>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val="en-US" w:eastAsia="zh-CN" w:bidi="ar"/>
                          </w:rPr>
                          <w:t>0-80mm</w:t>
                        </w:r>
                      </w:p>
                    </w:tc>
                    <w:tc>
                      <w:tcPr>
                        <w:tcW w:w="2045" w:type="pct"/>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val="en-US" w:eastAsia="zh-CN" w:bidi="ar"/>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54" w:type="pct"/>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val="en-US" w:eastAsia="zh-CN" w:bidi="ar"/>
                          </w:rPr>
                          <w:t>0-37.5mm</w:t>
                        </w:r>
                      </w:p>
                    </w:tc>
                    <w:tc>
                      <w:tcPr>
                        <w:tcW w:w="2045" w:type="pct"/>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val="en-US" w:eastAsia="zh-CN" w:bidi="ar"/>
                          </w:rPr>
                          <w:t>≤9.0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54"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val="en-US" w:eastAsia="zh-CN" w:bidi="ar"/>
                          </w:rPr>
                          <w:t>0-5mm,5-10mm,5-20mm</w:t>
                        </w:r>
                      </w:p>
                    </w:tc>
                    <w:tc>
                      <w:tcPr>
                        <w:tcW w:w="2045"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val="en-US" w:eastAsia="zh-CN" w:bidi="ar"/>
                          </w:rPr>
                          <w:t>≤12.0</w:t>
                        </w:r>
                      </w:p>
                    </w:tc>
                  </w:tr>
                </w:tbl>
                <w:p>
                  <w:pPr>
                    <w:pStyle w:val="2"/>
                    <w:jc w:val="both"/>
                    <w:rPr>
                      <w:color w:val="auto"/>
                    </w:rPr>
                  </w:pPr>
                </w:p>
              </w:tc>
              <w:tc>
                <w:tcPr>
                  <w:tcW w:w="2005" w:type="pct"/>
                  <w:noWrap w:val="0"/>
                  <w:vAlign w:val="center"/>
                </w:tcPr>
                <w:p>
                  <w:pPr>
                    <w:autoSpaceDE w:val="0"/>
                    <w:autoSpaceDN w:val="0"/>
                    <w:adjustRightInd w:val="0"/>
                    <w:jc w:val="both"/>
                    <w:rPr>
                      <w:color w:val="auto"/>
                    </w:rPr>
                  </w:pPr>
                  <w:r>
                    <w:rPr>
                      <w:rFonts w:hint="eastAsia"/>
                      <w:color w:val="auto"/>
                      <w:lang w:val="en-US" w:eastAsia="zh-CN"/>
                    </w:rPr>
                    <w:t>1、扩建项目</w:t>
                  </w:r>
                  <w:r>
                    <w:rPr>
                      <w:color w:val="auto"/>
                      <w:lang w:val="en-US" w:eastAsia="zh-CN"/>
                    </w:rPr>
                    <w:t>接收当地产生的符合相关规范要求的建筑垃圾（有毒有害垃圾除外）。选择合适的工艺装备，在全面资源化利用处理的前提下，生产混凝土</w:t>
                  </w:r>
                  <w:r>
                    <w:rPr>
                      <w:rFonts w:hint="eastAsia"/>
                      <w:color w:val="auto"/>
                      <w:lang w:val="en-US" w:eastAsia="zh-CN"/>
                    </w:rPr>
                    <w:t>预制构件</w:t>
                  </w:r>
                  <w:r>
                    <w:rPr>
                      <w:color w:val="auto"/>
                      <w:lang w:val="en-US" w:eastAsia="zh-CN"/>
                    </w:rPr>
                    <w:t xml:space="preserve">。 </w:t>
                  </w:r>
                </w:p>
                <w:p>
                  <w:pPr>
                    <w:autoSpaceDE w:val="0"/>
                    <w:autoSpaceDN w:val="0"/>
                    <w:adjustRightInd w:val="0"/>
                    <w:jc w:val="center"/>
                    <w:rPr>
                      <w:color w:val="auto"/>
                      <w:szCs w:val="21"/>
                    </w:rPr>
                  </w:pPr>
                  <w:r>
                    <w:rPr>
                      <w:rFonts w:hint="eastAsia"/>
                      <w:color w:val="auto"/>
                      <w:lang w:val="en-US" w:eastAsia="zh-CN"/>
                    </w:rPr>
                    <w:t>2、</w:t>
                  </w:r>
                  <w:r>
                    <w:rPr>
                      <w:color w:val="auto"/>
                      <w:lang w:val="en-US" w:eastAsia="zh-CN"/>
                    </w:rPr>
                    <w:t>企业单位产品综合能耗符合</w:t>
                  </w:r>
                  <w:r>
                    <w:rPr>
                      <w:rFonts w:hint="eastAsia"/>
                      <w:color w:val="auto"/>
                      <w:lang w:val="en-US" w:eastAsia="zh-CN"/>
                    </w:rPr>
                    <w:t>下</w:t>
                  </w:r>
                  <w:r>
                    <w:rPr>
                      <w:color w:val="auto"/>
                      <w:lang w:val="en-US" w:eastAsia="zh-CN"/>
                    </w:rPr>
                    <w:t>表中能耗限额限定值的规定</w:t>
                  </w:r>
                  <w:r>
                    <w:rPr>
                      <w:rFonts w:hint="eastAsia"/>
                      <w:color w:val="auto"/>
                      <w:lang w:val="en-US" w:eastAsia="zh-CN"/>
                    </w:rPr>
                    <w:t>（≤12.0吨标煤/万吨）</w:t>
                  </w:r>
                  <w:r>
                    <w:rPr>
                      <w:color w:val="auto"/>
                      <w:lang w:val="en-US" w:eastAsia="zh-CN"/>
                    </w:rPr>
                    <w:t>。</w:t>
                  </w:r>
                </w:p>
              </w:tc>
              <w:tc>
                <w:tcPr>
                  <w:tcW w:w="493" w:type="pct"/>
                  <w:noWrap w:val="0"/>
                  <w:vAlign w:val="center"/>
                </w:tcPr>
                <w:p>
                  <w:pPr>
                    <w:autoSpaceDE w:val="0"/>
                    <w:autoSpaceDN w:val="0"/>
                    <w:adjustRightInd w:val="0"/>
                    <w:jc w:val="center"/>
                    <w:rPr>
                      <w:color w:val="auto"/>
                      <w:szCs w:val="21"/>
                    </w:rPr>
                  </w:pPr>
                  <w:r>
                    <w:rPr>
                      <w:rFonts w:hint="eastAsia"/>
                      <w:color w:val="auto"/>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pPr>
                    <w:autoSpaceDE w:val="0"/>
                    <w:autoSpaceDN w:val="0"/>
                    <w:adjustRightInd w:val="0"/>
                    <w:jc w:val="center"/>
                    <w:rPr>
                      <w:color w:val="auto"/>
                      <w:szCs w:val="21"/>
                    </w:rPr>
                  </w:pPr>
                  <w:r>
                    <w:rPr>
                      <w:rFonts w:hint="eastAsia"/>
                      <w:color w:val="auto"/>
                      <w:szCs w:val="21"/>
                      <w:lang w:val="en-US" w:eastAsia="zh-CN"/>
                    </w:rPr>
                    <w:t>四、</w:t>
                  </w:r>
                  <w:r>
                    <w:rPr>
                      <w:color w:val="auto"/>
                      <w:szCs w:val="21"/>
                      <w:lang w:val="en-US" w:eastAsia="zh-CN"/>
                    </w:rPr>
                    <w:t>工艺与装备</w:t>
                  </w:r>
                </w:p>
              </w:tc>
              <w:tc>
                <w:tcPr>
                  <w:tcW w:w="1965" w:type="pct"/>
                  <w:noWrap w:val="0"/>
                  <w:vAlign w:val="center"/>
                </w:tcPr>
                <w:p>
                  <w:pPr>
                    <w:autoSpaceDE w:val="0"/>
                    <w:autoSpaceDN w:val="0"/>
                    <w:adjustRightInd w:val="0"/>
                    <w:jc w:val="center"/>
                    <w:rPr>
                      <w:color w:val="auto"/>
                      <w:szCs w:val="21"/>
                    </w:rPr>
                  </w:pPr>
                  <w:r>
                    <w:rPr>
                      <w:color w:val="auto"/>
                      <w:szCs w:val="21"/>
                      <w:lang w:val="en-US" w:eastAsia="zh-CN"/>
                    </w:rPr>
                    <w:t xml:space="preserve">项目应采用节能、环保、高效的资源化技术装备及安全、稳定的保障系统。 </w:t>
                  </w:r>
                </w:p>
                <w:p>
                  <w:pPr>
                    <w:autoSpaceDE w:val="0"/>
                    <w:autoSpaceDN w:val="0"/>
                    <w:adjustRightInd w:val="0"/>
                    <w:jc w:val="center"/>
                    <w:rPr>
                      <w:color w:val="auto"/>
                      <w:szCs w:val="21"/>
                    </w:rPr>
                  </w:pPr>
                  <w:r>
                    <w:rPr>
                      <w:rFonts w:hint="eastAsia"/>
                      <w:color w:val="auto"/>
                      <w:szCs w:val="21"/>
                      <w:lang w:val="en-US" w:eastAsia="zh-CN"/>
                    </w:rPr>
                    <w:t>1、</w:t>
                  </w:r>
                  <w:r>
                    <w:rPr>
                      <w:color w:val="auto"/>
                      <w:szCs w:val="21"/>
                      <w:lang w:val="en-US" w:eastAsia="zh-CN"/>
                    </w:rPr>
                    <w:t xml:space="preserve">根据当地建筑垃圾特点、分布及生产条件，确定 </w:t>
                  </w:r>
                </w:p>
                <w:p>
                  <w:pPr>
                    <w:autoSpaceDE w:val="0"/>
                    <w:autoSpaceDN w:val="0"/>
                    <w:adjustRightInd w:val="0"/>
                    <w:jc w:val="center"/>
                    <w:rPr>
                      <w:color w:val="auto"/>
                      <w:szCs w:val="21"/>
                    </w:rPr>
                  </w:pPr>
                  <w:r>
                    <w:rPr>
                      <w:color w:val="auto"/>
                      <w:szCs w:val="21"/>
                      <w:lang w:val="en-US" w:eastAsia="zh-CN"/>
                    </w:rPr>
                    <w:t>采用固定式或移动式生产方式。结合进厂建筑垃圾原料情况和再生产品类型，选用适宜的破碎、分选、筛分等工艺及设备。</w:t>
                  </w:r>
                </w:p>
                <w:p>
                  <w:pPr>
                    <w:autoSpaceDE w:val="0"/>
                    <w:autoSpaceDN w:val="0"/>
                    <w:adjustRightInd w:val="0"/>
                    <w:jc w:val="center"/>
                    <w:rPr>
                      <w:color w:val="auto"/>
                      <w:szCs w:val="21"/>
                    </w:rPr>
                  </w:pPr>
                  <w:r>
                    <w:rPr>
                      <w:rFonts w:hint="eastAsia"/>
                      <w:color w:val="auto"/>
                      <w:szCs w:val="21"/>
                      <w:lang w:val="en-US" w:eastAsia="zh-CN"/>
                    </w:rPr>
                    <w:t>2、</w:t>
                  </w:r>
                  <w:r>
                    <w:rPr>
                      <w:color w:val="auto"/>
                      <w:szCs w:val="21"/>
                      <w:lang w:val="en-US" w:eastAsia="zh-CN"/>
                    </w:rPr>
                    <w:t xml:space="preserve">根据不同生产条件，采用适用的除尘、降噪和废 </w:t>
                  </w:r>
                </w:p>
                <w:p>
                  <w:pPr>
                    <w:autoSpaceDE w:val="0"/>
                    <w:autoSpaceDN w:val="0"/>
                    <w:adjustRightInd w:val="0"/>
                    <w:jc w:val="center"/>
                    <w:rPr>
                      <w:color w:val="auto"/>
                      <w:szCs w:val="21"/>
                    </w:rPr>
                  </w:pPr>
                  <w:r>
                    <w:rPr>
                      <w:color w:val="auto"/>
                      <w:szCs w:val="21"/>
                      <w:lang w:val="en-US" w:eastAsia="zh-CN"/>
                    </w:rPr>
                    <w:t xml:space="preserve">水处理工艺及设备。固定式生产方式宜建设封闭生产厂房或封闭式生产单元。 </w:t>
                  </w:r>
                </w:p>
                <w:p>
                  <w:pPr>
                    <w:autoSpaceDE w:val="0"/>
                    <w:autoSpaceDN w:val="0"/>
                    <w:adjustRightInd w:val="0"/>
                    <w:jc w:val="center"/>
                    <w:rPr>
                      <w:color w:val="auto"/>
                      <w:szCs w:val="21"/>
                    </w:rPr>
                  </w:pPr>
                  <w:r>
                    <w:rPr>
                      <w:rFonts w:hint="eastAsia"/>
                      <w:color w:val="auto"/>
                      <w:szCs w:val="21"/>
                      <w:lang w:val="en-US" w:eastAsia="zh-CN"/>
                    </w:rPr>
                    <w:t>3、</w:t>
                  </w:r>
                  <w:r>
                    <w:rPr>
                      <w:color w:val="auto"/>
                      <w:szCs w:val="21"/>
                      <w:lang w:val="en-US" w:eastAsia="zh-CN"/>
                    </w:rPr>
                    <w:t xml:space="preserve">宜配备环境监测、视频监控、工艺运行在线监控 </w:t>
                  </w:r>
                </w:p>
                <w:p>
                  <w:pPr>
                    <w:autoSpaceDE w:val="0"/>
                    <w:autoSpaceDN w:val="0"/>
                    <w:adjustRightInd w:val="0"/>
                    <w:jc w:val="center"/>
                    <w:rPr>
                      <w:color w:val="auto"/>
                      <w:szCs w:val="21"/>
                    </w:rPr>
                  </w:pPr>
                  <w:r>
                    <w:rPr>
                      <w:color w:val="auto"/>
                      <w:szCs w:val="21"/>
                      <w:lang w:val="en-US" w:eastAsia="zh-CN"/>
                    </w:rPr>
                    <w:t>系统</w:t>
                  </w:r>
                </w:p>
              </w:tc>
              <w:tc>
                <w:tcPr>
                  <w:tcW w:w="2005" w:type="pct"/>
                  <w:noWrap w:val="0"/>
                  <w:vAlign w:val="center"/>
                </w:tcPr>
                <w:p>
                  <w:pPr>
                    <w:autoSpaceDE w:val="0"/>
                    <w:autoSpaceDN w:val="0"/>
                    <w:adjustRightInd w:val="0"/>
                    <w:jc w:val="center"/>
                    <w:rPr>
                      <w:color w:val="auto"/>
                      <w:szCs w:val="21"/>
                    </w:rPr>
                  </w:pPr>
                  <w:r>
                    <w:rPr>
                      <w:color w:val="auto"/>
                      <w:szCs w:val="21"/>
                      <w:lang w:val="en-US" w:eastAsia="zh-CN"/>
                    </w:rPr>
                    <w:t xml:space="preserve">项目采用节能、环保、高效的资源化技术装备及安全、稳定的保障系统。 </w:t>
                  </w:r>
                </w:p>
                <w:p>
                  <w:pPr>
                    <w:autoSpaceDE w:val="0"/>
                    <w:autoSpaceDN w:val="0"/>
                    <w:adjustRightInd w:val="0"/>
                    <w:jc w:val="center"/>
                    <w:rPr>
                      <w:color w:val="auto"/>
                      <w:szCs w:val="21"/>
                    </w:rPr>
                  </w:pPr>
                  <w:r>
                    <w:rPr>
                      <w:rFonts w:hint="eastAsia"/>
                      <w:color w:val="auto"/>
                      <w:szCs w:val="21"/>
                      <w:lang w:val="en-US" w:eastAsia="zh-CN"/>
                    </w:rPr>
                    <w:t>1、扩建项目</w:t>
                  </w:r>
                  <w:r>
                    <w:rPr>
                      <w:color w:val="auto"/>
                      <w:szCs w:val="21"/>
                      <w:lang w:val="en-US" w:eastAsia="zh-CN"/>
                    </w:rPr>
                    <w:t>根据当地建筑垃圾特点、分布及生产条件，确定采用固定式生产方式。结合进厂建筑垃圾原料情况和再生产品类型，选用适宜的破碎、分选、筛分等工艺及设备。</w:t>
                  </w:r>
                </w:p>
                <w:p>
                  <w:pPr>
                    <w:autoSpaceDE w:val="0"/>
                    <w:autoSpaceDN w:val="0"/>
                    <w:adjustRightInd w:val="0"/>
                    <w:jc w:val="center"/>
                    <w:rPr>
                      <w:color w:val="auto"/>
                      <w:szCs w:val="21"/>
                    </w:rPr>
                  </w:pPr>
                  <w:r>
                    <w:rPr>
                      <w:rFonts w:hint="eastAsia"/>
                      <w:color w:val="auto"/>
                      <w:szCs w:val="21"/>
                      <w:lang w:val="en-US" w:eastAsia="zh-CN"/>
                    </w:rPr>
                    <w:t>2、</w:t>
                  </w:r>
                  <w:r>
                    <w:rPr>
                      <w:color w:val="auto"/>
                      <w:szCs w:val="21"/>
                      <w:lang w:val="en-US" w:eastAsia="zh-CN"/>
                    </w:rPr>
                    <w:t xml:space="preserve">根据不同生产条件，采用适用的除尘、降噪和废水处理工艺及设备。固定式生产方式建设封闭生产厂房或封闭式生产单元。 </w:t>
                  </w:r>
                </w:p>
                <w:p>
                  <w:pPr>
                    <w:autoSpaceDE w:val="0"/>
                    <w:autoSpaceDN w:val="0"/>
                    <w:adjustRightInd w:val="0"/>
                    <w:jc w:val="center"/>
                    <w:rPr>
                      <w:color w:val="auto"/>
                      <w:szCs w:val="21"/>
                    </w:rPr>
                  </w:pPr>
                  <w:r>
                    <w:rPr>
                      <w:rFonts w:hint="eastAsia"/>
                      <w:color w:val="auto"/>
                      <w:szCs w:val="21"/>
                      <w:lang w:val="en-US" w:eastAsia="zh-CN"/>
                    </w:rPr>
                    <w:t>3、</w:t>
                  </w:r>
                  <w:r>
                    <w:rPr>
                      <w:color w:val="auto"/>
                      <w:szCs w:val="21"/>
                      <w:lang w:val="en-US" w:eastAsia="zh-CN"/>
                    </w:rPr>
                    <w:t xml:space="preserve">配备环境监测、视频监控、工艺运行在线监控 </w:t>
                  </w:r>
                </w:p>
                <w:p>
                  <w:pPr>
                    <w:autoSpaceDE w:val="0"/>
                    <w:autoSpaceDN w:val="0"/>
                    <w:adjustRightInd w:val="0"/>
                    <w:jc w:val="center"/>
                    <w:rPr>
                      <w:color w:val="auto"/>
                      <w:szCs w:val="21"/>
                    </w:rPr>
                  </w:pPr>
                  <w:r>
                    <w:rPr>
                      <w:color w:val="auto"/>
                      <w:szCs w:val="21"/>
                      <w:lang w:val="en-US" w:eastAsia="zh-CN"/>
                    </w:rPr>
                    <w:t>系统</w:t>
                  </w:r>
                </w:p>
              </w:tc>
              <w:tc>
                <w:tcPr>
                  <w:tcW w:w="493" w:type="pct"/>
                  <w:noWrap w:val="0"/>
                  <w:vAlign w:val="center"/>
                </w:tcPr>
                <w:p>
                  <w:pPr>
                    <w:autoSpaceDE w:val="0"/>
                    <w:autoSpaceDN w:val="0"/>
                    <w:adjustRightInd w:val="0"/>
                    <w:jc w:val="center"/>
                    <w:rPr>
                      <w:color w:val="auto"/>
                      <w:szCs w:val="21"/>
                    </w:rPr>
                  </w:pPr>
                  <w:r>
                    <w:rPr>
                      <w:rFonts w:hint="eastAsia"/>
                      <w:color w:val="auto"/>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pPr>
                    <w:autoSpaceDE w:val="0"/>
                    <w:autoSpaceDN w:val="0"/>
                    <w:adjustRightInd w:val="0"/>
                    <w:jc w:val="center"/>
                    <w:rPr>
                      <w:rFonts w:hint="eastAsia" w:eastAsia="宋体"/>
                      <w:color w:val="auto"/>
                      <w:szCs w:val="21"/>
                      <w:lang w:eastAsia="zh-CN"/>
                    </w:rPr>
                  </w:pPr>
                  <w:r>
                    <w:rPr>
                      <w:rFonts w:hint="eastAsia"/>
                      <w:color w:val="auto"/>
                      <w:szCs w:val="21"/>
                      <w:lang w:val="en-US" w:eastAsia="zh-CN"/>
                    </w:rPr>
                    <w:t>五、</w:t>
                  </w:r>
                  <w:r>
                    <w:rPr>
                      <w:color w:val="auto"/>
                      <w:szCs w:val="21"/>
                      <w:lang w:val="en-US" w:eastAsia="zh-CN"/>
                    </w:rPr>
                    <w:t>环境保护</w:t>
                  </w:r>
                </w:p>
              </w:tc>
              <w:tc>
                <w:tcPr>
                  <w:tcW w:w="1965" w:type="pct"/>
                  <w:noWrap w:val="0"/>
                  <w:vAlign w:val="center"/>
                </w:tcPr>
                <w:p>
                  <w:pPr>
                    <w:autoSpaceDE w:val="0"/>
                    <w:autoSpaceDN w:val="0"/>
                    <w:adjustRightInd w:val="0"/>
                    <w:jc w:val="center"/>
                    <w:rPr>
                      <w:color w:val="auto"/>
                      <w:szCs w:val="21"/>
                    </w:rPr>
                  </w:pPr>
                  <w:r>
                    <w:rPr>
                      <w:rFonts w:hint="eastAsia"/>
                      <w:color w:val="auto"/>
                      <w:szCs w:val="21"/>
                      <w:lang w:val="en-US" w:eastAsia="zh-CN"/>
                    </w:rPr>
                    <w:t>1、</w:t>
                  </w:r>
                  <w:r>
                    <w:rPr>
                      <w:color w:val="auto"/>
                      <w:szCs w:val="21"/>
                      <w:lang w:val="en-US" w:eastAsia="zh-CN"/>
                    </w:rPr>
                    <w:t xml:space="preserve">要严格执行《中华人民共和国环境影响评价法》，依法向环境保护行政主管部门报批建筑垃圾资源化利用项目环境影响评价文件，建设与项目相配套的环境保护设施，并依法申请项目竣工环境保护验收。 </w:t>
                  </w:r>
                </w:p>
                <w:p>
                  <w:pPr>
                    <w:autoSpaceDE w:val="0"/>
                    <w:autoSpaceDN w:val="0"/>
                    <w:adjustRightInd w:val="0"/>
                    <w:jc w:val="center"/>
                    <w:rPr>
                      <w:color w:val="auto"/>
                      <w:szCs w:val="21"/>
                    </w:rPr>
                  </w:pPr>
                  <w:r>
                    <w:rPr>
                      <w:rFonts w:hint="eastAsia"/>
                      <w:color w:val="auto"/>
                      <w:szCs w:val="21"/>
                      <w:lang w:val="en-US" w:eastAsia="zh-CN"/>
                    </w:rPr>
                    <w:t>2、</w:t>
                  </w:r>
                  <w:r>
                    <w:rPr>
                      <w:color w:val="auto"/>
                      <w:szCs w:val="21"/>
                      <w:lang w:val="en-US" w:eastAsia="zh-CN"/>
                    </w:rPr>
                    <w:t xml:space="preserve">建筑垃圾资源化利用企业根据生产需要应设置粉尘回收和储存设备，厂区环境空气质量应达到《环境空气质量标准》GB3095 要求，且符合企业所在地的相关地方标准和环境影响评价要求。 </w:t>
                  </w:r>
                </w:p>
                <w:p>
                  <w:pPr>
                    <w:autoSpaceDE w:val="0"/>
                    <w:autoSpaceDN w:val="0"/>
                    <w:adjustRightInd w:val="0"/>
                    <w:jc w:val="center"/>
                    <w:rPr>
                      <w:color w:val="auto"/>
                      <w:szCs w:val="21"/>
                    </w:rPr>
                  </w:pPr>
                  <w:r>
                    <w:rPr>
                      <w:rFonts w:hint="eastAsia"/>
                      <w:color w:val="auto"/>
                      <w:szCs w:val="21"/>
                      <w:lang w:val="en-US" w:eastAsia="zh-CN"/>
                    </w:rPr>
                    <w:t>3、</w:t>
                  </w:r>
                  <w:r>
                    <w:rPr>
                      <w:color w:val="auto"/>
                      <w:szCs w:val="21"/>
                      <w:lang w:val="en-US" w:eastAsia="zh-CN"/>
                    </w:rPr>
                    <w:t xml:space="preserve">建筑垃圾资源化利用企业应根据生产工艺的需求，建设生产废水处理系统，实现生产废水循环利用和零排放。 </w:t>
                  </w:r>
                </w:p>
                <w:p>
                  <w:pPr>
                    <w:autoSpaceDE w:val="0"/>
                    <w:autoSpaceDN w:val="0"/>
                    <w:adjustRightInd w:val="0"/>
                    <w:jc w:val="center"/>
                    <w:rPr>
                      <w:color w:val="auto"/>
                      <w:szCs w:val="21"/>
                    </w:rPr>
                  </w:pPr>
                  <w:r>
                    <w:rPr>
                      <w:rFonts w:hint="eastAsia"/>
                      <w:color w:val="auto"/>
                      <w:szCs w:val="21"/>
                      <w:lang w:val="en-US" w:eastAsia="zh-CN"/>
                    </w:rPr>
                    <w:t>4、</w:t>
                  </w:r>
                  <w:r>
                    <w:rPr>
                      <w:color w:val="auto"/>
                      <w:szCs w:val="21"/>
                      <w:lang w:val="en-US" w:eastAsia="zh-CN"/>
                    </w:rPr>
                    <w:t>建筑垃圾资源化利用企业应对噪声污染采取防治措施，达到《工业企业厂界环境噪声排放标准》GB12348 的要求，且符合企业所在地的相关地方标准和环境影响评价要求。</w:t>
                  </w:r>
                </w:p>
              </w:tc>
              <w:tc>
                <w:tcPr>
                  <w:tcW w:w="2005" w:type="pct"/>
                  <w:noWrap w:val="0"/>
                  <w:vAlign w:val="center"/>
                </w:tcPr>
                <w:p>
                  <w:pPr>
                    <w:autoSpaceDE w:val="0"/>
                    <w:autoSpaceDN w:val="0"/>
                    <w:adjustRightInd w:val="0"/>
                    <w:jc w:val="center"/>
                    <w:rPr>
                      <w:color w:val="auto"/>
                      <w:szCs w:val="21"/>
                    </w:rPr>
                  </w:pPr>
                  <w:r>
                    <w:rPr>
                      <w:rFonts w:hint="eastAsia"/>
                      <w:color w:val="auto"/>
                      <w:szCs w:val="21"/>
                      <w:lang w:val="en-US" w:eastAsia="zh-CN"/>
                    </w:rPr>
                    <w:t>1、</w:t>
                  </w:r>
                  <w:r>
                    <w:rPr>
                      <w:color w:val="auto"/>
                      <w:szCs w:val="21"/>
                      <w:lang w:val="en-US" w:eastAsia="zh-CN"/>
                    </w:rPr>
                    <w:t xml:space="preserve">严格执行《中华人民共和国环境影响评价法》，依法向环境保护行政主管部门报批建筑垃圾资源化利用项目环境影响评价文件，建设与项目相配套的环境保护设施，并依法申请项目竣工环境保护验收。 </w:t>
                  </w:r>
                </w:p>
                <w:p>
                  <w:pPr>
                    <w:autoSpaceDE w:val="0"/>
                    <w:autoSpaceDN w:val="0"/>
                    <w:adjustRightInd w:val="0"/>
                    <w:jc w:val="center"/>
                    <w:rPr>
                      <w:color w:val="auto"/>
                      <w:szCs w:val="21"/>
                    </w:rPr>
                  </w:pPr>
                  <w:r>
                    <w:rPr>
                      <w:rFonts w:hint="eastAsia"/>
                      <w:color w:val="auto"/>
                      <w:szCs w:val="21"/>
                      <w:lang w:val="en-US" w:eastAsia="zh-CN"/>
                    </w:rPr>
                    <w:t>2、</w:t>
                  </w:r>
                  <w:r>
                    <w:rPr>
                      <w:color w:val="auto"/>
                      <w:szCs w:val="21"/>
                      <w:lang w:val="en-US" w:eastAsia="zh-CN"/>
                    </w:rPr>
                    <w:t xml:space="preserve">企业根据生产需要设置粉尘回收和储存设备，厂区环境空气质量应达到《环境空气质量标准》GB3095 要求，且符合企业所在地的相关地方标准和环境影响评价要求。 </w:t>
                  </w:r>
                </w:p>
                <w:p>
                  <w:pPr>
                    <w:autoSpaceDE w:val="0"/>
                    <w:autoSpaceDN w:val="0"/>
                    <w:adjustRightInd w:val="0"/>
                    <w:jc w:val="center"/>
                    <w:rPr>
                      <w:color w:val="auto"/>
                      <w:szCs w:val="21"/>
                    </w:rPr>
                  </w:pPr>
                  <w:r>
                    <w:rPr>
                      <w:rFonts w:hint="eastAsia"/>
                      <w:color w:val="auto"/>
                      <w:szCs w:val="21"/>
                      <w:lang w:val="en-US" w:eastAsia="zh-CN"/>
                    </w:rPr>
                    <w:t>3、</w:t>
                  </w:r>
                  <w:r>
                    <w:rPr>
                      <w:color w:val="auto"/>
                      <w:szCs w:val="21"/>
                      <w:lang w:val="en-US" w:eastAsia="zh-CN"/>
                    </w:rPr>
                    <w:t xml:space="preserve">企业建设生产废水处理系统，实现生产废水循环利用和零排放。 </w:t>
                  </w:r>
                </w:p>
                <w:p>
                  <w:pPr>
                    <w:autoSpaceDE w:val="0"/>
                    <w:autoSpaceDN w:val="0"/>
                    <w:adjustRightInd w:val="0"/>
                    <w:jc w:val="center"/>
                    <w:rPr>
                      <w:color w:val="auto"/>
                      <w:szCs w:val="21"/>
                    </w:rPr>
                  </w:pPr>
                  <w:r>
                    <w:rPr>
                      <w:rFonts w:hint="eastAsia"/>
                      <w:color w:val="auto"/>
                      <w:szCs w:val="21"/>
                      <w:lang w:val="en-US" w:eastAsia="zh-CN"/>
                    </w:rPr>
                    <w:t>4、</w:t>
                  </w:r>
                  <w:r>
                    <w:rPr>
                      <w:color w:val="auto"/>
                      <w:szCs w:val="21"/>
                      <w:lang w:val="en-US" w:eastAsia="zh-CN"/>
                    </w:rPr>
                    <w:t>企业应对噪声污染采取防治措施，达到《工业企业厂界环境噪声排放标准》GB12348 的要求，且符合企业所在地的相关地方标准和环境影响评价要求。</w:t>
                  </w:r>
                </w:p>
              </w:tc>
              <w:tc>
                <w:tcPr>
                  <w:tcW w:w="493" w:type="pct"/>
                  <w:noWrap w:val="0"/>
                  <w:vAlign w:val="center"/>
                </w:tcPr>
                <w:p>
                  <w:pPr>
                    <w:autoSpaceDE w:val="0"/>
                    <w:autoSpaceDN w:val="0"/>
                    <w:adjustRightInd w:val="0"/>
                    <w:jc w:val="center"/>
                    <w:rPr>
                      <w:color w:val="auto"/>
                      <w:szCs w:val="21"/>
                    </w:rPr>
                  </w:pPr>
                  <w:r>
                    <w:rPr>
                      <w:rFonts w:hint="eastAsia"/>
                      <w:color w:val="auto"/>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pPr>
                    <w:autoSpaceDE w:val="0"/>
                    <w:autoSpaceDN w:val="0"/>
                    <w:adjustRightInd w:val="0"/>
                    <w:jc w:val="center"/>
                    <w:rPr>
                      <w:color w:val="auto"/>
                      <w:szCs w:val="21"/>
                    </w:rPr>
                  </w:pPr>
                  <w:r>
                    <w:rPr>
                      <w:rFonts w:hint="eastAsia"/>
                      <w:color w:val="auto"/>
                      <w:szCs w:val="21"/>
                      <w:lang w:val="en-US" w:eastAsia="zh-CN"/>
                    </w:rPr>
                    <w:t>六、</w:t>
                  </w:r>
                  <w:r>
                    <w:rPr>
                      <w:color w:val="auto"/>
                      <w:szCs w:val="21"/>
                      <w:lang w:val="en-US" w:eastAsia="zh-CN"/>
                    </w:rPr>
                    <w:t>产品质量与职业教育</w:t>
                  </w:r>
                </w:p>
              </w:tc>
              <w:tc>
                <w:tcPr>
                  <w:tcW w:w="1965" w:type="pct"/>
                  <w:noWrap w:val="0"/>
                  <w:vAlign w:val="center"/>
                </w:tcPr>
                <w:p>
                  <w:pPr>
                    <w:autoSpaceDE w:val="0"/>
                    <w:autoSpaceDN w:val="0"/>
                    <w:adjustRightInd w:val="0"/>
                    <w:jc w:val="center"/>
                    <w:rPr>
                      <w:color w:val="auto"/>
                      <w:szCs w:val="21"/>
                    </w:rPr>
                  </w:pPr>
                  <w:r>
                    <w:rPr>
                      <w:rFonts w:hint="eastAsia"/>
                      <w:color w:val="auto"/>
                      <w:szCs w:val="21"/>
                      <w:lang w:val="en-US" w:eastAsia="zh-CN"/>
                    </w:rPr>
                    <w:t>1、</w:t>
                  </w:r>
                  <w:r>
                    <w:rPr>
                      <w:color w:val="auto"/>
                      <w:szCs w:val="21"/>
                      <w:lang w:val="en-US" w:eastAsia="zh-CN"/>
                    </w:rPr>
                    <w:t xml:space="preserve">产品质量应符合《混凝土和砂浆用再生细骨料》 </w:t>
                  </w:r>
                </w:p>
                <w:p>
                  <w:pPr>
                    <w:autoSpaceDE w:val="0"/>
                    <w:autoSpaceDN w:val="0"/>
                    <w:adjustRightInd w:val="0"/>
                    <w:jc w:val="center"/>
                    <w:rPr>
                      <w:color w:val="auto"/>
                      <w:szCs w:val="21"/>
                    </w:rPr>
                  </w:pPr>
                  <w:r>
                    <w:rPr>
                      <w:color w:val="auto"/>
                      <w:szCs w:val="21"/>
                      <w:lang w:val="en-US" w:eastAsia="zh-CN"/>
                    </w:rPr>
                    <w:t xml:space="preserve">（GB/T 25176）、《混凝土用再生粗骨料》（GB/T 25177）等国家、行业和地方标准的有关规定。 </w:t>
                  </w:r>
                </w:p>
                <w:p>
                  <w:pPr>
                    <w:autoSpaceDE w:val="0"/>
                    <w:autoSpaceDN w:val="0"/>
                    <w:adjustRightInd w:val="0"/>
                    <w:jc w:val="center"/>
                    <w:rPr>
                      <w:color w:val="auto"/>
                      <w:szCs w:val="21"/>
                    </w:rPr>
                  </w:pPr>
                  <w:r>
                    <w:rPr>
                      <w:rFonts w:hint="eastAsia"/>
                      <w:color w:val="auto"/>
                      <w:szCs w:val="21"/>
                      <w:lang w:val="en-US" w:eastAsia="zh-CN"/>
                    </w:rPr>
                    <w:t>2、</w:t>
                  </w:r>
                  <w:r>
                    <w:rPr>
                      <w:color w:val="auto"/>
                      <w:szCs w:val="21"/>
                      <w:lang w:val="en-US" w:eastAsia="zh-CN"/>
                    </w:rPr>
                    <w:t xml:space="preserve">企业应当设立独立的质量检验部门和专职检验人员，质量检验管理制度健全、检验数据完整，具有经过检定合格、符合使用期限的相应检验、检测设备。 </w:t>
                  </w:r>
                </w:p>
                <w:p>
                  <w:pPr>
                    <w:autoSpaceDE w:val="0"/>
                    <w:autoSpaceDN w:val="0"/>
                    <w:adjustRightInd w:val="0"/>
                    <w:jc w:val="center"/>
                    <w:rPr>
                      <w:color w:val="auto"/>
                      <w:szCs w:val="21"/>
                    </w:rPr>
                  </w:pPr>
                  <w:r>
                    <w:rPr>
                      <w:rFonts w:hint="eastAsia"/>
                      <w:color w:val="auto"/>
                      <w:szCs w:val="21"/>
                      <w:lang w:val="en-US" w:eastAsia="zh-CN"/>
                    </w:rPr>
                    <w:t>3、</w:t>
                  </w:r>
                  <w:r>
                    <w:rPr>
                      <w:color w:val="auto"/>
                      <w:szCs w:val="21"/>
                      <w:lang w:val="en-US" w:eastAsia="zh-CN"/>
                    </w:rPr>
                    <w:t xml:space="preserve">建立生产质量管理体系，鼓励企业实施《ISO9001 </w:t>
                  </w:r>
                </w:p>
                <w:p>
                  <w:pPr>
                    <w:autoSpaceDE w:val="0"/>
                    <w:autoSpaceDN w:val="0"/>
                    <w:adjustRightInd w:val="0"/>
                    <w:jc w:val="center"/>
                    <w:rPr>
                      <w:color w:val="auto"/>
                      <w:szCs w:val="21"/>
                    </w:rPr>
                  </w:pPr>
                  <w:r>
                    <w:rPr>
                      <w:color w:val="auto"/>
                      <w:szCs w:val="21"/>
                      <w:lang w:val="en-US" w:eastAsia="zh-CN"/>
                    </w:rPr>
                    <w:t xml:space="preserve">质量管理体系》。产品在使用时应明确标示为再生骨料。 </w:t>
                  </w:r>
                </w:p>
                <w:p>
                  <w:pPr>
                    <w:autoSpaceDE w:val="0"/>
                    <w:autoSpaceDN w:val="0"/>
                    <w:adjustRightInd w:val="0"/>
                    <w:jc w:val="center"/>
                    <w:rPr>
                      <w:color w:val="auto"/>
                      <w:szCs w:val="21"/>
                    </w:rPr>
                  </w:pPr>
                  <w:r>
                    <w:rPr>
                      <w:color w:val="auto"/>
                      <w:szCs w:val="21"/>
                      <w:lang w:val="en-US" w:eastAsia="zh-CN"/>
                    </w:rPr>
                    <w:t>4</w:t>
                  </w:r>
                  <w:r>
                    <w:rPr>
                      <w:rFonts w:hint="eastAsia"/>
                      <w:color w:val="auto"/>
                      <w:szCs w:val="21"/>
                      <w:lang w:val="en-US" w:eastAsia="zh-CN"/>
                    </w:rPr>
                    <w:t>、</w:t>
                  </w:r>
                  <w:r>
                    <w:rPr>
                      <w:color w:val="auto"/>
                      <w:szCs w:val="21"/>
                      <w:lang w:val="en-US" w:eastAsia="zh-CN"/>
                    </w:rPr>
                    <w:t xml:space="preserve">企业应建立可追溯的生产记录以及检验过程中的各种相关信息、所使用的原材料、各工序加工过程中的工艺参数和产品应用记录等档案，相关档案至少保存 3 年。 </w:t>
                  </w:r>
                </w:p>
                <w:p>
                  <w:pPr>
                    <w:autoSpaceDE w:val="0"/>
                    <w:autoSpaceDN w:val="0"/>
                    <w:adjustRightInd w:val="0"/>
                    <w:jc w:val="center"/>
                    <w:rPr>
                      <w:color w:val="auto"/>
                      <w:szCs w:val="21"/>
                    </w:rPr>
                  </w:pPr>
                  <w:r>
                    <w:rPr>
                      <w:rFonts w:hint="eastAsia"/>
                      <w:color w:val="auto"/>
                      <w:szCs w:val="21"/>
                      <w:lang w:val="en-US" w:eastAsia="zh-CN"/>
                    </w:rPr>
                    <w:t>5、</w:t>
                  </w:r>
                  <w:r>
                    <w:rPr>
                      <w:color w:val="auto"/>
                      <w:szCs w:val="21"/>
                      <w:lang w:val="en-US" w:eastAsia="zh-CN"/>
                    </w:rPr>
                    <w:t xml:space="preserve">企业应建立职业教育培训管理制度。工程技术人 </w:t>
                  </w:r>
                </w:p>
                <w:p>
                  <w:pPr>
                    <w:autoSpaceDE w:val="0"/>
                    <w:autoSpaceDN w:val="0"/>
                    <w:adjustRightInd w:val="0"/>
                    <w:jc w:val="center"/>
                    <w:rPr>
                      <w:color w:val="auto"/>
                      <w:szCs w:val="21"/>
                    </w:rPr>
                  </w:pPr>
                  <w:r>
                    <w:rPr>
                      <w:color w:val="auto"/>
                      <w:szCs w:val="21"/>
                      <w:lang w:val="en-US" w:eastAsia="zh-CN"/>
                    </w:rPr>
                    <w:t xml:space="preserve">员和生产工人应定期接受国家职业培训与继续教育，建立职工教育档案。 </w:t>
                  </w:r>
                </w:p>
              </w:tc>
              <w:tc>
                <w:tcPr>
                  <w:tcW w:w="2005" w:type="pct"/>
                  <w:noWrap w:val="0"/>
                  <w:vAlign w:val="center"/>
                </w:tcPr>
                <w:p>
                  <w:pPr>
                    <w:autoSpaceDE w:val="0"/>
                    <w:autoSpaceDN w:val="0"/>
                    <w:adjustRightInd w:val="0"/>
                    <w:jc w:val="center"/>
                    <w:rPr>
                      <w:color w:val="auto"/>
                      <w:szCs w:val="21"/>
                    </w:rPr>
                  </w:pPr>
                  <w:r>
                    <w:rPr>
                      <w:rFonts w:hint="eastAsia"/>
                      <w:color w:val="auto"/>
                      <w:szCs w:val="21"/>
                      <w:lang w:val="en-US" w:eastAsia="zh-CN"/>
                    </w:rPr>
                    <w:t>1、</w:t>
                  </w:r>
                  <w:r>
                    <w:rPr>
                      <w:color w:val="auto"/>
                      <w:szCs w:val="21"/>
                      <w:lang w:val="en-US" w:eastAsia="zh-CN"/>
                    </w:rPr>
                    <w:t xml:space="preserve">产品质量应符合《混凝土和砂浆用再生细骨料》 </w:t>
                  </w:r>
                </w:p>
                <w:p>
                  <w:pPr>
                    <w:autoSpaceDE w:val="0"/>
                    <w:autoSpaceDN w:val="0"/>
                    <w:adjustRightInd w:val="0"/>
                    <w:jc w:val="center"/>
                    <w:rPr>
                      <w:color w:val="auto"/>
                      <w:szCs w:val="21"/>
                    </w:rPr>
                  </w:pPr>
                  <w:r>
                    <w:rPr>
                      <w:color w:val="auto"/>
                      <w:szCs w:val="21"/>
                      <w:lang w:val="en-US" w:eastAsia="zh-CN"/>
                    </w:rPr>
                    <w:t xml:space="preserve">（GB/T 25176）、《混凝土用再生粗骨料》（GB/T 25177）等国家、行业和地方标准的有关规定。 </w:t>
                  </w:r>
                </w:p>
                <w:p>
                  <w:pPr>
                    <w:autoSpaceDE w:val="0"/>
                    <w:autoSpaceDN w:val="0"/>
                    <w:adjustRightInd w:val="0"/>
                    <w:jc w:val="center"/>
                    <w:rPr>
                      <w:color w:val="auto"/>
                      <w:szCs w:val="21"/>
                    </w:rPr>
                  </w:pPr>
                  <w:r>
                    <w:rPr>
                      <w:rFonts w:hint="eastAsia"/>
                      <w:color w:val="auto"/>
                      <w:szCs w:val="21"/>
                      <w:lang w:val="en-US" w:eastAsia="zh-CN"/>
                    </w:rPr>
                    <w:t>2、</w:t>
                  </w:r>
                  <w:r>
                    <w:rPr>
                      <w:color w:val="auto"/>
                      <w:szCs w:val="21"/>
                      <w:lang w:val="en-US" w:eastAsia="zh-CN"/>
                    </w:rPr>
                    <w:t xml:space="preserve">企业应当设立独立的质量检验部门和专职检验人员，质量检验管理制度健全、检验数据完整，具有经过检定合格、符合使用期限的相应检验、检测设备。 </w:t>
                  </w:r>
                </w:p>
                <w:p>
                  <w:pPr>
                    <w:autoSpaceDE w:val="0"/>
                    <w:autoSpaceDN w:val="0"/>
                    <w:adjustRightInd w:val="0"/>
                    <w:jc w:val="center"/>
                    <w:rPr>
                      <w:color w:val="auto"/>
                      <w:szCs w:val="21"/>
                    </w:rPr>
                  </w:pPr>
                  <w:r>
                    <w:rPr>
                      <w:rFonts w:hint="eastAsia"/>
                      <w:color w:val="auto"/>
                      <w:szCs w:val="21"/>
                      <w:lang w:val="en-US" w:eastAsia="zh-CN"/>
                    </w:rPr>
                    <w:t>3、</w:t>
                  </w:r>
                  <w:r>
                    <w:rPr>
                      <w:color w:val="auto"/>
                      <w:szCs w:val="21"/>
                      <w:lang w:val="en-US" w:eastAsia="zh-CN"/>
                    </w:rPr>
                    <w:t xml:space="preserve">建立生产质量管理体系，鼓励企业实施《ISO9001 </w:t>
                  </w:r>
                </w:p>
                <w:p>
                  <w:pPr>
                    <w:autoSpaceDE w:val="0"/>
                    <w:autoSpaceDN w:val="0"/>
                    <w:adjustRightInd w:val="0"/>
                    <w:jc w:val="center"/>
                    <w:rPr>
                      <w:color w:val="auto"/>
                      <w:szCs w:val="21"/>
                    </w:rPr>
                  </w:pPr>
                  <w:r>
                    <w:rPr>
                      <w:color w:val="auto"/>
                      <w:szCs w:val="21"/>
                      <w:lang w:val="en-US" w:eastAsia="zh-CN"/>
                    </w:rPr>
                    <w:t xml:space="preserve">质量管理体系》。产品在使用时应明确标示为再生骨料。 </w:t>
                  </w:r>
                </w:p>
                <w:p>
                  <w:pPr>
                    <w:autoSpaceDE w:val="0"/>
                    <w:autoSpaceDN w:val="0"/>
                    <w:adjustRightInd w:val="0"/>
                    <w:jc w:val="center"/>
                    <w:rPr>
                      <w:color w:val="auto"/>
                      <w:szCs w:val="21"/>
                    </w:rPr>
                  </w:pPr>
                  <w:r>
                    <w:rPr>
                      <w:color w:val="auto"/>
                      <w:szCs w:val="21"/>
                      <w:lang w:val="en-US" w:eastAsia="zh-CN"/>
                    </w:rPr>
                    <w:t>4</w:t>
                  </w:r>
                  <w:r>
                    <w:rPr>
                      <w:rFonts w:hint="eastAsia"/>
                      <w:color w:val="auto"/>
                      <w:szCs w:val="21"/>
                      <w:lang w:val="en-US" w:eastAsia="zh-CN"/>
                    </w:rPr>
                    <w:t>、</w:t>
                  </w:r>
                  <w:r>
                    <w:rPr>
                      <w:color w:val="auto"/>
                      <w:szCs w:val="21"/>
                      <w:lang w:val="en-US" w:eastAsia="zh-CN"/>
                    </w:rPr>
                    <w:t xml:space="preserve">企业应建立可追溯的生产记录以及检验过程中的各种相关信息、所使用的原材料、各工序加工过程中的工艺参数和产品应用记录等档案，相关档案至少保存 3 年。 </w:t>
                  </w:r>
                </w:p>
                <w:p>
                  <w:pPr>
                    <w:autoSpaceDE w:val="0"/>
                    <w:autoSpaceDN w:val="0"/>
                    <w:adjustRightInd w:val="0"/>
                    <w:jc w:val="center"/>
                    <w:rPr>
                      <w:color w:val="auto"/>
                      <w:szCs w:val="21"/>
                    </w:rPr>
                  </w:pPr>
                  <w:r>
                    <w:rPr>
                      <w:rFonts w:hint="eastAsia"/>
                      <w:color w:val="auto"/>
                      <w:szCs w:val="21"/>
                      <w:lang w:val="en-US" w:eastAsia="zh-CN"/>
                    </w:rPr>
                    <w:t>5、</w:t>
                  </w:r>
                  <w:r>
                    <w:rPr>
                      <w:color w:val="auto"/>
                      <w:szCs w:val="21"/>
                      <w:lang w:val="en-US" w:eastAsia="zh-CN"/>
                    </w:rPr>
                    <w:t xml:space="preserve">企业建立职业教育培训管理制度。工程技术人 </w:t>
                  </w:r>
                </w:p>
                <w:p>
                  <w:pPr>
                    <w:autoSpaceDE w:val="0"/>
                    <w:autoSpaceDN w:val="0"/>
                    <w:adjustRightInd w:val="0"/>
                    <w:jc w:val="center"/>
                    <w:rPr>
                      <w:color w:val="auto"/>
                      <w:szCs w:val="21"/>
                    </w:rPr>
                  </w:pPr>
                  <w:r>
                    <w:rPr>
                      <w:color w:val="auto"/>
                      <w:szCs w:val="21"/>
                      <w:lang w:val="en-US" w:eastAsia="zh-CN"/>
                    </w:rPr>
                    <w:t xml:space="preserve">员和生产工人应定期接受国家职业培训与继续教育，建立职工教育档案。 </w:t>
                  </w:r>
                </w:p>
              </w:tc>
              <w:tc>
                <w:tcPr>
                  <w:tcW w:w="493" w:type="pct"/>
                  <w:noWrap w:val="0"/>
                  <w:vAlign w:val="center"/>
                </w:tcPr>
                <w:p>
                  <w:pPr>
                    <w:autoSpaceDE w:val="0"/>
                    <w:autoSpaceDN w:val="0"/>
                    <w:adjustRightInd w:val="0"/>
                    <w:jc w:val="center"/>
                    <w:rPr>
                      <w:color w:val="auto"/>
                      <w:szCs w:val="21"/>
                    </w:rPr>
                  </w:pPr>
                  <w:r>
                    <w:rPr>
                      <w:rFonts w:hint="eastAsia"/>
                      <w:color w:val="auto"/>
                      <w:szCs w:val="21"/>
                    </w:rPr>
                    <w:t>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pPr>
                    <w:autoSpaceDE w:val="0"/>
                    <w:autoSpaceDN w:val="0"/>
                    <w:adjustRightInd w:val="0"/>
                    <w:jc w:val="center"/>
                    <w:rPr>
                      <w:color w:val="auto"/>
                      <w:szCs w:val="21"/>
                      <w:lang w:val="en-US" w:eastAsia="zh-CN"/>
                    </w:rPr>
                  </w:pPr>
                  <w:r>
                    <w:rPr>
                      <w:rFonts w:hint="eastAsia"/>
                      <w:color w:val="auto"/>
                      <w:szCs w:val="21"/>
                      <w:lang w:val="en-US" w:eastAsia="zh-CN"/>
                    </w:rPr>
                    <w:t>七、</w:t>
                  </w:r>
                  <w:r>
                    <w:rPr>
                      <w:color w:val="auto"/>
                      <w:szCs w:val="21"/>
                      <w:lang w:val="en-US" w:eastAsia="zh-CN"/>
                    </w:rPr>
                    <w:t>安全生产</w:t>
                  </w:r>
                </w:p>
              </w:tc>
              <w:tc>
                <w:tcPr>
                  <w:tcW w:w="1965" w:type="pct"/>
                  <w:noWrap w:val="0"/>
                  <w:vAlign w:val="center"/>
                </w:tcPr>
                <w:p>
                  <w:pPr>
                    <w:autoSpaceDE w:val="0"/>
                    <w:autoSpaceDN w:val="0"/>
                    <w:adjustRightInd w:val="0"/>
                    <w:jc w:val="center"/>
                    <w:rPr>
                      <w:color w:val="auto"/>
                      <w:szCs w:val="21"/>
                      <w:lang w:val="en-US" w:eastAsia="zh-CN"/>
                    </w:rPr>
                  </w:pPr>
                  <w:r>
                    <w:rPr>
                      <w:rFonts w:hint="eastAsia"/>
                      <w:color w:val="auto"/>
                      <w:szCs w:val="21"/>
                      <w:lang w:val="en-US" w:eastAsia="zh-CN"/>
                    </w:rPr>
                    <w:t>1、</w:t>
                  </w:r>
                  <w:r>
                    <w:rPr>
                      <w:color w:val="auto"/>
                      <w:szCs w:val="21"/>
                      <w:lang w:val="en-US" w:eastAsia="zh-CN"/>
                    </w:rPr>
                    <w:t xml:space="preserve">企业应严格遵守《中华人民共和国安全生产法》 </w:t>
                  </w:r>
                </w:p>
                <w:p>
                  <w:pPr>
                    <w:autoSpaceDE w:val="0"/>
                    <w:autoSpaceDN w:val="0"/>
                    <w:adjustRightInd w:val="0"/>
                    <w:jc w:val="center"/>
                    <w:rPr>
                      <w:color w:val="auto"/>
                      <w:szCs w:val="21"/>
                      <w:lang w:val="en-US" w:eastAsia="zh-CN"/>
                    </w:rPr>
                  </w:pPr>
                  <w:r>
                    <w:rPr>
                      <w:color w:val="auto"/>
                      <w:szCs w:val="21"/>
                      <w:lang w:val="en-US" w:eastAsia="zh-CN"/>
                    </w:rPr>
                    <w:t xml:space="preserve">《中华人民共和国职业病防治法》等有关法律法规，建立健全安全生产和职业病防治责任制度，采取措施确保安全生产和劳动者获得职业卫生保护。 </w:t>
                  </w:r>
                </w:p>
                <w:p>
                  <w:pPr>
                    <w:autoSpaceDE w:val="0"/>
                    <w:autoSpaceDN w:val="0"/>
                    <w:adjustRightInd w:val="0"/>
                    <w:jc w:val="center"/>
                    <w:rPr>
                      <w:color w:val="auto"/>
                      <w:szCs w:val="21"/>
                      <w:lang w:val="en-US" w:eastAsia="zh-CN"/>
                    </w:rPr>
                  </w:pPr>
                  <w:r>
                    <w:rPr>
                      <w:rFonts w:hint="eastAsia"/>
                      <w:color w:val="auto"/>
                      <w:szCs w:val="21"/>
                      <w:lang w:val="en-US" w:eastAsia="zh-CN"/>
                    </w:rPr>
                    <w:t>2、</w:t>
                  </w:r>
                  <w:r>
                    <w:rPr>
                      <w:color w:val="auto"/>
                      <w:szCs w:val="21"/>
                      <w:lang w:val="en-US" w:eastAsia="zh-CN"/>
                    </w:rPr>
                    <w:t xml:space="preserve">企业应具有健全的安全生产、职业卫生管理体系，职工安全生产、职业卫生培训制度和安全生产、职业卫生检查制度。 </w:t>
                  </w:r>
                </w:p>
                <w:p>
                  <w:pPr>
                    <w:autoSpaceDE w:val="0"/>
                    <w:autoSpaceDN w:val="0"/>
                    <w:adjustRightInd w:val="0"/>
                    <w:jc w:val="center"/>
                    <w:rPr>
                      <w:color w:val="auto"/>
                      <w:szCs w:val="21"/>
                      <w:lang w:val="en-US" w:eastAsia="zh-CN"/>
                    </w:rPr>
                  </w:pPr>
                  <w:r>
                    <w:rPr>
                      <w:rFonts w:hint="eastAsia"/>
                      <w:color w:val="auto"/>
                      <w:szCs w:val="21"/>
                      <w:lang w:val="en-US" w:eastAsia="zh-CN"/>
                    </w:rPr>
                    <w:t>3、</w:t>
                  </w:r>
                  <w:r>
                    <w:rPr>
                      <w:color w:val="auto"/>
                      <w:szCs w:val="21"/>
                      <w:lang w:val="en-US" w:eastAsia="zh-CN"/>
                    </w:rPr>
                    <w:t xml:space="preserve">企业应有安全防护措施，配备符合国家标准的安 </w:t>
                  </w:r>
                </w:p>
                <w:p>
                  <w:pPr>
                    <w:autoSpaceDE w:val="0"/>
                    <w:autoSpaceDN w:val="0"/>
                    <w:adjustRightInd w:val="0"/>
                    <w:jc w:val="center"/>
                    <w:rPr>
                      <w:color w:val="auto"/>
                      <w:szCs w:val="21"/>
                      <w:lang w:val="en-US" w:eastAsia="zh-CN"/>
                    </w:rPr>
                  </w:pPr>
                  <w:r>
                    <w:rPr>
                      <w:color w:val="auto"/>
                      <w:szCs w:val="21"/>
                      <w:lang w:val="en-US" w:eastAsia="zh-CN"/>
                    </w:rPr>
                    <w:t xml:space="preserve">全防护器材与设备，避免在生产过程中造成伤害。对可能产生粉尘、噪声的作业区，应配备职业病防护设施，保证工作场所符合国家职业卫生标准。 </w:t>
                  </w:r>
                </w:p>
                <w:p>
                  <w:pPr>
                    <w:autoSpaceDE w:val="0"/>
                    <w:autoSpaceDN w:val="0"/>
                    <w:adjustRightInd w:val="0"/>
                    <w:jc w:val="center"/>
                    <w:rPr>
                      <w:color w:val="auto"/>
                      <w:szCs w:val="21"/>
                      <w:lang w:val="en-US" w:eastAsia="zh-CN"/>
                    </w:rPr>
                  </w:pPr>
                  <w:r>
                    <w:rPr>
                      <w:rFonts w:hint="eastAsia"/>
                      <w:color w:val="auto"/>
                      <w:szCs w:val="21"/>
                      <w:lang w:val="en-US" w:eastAsia="zh-CN"/>
                    </w:rPr>
                    <w:t>4、</w:t>
                  </w:r>
                  <w:r>
                    <w:rPr>
                      <w:color w:val="auto"/>
                      <w:szCs w:val="21"/>
                      <w:lang w:val="en-US" w:eastAsia="zh-CN"/>
                    </w:rPr>
                    <w:t xml:space="preserve">企业应严格执行《中华人民共和国消防法》的各 </w:t>
                  </w:r>
                </w:p>
                <w:p>
                  <w:pPr>
                    <w:autoSpaceDE w:val="0"/>
                    <w:autoSpaceDN w:val="0"/>
                    <w:adjustRightInd w:val="0"/>
                    <w:jc w:val="center"/>
                    <w:rPr>
                      <w:color w:val="auto"/>
                      <w:szCs w:val="21"/>
                      <w:lang w:val="en-US" w:eastAsia="zh-CN"/>
                    </w:rPr>
                  </w:pPr>
                  <w:r>
                    <w:rPr>
                      <w:color w:val="auto"/>
                      <w:szCs w:val="21"/>
                      <w:lang w:val="en-US" w:eastAsia="zh-CN"/>
                    </w:rPr>
                    <w:t xml:space="preserve">项规定。生产厂房、仓库、堆场等场所的防火设计、施工和验收应符合国家相关标准的要求，生产区域应符合相关防火、防爆的要求。 </w:t>
                  </w:r>
                </w:p>
                <w:p>
                  <w:pPr>
                    <w:autoSpaceDE w:val="0"/>
                    <w:autoSpaceDN w:val="0"/>
                    <w:adjustRightInd w:val="0"/>
                    <w:jc w:val="center"/>
                    <w:rPr>
                      <w:color w:val="auto"/>
                      <w:szCs w:val="21"/>
                      <w:lang w:val="en-US" w:eastAsia="zh-CN"/>
                    </w:rPr>
                  </w:pPr>
                  <w:r>
                    <w:rPr>
                      <w:color w:val="auto"/>
                      <w:szCs w:val="21"/>
                      <w:lang w:val="en-US" w:eastAsia="zh-CN"/>
                    </w:rPr>
                    <w:t>5</w:t>
                  </w:r>
                  <w:r>
                    <w:rPr>
                      <w:rFonts w:hint="eastAsia"/>
                      <w:color w:val="auto"/>
                      <w:szCs w:val="21"/>
                      <w:lang w:val="en-US" w:eastAsia="zh-CN"/>
                    </w:rPr>
                    <w:t>、</w:t>
                  </w:r>
                  <w:r>
                    <w:rPr>
                      <w:color w:val="auto"/>
                      <w:szCs w:val="21"/>
                      <w:lang w:val="en-US" w:eastAsia="zh-CN"/>
                    </w:rPr>
                    <w:t>企业应按照国家有关要求，积极开展安全生产标准化和隐患排查治理体系建设。</w:t>
                  </w:r>
                </w:p>
              </w:tc>
              <w:tc>
                <w:tcPr>
                  <w:tcW w:w="2005" w:type="pct"/>
                  <w:noWrap w:val="0"/>
                  <w:vAlign w:val="center"/>
                </w:tcPr>
                <w:p>
                  <w:pPr>
                    <w:autoSpaceDE w:val="0"/>
                    <w:autoSpaceDN w:val="0"/>
                    <w:adjustRightInd w:val="0"/>
                    <w:jc w:val="center"/>
                    <w:rPr>
                      <w:color w:val="auto"/>
                      <w:szCs w:val="21"/>
                      <w:lang w:val="en-US" w:eastAsia="zh-CN"/>
                    </w:rPr>
                  </w:pPr>
                  <w:r>
                    <w:rPr>
                      <w:rFonts w:hint="eastAsia"/>
                      <w:color w:val="auto"/>
                      <w:szCs w:val="21"/>
                      <w:lang w:val="en-US" w:eastAsia="zh-CN"/>
                    </w:rPr>
                    <w:t>1、</w:t>
                  </w:r>
                  <w:r>
                    <w:rPr>
                      <w:color w:val="auto"/>
                      <w:szCs w:val="21"/>
                      <w:lang w:val="en-US" w:eastAsia="zh-CN"/>
                    </w:rPr>
                    <w:t xml:space="preserve">企业应严格遵守《中华人民共和国安全生产法》 </w:t>
                  </w:r>
                </w:p>
                <w:p>
                  <w:pPr>
                    <w:autoSpaceDE w:val="0"/>
                    <w:autoSpaceDN w:val="0"/>
                    <w:adjustRightInd w:val="0"/>
                    <w:jc w:val="center"/>
                    <w:rPr>
                      <w:color w:val="auto"/>
                      <w:szCs w:val="21"/>
                      <w:lang w:val="en-US" w:eastAsia="zh-CN"/>
                    </w:rPr>
                  </w:pPr>
                  <w:r>
                    <w:rPr>
                      <w:color w:val="auto"/>
                      <w:szCs w:val="21"/>
                      <w:lang w:val="en-US" w:eastAsia="zh-CN"/>
                    </w:rPr>
                    <w:t xml:space="preserve">《中华人民共和国职业病防治法》等有关法律法规，建立健全安全生产和职业病防治责任制度，采取措施确保安全生产和劳动者获得职业卫生保护。 </w:t>
                  </w:r>
                </w:p>
                <w:p>
                  <w:pPr>
                    <w:autoSpaceDE w:val="0"/>
                    <w:autoSpaceDN w:val="0"/>
                    <w:adjustRightInd w:val="0"/>
                    <w:jc w:val="center"/>
                    <w:rPr>
                      <w:color w:val="auto"/>
                      <w:szCs w:val="21"/>
                      <w:lang w:val="en-US" w:eastAsia="zh-CN"/>
                    </w:rPr>
                  </w:pPr>
                  <w:r>
                    <w:rPr>
                      <w:rFonts w:hint="eastAsia"/>
                      <w:color w:val="auto"/>
                      <w:szCs w:val="21"/>
                      <w:lang w:val="en-US" w:eastAsia="zh-CN"/>
                    </w:rPr>
                    <w:t>2、</w:t>
                  </w:r>
                  <w:r>
                    <w:rPr>
                      <w:color w:val="auto"/>
                      <w:szCs w:val="21"/>
                      <w:lang w:val="en-US" w:eastAsia="zh-CN"/>
                    </w:rPr>
                    <w:t xml:space="preserve">企业应具有健全的安全生产、职业卫生管理体系，职工安全生产、职业卫生培训制度和安全生产、职业卫生检查制度。 </w:t>
                  </w:r>
                </w:p>
                <w:p>
                  <w:pPr>
                    <w:autoSpaceDE w:val="0"/>
                    <w:autoSpaceDN w:val="0"/>
                    <w:adjustRightInd w:val="0"/>
                    <w:jc w:val="center"/>
                    <w:rPr>
                      <w:color w:val="auto"/>
                      <w:szCs w:val="21"/>
                      <w:lang w:val="en-US" w:eastAsia="zh-CN"/>
                    </w:rPr>
                  </w:pPr>
                  <w:r>
                    <w:rPr>
                      <w:rFonts w:hint="eastAsia"/>
                      <w:color w:val="auto"/>
                      <w:szCs w:val="21"/>
                      <w:lang w:val="en-US" w:eastAsia="zh-CN"/>
                    </w:rPr>
                    <w:t>3、</w:t>
                  </w:r>
                  <w:r>
                    <w:rPr>
                      <w:color w:val="auto"/>
                      <w:szCs w:val="21"/>
                      <w:lang w:val="en-US" w:eastAsia="zh-CN"/>
                    </w:rPr>
                    <w:t xml:space="preserve">企业应有安全防护措施，配备符合国家标准的安 </w:t>
                  </w:r>
                </w:p>
                <w:p>
                  <w:pPr>
                    <w:autoSpaceDE w:val="0"/>
                    <w:autoSpaceDN w:val="0"/>
                    <w:adjustRightInd w:val="0"/>
                    <w:jc w:val="center"/>
                    <w:rPr>
                      <w:color w:val="auto"/>
                      <w:szCs w:val="21"/>
                      <w:lang w:val="en-US" w:eastAsia="zh-CN"/>
                    </w:rPr>
                  </w:pPr>
                  <w:r>
                    <w:rPr>
                      <w:color w:val="auto"/>
                      <w:szCs w:val="21"/>
                      <w:lang w:val="en-US" w:eastAsia="zh-CN"/>
                    </w:rPr>
                    <w:t xml:space="preserve">全防护器材与设备，避免在生产过程中造成伤害。对可能产生粉尘、噪声的作业区，应配备职业病防护设施，保证工作场所符合国家职业卫生标准。 </w:t>
                  </w:r>
                </w:p>
                <w:p>
                  <w:pPr>
                    <w:autoSpaceDE w:val="0"/>
                    <w:autoSpaceDN w:val="0"/>
                    <w:adjustRightInd w:val="0"/>
                    <w:jc w:val="center"/>
                    <w:rPr>
                      <w:color w:val="auto"/>
                      <w:szCs w:val="21"/>
                      <w:lang w:val="en-US" w:eastAsia="zh-CN"/>
                    </w:rPr>
                  </w:pPr>
                  <w:r>
                    <w:rPr>
                      <w:rFonts w:hint="eastAsia"/>
                      <w:color w:val="auto"/>
                      <w:szCs w:val="21"/>
                      <w:lang w:val="en-US" w:eastAsia="zh-CN"/>
                    </w:rPr>
                    <w:t>4、</w:t>
                  </w:r>
                  <w:r>
                    <w:rPr>
                      <w:color w:val="auto"/>
                      <w:szCs w:val="21"/>
                      <w:lang w:val="en-US" w:eastAsia="zh-CN"/>
                    </w:rPr>
                    <w:t xml:space="preserve">企业应严格执行《中华人民共和国消防法》的各 </w:t>
                  </w:r>
                </w:p>
                <w:p>
                  <w:pPr>
                    <w:autoSpaceDE w:val="0"/>
                    <w:autoSpaceDN w:val="0"/>
                    <w:adjustRightInd w:val="0"/>
                    <w:jc w:val="center"/>
                    <w:rPr>
                      <w:color w:val="auto"/>
                      <w:szCs w:val="21"/>
                      <w:lang w:val="en-US" w:eastAsia="zh-CN"/>
                    </w:rPr>
                  </w:pPr>
                  <w:r>
                    <w:rPr>
                      <w:color w:val="auto"/>
                      <w:szCs w:val="21"/>
                      <w:lang w:val="en-US" w:eastAsia="zh-CN"/>
                    </w:rPr>
                    <w:t xml:space="preserve">项规定。生产厂房、仓库、堆场等场所的防火设计、施工和验收应符合国家相关标准的要求，生产区域应符合相关防火、防爆的要求。 </w:t>
                  </w:r>
                </w:p>
                <w:p>
                  <w:pPr>
                    <w:autoSpaceDE w:val="0"/>
                    <w:autoSpaceDN w:val="0"/>
                    <w:adjustRightInd w:val="0"/>
                    <w:jc w:val="center"/>
                    <w:rPr>
                      <w:rFonts w:hint="eastAsia"/>
                      <w:color w:val="auto"/>
                      <w:szCs w:val="21"/>
                    </w:rPr>
                  </w:pPr>
                  <w:r>
                    <w:rPr>
                      <w:color w:val="auto"/>
                      <w:szCs w:val="21"/>
                      <w:lang w:val="en-US" w:eastAsia="zh-CN"/>
                    </w:rPr>
                    <w:t>5</w:t>
                  </w:r>
                  <w:r>
                    <w:rPr>
                      <w:rFonts w:hint="eastAsia"/>
                      <w:color w:val="auto"/>
                      <w:szCs w:val="21"/>
                      <w:lang w:val="en-US" w:eastAsia="zh-CN"/>
                    </w:rPr>
                    <w:t>、</w:t>
                  </w:r>
                  <w:r>
                    <w:rPr>
                      <w:color w:val="auto"/>
                      <w:szCs w:val="21"/>
                      <w:lang w:val="en-US" w:eastAsia="zh-CN"/>
                    </w:rPr>
                    <w:t>企业应按照国家有关要求，积极开展安全生产标准化和隐患排查治理体系建设。</w:t>
                  </w:r>
                </w:p>
              </w:tc>
              <w:tc>
                <w:tcPr>
                  <w:tcW w:w="493" w:type="pct"/>
                  <w:noWrap w:val="0"/>
                  <w:vAlign w:val="center"/>
                </w:tcPr>
                <w:p>
                  <w:pPr>
                    <w:autoSpaceDE w:val="0"/>
                    <w:autoSpaceDN w:val="0"/>
                    <w:adjustRightInd w:val="0"/>
                    <w:jc w:val="center"/>
                    <w:rPr>
                      <w:rFonts w:hint="eastAsia"/>
                      <w:color w:val="auto"/>
                      <w:szCs w:val="21"/>
                    </w:rPr>
                  </w:pPr>
                  <w:r>
                    <w:rPr>
                      <w:rFonts w:hint="eastAsia"/>
                      <w:color w:val="auto"/>
                      <w:szCs w:val="21"/>
                    </w:rPr>
                    <w:t>是</w:t>
                  </w:r>
                </w:p>
              </w:tc>
            </w:tr>
          </w:tbl>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exact"/>
              <w:textAlignment w:val="auto"/>
              <w:rPr>
                <w:rFonts w:hint="default"/>
                <w:color w:val="auto"/>
                <w:sz w:val="24"/>
                <w:szCs w:val="24"/>
              </w:rPr>
            </w:pPr>
            <w:r>
              <w:rPr>
                <w:color w:val="auto"/>
                <w:sz w:val="24"/>
                <w:szCs w:val="24"/>
              </w:rPr>
              <w:t>通过对比分析，本项目符合</w:t>
            </w:r>
            <w:r>
              <w:rPr>
                <w:rFonts w:hint="eastAsia" w:eastAsia="宋体"/>
                <w:color w:val="auto"/>
                <w:kern w:val="0"/>
                <w:sz w:val="24"/>
                <w:szCs w:val="28"/>
                <w:lang w:val="en-US" w:eastAsia="zh-CN"/>
              </w:rPr>
              <w:t>《行业规范条件》</w:t>
            </w:r>
            <w:r>
              <w:rPr>
                <w:color w:val="auto"/>
                <w:sz w:val="24"/>
                <w:szCs w:val="24"/>
              </w:rPr>
              <w:t>相关</w:t>
            </w:r>
            <w:r>
              <w:rPr>
                <w:rFonts w:hint="eastAsia"/>
                <w:color w:val="auto"/>
                <w:sz w:val="24"/>
                <w:szCs w:val="24"/>
              </w:rPr>
              <w:t>要求</w:t>
            </w:r>
            <w:r>
              <w:rPr>
                <w:rFonts w:hint="eastAsia"/>
                <w:color w:val="auto"/>
                <w:sz w:val="24"/>
                <w:szCs w:val="24"/>
              </w:rPr>
              <w:t>。</w:t>
            </w:r>
          </w:p>
        </w:tc>
      </w:tr>
    </w:tbl>
    <w:p>
      <w:pPr>
        <w:ind w:firstLine="185" w:firstLineChars="67"/>
        <w:rPr>
          <w:rFonts w:eastAsia="黑体"/>
          <w:color w:val="auto"/>
          <w:sz w:val="28"/>
        </w:rPr>
        <w:sectPr>
          <w:footerReference r:id="rId4" w:type="default"/>
          <w:pgSz w:w="11906" w:h="16838"/>
          <w:pgMar w:top="1304" w:right="1701" w:bottom="1418" w:left="1701" w:header="851" w:footer="851" w:gutter="0"/>
          <w:pgNumType w:fmt="decimal" w:start="1"/>
          <w:cols w:space="720" w:num="1"/>
          <w:docGrid w:type="linesAndChars" w:linePitch="380" w:charSpace="-948"/>
        </w:sectPr>
      </w:pPr>
    </w:p>
    <w:p>
      <w:pPr>
        <w:pStyle w:val="16"/>
        <w:jc w:val="center"/>
        <w:rPr>
          <w:rFonts w:hint="default" w:eastAsia="黑体"/>
          <w:b/>
          <w:color w:val="auto"/>
          <w:sz w:val="32"/>
          <w:szCs w:val="32"/>
          <w:lang w:val="en-US" w:eastAsia="zh-CN"/>
        </w:rPr>
      </w:pPr>
      <w:r>
        <w:rPr>
          <w:rFonts w:hint="eastAsia" w:eastAsia="黑体"/>
          <w:b/>
          <w:color w:val="auto"/>
          <w:sz w:val="32"/>
          <w:szCs w:val="32"/>
          <w:lang w:val="en-US" w:eastAsia="zh-CN"/>
        </w:rPr>
        <w:t>二、</w:t>
      </w:r>
      <w:r>
        <w:rPr>
          <w:rFonts w:eastAsia="黑体"/>
          <w:b/>
          <w:color w:val="auto"/>
          <w:sz w:val="32"/>
          <w:szCs w:val="32"/>
        </w:rPr>
        <w:t>建设项目</w:t>
      </w:r>
      <w:r>
        <w:rPr>
          <w:rFonts w:hint="eastAsia" w:eastAsia="黑体"/>
          <w:b/>
          <w:color w:val="auto"/>
          <w:sz w:val="32"/>
          <w:szCs w:val="32"/>
          <w:lang w:val="en-US" w:eastAsia="zh-CN"/>
        </w:rPr>
        <w:t>工程分析</w:t>
      </w:r>
    </w:p>
    <w:tbl>
      <w:tblPr>
        <w:tblStyle w:val="28"/>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8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17" w:type="dxa"/>
            <w:vAlign w:val="center"/>
          </w:tcPr>
          <w:p>
            <w:pPr>
              <w:pStyle w:val="35"/>
              <w:jc w:val="center"/>
              <w:rPr>
                <w:rFonts w:hint="default" w:eastAsia="宋体"/>
                <w:color w:val="auto"/>
                <w:lang w:val="en-US" w:eastAsia="zh-CN"/>
              </w:rPr>
            </w:pPr>
            <w:r>
              <w:rPr>
                <w:rFonts w:hint="eastAsia"/>
                <w:color w:val="auto"/>
                <w:lang w:val="en-US" w:eastAsia="zh-CN"/>
              </w:rPr>
              <w:t>建设内容</w:t>
            </w:r>
          </w:p>
        </w:tc>
        <w:tc>
          <w:tcPr>
            <w:tcW w:w="8261"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72" w:firstLineChars="200"/>
              <w:textAlignment w:val="auto"/>
              <w:rPr>
                <w:rFonts w:hint="eastAsia" w:ascii="Times New Roman" w:hAnsiTheme="minorEastAsia" w:eastAsiaTheme="minorEastAsia"/>
                <w:b w:val="0"/>
                <w:bCs/>
                <w:color w:val="auto"/>
                <w:sz w:val="24"/>
              </w:rPr>
            </w:pPr>
            <w:r>
              <w:rPr>
                <w:rFonts w:ascii="Times New Roman" w:hAnsiTheme="minorEastAsia" w:eastAsiaTheme="minorEastAsia"/>
                <w:b/>
                <w:color w:val="auto"/>
                <w:sz w:val="24"/>
              </w:rPr>
              <w:t>主要建设内容及规模</w:t>
            </w:r>
            <w:r>
              <w:rPr>
                <w:rFonts w:hint="eastAsia" w:hAnsiTheme="minorEastAsia" w:eastAsiaTheme="minorEastAsia"/>
                <w:b/>
                <w:color w:val="auto"/>
                <w:sz w:val="24"/>
                <w:lang w:eastAsia="zh-CN"/>
              </w:rPr>
              <w:t>：</w:t>
            </w:r>
            <w:r>
              <w:rPr>
                <w:rFonts w:hint="eastAsia" w:ascii="Times New Roman" w:hAnsiTheme="minorEastAsia" w:eastAsiaTheme="minorEastAsia"/>
                <w:b w:val="0"/>
                <w:bCs/>
                <w:color w:val="auto"/>
                <w:sz w:val="24"/>
                <w:lang w:val="en-US" w:eastAsia="zh-CN"/>
              </w:rPr>
              <w:t>本项目在现有厂区内，建设 2 条建筑垃圾处理生产线，建设建筑垃圾破碎筛分生产车间、料区、综合办公用房及其他配套附属设施等。购置安装鄂破机、 筛分机、皮带运输机及配料系统、计量系统及控制系统等设备共 46 台(套)，扩建</w:t>
            </w:r>
            <w:r>
              <w:rPr>
                <w:rFonts w:hint="eastAsia" w:hAnsiTheme="minorEastAsia" w:eastAsiaTheme="minorEastAsia"/>
                <w:b w:val="0"/>
                <w:bCs/>
                <w:color w:val="auto"/>
                <w:sz w:val="24"/>
                <w:lang w:val="en-US" w:eastAsia="zh-CN"/>
              </w:rPr>
              <w:t>项目</w:t>
            </w:r>
            <w:r>
              <w:rPr>
                <w:rFonts w:hint="eastAsia" w:ascii="Times New Roman" w:hAnsiTheme="minorEastAsia" w:eastAsiaTheme="minorEastAsia"/>
                <w:b w:val="0"/>
                <w:bCs/>
                <w:color w:val="auto"/>
                <w:sz w:val="24"/>
                <w:lang w:val="en-US" w:eastAsia="zh-CN"/>
              </w:rPr>
              <w:t>年处理建筑垃圾 30 万吨。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2" w:firstLineChars="200"/>
              <w:textAlignment w:val="auto"/>
              <w:rPr>
                <w:rFonts w:ascii="Times New Roman" w:hAnsi="Times New Roman" w:eastAsiaTheme="minorEastAsia"/>
                <w:bCs/>
                <w:color w:val="auto"/>
                <w:sz w:val="24"/>
              </w:rPr>
            </w:pPr>
            <w:r>
              <w:rPr>
                <w:rFonts w:ascii="Times New Roman" w:hAnsiTheme="minorEastAsia" w:eastAsiaTheme="minorEastAsia"/>
                <w:bCs/>
                <w:color w:val="auto"/>
                <w:sz w:val="24"/>
              </w:rPr>
              <w:t>项目主要建设内容见表</w:t>
            </w:r>
            <w:r>
              <w:rPr>
                <w:rFonts w:ascii="Times New Roman" w:hAnsi="Times New Roman" w:eastAsiaTheme="minorEastAsia"/>
                <w:bCs/>
                <w:color w:val="auto"/>
                <w:sz w:val="24"/>
              </w:rPr>
              <w:t>1</w:t>
            </w:r>
            <w:r>
              <w:rPr>
                <w:rFonts w:hint="eastAsia" w:ascii="Times New Roman" w:hAnsi="Times New Roman" w:eastAsiaTheme="minorEastAsia"/>
                <w:bCs/>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ascii="Times New Roman" w:hAnsi="Times New Roman" w:eastAsiaTheme="minorEastAsia"/>
                <w:b/>
                <w:color w:val="auto"/>
                <w:sz w:val="24"/>
              </w:rPr>
            </w:pPr>
            <w:r>
              <w:rPr>
                <w:rFonts w:ascii="Times New Roman" w:hAnsiTheme="minorEastAsia" w:eastAsiaTheme="minorEastAsia"/>
                <w:b/>
                <w:color w:val="auto"/>
                <w:sz w:val="24"/>
              </w:rPr>
              <w:t>表</w:t>
            </w:r>
            <w:r>
              <w:rPr>
                <w:rFonts w:ascii="Times New Roman" w:hAnsi="Times New Roman" w:eastAsiaTheme="minorEastAsia"/>
                <w:b/>
                <w:color w:val="auto"/>
                <w:sz w:val="24"/>
              </w:rPr>
              <w:t xml:space="preserve">1  </w:t>
            </w:r>
            <w:r>
              <w:rPr>
                <w:rFonts w:ascii="Times New Roman" w:hAnsiTheme="minorEastAsia" w:eastAsiaTheme="minorEastAsia"/>
                <w:b/>
                <w:color w:val="auto"/>
                <w:sz w:val="24"/>
              </w:rPr>
              <w:t>主要建设内容一览表</w:t>
            </w:r>
          </w:p>
          <w:tbl>
            <w:tblPr>
              <w:tblStyle w:val="2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1344"/>
              <w:gridCol w:w="822"/>
              <w:gridCol w:w="4180"/>
              <w:gridCol w:w="10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1" w:type="pct"/>
                  <w:tcBorders>
                    <w:top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项目</w:t>
                  </w:r>
                </w:p>
              </w:tc>
              <w:tc>
                <w:tcPr>
                  <w:tcW w:w="8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建设内容</w:t>
                  </w:r>
                </w:p>
              </w:tc>
              <w:tc>
                <w:tcPr>
                  <w:tcW w:w="3109" w:type="pct"/>
                  <w:gridSpan w:val="2"/>
                  <w:tcBorders>
                    <w:top w:val="single" w:color="auto" w:sz="4" w:space="0"/>
                    <w:left w:val="single" w:color="auto" w:sz="4" w:space="0"/>
                    <w:bottom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项目组成</w:t>
                  </w:r>
                </w:p>
              </w:tc>
              <w:tc>
                <w:tcPr>
                  <w:tcW w:w="673" w:type="pct"/>
                  <w:tcBorders>
                    <w:top w:val="single" w:color="auto" w:sz="4" w:space="0"/>
                    <w:left w:val="single" w:color="auto" w:sz="4" w:space="0"/>
                    <w:bottom w:val="single" w:color="auto" w:sz="4" w:space="0"/>
                  </w:tcBorders>
                  <w:tcMar>
                    <w:left w:w="57" w:type="dxa"/>
                    <w:right w:w="57" w:type="dxa"/>
                  </w:tcMar>
                  <w:vAlign w:val="center"/>
                </w:tcPr>
                <w:p>
                  <w:pPr>
                    <w:spacing w:line="300" w:lineRule="exact"/>
                    <w:jc w:val="center"/>
                    <w:rPr>
                      <w:rFonts w:hint="eastAsia" w:ascii="Times New Roman" w:hAnsi="Times New Roman" w:eastAsia="宋体" w:cs="Times New Roman"/>
                      <w:b/>
                      <w:bCs/>
                      <w:color w:val="auto"/>
                      <w:szCs w:val="21"/>
                      <w:lang w:val="en-US" w:eastAsia="zh-CN"/>
                    </w:rPr>
                  </w:pPr>
                  <w:r>
                    <w:rPr>
                      <w:rFonts w:hint="eastAsia" w:cs="Times New Roman"/>
                      <w:b/>
                      <w:bCs/>
                      <w:color w:val="auto"/>
                      <w:szCs w:val="21"/>
                      <w:lang w:val="en-US" w:eastAsia="zh-CN"/>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81" w:type="pct"/>
                  <w:vMerge w:val="restart"/>
                  <w:tcBorders>
                    <w:top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主体</w:t>
                  </w:r>
                </w:p>
                <w:p>
                  <w:pPr>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工程</w:t>
                  </w:r>
                </w:p>
              </w:tc>
              <w:tc>
                <w:tcPr>
                  <w:tcW w:w="835" w:type="pct"/>
                  <w:tcBorders>
                    <w:top w:val="single" w:color="auto" w:sz="4" w:space="0"/>
                    <w:left w:val="single" w:color="auto" w:sz="4" w:space="0"/>
                    <w:right w:val="single" w:color="auto" w:sz="4" w:space="0"/>
                  </w:tcBorders>
                  <w:tcMar>
                    <w:left w:w="57" w:type="dxa"/>
                    <w:right w:w="57" w:type="dxa"/>
                  </w:tcMar>
                  <w:vAlign w:val="center"/>
                </w:tcPr>
                <w:p>
                  <w:pPr>
                    <w:pStyle w:val="24"/>
                    <w:spacing w:line="280" w:lineRule="exact"/>
                    <w:jc w:val="center"/>
                    <w:rPr>
                      <w:rFonts w:hint="eastAsia" w:cs="Times New Roman"/>
                      <w:color w:val="auto"/>
                      <w:szCs w:val="21"/>
                      <w:lang w:val="en-US" w:eastAsia="zh-CN"/>
                    </w:rPr>
                  </w:pPr>
                  <w:r>
                    <w:rPr>
                      <w:rFonts w:hint="default" w:ascii="Times New Roman" w:hAnsi="Times New Roman" w:cs="Times New Roman"/>
                      <w:color w:val="auto"/>
                      <w:sz w:val="21"/>
                      <w:szCs w:val="21"/>
                      <w:lang w:val="en-US" w:eastAsia="zh-CN" w:bidi="ar"/>
                    </w:rPr>
                    <w:t>生产车间</w:t>
                  </w:r>
                </w:p>
              </w:tc>
              <w:tc>
                <w:tcPr>
                  <w:tcW w:w="3109" w:type="pct"/>
                  <w:gridSpan w:val="2"/>
                  <w:tcBorders>
                    <w:top w:val="single" w:color="auto" w:sz="4" w:space="0"/>
                    <w:left w:val="single" w:color="auto" w:sz="4" w:space="0"/>
                  </w:tcBorders>
                  <w:tcMar>
                    <w:left w:w="57" w:type="dxa"/>
                    <w:right w:w="57" w:type="dxa"/>
                  </w:tcMar>
                  <w:vAlign w:val="center"/>
                </w:tcPr>
                <w:p>
                  <w:pPr>
                    <w:pStyle w:val="96"/>
                    <w:jc w:val="both"/>
                    <w:rPr>
                      <w:rFonts w:hint="default" w:cs="Times New Roman"/>
                      <w:bCs/>
                      <w:color w:val="auto"/>
                      <w:szCs w:val="21"/>
                      <w:lang w:val="en-US" w:eastAsia="zh-CN"/>
                    </w:rPr>
                  </w:pPr>
                  <w:r>
                    <w:rPr>
                      <w:rFonts w:hint="default" w:ascii="Times New Roman" w:hAnsi="Times New Roman" w:cs="Times New Roman"/>
                      <w:color w:val="auto"/>
                      <w:lang w:val="en-US" w:eastAsia="zh-CN"/>
                    </w:rPr>
                    <w:t>占地面积6536m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，建筑面积6536m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布置</w:t>
                  </w:r>
                  <w:r>
                    <w:rPr>
                      <w:rFonts w:hint="default" w:ascii="Times New Roman" w:hAnsi="Times New Roman" w:cs="Times New Roman"/>
                      <w:color w:val="auto"/>
                      <w:lang w:val="en-US" w:eastAsia="zh-CN"/>
                    </w:rPr>
                    <w:t>建筑垃圾破碎筛分生产线</w:t>
                  </w:r>
                  <w:r>
                    <w:rPr>
                      <w:rFonts w:hint="eastAsia" w:cs="Times New Roman"/>
                      <w:color w:val="auto"/>
                      <w:lang w:val="en-US" w:eastAsia="zh-CN"/>
                    </w:rPr>
                    <w:t>2</w:t>
                  </w:r>
                  <w:r>
                    <w:rPr>
                      <w:rFonts w:hint="default" w:ascii="Times New Roman" w:hAnsi="Times New Roman" w:cs="Times New Roman"/>
                      <w:color w:val="auto"/>
                      <w:lang w:val="en-US" w:eastAsia="zh-CN"/>
                    </w:rPr>
                    <w:t>条、以及混凝土预制构件生产线</w:t>
                  </w:r>
                  <w:r>
                    <w:rPr>
                      <w:rFonts w:hint="eastAsia" w:cs="Times New Roman"/>
                      <w:color w:val="auto"/>
                      <w:lang w:val="en-US" w:eastAsia="zh-CN"/>
                    </w:rPr>
                    <w:t>2</w:t>
                  </w:r>
                  <w:r>
                    <w:rPr>
                      <w:rFonts w:hint="default" w:ascii="Times New Roman" w:hAnsi="Times New Roman" w:cs="Times New Roman"/>
                      <w:color w:val="auto"/>
                      <w:lang w:val="en-US" w:eastAsia="zh-CN"/>
                    </w:rPr>
                    <w:t>条</w:t>
                  </w:r>
                  <w:r>
                    <w:rPr>
                      <w:rFonts w:hint="eastAsia" w:ascii="Times New Roman" w:hAnsi="Times New Roman" w:cs="Times New Roman"/>
                      <w:color w:val="auto"/>
                      <w:lang w:val="en-US" w:eastAsia="zh-CN"/>
                    </w:rPr>
                    <w:t>，原料区在车</w:t>
                  </w:r>
                  <w:r>
                    <w:rPr>
                      <w:rFonts w:hint="eastAsia" w:cs="Times New Roman"/>
                      <w:color w:val="auto"/>
                      <w:lang w:val="en-US" w:eastAsia="zh-CN"/>
                    </w:rPr>
                    <w:t>间</w:t>
                  </w:r>
                  <w:r>
                    <w:rPr>
                      <w:rFonts w:hint="eastAsia" w:ascii="Times New Roman" w:hAnsi="Times New Roman" w:cs="Times New Roman"/>
                      <w:color w:val="auto"/>
                      <w:lang w:val="en-US" w:eastAsia="zh-CN"/>
                    </w:rPr>
                    <w:t>内</w:t>
                  </w:r>
                </w:p>
              </w:tc>
              <w:tc>
                <w:tcPr>
                  <w:tcW w:w="673" w:type="pct"/>
                  <w:vMerge w:val="restart"/>
                  <w:tcBorders>
                    <w:top w:val="single" w:color="auto" w:sz="4" w:space="0"/>
                    <w:left w:val="single" w:color="auto" w:sz="4" w:space="0"/>
                  </w:tcBorders>
                  <w:tcMar>
                    <w:left w:w="57" w:type="dxa"/>
                    <w:right w:w="57" w:type="dxa"/>
                  </w:tcMar>
                  <w:vAlign w:val="center"/>
                </w:tcPr>
                <w:p>
                  <w:pPr>
                    <w:pStyle w:val="96"/>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835" w:type="pct"/>
                  <w:tcBorders>
                    <w:top w:val="single" w:color="auto" w:sz="4" w:space="0"/>
                    <w:left w:val="single" w:color="auto" w:sz="4" w:space="0"/>
                    <w:right w:val="single" w:color="auto" w:sz="4" w:space="0"/>
                  </w:tcBorders>
                  <w:tcMar>
                    <w:left w:w="57" w:type="dxa"/>
                    <w:right w:w="57" w:type="dxa"/>
                  </w:tcMar>
                  <w:vAlign w:val="center"/>
                </w:tcPr>
                <w:p>
                  <w:pPr>
                    <w:pStyle w:val="24"/>
                    <w:spacing w:line="280" w:lineRule="exact"/>
                    <w:jc w:val="center"/>
                    <w:rPr>
                      <w:rFonts w:hint="eastAsia" w:cs="Times New Roman"/>
                      <w:color w:val="auto"/>
                      <w:szCs w:val="21"/>
                      <w:lang w:val="en-US" w:eastAsia="zh-CN"/>
                    </w:rPr>
                  </w:pPr>
                  <w:r>
                    <w:rPr>
                      <w:rFonts w:hint="eastAsia" w:ascii="Times New Roman" w:hAnsi="Times New Roman" w:cs="Times New Roman"/>
                      <w:color w:val="auto"/>
                      <w:sz w:val="21"/>
                      <w:szCs w:val="21"/>
                      <w:lang w:val="en-US" w:eastAsia="zh-CN" w:bidi="ar"/>
                    </w:rPr>
                    <w:t>浇注</w:t>
                  </w:r>
                  <w:r>
                    <w:rPr>
                      <w:rFonts w:hint="default" w:ascii="Times New Roman" w:hAnsi="Times New Roman" w:cs="Times New Roman"/>
                      <w:color w:val="auto"/>
                      <w:sz w:val="21"/>
                      <w:szCs w:val="21"/>
                      <w:lang w:val="en-US" w:eastAsia="zh-CN" w:bidi="ar"/>
                    </w:rPr>
                    <w:t>区</w:t>
                  </w:r>
                </w:p>
              </w:tc>
              <w:tc>
                <w:tcPr>
                  <w:tcW w:w="3109" w:type="pct"/>
                  <w:gridSpan w:val="2"/>
                  <w:tcBorders>
                    <w:top w:val="single" w:color="auto" w:sz="4" w:space="0"/>
                    <w:left w:val="single" w:color="auto" w:sz="4" w:space="0"/>
                  </w:tcBorders>
                  <w:tcMar>
                    <w:left w:w="57" w:type="dxa"/>
                    <w:right w:w="57" w:type="dxa"/>
                  </w:tcMar>
                  <w:vAlign w:val="center"/>
                </w:tcPr>
                <w:p>
                  <w:pPr>
                    <w:pStyle w:val="96"/>
                    <w:rPr>
                      <w:rFonts w:hint="default" w:cs="Times New Roman"/>
                      <w:bCs/>
                      <w:color w:val="auto"/>
                      <w:szCs w:val="21"/>
                      <w:lang w:val="en-US" w:eastAsia="zh-CN"/>
                    </w:rPr>
                  </w:pPr>
                  <w:r>
                    <w:rPr>
                      <w:rFonts w:hint="default" w:ascii="Times New Roman" w:hAnsi="Times New Roman" w:cs="Times New Roman"/>
                      <w:color w:val="auto"/>
                      <w:lang w:val="en-US" w:eastAsia="zh-CN"/>
                    </w:rPr>
                    <w:t>占地面积1000m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，建筑面积1000m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w:t>
                  </w:r>
                  <w:r>
                    <w:rPr>
                      <w:rFonts w:hint="eastAsia" w:cs="Times New Roman"/>
                      <w:color w:val="auto"/>
                      <w:lang w:val="en-US" w:eastAsia="zh-CN"/>
                    </w:rPr>
                    <w:t>用于</w:t>
                  </w:r>
                  <w:r>
                    <w:rPr>
                      <w:rFonts w:hint="eastAsia" w:ascii="Times New Roman" w:hAnsi="Times New Roman" w:cs="Times New Roman"/>
                      <w:color w:val="auto"/>
                      <w:sz w:val="21"/>
                      <w:szCs w:val="21"/>
                      <w:lang w:val="en-US" w:eastAsia="zh-CN" w:bidi="ar"/>
                    </w:rPr>
                    <w:t>混凝土浇注</w:t>
                  </w:r>
                </w:p>
              </w:tc>
              <w:tc>
                <w:tcPr>
                  <w:tcW w:w="673" w:type="pct"/>
                  <w:vMerge w:val="continue"/>
                  <w:tcBorders>
                    <w:left w:val="single" w:color="auto" w:sz="4" w:space="0"/>
                  </w:tcBorders>
                  <w:tcMar>
                    <w:left w:w="57" w:type="dxa"/>
                    <w:right w:w="57" w:type="dxa"/>
                  </w:tcMar>
                  <w:vAlign w:val="center"/>
                </w:tcPr>
                <w:p>
                  <w:pPr>
                    <w:pStyle w:val="96"/>
                    <w:rPr>
                      <w:rFonts w:hint="default" w:ascii="Times New Roman" w:hAnsi="Times New Roman" w:cs="Times New Roman"/>
                      <w:color w:val="auto"/>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835"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r>
                    <w:rPr>
                      <w:rFonts w:hint="eastAsia" w:cs="Times New Roman"/>
                      <w:color w:val="auto"/>
                      <w:szCs w:val="21"/>
                      <w:lang w:val="en-US" w:eastAsia="zh-CN"/>
                    </w:rPr>
                    <w:t>生产</w:t>
                  </w:r>
                  <w:r>
                    <w:rPr>
                      <w:rFonts w:hint="default" w:ascii="Times New Roman" w:hAnsi="Times New Roman" w:eastAsia="宋体" w:cs="Times New Roman"/>
                      <w:color w:val="auto"/>
                      <w:szCs w:val="21"/>
                    </w:rPr>
                    <w:t>车间</w:t>
                  </w:r>
                </w:p>
              </w:tc>
              <w:tc>
                <w:tcPr>
                  <w:tcW w:w="3109" w:type="pct"/>
                  <w:gridSpan w:val="2"/>
                  <w:tcBorders>
                    <w:top w:val="single" w:color="auto" w:sz="4" w:space="0"/>
                    <w:left w:val="single" w:color="auto" w:sz="4" w:space="0"/>
                  </w:tcBorders>
                  <w:tcMar>
                    <w:left w:w="57" w:type="dxa"/>
                    <w:right w:w="57" w:type="dxa"/>
                  </w:tcMar>
                  <w:vAlign w:val="center"/>
                </w:tcPr>
                <w:p>
                  <w:pPr>
                    <w:spacing w:line="300" w:lineRule="exact"/>
                    <w:rPr>
                      <w:rFonts w:hint="default" w:ascii="Times New Roman" w:hAnsi="Times New Roman" w:eastAsia="宋体" w:cs="Times New Roman"/>
                      <w:bCs/>
                      <w:color w:val="auto"/>
                      <w:szCs w:val="21"/>
                      <w:lang w:val="en-US" w:eastAsia="zh-CN"/>
                    </w:rPr>
                  </w:pPr>
                  <w:r>
                    <w:rPr>
                      <w:rFonts w:hint="default" w:ascii="Times New Roman" w:hAnsi="Times New Roman" w:cs="Times New Roman"/>
                      <w:color w:val="auto"/>
                      <w:lang w:val="en-US" w:eastAsia="zh-CN"/>
                    </w:rPr>
                    <w:t>占地面积</w:t>
                  </w:r>
                  <w:r>
                    <w:rPr>
                      <w:rFonts w:hint="eastAsia" w:cs="Times New Roman"/>
                      <w:color w:val="auto"/>
                      <w:lang w:val="en-US" w:eastAsia="zh-CN"/>
                    </w:rPr>
                    <w:t>2</w:t>
                  </w:r>
                  <w:r>
                    <w:rPr>
                      <w:rFonts w:hint="default" w:ascii="Times New Roman" w:hAnsi="Times New Roman" w:cs="Times New Roman"/>
                      <w:color w:val="auto"/>
                      <w:lang w:val="en-US" w:eastAsia="zh-CN"/>
                    </w:rPr>
                    <w:t>000m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，建筑面积</w:t>
                  </w:r>
                  <w:r>
                    <w:rPr>
                      <w:rFonts w:hint="eastAsia" w:cs="Times New Roman"/>
                      <w:color w:val="auto"/>
                      <w:lang w:val="en-US" w:eastAsia="zh-CN"/>
                    </w:rPr>
                    <w:t>2</w:t>
                  </w:r>
                  <w:r>
                    <w:rPr>
                      <w:rFonts w:hint="default" w:ascii="Times New Roman" w:hAnsi="Times New Roman" w:cs="Times New Roman"/>
                      <w:color w:val="auto"/>
                      <w:lang w:val="en-US" w:eastAsia="zh-CN"/>
                    </w:rPr>
                    <w:t>000m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建设</w:t>
                  </w:r>
                  <w:r>
                    <w:rPr>
                      <w:rFonts w:hint="default" w:ascii="Times New Roman" w:hAnsi="Times New Roman" w:cs="Times New Roman"/>
                      <w:color w:val="auto"/>
                      <w:lang w:val="en-US" w:eastAsia="zh-CN"/>
                    </w:rPr>
                    <w:t>建筑垃圾破碎筛分生产线</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条</w:t>
                  </w:r>
                </w:p>
              </w:tc>
              <w:tc>
                <w:tcPr>
                  <w:tcW w:w="673" w:type="pct"/>
                  <w:tcBorders>
                    <w:top w:val="single" w:color="auto" w:sz="4" w:space="0"/>
                    <w:lef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1" w:type="pct"/>
                  <w:vMerge w:val="restart"/>
                  <w:tcBorders>
                    <w:top w:val="single" w:color="auto" w:sz="4" w:space="0"/>
                    <w:right w:val="single" w:color="auto" w:sz="4" w:space="0"/>
                  </w:tcBorders>
                  <w:tcMar>
                    <w:left w:w="57" w:type="dxa"/>
                    <w:right w:w="57" w:type="dxa"/>
                  </w:tcMar>
                  <w:vAlign w:val="center"/>
                </w:tcPr>
                <w:p>
                  <w:pPr>
                    <w:pStyle w:val="60"/>
                    <w:spacing w:line="300" w:lineRule="exact"/>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辅助</w:t>
                  </w:r>
                </w:p>
                <w:p>
                  <w:pPr>
                    <w:spacing w:line="300" w:lineRule="exact"/>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工程</w:t>
                  </w:r>
                </w:p>
              </w:tc>
              <w:tc>
                <w:tcPr>
                  <w:tcW w:w="835" w:type="pct"/>
                  <w:tcBorders>
                    <w:top w:val="single" w:color="auto" w:sz="4" w:space="0"/>
                    <w:left w:val="single" w:color="auto" w:sz="4" w:space="0"/>
                    <w:right w:val="single" w:color="auto" w:sz="4" w:space="0"/>
                  </w:tcBorders>
                  <w:tcMar>
                    <w:left w:w="57" w:type="dxa"/>
                    <w:right w:w="57" w:type="dxa"/>
                  </w:tcMar>
                  <w:vAlign w:val="center"/>
                </w:tcPr>
                <w:p>
                  <w:pPr>
                    <w:pStyle w:val="24"/>
                    <w:spacing w:line="280" w:lineRule="exact"/>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kern w:val="0"/>
                      <w:sz w:val="21"/>
                      <w:szCs w:val="21"/>
                      <w:lang w:val="en-US" w:eastAsia="zh-CN"/>
                    </w:rPr>
                    <w:t>综合办公用房</w:t>
                  </w:r>
                </w:p>
              </w:tc>
              <w:tc>
                <w:tcPr>
                  <w:tcW w:w="3109" w:type="pct"/>
                  <w:gridSpan w:val="2"/>
                  <w:tcBorders>
                    <w:top w:val="single" w:color="auto" w:sz="4" w:space="0"/>
                    <w:left w:val="single" w:color="auto" w:sz="4" w:space="0"/>
                  </w:tcBorders>
                  <w:tcMar>
                    <w:left w:w="57" w:type="dxa"/>
                    <w:right w:w="57" w:type="dxa"/>
                  </w:tcMar>
                  <w:vAlign w:val="center"/>
                </w:tcPr>
                <w:p>
                  <w:pPr>
                    <w:pStyle w:val="96"/>
                    <w:rPr>
                      <w:rFonts w:hint="default" w:ascii="Times New Roman" w:hAnsi="Times New Roman" w:eastAsia="宋体" w:cs="Times New Roman"/>
                      <w:bCs/>
                      <w:color w:val="auto"/>
                      <w:szCs w:val="21"/>
                    </w:rPr>
                  </w:pPr>
                  <w:r>
                    <w:rPr>
                      <w:rFonts w:hint="default" w:ascii="Times New Roman" w:hAnsi="Times New Roman" w:cs="Times New Roman"/>
                      <w:color w:val="auto"/>
                      <w:lang w:val="en-US" w:eastAsia="zh-CN"/>
                    </w:rPr>
                    <w:t>占地面积600m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，建筑面积600m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，主要用于职工</w:t>
                  </w:r>
                  <w:r>
                    <w:rPr>
                      <w:rFonts w:hint="eastAsia" w:ascii="Times New Roman" w:hAnsi="Times New Roman" w:cs="Times New Roman"/>
                      <w:color w:val="auto"/>
                      <w:lang w:val="en-US" w:eastAsia="zh-CN"/>
                    </w:rPr>
                    <w:t>办公、</w:t>
                  </w:r>
                  <w:r>
                    <w:rPr>
                      <w:rFonts w:hint="default" w:ascii="Times New Roman" w:hAnsi="Times New Roman" w:cs="Times New Roman"/>
                      <w:color w:val="auto"/>
                      <w:lang w:val="en-US" w:eastAsia="zh-CN"/>
                    </w:rPr>
                    <w:t>临时休息</w:t>
                  </w:r>
                </w:p>
              </w:tc>
              <w:tc>
                <w:tcPr>
                  <w:tcW w:w="673" w:type="pct"/>
                  <w:vMerge w:val="restart"/>
                  <w:tcBorders>
                    <w:top w:val="single" w:color="auto" w:sz="4" w:space="0"/>
                    <w:left w:val="single" w:color="auto" w:sz="4" w:space="0"/>
                  </w:tcBorders>
                  <w:tcMar>
                    <w:left w:w="57" w:type="dxa"/>
                    <w:right w:w="57" w:type="dxa"/>
                  </w:tcMar>
                  <w:vAlign w:val="center"/>
                </w:tcPr>
                <w:p>
                  <w:pPr>
                    <w:jc w:val="center"/>
                    <w:rPr>
                      <w:rFonts w:hint="default" w:ascii="Times New Roman" w:hAnsi="Times New Roman" w:eastAsia="宋体" w:cs="Times New Roman"/>
                      <w:bCs/>
                      <w:color w:val="auto"/>
                      <w:szCs w:val="21"/>
                    </w:rPr>
                  </w:pPr>
                  <w:r>
                    <w:rPr>
                      <w:rFonts w:hint="eastAsia" w:ascii="Times New Roman" w:hAnsi="Times New Roman" w:cs="Times New Roman"/>
                      <w:color w:val="auto"/>
                      <w:lang w:val="en-US" w:eastAsia="zh-CN"/>
                    </w:rPr>
                    <w:t>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bCs/>
                      <w:color w:val="auto"/>
                      <w:szCs w:val="21"/>
                    </w:rPr>
                  </w:pPr>
                </w:p>
              </w:tc>
              <w:tc>
                <w:tcPr>
                  <w:tcW w:w="835" w:type="pct"/>
                  <w:tcBorders>
                    <w:top w:val="single" w:color="auto" w:sz="4" w:space="0"/>
                    <w:left w:val="single" w:color="auto" w:sz="4" w:space="0"/>
                    <w:right w:val="single" w:color="auto" w:sz="4" w:space="0"/>
                  </w:tcBorders>
                  <w:tcMar>
                    <w:left w:w="57" w:type="dxa"/>
                    <w:right w:w="57" w:type="dxa"/>
                  </w:tcMar>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kern w:val="0"/>
                      <w:sz w:val="21"/>
                      <w:szCs w:val="21"/>
                    </w:rPr>
                    <w:t>辅助用房</w:t>
                  </w:r>
                </w:p>
              </w:tc>
              <w:tc>
                <w:tcPr>
                  <w:tcW w:w="3109" w:type="pct"/>
                  <w:gridSpan w:val="2"/>
                  <w:tcBorders>
                    <w:top w:val="single" w:color="auto" w:sz="4" w:space="0"/>
                    <w:left w:val="single" w:color="auto" w:sz="4" w:space="0"/>
                  </w:tcBorders>
                  <w:tcMar>
                    <w:left w:w="57" w:type="dxa"/>
                    <w:right w:w="57" w:type="dxa"/>
                  </w:tcMar>
                  <w:vAlign w:val="center"/>
                </w:tcPr>
                <w:p>
                  <w:pPr>
                    <w:jc w:val="center"/>
                    <w:rPr>
                      <w:rFonts w:hint="default" w:ascii="Times New Roman" w:hAnsi="Times New Roman" w:eastAsia="宋体" w:cs="Times New Roman"/>
                      <w:bCs/>
                      <w:color w:val="auto"/>
                      <w:szCs w:val="21"/>
                    </w:rPr>
                  </w:pPr>
                  <w:r>
                    <w:rPr>
                      <w:rFonts w:hint="default" w:ascii="Times New Roman" w:hAnsi="Times New Roman" w:cs="Times New Roman"/>
                      <w:color w:val="auto"/>
                    </w:rPr>
                    <w:t>占地面积880m</w:t>
                  </w:r>
                  <w:r>
                    <w:rPr>
                      <w:rFonts w:hint="default" w:ascii="Times New Roman" w:hAnsi="Times New Roman" w:cs="Times New Roman"/>
                      <w:color w:val="auto"/>
                      <w:vertAlign w:val="superscript"/>
                    </w:rPr>
                    <w:t>2</w:t>
                  </w:r>
                  <w:r>
                    <w:rPr>
                      <w:rFonts w:hint="default" w:ascii="Times New Roman" w:hAnsi="Times New Roman" w:cs="Times New Roman"/>
                      <w:color w:val="auto"/>
                    </w:rPr>
                    <w:t>，建筑面积880m</w:t>
                  </w:r>
                  <w:r>
                    <w:rPr>
                      <w:rFonts w:hint="default" w:ascii="Times New Roman" w:hAnsi="Times New Roman" w:cs="Times New Roman"/>
                      <w:color w:val="auto"/>
                      <w:vertAlign w:val="superscript"/>
                    </w:rPr>
                    <w:t>2</w:t>
                  </w:r>
                  <w:r>
                    <w:rPr>
                      <w:rFonts w:hint="default" w:ascii="Times New Roman" w:hAnsi="Times New Roman" w:cs="Times New Roman"/>
                      <w:color w:val="auto"/>
                    </w:rPr>
                    <w:t>，主要用于成品贮存</w:t>
                  </w:r>
                </w:p>
              </w:tc>
              <w:tc>
                <w:tcPr>
                  <w:tcW w:w="673" w:type="pct"/>
                  <w:vMerge w:val="continue"/>
                  <w:tcBorders>
                    <w:left w:val="single" w:color="auto" w:sz="4" w:space="0"/>
                  </w:tcBorders>
                  <w:tcMar>
                    <w:left w:w="57" w:type="dxa"/>
                    <w:right w:w="57" w:type="dxa"/>
                  </w:tcMar>
                  <w:vAlign w:val="center"/>
                </w:tcPr>
                <w:p>
                  <w:pPr>
                    <w:jc w:val="center"/>
                    <w:rPr>
                      <w:rFonts w:hint="default" w:ascii="Times New Roman" w:hAnsi="Times New Roman" w:eastAsia="宋体" w:cs="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bCs/>
                      <w:color w:val="auto"/>
                      <w:szCs w:val="21"/>
                    </w:rPr>
                  </w:pPr>
                </w:p>
              </w:tc>
              <w:tc>
                <w:tcPr>
                  <w:tcW w:w="835" w:type="pct"/>
                  <w:tcBorders>
                    <w:top w:val="single" w:color="auto" w:sz="4" w:space="0"/>
                    <w:left w:val="single" w:color="auto" w:sz="4" w:space="0"/>
                    <w:right w:val="single" w:color="auto" w:sz="4" w:space="0"/>
                  </w:tcBorders>
                  <w:tcMar>
                    <w:left w:w="57" w:type="dxa"/>
                    <w:right w:w="57" w:type="dxa"/>
                  </w:tcMar>
                  <w:vAlign w:val="center"/>
                </w:tcPr>
                <w:p>
                  <w:pPr>
                    <w:widowControl/>
                    <w:jc w:val="center"/>
                    <w:rPr>
                      <w:rFonts w:hint="default" w:ascii="Times New Roman" w:hAnsi="Times New Roman" w:eastAsia="宋体" w:cs="Times New Roman"/>
                      <w:color w:val="auto"/>
                      <w:sz w:val="21"/>
                      <w:szCs w:val="21"/>
                    </w:rPr>
                  </w:pPr>
                  <w:r>
                    <w:rPr>
                      <w:rFonts w:hint="eastAsia" w:ascii="Times New Roman" w:hAnsi="Times New Roman" w:cs="Times New Roman"/>
                      <w:color w:val="auto"/>
                      <w:kern w:val="0"/>
                      <w:sz w:val="21"/>
                      <w:szCs w:val="21"/>
                      <w:lang w:val="en-US" w:eastAsia="zh-CN"/>
                    </w:rPr>
                    <w:t>危废间</w:t>
                  </w:r>
                </w:p>
              </w:tc>
              <w:tc>
                <w:tcPr>
                  <w:tcW w:w="3109" w:type="pct"/>
                  <w:gridSpan w:val="2"/>
                  <w:tcBorders>
                    <w:top w:val="single" w:color="auto" w:sz="4" w:space="0"/>
                    <w:left w:val="single" w:color="auto" w:sz="4" w:space="0"/>
                  </w:tcBorders>
                  <w:tcMar>
                    <w:left w:w="57" w:type="dxa"/>
                    <w:right w:w="57" w:type="dxa"/>
                  </w:tcMar>
                  <w:vAlign w:val="center"/>
                </w:tcPr>
                <w:p>
                  <w:pPr>
                    <w:jc w:val="both"/>
                    <w:rPr>
                      <w:rFonts w:hint="default" w:ascii="Times New Roman" w:hAnsi="Times New Roman" w:eastAsia="宋体" w:cs="Times New Roman"/>
                      <w:bCs/>
                      <w:color w:val="auto"/>
                      <w:szCs w:val="21"/>
                    </w:rPr>
                  </w:pPr>
                  <w:r>
                    <w:rPr>
                      <w:rFonts w:hint="default" w:ascii="Times New Roman" w:hAnsi="Times New Roman" w:cs="Times New Roman"/>
                      <w:color w:val="auto"/>
                    </w:rPr>
                    <w:t>占地面积</w:t>
                  </w:r>
                  <w:r>
                    <w:rPr>
                      <w:rFonts w:hint="eastAsia" w:ascii="Times New Roman" w:hAnsi="Times New Roman" w:cs="Times New Roman"/>
                      <w:color w:val="auto"/>
                      <w:lang w:val="en-US" w:eastAsia="zh-CN"/>
                    </w:rPr>
                    <w:t>10</w:t>
                  </w:r>
                  <w:r>
                    <w:rPr>
                      <w:rFonts w:hint="default" w:ascii="Times New Roman" w:hAnsi="Times New Roman" w:cs="Times New Roman"/>
                      <w:color w:val="auto"/>
                    </w:rPr>
                    <w:t>m</w:t>
                  </w:r>
                  <w:r>
                    <w:rPr>
                      <w:rFonts w:hint="default" w:ascii="Times New Roman" w:hAnsi="Times New Roman" w:cs="Times New Roman"/>
                      <w:color w:val="auto"/>
                      <w:vertAlign w:val="superscript"/>
                    </w:rPr>
                    <w:t>2</w:t>
                  </w:r>
                  <w:r>
                    <w:rPr>
                      <w:rFonts w:hint="default" w:ascii="Times New Roman" w:hAnsi="Times New Roman" w:cs="Times New Roman"/>
                      <w:color w:val="auto"/>
                    </w:rPr>
                    <w:t>，</w:t>
                  </w:r>
                  <w:r>
                    <w:rPr>
                      <w:rFonts w:hint="eastAsia" w:ascii="Times New Roman" w:hAnsi="Times New Roman" w:cs="Times New Roman"/>
                      <w:color w:val="auto"/>
                      <w:lang w:val="en-US" w:eastAsia="zh-CN"/>
                    </w:rPr>
                    <w:t>位于维修室内</w:t>
                  </w:r>
                </w:p>
              </w:tc>
              <w:tc>
                <w:tcPr>
                  <w:tcW w:w="673" w:type="pct"/>
                  <w:vMerge w:val="continue"/>
                  <w:tcBorders>
                    <w:left w:val="single" w:color="auto" w:sz="4" w:space="0"/>
                  </w:tcBorders>
                  <w:tcMar>
                    <w:left w:w="57" w:type="dxa"/>
                    <w:right w:w="57" w:type="dxa"/>
                  </w:tcMar>
                  <w:vAlign w:val="center"/>
                </w:tcPr>
                <w:p>
                  <w:pPr>
                    <w:jc w:val="center"/>
                    <w:rPr>
                      <w:rFonts w:hint="default" w:ascii="Times New Roman" w:hAnsi="Times New Roman" w:eastAsia="宋体" w:cs="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bCs/>
                      <w:color w:val="auto"/>
                      <w:szCs w:val="21"/>
                    </w:rPr>
                  </w:pPr>
                </w:p>
              </w:tc>
              <w:tc>
                <w:tcPr>
                  <w:tcW w:w="835" w:type="pct"/>
                  <w:tcBorders>
                    <w:top w:val="single" w:color="auto" w:sz="4" w:space="0"/>
                    <w:left w:val="single" w:color="auto" w:sz="4" w:space="0"/>
                    <w:right w:val="single" w:color="auto" w:sz="4" w:space="0"/>
                  </w:tcBorders>
                  <w:tcMar>
                    <w:left w:w="57" w:type="dxa"/>
                    <w:right w:w="57" w:type="dxa"/>
                  </w:tcMar>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kern w:val="0"/>
                      <w:sz w:val="21"/>
                      <w:szCs w:val="21"/>
                    </w:rPr>
                    <w:t>维修室</w:t>
                  </w:r>
                </w:p>
              </w:tc>
              <w:tc>
                <w:tcPr>
                  <w:tcW w:w="3109" w:type="pct"/>
                  <w:gridSpan w:val="2"/>
                  <w:tcBorders>
                    <w:top w:val="single" w:color="auto" w:sz="4" w:space="0"/>
                    <w:left w:val="single" w:color="auto" w:sz="4" w:space="0"/>
                  </w:tcBorders>
                  <w:tcMar>
                    <w:left w:w="57" w:type="dxa"/>
                    <w:right w:w="57" w:type="dxa"/>
                  </w:tcMar>
                  <w:vAlign w:val="center"/>
                </w:tcPr>
                <w:p>
                  <w:pPr>
                    <w:jc w:val="both"/>
                    <w:rPr>
                      <w:rFonts w:hint="default" w:ascii="Times New Roman" w:hAnsi="Times New Roman" w:eastAsia="宋体" w:cs="Times New Roman"/>
                      <w:bCs/>
                      <w:color w:val="auto"/>
                      <w:szCs w:val="21"/>
                    </w:rPr>
                  </w:pPr>
                  <w:r>
                    <w:rPr>
                      <w:rFonts w:hint="default" w:ascii="Times New Roman" w:hAnsi="Times New Roman" w:cs="Times New Roman"/>
                      <w:color w:val="auto"/>
                    </w:rPr>
                    <w:t>占地面积200m</w:t>
                  </w:r>
                  <w:r>
                    <w:rPr>
                      <w:rFonts w:hint="default" w:ascii="Times New Roman" w:hAnsi="Times New Roman" w:cs="Times New Roman"/>
                      <w:color w:val="auto"/>
                      <w:vertAlign w:val="superscript"/>
                    </w:rPr>
                    <w:t>2</w:t>
                  </w:r>
                  <w:r>
                    <w:rPr>
                      <w:rFonts w:hint="default" w:ascii="Times New Roman" w:hAnsi="Times New Roman" w:cs="Times New Roman"/>
                      <w:color w:val="auto"/>
                    </w:rPr>
                    <w:t>，建筑面积200m</w:t>
                  </w:r>
                  <w:r>
                    <w:rPr>
                      <w:rFonts w:hint="default" w:ascii="Times New Roman" w:hAnsi="Times New Roman" w:cs="Times New Roman"/>
                      <w:color w:val="auto"/>
                      <w:vertAlign w:val="superscript"/>
                    </w:rPr>
                    <w:t>2</w:t>
                  </w:r>
                </w:p>
              </w:tc>
              <w:tc>
                <w:tcPr>
                  <w:tcW w:w="673" w:type="pct"/>
                  <w:vMerge w:val="continue"/>
                  <w:tcBorders>
                    <w:left w:val="single" w:color="auto" w:sz="4" w:space="0"/>
                  </w:tcBorders>
                  <w:tcMar>
                    <w:left w:w="57" w:type="dxa"/>
                    <w:right w:w="57" w:type="dxa"/>
                  </w:tcMar>
                  <w:vAlign w:val="center"/>
                </w:tcPr>
                <w:p>
                  <w:pPr>
                    <w:jc w:val="center"/>
                    <w:rPr>
                      <w:rFonts w:hint="default" w:ascii="Times New Roman" w:hAnsi="Times New Roman" w:eastAsia="宋体" w:cs="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bCs/>
                      <w:color w:val="auto"/>
                      <w:szCs w:val="21"/>
                    </w:rPr>
                  </w:pPr>
                </w:p>
              </w:tc>
              <w:tc>
                <w:tcPr>
                  <w:tcW w:w="835" w:type="pct"/>
                  <w:tcBorders>
                    <w:top w:val="single" w:color="auto" w:sz="4" w:space="0"/>
                    <w:left w:val="single" w:color="auto" w:sz="4" w:space="0"/>
                    <w:right w:val="single" w:color="auto" w:sz="4" w:space="0"/>
                  </w:tcBorders>
                  <w:tcMar>
                    <w:left w:w="57" w:type="dxa"/>
                    <w:right w:w="57" w:type="dxa"/>
                  </w:tcMar>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kern w:val="0"/>
                      <w:sz w:val="21"/>
                      <w:szCs w:val="21"/>
                    </w:rPr>
                    <w:t>配电室</w:t>
                  </w:r>
                </w:p>
              </w:tc>
              <w:tc>
                <w:tcPr>
                  <w:tcW w:w="3109" w:type="pct"/>
                  <w:gridSpan w:val="2"/>
                  <w:tcBorders>
                    <w:top w:val="single" w:color="auto" w:sz="4" w:space="0"/>
                    <w:left w:val="single" w:color="auto" w:sz="4" w:space="0"/>
                  </w:tcBorders>
                  <w:tcMar>
                    <w:left w:w="57" w:type="dxa"/>
                    <w:right w:w="57" w:type="dxa"/>
                  </w:tcMar>
                  <w:vAlign w:val="center"/>
                </w:tcPr>
                <w:p>
                  <w:pPr>
                    <w:jc w:val="both"/>
                    <w:rPr>
                      <w:rFonts w:hint="default" w:ascii="Times New Roman" w:hAnsi="Times New Roman" w:eastAsia="宋体" w:cs="Times New Roman"/>
                      <w:bCs/>
                      <w:color w:val="auto"/>
                      <w:szCs w:val="21"/>
                    </w:rPr>
                  </w:pPr>
                  <w:r>
                    <w:rPr>
                      <w:rFonts w:hint="default" w:ascii="Times New Roman" w:hAnsi="Times New Roman" w:cs="Times New Roman"/>
                      <w:color w:val="auto"/>
                    </w:rPr>
                    <w:t>占地面积50m</w:t>
                  </w:r>
                  <w:r>
                    <w:rPr>
                      <w:rFonts w:hint="default" w:ascii="Times New Roman" w:hAnsi="Times New Roman" w:cs="Times New Roman"/>
                      <w:color w:val="auto"/>
                      <w:vertAlign w:val="superscript"/>
                    </w:rPr>
                    <w:t>2</w:t>
                  </w:r>
                  <w:r>
                    <w:rPr>
                      <w:rFonts w:hint="default" w:ascii="Times New Roman" w:hAnsi="Times New Roman" w:cs="Times New Roman"/>
                      <w:color w:val="auto"/>
                    </w:rPr>
                    <w:t>，建筑面积50m</w:t>
                  </w:r>
                  <w:r>
                    <w:rPr>
                      <w:rFonts w:hint="default" w:ascii="Times New Roman" w:hAnsi="Times New Roman" w:cs="Times New Roman"/>
                      <w:color w:val="auto"/>
                      <w:vertAlign w:val="superscript"/>
                    </w:rPr>
                    <w:t>2</w:t>
                  </w:r>
                </w:p>
              </w:tc>
              <w:tc>
                <w:tcPr>
                  <w:tcW w:w="673" w:type="pct"/>
                  <w:vMerge w:val="continue"/>
                  <w:tcBorders>
                    <w:left w:val="single" w:color="auto" w:sz="4" w:space="0"/>
                  </w:tcBorders>
                  <w:tcMar>
                    <w:left w:w="57" w:type="dxa"/>
                    <w:right w:w="57" w:type="dxa"/>
                  </w:tcMar>
                  <w:vAlign w:val="center"/>
                </w:tcPr>
                <w:p>
                  <w:pPr>
                    <w:jc w:val="center"/>
                    <w:rPr>
                      <w:rFonts w:hint="default" w:ascii="Times New Roman" w:hAnsi="Times New Roman" w:eastAsia="宋体" w:cs="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bCs/>
                      <w:color w:val="auto"/>
                      <w:szCs w:val="21"/>
                    </w:rPr>
                  </w:pPr>
                </w:p>
              </w:tc>
              <w:tc>
                <w:tcPr>
                  <w:tcW w:w="835" w:type="pct"/>
                  <w:tcBorders>
                    <w:top w:val="single" w:color="auto" w:sz="4" w:space="0"/>
                    <w:left w:val="single" w:color="auto" w:sz="4" w:space="0"/>
                    <w:right w:val="single" w:color="auto" w:sz="4" w:space="0"/>
                  </w:tcBorders>
                  <w:tcMar>
                    <w:left w:w="57" w:type="dxa"/>
                    <w:right w:w="57" w:type="dxa"/>
                  </w:tcMar>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kern w:val="0"/>
                      <w:sz w:val="21"/>
                      <w:szCs w:val="21"/>
                    </w:rPr>
                    <w:t>地磅房</w:t>
                  </w:r>
                </w:p>
              </w:tc>
              <w:tc>
                <w:tcPr>
                  <w:tcW w:w="3109" w:type="pct"/>
                  <w:gridSpan w:val="2"/>
                  <w:tcBorders>
                    <w:top w:val="single" w:color="auto" w:sz="4" w:space="0"/>
                    <w:left w:val="single" w:color="auto" w:sz="4" w:space="0"/>
                  </w:tcBorders>
                  <w:tcMar>
                    <w:left w:w="57" w:type="dxa"/>
                    <w:right w:w="57" w:type="dxa"/>
                  </w:tcMar>
                  <w:vAlign w:val="center"/>
                </w:tcPr>
                <w:p>
                  <w:pPr>
                    <w:jc w:val="both"/>
                    <w:rPr>
                      <w:rFonts w:hint="default" w:ascii="Times New Roman" w:hAnsi="Times New Roman" w:eastAsia="宋体" w:cs="Times New Roman"/>
                      <w:bCs/>
                      <w:color w:val="auto"/>
                      <w:szCs w:val="21"/>
                    </w:rPr>
                  </w:pPr>
                  <w:r>
                    <w:rPr>
                      <w:rFonts w:hint="default" w:ascii="Times New Roman" w:hAnsi="Times New Roman" w:cs="Times New Roman"/>
                      <w:color w:val="auto"/>
                    </w:rPr>
                    <w:t>占地面积40m</w:t>
                  </w:r>
                  <w:r>
                    <w:rPr>
                      <w:rFonts w:hint="default" w:ascii="Times New Roman" w:hAnsi="Times New Roman" w:cs="Times New Roman"/>
                      <w:color w:val="auto"/>
                      <w:vertAlign w:val="superscript"/>
                    </w:rPr>
                    <w:t>2</w:t>
                  </w:r>
                  <w:r>
                    <w:rPr>
                      <w:rFonts w:hint="default" w:ascii="Times New Roman" w:hAnsi="Times New Roman" w:cs="Times New Roman"/>
                      <w:color w:val="auto"/>
                    </w:rPr>
                    <w:t>，建筑面积40m</w:t>
                  </w:r>
                  <w:r>
                    <w:rPr>
                      <w:rFonts w:hint="default" w:ascii="Times New Roman" w:hAnsi="Times New Roman" w:cs="Times New Roman"/>
                      <w:color w:val="auto"/>
                      <w:vertAlign w:val="superscript"/>
                    </w:rPr>
                    <w:t>2</w:t>
                  </w:r>
                </w:p>
              </w:tc>
              <w:tc>
                <w:tcPr>
                  <w:tcW w:w="673" w:type="pct"/>
                  <w:vMerge w:val="continue"/>
                  <w:tcBorders>
                    <w:left w:val="single" w:color="auto" w:sz="4" w:space="0"/>
                  </w:tcBorders>
                  <w:tcMar>
                    <w:left w:w="57" w:type="dxa"/>
                    <w:right w:w="57" w:type="dxa"/>
                  </w:tcMar>
                  <w:vAlign w:val="center"/>
                </w:tcPr>
                <w:p>
                  <w:pPr>
                    <w:jc w:val="center"/>
                    <w:rPr>
                      <w:rFonts w:hint="default" w:ascii="Times New Roman" w:hAnsi="Times New Roman" w:eastAsia="宋体" w:cs="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bCs/>
                      <w:color w:val="auto"/>
                      <w:szCs w:val="21"/>
                    </w:rPr>
                  </w:pPr>
                </w:p>
              </w:tc>
              <w:tc>
                <w:tcPr>
                  <w:tcW w:w="835" w:type="pct"/>
                  <w:tcBorders>
                    <w:top w:val="single" w:color="auto" w:sz="4" w:space="0"/>
                    <w:left w:val="single" w:color="auto" w:sz="4" w:space="0"/>
                    <w:right w:val="single" w:color="auto" w:sz="4" w:space="0"/>
                  </w:tcBorders>
                  <w:tcMar>
                    <w:left w:w="57" w:type="dxa"/>
                    <w:right w:w="57" w:type="dxa"/>
                  </w:tcMar>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kern w:val="0"/>
                      <w:sz w:val="21"/>
                      <w:szCs w:val="21"/>
                    </w:rPr>
                    <w:t>门卫</w:t>
                  </w:r>
                </w:p>
              </w:tc>
              <w:tc>
                <w:tcPr>
                  <w:tcW w:w="3109" w:type="pct"/>
                  <w:gridSpan w:val="2"/>
                  <w:tcBorders>
                    <w:top w:val="single" w:color="auto" w:sz="4" w:space="0"/>
                    <w:left w:val="single" w:color="auto" w:sz="4" w:space="0"/>
                  </w:tcBorders>
                  <w:tcMar>
                    <w:left w:w="57" w:type="dxa"/>
                    <w:right w:w="57" w:type="dxa"/>
                  </w:tcMar>
                  <w:vAlign w:val="center"/>
                </w:tcPr>
                <w:p>
                  <w:pPr>
                    <w:jc w:val="both"/>
                    <w:rPr>
                      <w:rFonts w:hint="default" w:ascii="Times New Roman" w:hAnsi="Times New Roman" w:eastAsia="宋体" w:cs="Times New Roman"/>
                      <w:bCs/>
                      <w:color w:val="auto"/>
                      <w:szCs w:val="21"/>
                    </w:rPr>
                  </w:pPr>
                  <w:r>
                    <w:rPr>
                      <w:rFonts w:hint="default" w:ascii="Times New Roman" w:hAnsi="Times New Roman" w:cs="Times New Roman"/>
                      <w:color w:val="auto"/>
                    </w:rPr>
                    <w:t>占地面积20m</w:t>
                  </w:r>
                  <w:r>
                    <w:rPr>
                      <w:rFonts w:hint="default" w:ascii="Times New Roman" w:hAnsi="Times New Roman" w:cs="Times New Roman"/>
                      <w:color w:val="auto"/>
                      <w:vertAlign w:val="superscript"/>
                    </w:rPr>
                    <w:t>2</w:t>
                  </w:r>
                  <w:r>
                    <w:rPr>
                      <w:rFonts w:hint="default" w:ascii="Times New Roman" w:hAnsi="Times New Roman" w:cs="Times New Roman"/>
                      <w:color w:val="auto"/>
                    </w:rPr>
                    <w:t>，建筑面积20m</w:t>
                  </w:r>
                  <w:r>
                    <w:rPr>
                      <w:rFonts w:hint="default" w:ascii="Times New Roman" w:hAnsi="Times New Roman" w:cs="Times New Roman"/>
                      <w:color w:val="auto"/>
                      <w:vertAlign w:val="superscript"/>
                    </w:rPr>
                    <w:t>2</w:t>
                  </w:r>
                </w:p>
              </w:tc>
              <w:tc>
                <w:tcPr>
                  <w:tcW w:w="673" w:type="pct"/>
                  <w:vMerge w:val="continue"/>
                  <w:tcBorders>
                    <w:left w:val="single" w:color="auto" w:sz="4" w:space="0"/>
                  </w:tcBorders>
                  <w:tcMar>
                    <w:left w:w="57" w:type="dxa"/>
                    <w:right w:w="57" w:type="dxa"/>
                  </w:tcMar>
                  <w:vAlign w:val="center"/>
                </w:tcPr>
                <w:p>
                  <w:pPr>
                    <w:jc w:val="center"/>
                    <w:rPr>
                      <w:rFonts w:hint="default" w:ascii="Times New Roman" w:hAnsi="Times New Roman" w:eastAsia="宋体" w:cs="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bCs/>
                      <w:color w:val="auto"/>
                      <w:szCs w:val="21"/>
                    </w:rPr>
                  </w:pPr>
                </w:p>
              </w:tc>
              <w:tc>
                <w:tcPr>
                  <w:tcW w:w="835" w:type="pct"/>
                  <w:tcBorders>
                    <w:top w:val="single" w:color="auto" w:sz="4" w:space="0"/>
                    <w:left w:val="single" w:color="auto" w:sz="4" w:space="0"/>
                    <w:right w:val="single" w:color="auto" w:sz="4" w:space="0"/>
                  </w:tcBorders>
                  <w:tcMar>
                    <w:left w:w="57" w:type="dxa"/>
                    <w:right w:w="57" w:type="dxa"/>
                  </w:tcMar>
                  <w:vAlign w:val="center"/>
                </w:tcPr>
                <w:p>
                  <w:pPr>
                    <w:pStyle w:val="24"/>
                    <w:spacing w:line="280" w:lineRule="exact"/>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bidi="ar"/>
                    </w:rPr>
                    <w:t>循环水池</w:t>
                  </w:r>
                </w:p>
              </w:tc>
              <w:tc>
                <w:tcPr>
                  <w:tcW w:w="3109" w:type="pct"/>
                  <w:gridSpan w:val="2"/>
                  <w:tcBorders>
                    <w:top w:val="single" w:color="auto" w:sz="4" w:space="0"/>
                    <w:left w:val="single" w:color="auto" w:sz="4" w:space="0"/>
                  </w:tcBorders>
                  <w:tcMar>
                    <w:left w:w="57" w:type="dxa"/>
                    <w:right w:w="57" w:type="dxa"/>
                  </w:tcMar>
                  <w:vAlign w:val="center"/>
                </w:tcPr>
                <w:p>
                  <w:pPr>
                    <w:jc w:val="both"/>
                    <w:rPr>
                      <w:rFonts w:hint="default" w:ascii="Times New Roman" w:hAnsi="Times New Roman" w:eastAsia="宋体" w:cs="Times New Roman"/>
                      <w:bCs/>
                      <w:color w:val="auto"/>
                      <w:szCs w:val="21"/>
                    </w:rPr>
                  </w:pPr>
                  <w:r>
                    <w:rPr>
                      <w:rFonts w:hint="default" w:ascii="Times New Roman" w:hAnsi="Times New Roman" w:cs="Times New Roman"/>
                      <w:color w:val="auto"/>
                    </w:rPr>
                    <w:t>占地面积15m</w:t>
                  </w:r>
                  <w:r>
                    <w:rPr>
                      <w:rFonts w:hint="default" w:ascii="Times New Roman" w:hAnsi="Times New Roman" w:cs="Times New Roman"/>
                      <w:color w:val="auto"/>
                      <w:vertAlign w:val="superscript"/>
                    </w:rPr>
                    <w:t>2</w:t>
                  </w:r>
                  <w:r>
                    <w:rPr>
                      <w:rFonts w:hint="default" w:ascii="Times New Roman" w:hAnsi="Times New Roman" w:cs="Times New Roman"/>
                      <w:color w:val="auto"/>
                    </w:rPr>
                    <w:t>，体积110m</w:t>
                  </w:r>
                  <w:r>
                    <w:rPr>
                      <w:rFonts w:hint="default" w:ascii="Times New Roman" w:hAnsi="Times New Roman" w:cs="Times New Roman"/>
                      <w:color w:val="auto"/>
                      <w:vertAlign w:val="superscript"/>
                    </w:rPr>
                    <w:t>3</w:t>
                  </w:r>
                </w:p>
              </w:tc>
              <w:tc>
                <w:tcPr>
                  <w:tcW w:w="673" w:type="pct"/>
                  <w:vMerge w:val="continue"/>
                  <w:tcBorders>
                    <w:left w:val="single" w:color="auto" w:sz="4" w:space="0"/>
                  </w:tcBorders>
                  <w:tcMar>
                    <w:left w:w="57" w:type="dxa"/>
                    <w:right w:w="57" w:type="dxa"/>
                  </w:tcMar>
                  <w:vAlign w:val="center"/>
                </w:tcPr>
                <w:p>
                  <w:pPr>
                    <w:jc w:val="center"/>
                    <w:rPr>
                      <w:rFonts w:hint="default" w:ascii="Times New Roman" w:hAnsi="Times New Roman" w:eastAsia="宋体" w:cs="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bCs/>
                      <w:color w:val="auto"/>
                      <w:szCs w:val="21"/>
                    </w:rPr>
                  </w:pPr>
                </w:p>
              </w:tc>
              <w:tc>
                <w:tcPr>
                  <w:tcW w:w="835"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门卫</w:t>
                  </w:r>
                </w:p>
              </w:tc>
              <w:tc>
                <w:tcPr>
                  <w:tcW w:w="3109" w:type="pct"/>
                  <w:gridSpan w:val="2"/>
                  <w:tcBorders>
                    <w:top w:val="single" w:color="auto" w:sz="4" w:space="0"/>
                    <w:left w:val="single" w:color="auto" w:sz="4" w:space="0"/>
                  </w:tcBorders>
                  <w:tcMar>
                    <w:left w:w="57" w:type="dxa"/>
                    <w:right w:w="57" w:type="dxa"/>
                  </w:tcMar>
                  <w:vAlign w:val="center"/>
                </w:tcPr>
                <w:p>
                  <w:pP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1座，</w:t>
                  </w:r>
                  <w:r>
                    <w:rPr>
                      <w:rFonts w:hint="default" w:ascii="Times New Roman" w:hAnsi="Times New Roman" w:eastAsia="宋体" w:cs="Times New Roman"/>
                      <w:color w:val="auto"/>
                      <w:szCs w:val="21"/>
                      <w:lang w:val="en-US" w:eastAsia="zh-CN"/>
                    </w:rPr>
                    <w:t>砖混结构，</w:t>
                  </w:r>
                  <w:r>
                    <w:rPr>
                      <w:rFonts w:hint="eastAsia" w:cs="Times New Roman"/>
                      <w:color w:val="auto"/>
                      <w:szCs w:val="21"/>
                      <w:lang w:val="en-US" w:eastAsia="zh-CN"/>
                    </w:rPr>
                    <w:t>占地</w:t>
                  </w:r>
                  <w:r>
                    <w:rPr>
                      <w:rFonts w:hint="default" w:ascii="Times New Roman" w:hAnsi="Times New Roman" w:eastAsia="宋体" w:cs="Times New Roman"/>
                      <w:color w:val="auto"/>
                      <w:szCs w:val="21"/>
                    </w:rPr>
                    <w:t>面积</w:t>
                  </w:r>
                  <w:r>
                    <w:rPr>
                      <w:rFonts w:hint="eastAsia" w:cs="Times New Roman"/>
                      <w:color w:val="auto"/>
                      <w:szCs w:val="21"/>
                      <w:lang w:val="en-US" w:eastAsia="zh-CN"/>
                    </w:rPr>
                    <w:t>2</w:t>
                  </w:r>
                  <w:r>
                    <w:rPr>
                      <w:rFonts w:hint="default" w:ascii="Times New Roman" w:hAnsi="Times New Roman" w:eastAsia="宋体" w:cs="Times New Roman"/>
                      <w:color w:val="auto"/>
                      <w:szCs w:val="21"/>
                    </w:rPr>
                    <w:t>0 m</w:t>
                  </w:r>
                  <w:r>
                    <w:rPr>
                      <w:rFonts w:hint="default" w:ascii="Times New Roman" w:hAnsi="Times New Roman" w:eastAsia="宋体" w:cs="Times New Roman"/>
                      <w:color w:val="auto"/>
                      <w:szCs w:val="21"/>
                      <w:vertAlign w:val="superscript"/>
                    </w:rPr>
                    <w:t>2</w:t>
                  </w:r>
                </w:p>
              </w:tc>
              <w:tc>
                <w:tcPr>
                  <w:tcW w:w="673" w:type="pct"/>
                  <w:vMerge w:val="restart"/>
                  <w:tcBorders>
                    <w:top w:val="single" w:color="auto" w:sz="4" w:space="0"/>
                    <w:left w:val="single" w:color="auto" w:sz="4" w:space="0"/>
                  </w:tcBorders>
                  <w:tcMar>
                    <w:left w:w="57" w:type="dxa"/>
                    <w:right w:w="57" w:type="dxa"/>
                  </w:tcMar>
                  <w:vAlign w:val="center"/>
                </w:tcPr>
                <w:p>
                  <w:pPr>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bCs/>
                      <w:color w:val="auto"/>
                      <w:szCs w:val="21"/>
                    </w:rPr>
                  </w:pPr>
                </w:p>
              </w:tc>
              <w:tc>
                <w:tcPr>
                  <w:tcW w:w="835"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szCs w:val="21"/>
                      <w:lang w:val="en-US" w:eastAsia="zh-CN"/>
                    </w:rPr>
                    <w:t>综合办公用房</w:t>
                  </w:r>
                </w:p>
              </w:tc>
              <w:tc>
                <w:tcPr>
                  <w:tcW w:w="3109" w:type="pct"/>
                  <w:gridSpan w:val="2"/>
                  <w:tcBorders>
                    <w:top w:val="single" w:color="auto" w:sz="4" w:space="0"/>
                    <w:left w:val="single" w:color="auto" w:sz="4" w:space="0"/>
                  </w:tcBorders>
                  <w:tcMar>
                    <w:left w:w="57" w:type="dxa"/>
                    <w:right w:w="57" w:type="dxa"/>
                  </w:tcMar>
                  <w:vAlign w:val="center"/>
                </w:tcPr>
                <w:p>
                  <w:pPr>
                    <w:rPr>
                      <w:rFonts w:hint="default" w:ascii="Times New Roman" w:hAnsi="Times New Roman" w:eastAsia="宋体" w:cs="Times New Roman"/>
                      <w:color w:val="auto"/>
                      <w:szCs w:val="21"/>
                    </w:rPr>
                  </w:pPr>
                  <w:r>
                    <w:rPr>
                      <w:rFonts w:hint="default" w:ascii="Times New Roman" w:hAnsi="Times New Roman" w:eastAsia="宋体" w:cs="Times New Roman"/>
                      <w:bCs/>
                      <w:color w:val="auto"/>
                      <w:szCs w:val="21"/>
                    </w:rPr>
                    <w:t>1座，</w:t>
                  </w:r>
                  <w:r>
                    <w:rPr>
                      <w:rFonts w:hint="eastAsia" w:cs="Times New Roman"/>
                      <w:bCs/>
                      <w:color w:val="auto"/>
                      <w:szCs w:val="21"/>
                      <w:lang w:val="en-US" w:eastAsia="zh-CN"/>
                    </w:rPr>
                    <w:t>3层，</w:t>
                  </w:r>
                  <w:r>
                    <w:rPr>
                      <w:rFonts w:hint="default" w:ascii="Times New Roman" w:hAnsi="Times New Roman" w:eastAsia="宋体" w:cs="Times New Roman"/>
                      <w:color w:val="auto"/>
                      <w:szCs w:val="21"/>
                      <w:lang w:val="en-US" w:eastAsia="zh-CN"/>
                    </w:rPr>
                    <w:t>砖混结构，</w:t>
                  </w:r>
                  <w:r>
                    <w:rPr>
                      <w:rFonts w:hint="eastAsia" w:cs="Times New Roman"/>
                      <w:color w:val="auto"/>
                      <w:szCs w:val="21"/>
                      <w:lang w:val="en-US" w:eastAsia="zh-CN"/>
                    </w:rPr>
                    <w:t>占地</w:t>
                  </w:r>
                  <w:r>
                    <w:rPr>
                      <w:rFonts w:hint="default" w:ascii="Times New Roman" w:hAnsi="Times New Roman" w:eastAsia="宋体" w:cs="Times New Roman"/>
                      <w:color w:val="auto"/>
                      <w:szCs w:val="21"/>
                    </w:rPr>
                    <w:t>面积</w:t>
                  </w:r>
                  <w:r>
                    <w:rPr>
                      <w:rFonts w:hint="eastAsia" w:cs="Times New Roman"/>
                      <w:color w:val="auto"/>
                      <w:szCs w:val="21"/>
                      <w:lang w:val="en-US" w:eastAsia="zh-CN"/>
                    </w:rPr>
                    <w:t>26</w:t>
                  </w:r>
                  <w:r>
                    <w:rPr>
                      <w:rFonts w:hint="default" w:ascii="Times New Roman" w:hAnsi="Times New Roman" w:eastAsia="宋体" w:cs="Times New Roman"/>
                      <w:color w:val="auto"/>
                      <w:szCs w:val="21"/>
                    </w:rPr>
                    <w:t>0 m</w:t>
                  </w:r>
                  <w:r>
                    <w:rPr>
                      <w:rFonts w:hint="default" w:ascii="Times New Roman" w:hAnsi="Times New Roman" w:eastAsia="宋体" w:cs="Times New Roman"/>
                      <w:color w:val="auto"/>
                      <w:szCs w:val="21"/>
                      <w:vertAlign w:val="superscript"/>
                    </w:rPr>
                    <w:t>2</w:t>
                  </w:r>
                </w:p>
              </w:tc>
              <w:tc>
                <w:tcPr>
                  <w:tcW w:w="673" w:type="pct"/>
                  <w:vMerge w:val="continue"/>
                  <w:tcBorders>
                    <w:left w:val="single" w:color="auto" w:sz="4" w:space="0"/>
                  </w:tcBorders>
                  <w:tcMar>
                    <w:left w:w="57" w:type="dxa"/>
                    <w:right w:w="57" w:type="dxa"/>
                  </w:tcMar>
                  <w:vAlign w:val="center"/>
                </w:tcPr>
                <w:p>
                  <w:pPr>
                    <w:rPr>
                      <w:rFonts w:hint="default" w:ascii="Times New Roman" w:hAnsi="Times New Roman" w:eastAsia="宋体" w:cs="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bCs/>
                      <w:color w:val="auto"/>
                      <w:szCs w:val="21"/>
                    </w:rPr>
                  </w:pPr>
                </w:p>
              </w:tc>
              <w:tc>
                <w:tcPr>
                  <w:tcW w:w="835"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职工休息室</w:t>
                  </w:r>
                </w:p>
              </w:tc>
              <w:tc>
                <w:tcPr>
                  <w:tcW w:w="3109" w:type="pct"/>
                  <w:gridSpan w:val="2"/>
                  <w:tcBorders>
                    <w:top w:val="single" w:color="auto" w:sz="4" w:space="0"/>
                    <w:left w:val="single" w:color="auto" w:sz="4" w:space="0"/>
                  </w:tcBorders>
                  <w:tcMar>
                    <w:left w:w="57" w:type="dxa"/>
                    <w:right w:w="57" w:type="dxa"/>
                  </w:tcMar>
                  <w:vAlign w:val="center"/>
                </w:tcPr>
                <w:p>
                  <w:pP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1座，</w:t>
                  </w:r>
                  <w:r>
                    <w:rPr>
                      <w:rFonts w:hint="eastAsia" w:cs="Times New Roman"/>
                      <w:bCs/>
                      <w:color w:val="auto"/>
                      <w:szCs w:val="21"/>
                      <w:lang w:val="en-US" w:eastAsia="zh-CN"/>
                    </w:rPr>
                    <w:t>1层，</w:t>
                  </w:r>
                  <w:r>
                    <w:rPr>
                      <w:rFonts w:hint="default" w:ascii="Times New Roman" w:hAnsi="Times New Roman" w:eastAsia="宋体" w:cs="Times New Roman"/>
                      <w:color w:val="auto"/>
                      <w:szCs w:val="21"/>
                      <w:lang w:val="en-US" w:eastAsia="zh-CN"/>
                    </w:rPr>
                    <w:t>砖混结构，</w:t>
                  </w:r>
                  <w:r>
                    <w:rPr>
                      <w:rFonts w:hint="eastAsia" w:cs="Times New Roman"/>
                      <w:color w:val="auto"/>
                      <w:szCs w:val="21"/>
                      <w:lang w:val="en-US" w:eastAsia="zh-CN"/>
                    </w:rPr>
                    <w:t>占地</w:t>
                  </w:r>
                  <w:r>
                    <w:rPr>
                      <w:rFonts w:hint="default" w:ascii="Times New Roman" w:hAnsi="Times New Roman" w:eastAsia="宋体" w:cs="Times New Roman"/>
                      <w:color w:val="auto"/>
                      <w:szCs w:val="21"/>
                    </w:rPr>
                    <w:t>面积</w:t>
                  </w:r>
                  <w:r>
                    <w:rPr>
                      <w:rFonts w:hint="eastAsia" w:cs="Times New Roman"/>
                      <w:color w:val="auto"/>
                      <w:szCs w:val="21"/>
                      <w:lang w:val="en-US" w:eastAsia="zh-CN"/>
                    </w:rPr>
                    <w:t>30</w:t>
                  </w:r>
                  <w:r>
                    <w:rPr>
                      <w:rFonts w:hint="default" w:ascii="Times New Roman" w:hAnsi="Times New Roman" w:eastAsia="宋体" w:cs="Times New Roman"/>
                      <w:color w:val="auto"/>
                      <w:szCs w:val="21"/>
                    </w:rPr>
                    <w:t>0 m</w:t>
                  </w:r>
                  <w:r>
                    <w:rPr>
                      <w:rFonts w:hint="default" w:ascii="Times New Roman" w:hAnsi="Times New Roman" w:eastAsia="宋体" w:cs="Times New Roman"/>
                      <w:color w:val="auto"/>
                      <w:szCs w:val="21"/>
                      <w:vertAlign w:val="superscript"/>
                    </w:rPr>
                    <w:t>2</w:t>
                  </w:r>
                </w:p>
              </w:tc>
              <w:tc>
                <w:tcPr>
                  <w:tcW w:w="673" w:type="pct"/>
                  <w:vMerge w:val="continue"/>
                  <w:tcBorders>
                    <w:left w:val="single" w:color="auto" w:sz="4" w:space="0"/>
                  </w:tcBorders>
                  <w:tcMar>
                    <w:left w:w="57" w:type="dxa"/>
                    <w:right w:w="57" w:type="dxa"/>
                  </w:tcMar>
                  <w:vAlign w:val="center"/>
                </w:tcPr>
                <w:p>
                  <w:pPr>
                    <w:rPr>
                      <w:rFonts w:hint="default" w:ascii="Times New Roman" w:hAnsi="Times New Roman" w:eastAsia="宋体" w:cs="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bCs/>
                      <w:color w:val="auto"/>
                      <w:szCs w:val="21"/>
                    </w:rPr>
                  </w:pPr>
                </w:p>
              </w:tc>
              <w:tc>
                <w:tcPr>
                  <w:tcW w:w="835"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地磅房</w:t>
                  </w:r>
                </w:p>
              </w:tc>
              <w:tc>
                <w:tcPr>
                  <w:tcW w:w="3109" w:type="pct"/>
                  <w:gridSpan w:val="2"/>
                  <w:tcBorders>
                    <w:top w:val="single" w:color="auto" w:sz="4" w:space="0"/>
                    <w:left w:val="single" w:color="auto" w:sz="4" w:space="0"/>
                  </w:tcBorders>
                  <w:tcMar>
                    <w:left w:w="57" w:type="dxa"/>
                    <w:right w:w="57" w:type="dxa"/>
                  </w:tcMar>
                  <w:vAlign w:val="center"/>
                </w:tcPr>
                <w:p>
                  <w:pP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Cs w:val="21"/>
                    </w:rPr>
                    <w:t>1座，</w:t>
                  </w:r>
                  <w:r>
                    <w:rPr>
                      <w:rFonts w:hint="default" w:ascii="Times New Roman" w:hAnsi="Times New Roman" w:eastAsia="宋体" w:cs="Times New Roman"/>
                      <w:color w:val="auto"/>
                      <w:szCs w:val="21"/>
                      <w:lang w:val="en-US" w:eastAsia="zh-CN"/>
                    </w:rPr>
                    <w:t>钢结构，</w:t>
                  </w:r>
                  <w:r>
                    <w:rPr>
                      <w:rFonts w:hint="eastAsia" w:cs="Times New Roman"/>
                      <w:color w:val="auto"/>
                      <w:szCs w:val="21"/>
                      <w:lang w:val="en-US" w:eastAsia="zh-CN"/>
                    </w:rPr>
                    <w:t>占地</w:t>
                  </w:r>
                  <w:r>
                    <w:rPr>
                      <w:rFonts w:hint="default" w:ascii="Times New Roman" w:hAnsi="Times New Roman" w:eastAsia="宋体" w:cs="Times New Roman"/>
                      <w:color w:val="auto"/>
                      <w:szCs w:val="21"/>
                    </w:rPr>
                    <w:t>面积</w:t>
                  </w:r>
                  <w:r>
                    <w:rPr>
                      <w:rFonts w:hint="eastAsia" w:eastAsia="宋体" w:cs="Times New Roman"/>
                      <w:color w:val="auto"/>
                      <w:szCs w:val="21"/>
                      <w:lang w:val="en-US" w:eastAsia="zh-CN"/>
                    </w:rPr>
                    <w:t>3</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 xml:space="preserve"> m</w:t>
                  </w:r>
                  <w:r>
                    <w:rPr>
                      <w:rFonts w:hint="default" w:ascii="Times New Roman" w:hAnsi="Times New Roman" w:eastAsia="宋体" w:cs="Times New Roman"/>
                      <w:color w:val="auto"/>
                      <w:szCs w:val="21"/>
                      <w:vertAlign w:val="superscript"/>
                    </w:rPr>
                    <w:t>2</w:t>
                  </w:r>
                </w:p>
              </w:tc>
              <w:tc>
                <w:tcPr>
                  <w:tcW w:w="673" w:type="pct"/>
                  <w:vMerge w:val="continue"/>
                  <w:tcBorders>
                    <w:left w:val="single" w:color="auto" w:sz="4" w:space="0"/>
                  </w:tcBorders>
                  <w:tcMar>
                    <w:left w:w="57" w:type="dxa"/>
                    <w:right w:w="57" w:type="dxa"/>
                  </w:tcMar>
                  <w:vAlign w:val="center"/>
                </w:tcPr>
                <w:p>
                  <w:pPr>
                    <w:rPr>
                      <w:rFonts w:hint="default" w:ascii="Times New Roman" w:hAnsi="Times New Roman" w:eastAsia="宋体" w:cs="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bCs/>
                      <w:color w:val="auto"/>
                      <w:szCs w:val="21"/>
                    </w:rPr>
                  </w:pPr>
                </w:p>
              </w:tc>
              <w:tc>
                <w:tcPr>
                  <w:tcW w:w="835"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循环水池</w:t>
                  </w:r>
                </w:p>
              </w:tc>
              <w:tc>
                <w:tcPr>
                  <w:tcW w:w="3109" w:type="pct"/>
                  <w:gridSpan w:val="2"/>
                  <w:tcBorders>
                    <w:top w:val="single" w:color="auto" w:sz="4" w:space="0"/>
                    <w:left w:val="single" w:color="auto" w:sz="4" w:space="0"/>
                  </w:tcBorders>
                  <w:tcMar>
                    <w:left w:w="57" w:type="dxa"/>
                    <w:right w:w="57" w:type="dxa"/>
                  </w:tcMar>
                  <w:vAlign w:val="center"/>
                </w:tcPr>
                <w:p>
                  <w:pPr>
                    <w:rPr>
                      <w:rFonts w:hint="default" w:ascii="Times New Roman" w:hAnsi="Times New Roman" w:eastAsia="宋体" w:cs="Times New Roman"/>
                      <w:bCs/>
                      <w:color w:val="auto"/>
                      <w:szCs w:val="21"/>
                      <w:lang w:val="en-US" w:eastAsia="zh-CN"/>
                    </w:rPr>
                  </w:pPr>
                  <w:r>
                    <w:rPr>
                      <w:rFonts w:hint="default" w:ascii="Times New Roman" w:hAnsi="Times New Roman" w:cs="Times New Roman"/>
                      <w:color w:val="auto"/>
                    </w:rPr>
                    <w:t>体积110m</w:t>
                  </w:r>
                  <w:r>
                    <w:rPr>
                      <w:rFonts w:hint="default" w:ascii="Times New Roman" w:hAnsi="Times New Roman" w:cs="Times New Roman"/>
                      <w:color w:val="auto"/>
                      <w:vertAlign w:val="superscript"/>
                    </w:rPr>
                    <w:t>3</w:t>
                  </w:r>
                </w:p>
              </w:tc>
              <w:tc>
                <w:tcPr>
                  <w:tcW w:w="673" w:type="pct"/>
                  <w:vMerge w:val="continue"/>
                  <w:tcBorders>
                    <w:left w:val="single" w:color="auto" w:sz="4" w:space="0"/>
                  </w:tcBorders>
                  <w:tcMar>
                    <w:left w:w="57" w:type="dxa"/>
                    <w:right w:w="57" w:type="dxa"/>
                  </w:tcMar>
                  <w:vAlign w:val="center"/>
                </w:tcPr>
                <w:p>
                  <w:pPr>
                    <w:rPr>
                      <w:rFonts w:hint="default" w:ascii="Times New Roman" w:hAnsi="Times New Roman" w:eastAsia="宋体" w:cs="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81" w:type="pct"/>
                  <w:vMerge w:val="restart"/>
                  <w:tcBorders>
                    <w:top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储运</w:t>
                  </w:r>
                </w:p>
                <w:p>
                  <w:pPr>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工程</w:t>
                  </w:r>
                </w:p>
              </w:tc>
              <w:tc>
                <w:tcPr>
                  <w:tcW w:w="835"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lang w:val="en-US" w:eastAsia="zh-CN" w:bidi="ar"/>
                    </w:rPr>
                  </w:pPr>
                  <w:r>
                    <w:rPr>
                      <w:rFonts w:hint="default" w:ascii="Times New Roman" w:hAnsi="Times New Roman" w:eastAsia="宋体" w:cs="Times New Roman"/>
                      <w:color w:val="auto"/>
                      <w:szCs w:val="21"/>
                      <w:lang w:val="en-US" w:eastAsia="zh-CN" w:bidi="ar"/>
                    </w:rPr>
                    <w:t>料区</w:t>
                  </w:r>
                </w:p>
              </w:tc>
              <w:tc>
                <w:tcPr>
                  <w:tcW w:w="3109" w:type="pct"/>
                  <w:gridSpan w:val="2"/>
                  <w:tcBorders>
                    <w:top w:val="single" w:color="auto" w:sz="4" w:space="0"/>
                    <w:left w:val="single" w:color="auto" w:sz="4" w:space="0"/>
                  </w:tcBorders>
                  <w:tcMar>
                    <w:left w:w="57" w:type="dxa"/>
                    <w:right w:w="57" w:type="dxa"/>
                  </w:tcMar>
                  <w:vAlign w:val="center"/>
                </w:tcPr>
                <w:p>
                  <w:pP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bCs/>
                      <w:color w:val="auto"/>
                      <w:szCs w:val="21"/>
                    </w:rPr>
                    <w:t>1座，</w:t>
                  </w:r>
                  <w:r>
                    <w:rPr>
                      <w:rFonts w:hint="default" w:ascii="Times New Roman" w:hAnsi="Times New Roman" w:eastAsia="宋体" w:cs="Times New Roman"/>
                      <w:color w:val="auto"/>
                      <w:szCs w:val="21"/>
                    </w:rPr>
                    <w:t>面积</w:t>
                  </w:r>
                  <w:r>
                    <w:rPr>
                      <w:rFonts w:hint="eastAsia" w:cs="Times New Roman"/>
                      <w:color w:val="auto"/>
                      <w:szCs w:val="21"/>
                      <w:lang w:val="en-US" w:eastAsia="zh-CN"/>
                    </w:rPr>
                    <w:t>4</w:t>
                  </w:r>
                  <w:r>
                    <w:rPr>
                      <w:rFonts w:hint="eastAsia" w:ascii="Times New Roman" w:hAnsi="Times New Roman" w:cs="Times New Roman"/>
                      <w:color w:val="auto"/>
                      <w:szCs w:val="21"/>
                      <w:lang w:val="en-US" w:eastAsia="zh-CN"/>
                    </w:rPr>
                    <w:t>00</w:t>
                  </w:r>
                  <w:r>
                    <w:rPr>
                      <w:rFonts w:hint="default" w:ascii="Times New Roman" w:hAnsi="Times New Roman" w:eastAsia="宋体" w:cs="Times New Roman"/>
                      <w:color w:val="auto"/>
                      <w:szCs w:val="21"/>
                      <w:lang w:val="en-US" w:eastAsia="zh-CN"/>
                    </w:rPr>
                    <w:t>0</w:t>
                  </w:r>
                  <w:r>
                    <w:rPr>
                      <w:rFonts w:hint="default" w:ascii="Times New Roman" w:hAnsi="Times New Roman" w:eastAsia="宋体" w:cs="Times New Roman"/>
                      <w:color w:val="auto"/>
                      <w:szCs w:val="21"/>
                    </w:rPr>
                    <w:t xml:space="preserve"> m</w:t>
                  </w:r>
                  <w:r>
                    <w:rPr>
                      <w:rFonts w:hint="default" w:ascii="Times New Roman" w:hAnsi="Times New Roman" w:eastAsia="宋体" w:cs="Times New Roman"/>
                      <w:color w:val="auto"/>
                      <w:szCs w:val="21"/>
                      <w:vertAlign w:val="superscript"/>
                    </w:rPr>
                    <w:t>2</w:t>
                  </w: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lang w:val="en-US" w:eastAsia="zh-CN"/>
                    </w:rPr>
                    <w:t>全封闭钢结构，配备微雾抑尘装置</w:t>
                  </w:r>
                  <w:r>
                    <w:rPr>
                      <w:rFonts w:hint="eastAsia" w:ascii="Times New Roman" w:hAnsi="Times New Roman" w:cs="Times New Roman"/>
                      <w:color w:val="auto"/>
                      <w:szCs w:val="21"/>
                      <w:lang w:val="en-US" w:eastAsia="zh-CN"/>
                    </w:rPr>
                    <w:t>，用于存放</w:t>
                  </w:r>
                  <w:r>
                    <w:rPr>
                      <w:rFonts w:hint="eastAsia" w:cs="Times New Roman"/>
                      <w:color w:val="auto"/>
                      <w:szCs w:val="21"/>
                      <w:lang w:val="en-US" w:eastAsia="zh-CN"/>
                    </w:rPr>
                    <w:t>原料</w:t>
                  </w:r>
                  <w:r>
                    <w:rPr>
                      <w:rFonts w:hint="eastAsia" w:ascii="Times New Roman" w:hAnsi="Times New Roman" w:cs="Times New Roman"/>
                      <w:color w:val="auto"/>
                      <w:szCs w:val="21"/>
                      <w:lang w:val="en-US" w:eastAsia="zh-CN"/>
                    </w:rPr>
                    <w:t>建筑垃圾</w:t>
                  </w:r>
                </w:p>
              </w:tc>
              <w:tc>
                <w:tcPr>
                  <w:tcW w:w="673" w:type="pct"/>
                  <w:tcBorders>
                    <w:top w:val="single" w:color="auto" w:sz="4" w:space="0"/>
                    <w:left w:val="single" w:color="auto" w:sz="4" w:space="0"/>
                    <w:bottom w:val="single" w:color="auto" w:sz="4" w:space="0"/>
                  </w:tcBorders>
                  <w:tcMar>
                    <w:left w:w="57" w:type="dxa"/>
                    <w:right w:w="57" w:type="dxa"/>
                  </w:tcMar>
                  <w:vAlign w:val="center"/>
                </w:tcPr>
                <w:p>
                  <w:pPr>
                    <w:jc w:val="center"/>
                    <w:rPr>
                      <w:rFonts w:hint="default" w:ascii="Times New Roman" w:hAnsi="Times New Roman" w:eastAsia="宋体" w:cs="Times New Roman"/>
                      <w:color w:val="auto"/>
                      <w:szCs w:val="21"/>
                      <w:lang w:val="en-US" w:eastAsia="zh-CN"/>
                    </w:rPr>
                  </w:pPr>
                  <w:r>
                    <w:rPr>
                      <w:rFonts w:hint="eastAsia" w:cs="Times New Roman"/>
                      <w:bCs/>
                      <w:color w:val="auto"/>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835"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输送皮带</w:t>
                  </w:r>
                </w:p>
                <w:p>
                  <w:pPr>
                    <w:spacing w:line="300" w:lineRule="exact"/>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廊道</w:t>
                  </w:r>
                </w:p>
              </w:tc>
              <w:tc>
                <w:tcPr>
                  <w:tcW w:w="3109" w:type="pct"/>
                  <w:gridSpan w:val="2"/>
                  <w:tcBorders>
                    <w:top w:val="single" w:color="auto" w:sz="4" w:space="0"/>
                    <w:left w:val="single" w:color="auto" w:sz="4" w:space="0"/>
                    <w:bottom w:val="single" w:color="auto" w:sz="4" w:space="0"/>
                  </w:tcBorders>
                  <w:tcMar>
                    <w:left w:w="57" w:type="dxa"/>
                    <w:right w:w="57" w:type="dxa"/>
                  </w:tcMar>
                  <w:vAlign w:val="center"/>
                </w:tcPr>
                <w:p>
                  <w:pP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bidi="ar"/>
                    </w:rPr>
                    <w:t>原料仓库中的</w:t>
                  </w:r>
                  <w:r>
                    <w:rPr>
                      <w:rFonts w:hint="eastAsia" w:ascii="Times New Roman" w:hAnsi="Times New Roman" w:cs="Times New Roman"/>
                      <w:color w:val="auto"/>
                      <w:szCs w:val="21"/>
                      <w:lang w:val="en-US" w:eastAsia="zh-CN" w:bidi="ar"/>
                    </w:rPr>
                    <w:t>建筑垃圾</w:t>
                  </w:r>
                  <w:r>
                    <w:rPr>
                      <w:rFonts w:hint="default" w:ascii="Times New Roman" w:hAnsi="Times New Roman" w:eastAsia="宋体" w:cs="Times New Roman"/>
                      <w:color w:val="auto"/>
                      <w:szCs w:val="21"/>
                      <w:lang w:val="en-US" w:eastAsia="zh-CN" w:bidi="ar"/>
                    </w:rPr>
                    <w:t>由装载机运至</w:t>
                  </w:r>
                  <w:r>
                    <w:rPr>
                      <w:rFonts w:hint="eastAsia" w:ascii="Times New Roman" w:hAnsi="Times New Roman" w:cs="Times New Roman"/>
                      <w:color w:val="auto"/>
                      <w:szCs w:val="21"/>
                      <w:lang w:val="en-US" w:eastAsia="zh-CN" w:bidi="ar"/>
                    </w:rPr>
                    <w:t>建筑垃圾破碎机</w:t>
                  </w:r>
                  <w:r>
                    <w:rPr>
                      <w:rFonts w:hint="eastAsia" w:cs="Times New Roman"/>
                      <w:color w:val="auto"/>
                      <w:szCs w:val="21"/>
                      <w:lang w:val="en-US" w:eastAsia="zh-CN" w:bidi="ar"/>
                    </w:rPr>
                    <w:t>给料</w:t>
                  </w:r>
                  <w:r>
                    <w:rPr>
                      <w:rFonts w:hint="default" w:ascii="Times New Roman" w:hAnsi="Times New Roman" w:eastAsia="宋体" w:cs="Times New Roman"/>
                      <w:color w:val="auto"/>
                      <w:szCs w:val="21"/>
                      <w:lang w:val="en-US" w:eastAsia="zh-CN" w:bidi="ar"/>
                    </w:rPr>
                    <w:t>斗，通过</w:t>
                  </w:r>
                  <w:r>
                    <w:rPr>
                      <w:rFonts w:hint="default" w:ascii="Times New Roman" w:hAnsi="Times New Roman" w:eastAsia="宋体" w:cs="Times New Roman"/>
                      <w:color w:val="auto"/>
                      <w:szCs w:val="21"/>
                      <w:lang w:val="en-US" w:eastAsia="zh-CN"/>
                    </w:rPr>
                    <w:t>全封闭式骨料</w:t>
                  </w:r>
                  <w:r>
                    <w:rPr>
                      <w:rFonts w:hint="default" w:ascii="Times New Roman" w:hAnsi="Times New Roman" w:eastAsia="宋体" w:cs="Times New Roman"/>
                      <w:color w:val="auto"/>
                      <w:kern w:val="0"/>
                      <w:sz w:val="21"/>
                      <w:szCs w:val="21"/>
                      <w:lang w:val="en-US" w:eastAsia="zh-CN"/>
                    </w:rPr>
                    <w:t>皮带输送廊道输送</w:t>
                  </w:r>
                  <w:r>
                    <w:rPr>
                      <w:rFonts w:hint="eastAsia" w:ascii="Times New Roman" w:hAnsi="Times New Roman" w:cs="Times New Roman"/>
                      <w:color w:val="auto"/>
                      <w:kern w:val="0"/>
                      <w:sz w:val="21"/>
                      <w:szCs w:val="21"/>
                      <w:lang w:val="en-US" w:eastAsia="zh-CN"/>
                    </w:rPr>
                    <w:t>至</w:t>
                  </w:r>
                  <w:r>
                    <w:rPr>
                      <w:rFonts w:hint="eastAsia" w:ascii="Times New Roman" w:hAnsi="Times New Roman" w:cs="Times New Roman"/>
                      <w:color w:val="auto"/>
                      <w:szCs w:val="21"/>
                      <w:lang w:val="en-US" w:eastAsia="zh-CN" w:bidi="ar"/>
                    </w:rPr>
                    <w:t>破碎</w:t>
                  </w:r>
                  <w:r>
                    <w:rPr>
                      <w:rFonts w:hint="eastAsia" w:cs="Times New Roman"/>
                      <w:color w:val="auto"/>
                      <w:szCs w:val="21"/>
                      <w:lang w:val="en-US" w:eastAsia="zh-CN" w:bidi="ar"/>
                    </w:rPr>
                    <w:t>机，破碎</w:t>
                  </w:r>
                  <w:r>
                    <w:rPr>
                      <w:rFonts w:hint="eastAsia" w:ascii="Times New Roman" w:hAnsi="Times New Roman" w:cs="Times New Roman"/>
                      <w:color w:val="auto"/>
                      <w:szCs w:val="21"/>
                      <w:lang w:val="en-US" w:eastAsia="zh-CN" w:bidi="ar"/>
                    </w:rPr>
                    <w:t>后</w:t>
                  </w:r>
                  <w:r>
                    <w:rPr>
                      <w:rFonts w:hint="eastAsia" w:cs="Times New Roman"/>
                      <w:color w:val="auto"/>
                      <w:szCs w:val="21"/>
                      <w:lang w:val="en-US" w:eastAsia="zh-CN" w:bidi="ar"/>
                    </w:rPr>
                    <w:t>再</w:t>
                  </w:r>
                  <w:r>
                    <w:rPr>
                      <w:rFonts w:hint="default" w:ascii="Times New Roman" w:hAnsi="Times New Roman" w:eastAsia="宋体" w:cs="Times New Roman"/>
                      <w:color w:val="auto"/>
                      <w:szCs w:val="21"/>
                      <w:lang w:val="en-US" w:eastAsia="zh-CN" w:bidi="ar"/>
                    </w:rPr>
                    <w:t>通过</w:t>
                  </w:r>
                  <w:r>
                    <w:rPr>
                      <w:rFonts w:hint="default" w:ascii="Times New Roman" w:hAnsi="Times New Roman" w:eastAsia="宋体" w:cs="Times New Roman"/>
                      <w:color w:val="auto"/>
                      <w:szCs w:val="21"/>
                      <w:lang w:val="en-US" w:eastAsia="zh-CN"/>
                    </w:rPr>
                    <w:t>全封闭式骨料</w:t>
                  </w:r>
                  <w:r>
                    <w:rPr>
                      <w:rFonts w:hint="default" w:ascii="Times New Roman" w:hAnsi="Times New Roman" w:eastAsia="宋体" w:cs="Times New Roman"/>
                      <w:color w:val="auto"/>
                      <w:kern w:val="0"/>
                      <w:sz w:val="21"/>
                      <w:szCs w:val="21"/>
                      <w:lang w:val="en-US" w:eastAsia="zh-CN"/>
                    </w:rPr>
                    <w:t>皮带输送廊道输送</w:t>
                  </w:r>
                  <w:r>
                    <w:rPr>
                      <w:rFonts w:hint="eastAsia" w:ascii="Times New Roman" w:hAnsi="Times New Roman" w:cs="Times New Roman"/>
                      <w:color w:val="auto"/>
                      <w:kern w:val="0"/>
                      <w:sz w:val="21"/>
                      <w:szCs w:val="21"/>
                      <w:lang w:val="en-US" w:eastAsia="zh-CN"/>
                    </w:rPr>
                    <w:t>。</w:t>
                  </w:r>
                </w:p>
              </w:tc>
              <w:tc>
                <w:tcPr>
                  <w:tcW w:w="673" w:type="pct"/>
                  <w:tcBorders>
                    <w:top w:val="single" w:color="auto" w:sz="4" w:space="0"/>
                    <w:left w:val="single" w:color="auto" w:sz="4" w:space="0"/>
                    <w:bottom w:val="single" w:color="auto" w:sz="4" w:space="0"/>
                  </w:tcBorders>
                  <w:tcMar>
                    <w:left w:w="57" w:type="dxa"/>
                    <w:right w:w="57" w:type="dxa"/>
                  </w:tcMar>
                  <w:vAlign w:val="center"/>
                </w:tcPr>
                <w:p>
                  <w:pPr>
                    <w:jc w:val="center"/>
                    <w:rPr>
                      <w:rFonts w:hint="default" w:ascii="Times New Roman" w:hAnsi="Times New Roman" w:eastAsia="宋体" w:cs="Times New Roman"/>
                      <w:color w:val="auto"/>
                      <w:szCs w:val="21"/>
                      <w:lang w:val="en-US" w:eastAsia="zh-CN" w:bidi="ar"/>
                    </w:rPr>
                  </w:pPr>
                  <w:r>
                    <w:rPr>
                      <w:rFonts w:hint="eastAsia" w:cs="Times New Roman"/>
                      <w:bCs/>
                      <w:color w:val="auto"/>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1" w:type="pct"/>
                  <w:vMerge w:val="restart"/>
                  <w:tcBorders>
                    <w:top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公用</w:t>
                  </w:r>
                </w:p>
                <w:p>
                  <w:pPr>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工程</w:t>
                  </w:r>
                </w:p>
              </w:tc>
              <w:tc>
                <w:tcPr>
                  <w:tcW w:w="8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4"/>
                    <w:spacing w:line="280" w:lineRule="exact"/>
                    <w:jc w:val="center"/>
                    <w:rPr>
                      <w:rFonts w:hint="default" w:ascii="Times New Roman" w:hAnsi="Times New Roman" w:eastAsia="宋体" w:cs="Times New Roman"/>
                      <w:color w:val="auto"/>
                      <w:szCs w:val="21"/>
                    </w:rPr>
                  </w:pPr>
                  <w:r>
                    <w:rPr>
                      <w:rFonts w:hint="default" w:ascii="Times New Roman" w:hAnsi="Times New Roman" w:cs="Times New Roman"/>
                      <w:color w:val="auto"/>
                      <w:sz w:val="21"/>
                      <w:szCs w:val="21"/>
                      <w:lang w:val="en-US" w:eastAsia="zh-CN" w:bidi="ar"/>
                    </w:rPr>
                    <w:t>给水</w:t>
                  </w:r>
                </w:p>
              </w:tc>
              <w:tc>
                <w:tcPr>
                  <w:tcW w:w="3109" w:type="pct"/>
                  <w:gridSpan w:val="2"/>
                  <w:tcBorders>
                    <w:top w:val="single" w:color="auto" w:sz="4" w:space="0"/>
                    <w:left w:val="single" w:color="auto" w:sz="4" w:space="0"/>
                    <w:bottom w:val="single" w:color="auto" w:sz="4" w:space="0"/>
                  </w:tcBorders>
                  <w:tcMar>
                    <w:left w:w="57" w:type="dxa"/>
                    <w:right w:w="57" w:type="dxa"/>
                  </w:tcMar>
                  <w:vAlign w:val="center"/>
                </w:tcPr>
                <w:p>
                  <w:pPr>
                    <w:jc w:val="both"/>
                    <w:rPr>
                      <w:rFonts w:hint="default" w:ascii="Times New Roman" w:hAnsi="Times New Roman" w:eastAsia="宋体" w:cs="Times New Roman"/>
                      <w:color w:val="auto"/>
                      <w:szCs w:val="21"/>
                    </w:rPr>
                  </w:pPr>
                  <w:r>
                    <w:rPr>
                      <w:rFonts w:hint="eastAsia" w:ascii="Times New Roman" w:hAnsi="Times New Roman" w:cs="Times New Roman"/>
                      <w:color w:val="auto"/>
                      <w:szCs w:val="22"/>
                      <w:lang w:val="en-US" w:eastAsia="zh-CN"/>
                    </w:rPr>
                    <w:t>依托现有，</w:t>
                  </w:r>
                  <w:r>
                    <w:rPr>
                      <w:rFonts w:hint="default" w:ascii="Times New Roman" w:hAnsi="Times New Roman" w:cs="Times New Roman"/>
                      <w:color w:val="auto"/>
                      <w:szCs w:val="22"/>
                    </w:rPr>
                    <w:t>由回隆镇西街村供水管网供给</w:t>
                  </w:r>
                </w:p>
              </w:tc>
              <w:tc>
                <w:tcPr>
                  <w:tcW w:w="673" w:type="pct"/>
                  <w:tcBorders>
                    <w:top w:val="single" w:color="auto" w:sz="4" w:space="0"/>
                    <w:left w:val="single" w:color="auto" w:sz="4" w:space="0"/>
                    <w:bottom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r>
                    <w:rPr>
                      <w:rFonts w:hint="eastAsia" w:ascii="Times New Roman" w:hAnsi="Times New Roman" w:cs="Times New Roman"/>
                      <w:color w:val="auto"/>
                      <w:szCs w:val="22"/>
                      <w:lang w:val="en-US" w:eastAsia="zh-CN"/>
                    </w:rPr>
                    <w:t>依托现有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8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4"/>
                    <w:spacing w:line="280" w:lineRule="exact"/>
                    <w:jc w:val="center"/>
                    <w:rPr>
                      <w:rFonts w:hint="default" w:ascii="Times New Roman" w:hAnsi="Times New Roman" w:eastAsia="宋体" w:cs="Times New Roman"/>
                      <w:color w:val="auto"/>
                      <w:szCs w:val="21"/>
                    </w:rPr>
                  </w:pPr>
                  <w:r>
                    <w:rPr>
                      <w:rFonts w:hint="default" w:ascii="Times New Roman" w:hAnsi="Times New Roman" w:cs="Times New Roman"/>
                      <w:color w:val="auto"/>
                      <w:sz w:val="21"/>
                      <w:szCs w:val="21"/>
                      <w:lang w:val="en-US" w:eastAsia="zh-CN" w:bidi="ar"/>
                    </w:rPr>
                    <w:t>排水</w:t>
                  </w:r>
                </w:p>
              </w:tc>
              <w:tc>
                <w:tcPr>
                  <w:tcW w:w="3109" w:type="pct"/>
                  <w:gridSpan w:val="2"/>
                  <w:tcBorders>
                    <w:top w:val="single" w:color="auto" w:sz="4" w:space="0"/>
                    <w:left w:val="single" w:color="auto" w:sz="4" w:space="0"/>
                    <w:bottom w:val="single" w:color="auto" w:sz="4" w:space="0"/>
                  </w:tcBorders>
                  <w:tcMar>
                    <w:left w:w="57" w:type="dxa"/>
                    <w:right w:w="57" w:type="dxa"/>
                  </w:tcMar>
                  <w:vAlign w:val="center"/>
                </w:tcPr>
                <w:p>
                  <w:pPr>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生产废水全部回用，不外排；</w:t>
                  </w:r>
                  <w:r>
                    <w:rPr>
                      <w:rFonts w:hint="eastAsia" w:eastAsia="宋体" w:cs="Times New Roman"/>
                      <w:color w:val="auto"/>
                      <w:szCs w:val="21"/>
                      <w:lang w:val="en-US" w:eastAsia="zh-CN"/>
                    </w:rPr>
                    <w:t>职工</w:t>
                  </w:r>
                  <w:r>
                    <w:rPr>
                      <w:rFonts w:hint="default" w:ascii="Times New Roman" w:hAnsi="Times New Roman" w:eastAsia="宋体" w:cs="Times New Roman"/>
                      <w:color w:val="auto"/>
                      <w:szCs w:val="21"/>
                      <w:lang w:eastAsia="zh-CN"/>
                    </w:rPr>
                    <w:t>盥洗废水泼洒厂区抑尘，</w:t>
                  </w:r>
                  <w:r>
                    <w:rPr>
                      <w:rFonts w:hint="eastAsia" w:ascii="Times New Roman" w:hAnsi="Times New Roman" w:cs="Times New Roman"/>
                      <w:color w:val="auto"/>
                      <w:szCs w:val="21"/>
                      <w:lang w:val="en-US" w:eastAsia="zh-CN"/>
                    </w:rPr>
                    <w:t>依托现有</w:t>
                  </w:r>
                  <w:r>
                    <w:rPr>
                      <w:rFonts w:hint="default" w:ascii="Times New Roman" w:hAnsi="Times New Roman" w:eastAsia="宋体" w:cs="Times New Roman"/>
                      <w:color w:val="auto"/>
                      <w:szCs w:val="21"/>
                      <w:lang w:eastAsia="zh-CN"/>
                    </w:rPr>
                    <w:t>防渗</w:t>
                  </w:r>
                  <w:r>
                    <w:rPr>
                      <w:rFonts w:hint="eastAsia" w:eastAsia="宋体" w:cs="Times New Roman"/>
                      <w:color w:val="auto"/>
                      <w:szCs w:val="21"/>
                      <w:lang w:val="en-US" w:eastAsia="zh-CN"/>
                    </w:rPr>
                    <w:t>旱厕</w:t>
                  </w:r>
                  <w:r>
                    <w:rPr>
                      <w:rFonts w:hint="eastAsia" w:cs="Times New Roman"/>
                      <w:color w:val="auto"/>
                      <w:szCs w:val="21"/>
                      <w:lang w:val="en-US" w:eastAsia="zh-CN"/>
                    </w:rPr>
                    <w:t>，</w:t>
                  </w:r>
                  <w:r>
                    <w:rPr>
                      <w:rFonts w:hint="default" w:ascii="Times New Roman" w:hAnsi="Times New Roman" w:eastAsia="宋体" w:cs="Times New Roman"/>
                      <w:color w:val="auto"/>
                      <w:szCs w:val="21"/>
                      <w:lang w:eastAsia="zh-CN"/>
                    </w:rPr>
                    <w:t>定期清掏</w:t>
                  </w:r>
                </w:p>
              </w:tc>
              <w:tc>
                <w:tcPr>
                  <w:tcW w:w="673" w:type="pct"/>
                  <w:tcBorders>
                    <w:top w:val="single" w:color="auto" w:sz="4" w:space="0"/>
                    <w:left w:val="single" w:color="auto" w:sz="4" w:space="0"/>
                    <w:bottom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r>
                    <w:rPr>
                      <w:rFonts w:hint="eastAsia" w:ascii="Times New Roman" w:hAnsi="Times New Roman" w:cs="Times New Roman"/>
                      <w:color w:val="auto"/>
                      <w:szCs w:val="22"/>
                      <w:lang w:val="en-US" w:eastAsia="zh-CN"/>
                    </w:rPr>
                    <w:t>依托现有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8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24"/>
                    <w:spacing w:line="280" w:lineRule="exact"/>
                    <w:jc w:val="center"/>
                    <w:rPr>
                      <w:rFonts w:hint="default" w:ascii="Times New Roman" w:hAnsi="Times New Roman" w:eastAsia="宋体" w:cs="Times New Roman"/>
                      <w:color w:val="auto"/>
                      <w:szCs w:val="21"/>
                    </w:rPr>
                  </w:pPr>
                  <w:r>
                    <w:rPr>
                      <w:rFonts w:hint="default" w:ascii="Times New Roman" w:hAnsi="Times New Roman" w:cs="Times New Roman"/>
                      <w:color w:val="auto"/>
                      <w:sz w:val="21"/>
                      <w:szCs w:val="21"/>
                      <w:lang w:val="en-US" w:eastAsia="zh-CN"/>
                    </w:rPr>
                    <w:t>供电</w:t>
                  </w:r>
                </w:p>
              </w:tc>
              <w:tc>
                <w:tcPr>
                  <w:tcW w:w="3109" w:type="pct"/>
                  <w:gridSpan w:val="2"/>
                  <w:tcBorders>
                    <w:top w:val="single" w:color="auto" w:sz="4" w:space="0"/>
                    <w:left w:val="single" w:color="auto" w:sz="4" w:space="0"/>
                    <w:bottom w:val="single" w:color="auto" w:sz="4" w:space="0"/>
                  </w:tcBorders>
                  <w:tcMar>
                    <w:left w:w="57" w:type="dxa"/>
                    <w:right w:w="57" w:type="dxa"/>
                  </w:tcMar>
                  <w:vAlign w:val="center"/>
                </w:tcPr>
                <w:p>
                  <w:pPr>
                    <w:pStyle w:val="96"/>
                    <w:jc w:val="both"/>
                    <w:rPr>
                      <w:rFonts w:hint="default" w:ascii="Times New Roman" w:hAnsi="Times New Roman" w:eastAsia="宋体" w:cs="Times New Roman"/>
                      <w:color w:val="auto"/>
                      <w:szCs w:val="21"/>
                    </w:rPr>
                  </w:pPr>
                  <w:r>
                    <w:rPr>
                      <w:rFonts w:hint="eastAsia" w:ascii="Times New Roman" w:hAnsi="Times New Roman" w:cs="Times New Roman"/>
                      <w:color w:val="auto"/>
                      <w:szCs w:val="22"/>
                      <w:lang w:val="en-US" w:eastAsia="zh-CN"/>
                    </w:rPr>
                    <w:t>依托现有，</w:t>
                  </w:r>
                  <w:r>
                    <w:rPr>
                      <w:rFonts w:hint="default" w:ascii="Times New Roman" w:hAnsi="Times New Roman" w:cs="Times New Roman"/>
                      <w:color w:val="auto"/>
                      <w:szCs w:val="22"/>
                      <w:lang w:val="en-US" w:eastAsia="zh-CN"/>
                    </w:rPr>
                    <w:t>由回隆镇</w:t>
                  </w:r>
                  <w:r>
                    <w:rPr>
                      <w:rFonts w:hint="eastAsia" w:ascii="Times New Roman" w:hAnsi="Times New Roman" w:cs="Times New Roman"/>
                      <w:color w:val="auto"/>
                      <w:szCs w:val="22"/>
                      <w:lang w:val="en-US" w:eastAsia="zh-CN"/>
                    </w:rPr>
                    <w:t>市政</w:t>
                  </w:r>
                  <w:r>
                    <w:rPr>
                      <w:rFonts w:hint="eastAsia" w:ascii="Times New Roman" w:hAnsi="Times New Roman" w:cs="Times New Roman"/>
                      <w:color w:val="auto"/>
                      <w:lang w:val="en-US" w:eastAsia="zh-CN"/>
                    </w:rPr>
                    <w:t>电</w:t>
                  </w:r>
                  <w:r>
                    <w:rPr>
                      <w:rFonts w:hint="default" w:ascii="Times New Roman" w:hAnsi="Times New Roman" w:cs="Times New Roman"/>
                      <w:color w:val="auto"/>
                      <w:lang w:val="en-US" w:eastAsia="zh-CN"/>
                    </w:rPr>
                    <w:t>网</w:t>
                  </w:r>
                  <w:r>
                    <w:rPr>
                      <w:rFonts w:hint="eastAsia" w:ascii="Times New Roman" w:hAnsi="Times New Roman" w:cs="Times New Roman"/>
                      <w:color w:val="auto"/>
                      <w:lang w:val="en-US" w:eastAsia="zh-CN"/>
                    </w:rPr>
                    <w:t>提</w:t>
                  </w:r>
                  <w:r>
                    <w:rPr>
                      <w:rFonts w:hint="default" w:ascii="Times New Roman" w:hAnsi="Times New Roman" w:cs="Times New Roman"/>
                      <w:color w:val="auto"/>
                      <w:lang w:val="en-US" w:eastAsia="zh-CN"/>
                    </w:rPr>
                    <w:t>供。</w:t>
                  </w:r>
                </w:p>
              </w:tc>
              <w:tc>
                <w:tcPr>
                  <w:tcW w:w="673" w:type="pct"/>
                  <w:tcBorders>
                    <w:top w:val="single" w:color="auto" w:sz="4" w:space="0"/>
                    <w:left w:val="single" w:color="auto" w:sz="4" w:space="0"/>
                    <w:bottom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r>
                    <w:rPr>
                      <w:rFonts w:hint="eastAsia" w:ascii="Times New Roman" w:hAnsi="Times New Roman" w:cs="Times New Roman"/>
                      <w:color w:val="auto"/>
                      <w:szCs w:val="22"/>
                      <w:lang w:val="en-US" w:eastAsia="zh-CN"/>
                    </w:rPr>
                    <w:t>依托现有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81" w:type="pct"/>
                  <w:vMerge w:val="restart"/>
                  <w:tcBorders>
                    <w:top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环保</w:t>
                  </w:r>
                </w:p>
                <w:p>
                  <w:pPr>
                    <w:spacing w:line="300" w:lineRule="exact"/>
                    <w:jc w:val="center"/>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rPr>
                    <w:t>工程</w:t>
                  </w:r>
                </w:p>
              </w:tc>
              <w:tc>
                <w:tcPr>
                  <w:tcW w:w="835" w:type="pct"/>
                  <w:vMerge w:val="restar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废气</w:t>
                  </w:r>
                </w:p>
              </w:tc>
              <w:tc>
                <w:tcPr>
                  <w:tcW w:w="511" w:type="pct"/>
                  <w:vMerge w:val="restar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建筑垃圾处理生产线</w:t>
                  </w:r>
                </w:p>
              </w:tc>
              <w:tc>
                <w:tcPr>
                  <w:tcW w:w="2598" w:type="pct"/>
                  <w:tcBorders>
                    <w:top w:val="single" w:color="auto" w:sz="4" w:space="0"/>
                    <w:left w:val="single" w:color="auto" w:sz="4" w:space="0"/>
                  </w:tcBorders>
                  <w:vAlign w:val="center"/>
                </w:tcPr>
                <w:p>
                  <w:pPr>
                    <w:adjustRightInd w:val="0"/>
                    <w:snapToGrid w:val="0"/>
                    <w:spacing w:line="300" w:lineRule="exact"/>
                    <w:jc w:val="both"/>
                    <w:rPr>
                      <w:rFonts w:hint="eastAsia"/>
                      <w:color w:val="auto"/>
                      <w:lang w:val="en-US" w:eastAsia="zh-CN"/>
                    </w:rPr>
                  </w:pPr>
                  <w:r>
                    <w:rPr>
                      <w:rFonts w:hint="eastAsia"/>
                      <w:color w:val="auto"/>
                      <w:lang w:val="en-US" w:eastAsia="zh-CN"/>
                    </w:rPr>
                    <w:t>给料</w:t>
                  </w:r>
                  <w:r>
                    <w:rPr>
                      <w:rFonts w:hint="eastAsia"/>
                      <w:color w:val="auto"/>
                      <w:lang w:eastAsia="zh-CN"/>
                    </w:rPr>
                    <w:t>、</w:t>
                  </w:r>
                  <w:r>
                    <w:rPr>
                      <w:rFonts w:hint="default"/>
                      <w:color w:val="auto"/>
                    </w:rPr>
                    <w:t>破碎</w:t>
                  </w:r>
                  <w:r>
                    <w:rPr>
                      <w:rFonts w:hint="eastAsia"/>
                      <w:color w:val="auto"/>
                      <w:lang w:eastAsia="zh-CN"/>
                    </w:rPr>
                    <w:t>、</w:t>
                  </w:r>
                  <w:r>
                    <w:rPr>
                      <w:rFonts w:hint="default"/>
                      <w:color w:val="auto"/>
                      <w:lang w:val="en-US" w:eastAsia="zh-CN"/>
                    </w:rPr>
                    <w:t>筛分废气：</w:t>
                  </w:r>
                  <w:r>
                    <w:rPr>
                      <w:rFonts w:hint="eastAsia"/>
                      <w:color w:val="auto"/>
                      <w:lang w:val="en-US" w:eastAsia="zh-CN"/>
                    </w:rPr>
                    <w:t>给料、</w:t>
                  </w:r>
                  <w:r>
                    <w:rPr>
                      <w:rFonts w:hint="default"/>
                      <w:color w:val="auto"/>
                    </w:rPr>
                    <w:t>破碎</w:t>
                  </w:r>
                  <w:r>
                    <w:rPr>
                      <w:rFonts w:hint="eastAsia"/>
                      <w:color w:val="auto"/>
                      <w:lang w:eastAsia="zh-CN"/>
                    </w:rPr>
                    <w:t>、</w:t>
                  </w:r>
                  <w:r>
                    <w:rPr>
                      <w:rFonts w:hint="default"/>
                      <w:color w:val="auto"/>
                      <w:lang w:val="en-US" w:eastAsia="zh-CN"/>
                    </w:rPr>
                    <w:t>筛分机</w:t>
                  </w:r>
                  <w:r>
                    <w:rPr>
                      <w:rFonts w:hint="eastAsia"/>
                      <w:color w:val="auto"/>
                      <w:lang w:val="en-US" w:eastAsia="zh-CN"/>
                    </w:rPr>
                    <w:t>上方设集气罩+</w:t>
                  </w:r>
                  <w:r>
                    <w:rPr>
                      <w:rFonts w:hint="default"/>
                      <w:color w:val="auto"/>
                      <w:lang w:val="en-US" w:eastAsia="zh-CN"/>
                    </w:rPr>
                    <w:t>筛分机</w:t>
                  </w:r>
                  <w:r>
                    <w:rPr>
                      <w:rFonts w:hint="eastAsia"/>
                      <w:color w:val="auto"/>
                      <w:lang w:val="en-US" w:eastAsia="zh-CN"/>
                    </w:rPr>
                    <w:t>密闭</w:t>
                  </w:r>
                  <w:r>
                    <w:rPr>
                      <w:rFonts w:hint="default"/>
                      <w:color w:val="auto"/>
                      <w:lang w:val="en-US" w:eastAsia="zh-CN"/>
                    </w:rPr>
                    <w:t>+</w:t>
                  </w:r>
                  <w:r>
                    <w:rPr>
                      <w:rFonts w:hint="eastAsia"/>
                      <w:color w:val="auto"/>
                      <w:lang w:val="en-US" w:eastAsia="zh-CN"/>
                    </w:rPr>
                    <w:t>2</w:t>
                  </w:r>
                  <w:r>
                    <w:rPr>
                      <w:rFonts w:hint="default"/>
                      <w:color w:val="auto"/>
                      <w:lang w:val="en-US" w:eastAsia="zh-CN"/>
                    </w:rPr>
                    <w:t>套</w:t>
                  </w:r>
                  <w:r>
                    <w:rPr>
                      <w:rFonts w:hint="eastAsia"/>
                      <w:color w:val="auto"/>
                      <w:lang w:val="en-US" w:eastAsia="zh-CN"/>
                    </w:rPr>
                    <w:t>脉冲袋式除尘器</w:t>
                  </w:r>
                  <w:r>
                    <w:rPr>
                      <w:rFonts w:hint="default"/>
                      <w:color w:val="auto"/>
                    </w:rPr>
                    <w:t>+</w:t>
                  </w:r>
                  <w:r>
                    <w:rPr>
                      <w:rFonts w:hint="eastAsia"/>
                      <w:color w:val="auto"/>
                      <w:lang w:val="en-US" w:eastAsia="zh-CN"/>
                    </w:rPr>
                    <w:t>2</w:t>
                  </w:r>
                  <w:r>
                    <w:rPr>
                      <w:rFonts w:hint="default"/>
                      <w:color w:val="auto"/>
                      <w:lang w:val="en-US" w:eastAsia="zh-CN"/>
                    </w:rPr>
                    <w:t>根</w:t>
                  </w:r>
                  <w:r>
                    <w:rPr>
                      <w:rFonts w:hint="default"/>
                      <w:color w:val="auto"/>
                    </w:rPr>
                    <w:t>15m高排气筒</w:t>
                  </w:r>
                  <w:r>
                    <w:rPr>
                      <w:rFonts w:hint="eastAsia"/>
                      <w:color w:val="auto"/>
                      <w:lang w:val="en-US" w:eastAsia="zh-CN"/>
                    </w:rPr>
                    <w:t>；车间</w:t>
                  </w:r>
                  <w:r>
                    <w:rPr>
                      <w:rFonts w:hint="default" w:ascii="Times New Roman" w:hAnsi="Times New Roman" w:eastAsia="宋体" w:cs="Times New Roman"/>
                      <w:color w:val="auto"/>
                      <w:sz w:val="21"/>
                      <w:szCs w:val="21"/>
                    </w:rPr>
                    <w:t>设</w:t>
                  </w:r>
                  <w:r>
                    <w:rPr>
                      <w:rFonts w:hint="default" w:ascii="Times New Roman" w:hAnsi="Times New Roman" w:eastAsia="宋体" w:cs="Times New Roman"/>
                      <w:color w:val="auto"/>
                      <w:sz w:val="21"/>
                      <w:szCs w:val="21"/>
                      <w:lang w:eastAsia="zh-CN"/>
                    </w:rPr>
                    <w:t>微雾</w:t>
                  </w:r>
                  <w:r>
                    <w:rPr>
                      <w:rFonts w:hint="default" w:ascii="Times New Roman" w:hAnsi="Times New Roman" w:eastAsia="宋体" w:cs="Times New Roman"/>
                      <w:color w:val="auto"/>
                      <w:sz w:val="21"/>
                      <w:szCs w:val="21"/>
                    </w:rPr>
                    <w:t>除尘装置。</w:t>
                  </w:r>
                </w:p>
              </w:tc>
              <w:tc>
                <w:tcPr>
                  <w:tcW w:w="673" w:type="pct"/>
                  <w:vMerge w:val="restart"/>
                  <w:tcBorders>
                    <w:top w:val="single" w:color="auto" w:sz="4" w:space="0"/>
                    <w:left w:val="single" w:color="auto" w:sz="4" w:space="0"/>
                  </w:tcBorders>
                  <w:vAlign w:val="center"/>
                </w:tcPr>
                <w:p>
                  <w:pPr>
                    <w:adjustRightInd w:val="0"/>
                    <w:snapToGrid w:val="0"/>
                    <w:spacing w:line="3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835"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511" w:type="pct"/>
                  <w:vMerge w:val="restart"/>
                  <w:tcBorders>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混凝土预制构件生产线</w:t>
                  </w:r>
                </w:p>
              </w:tc>
              <w:tc>
                <w:tcPr>
                  <w:tcW w:w="2598" w:type="pct"/>
                  <w:tcBorders>
                    <w:top w:val="single" w:color="auto" w:sz="4" w:space="0"/>
                    <w:left w:val="single" w:color="auto" w:sz="4" w:space="0"/>
                  </w:tcBorders>
                  <w:vAlign w:val="center"/>
                </w:tcPr>
                <w:p>
                  <w:pPr>
                    <w:adjustRightInd w:val="0"/>
                    <w:snapToGrid w:val="0"/>
                    <w:spacing w:line="300" w:lineRule="exact"/>
                    <w:jc w:val="both"/>
                    <w:rPr>
                      <w:rFonts w:hint="eastAsia"/>
                      <w:color w:val="auto"/>
                      <w:lang w:val="en-US" w:eastAsia="zh-CN"/>
                    </w:rPr>
                  </w:pPr>
                  <w:r>
                    <w:rPr>
                      <w:rFonts w:hint="eastAsia"/>
                      <w:color w:val="auto"/>
                      <w:lang w:val="en-US" w:eastAsia="zh-CN"/>
                    </w:rPr>
                    <w:t>配料废气：集气罩</w:t>
                  </w:r>
                  <w:r>
                    <w:rPr>
                      <w:rFonts w:hint="default"/>
                      <w:color w:val="auto"/>
                      <w:lang w:val="en-US" w:eastAsia="zh-CN"/>
                    </w:rPr>
                    <w:t>+</w:t>
                  </w:r>
                  <w:r>
                    <w:rPr>
                      <w:rFonts w:hint="eastAsia"/>
                      <w:color w:val="auto"/>
                      <w:lang w:val="en-US" w:eastAsia="zh-CN"/>
                    </w:rPr>
                    <w:t>1</w:t>
                  </w:r>
                  <w:r>
                    <w:rPr>
                      <w:rFonts w:hint="default"/>
                      <w:color w:val="auto"/>
                      <w:lang w:val="en-US" w:eastAsia="zh-CN"/>
                    </w:rPr>
                    <w:t>套</w:t>
                  </w:r>
                  <w:r>
                    <w:rPr>
                      <w:rFonts w:hint="eastAsia"/>
                      <w:color w:val="auto"/>
                      <w:lang w:val="en-US" w:eastAsia="zh-CN"/>
                    </w:rPr>
                    <w:t>脉冲袋式除尘器</w:t>
                  </w:r>
                  <w:r>
                    <w:rPr>
                      <w:rFonts w:hint="default"/>
                      <w:color w:val="auto"/>
                    </w:rPr>
                    <w:t>+</w:t>
                  </w:r>
                  <w:r>
                    <w:rPr>
                      <w:rFonts w:hint="eastAsia"/>
                      <w:color w:val="auto"/>
                      <w:lang w:val="en-US" w:eastAsia="zh-CN"/>
                    </w:rPr>
                    <w:t>1</w:t>
                  </w:r>
                  <w:r>
                    <w:rPr>
                      <w:rFonts w:hint="default"/>
                      <w:color w:val="auto"/>
                      <w:lang w:val="en-US" w:eastAsia="zh-CN"/>
                    </w:rPr>
                    <w:t>根</w:t>
                  </w:r>
                  <w:r>
                    <w:rPr>
                      <w:rFonts w:hint="default"/>
                      <w:color w:val="auto"/>
                    </w:rPr>
                    <w:t>15m高排气筒</w:t>
                  </w:r>
                </w:p>
              </w:tc>
              <w:tc>
                <w:tcPr>
                  <w:tcW w:w="673" w:type="pct"/>
                  <w:vMerge w:val="continue"/>
                  <w:tcBorders>
                    <w:left w:val="single" w:color="auto" w:sz="4" w:space="0"/>
                  </w:tcBorders>
                  <w:vAlign w:val="center"/>
                </w:tcPr>
                <w:p>
                  <w:pPr>
                    <w:adjustRightInd w:val="0"/>
                    <w:snapToGrid w:val="0"/>
                    <w:spacing w:line="300" w:lineRule="exact"/>
                    <w:jc w:val="center"/>
                    <w:rPr>
                      <w:rFonts w:hint="default" w:ascii="Times New Roman" w:hAnsi="Times New Roman" w:eastAsia="宋体" w:cs="Times New Roman"/>
                      <w:color w:val="auto"/>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835"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511"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lang w:eastAsia="zh-CN"/>
                    </w:rPr>
                  </w:pPr>
                </w:p>
              </w:tc>
              <w:tc>
                <w:tcPr>
                  <w:tcW w:w="2598" w:type="pct"/>
                  <w:tcBorders>
                    <w:top w:val="single" w:color="auto" w:sz="4" w:space="0"/>
                    <w:left w:val="single" w:color="auto" w:sz="4" w:space="0"/>
                  </w:tcBorders>
                  <w:vAlign w:val="center"/>
                </w:tcPr>
                <w:p>
                  <w:pPr>
                    <w:adjustRightInd w:val="0"/>
                    <w:snapToGrid w:val="0"/>
                    <w:spacing w:line="300" w:lineRule="exact"/>
                    <w:jc w:val="both"/>
                    <w:rPr>
                      <w:rFonts w:hint="eastAsia"/>
                      <w:color w:val="auto"/>
                      <w:lang w:val="en-US" w:eastAsia="zh-CN"/>
                    </w:rPr>
                  </w:pPr>
                  <w:r>
                    <w:rPr>
                      <w:rFonts w:hint="eastAsia"/>
                      <w:color w:val="auto"/>
                      <w:lang w:val="en-US" w:eastAsia="zh-CN"/>
                    </w:rPr>
                    <w:t>搅拌废气：集气罩</w:t>
                  </w:r>
                  <w:r>
                    <w:rPr>
                      <w:rFonts w:hint="default"/>
                      <w:color w:val="auto"/>
                      <w:lang w:val="en-US" w:eastAsia="zh-CN"/>
                    </w:rPr>
                    <w:t>+</w:t>
                  </w:r>
                  <w:r>
                    <w:rPr>
                      <w:rFonts w:hint="eastAsia"/>
                      <w:color w:val="auto"/>
                      <w:lang w:val="en-US" w:eastAsia="zh-CN"/>
                    </w:rPr>
                    <w:t>2</w:t>
                  </w:r>
                  <w:r>
                    <w:rPr>
                      <w:rFonts w:hint="default"/>
                      <w:color w:val="auto"/>
                      <w:lang w:val="en-US" w:eastAsia="zh-CN"/>
                    </w:rPr>
                    <w:t>套</w:t>
                  </w:r>
                  <w:r>
                    <w:rPr>
                      <w:rFonts w:hint="eastAsia"/>
                      <w:color w:val="auto"/>
                      <w:lang w:val="en-US" w:eastAsia="zh-CN"/>
                    </w:rPr>
                    <w:t>脉冲袋式除尘器</w:t>
                  </w:r>
                  <w:r>
                    <w:rPr>
                      <w:rFonts w:hint="default"/>
                      <w:color w:val="auto"/>
                    </w:rPr>
                    <w:t>+</w:t>
                  </w:r>
                  <w:r>
                    <w:rPr>
                      <w:rFonts w:hint="eastAsia"/>
                      <w:color w:val="auto"/>
                      <w:lang w:val="en-US" w:eastAsia="zh-CN"/>
                    </w:rPr>
                    <w:t>1</w:t>
                  </w:r>
                  <w:r>
                    <w:rPr>
                      <w:rFonts w:hint="default"/>
                      <w:color w:val="auto"/>
                      <w:lang w:val="en-US" w:eastAsia="zh-CN"/>
                    </w:rPr>
                    <w:t>根</w:t>
                  </w:r>
                  <w:r>
                    <w:rPr>
                      <w:rFonts w:hint="default"/>
                      <w:color w:val="auto"/>
                    </w:rPr>
                    <w:t>15m高排气筒</w:t>
                  </w:r>
                </w:p>
              </w:tc>
              <w:tc>
                <w:tcPr>
                  <w:tcW w:w="673" w:type="pct"/>
                  <w:vMerge w:val="continue"/>
                  <w:tcBorders>
                    <w:left w:val="single" w:color="auto" w:sz="4" w:space="0"/>
                  </w:tcBorders>
                  <w:vAlign w:val="center"/>
                </w:tcPr>
                <w:p>
                  <w:pPr>
                    <w:adjustRightInd w:val="0"/>
                    <w:snapToGrid w:val="0"/>
                    <w:spacing w:line="300" w:lineRule="exact"/>
                    <w:jc w:val="center"/>
                    <w:rPr>
                      <w:rFonts w:hint="default" w:ascii="Times New Roman" w:hAnsi="Times New Roman" w:eastAsia="宋体" w:cs="Times New Roman"/>
                      <w:color w:val="auto"/>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835"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511"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lang w:eastAsia="zh-CN"/>
                    </w:rPr>
                  </w:pPr>
                </w:p>
              </w:tc>
              <w:tc>
                <w:tcPr>
                  <w:tcW w:w="2598" w:type="pct"/>
                  <w:tcBorders>
                    <w:top w:val="single" w:color="auto" w:sz="4" w:space="0"/>
                    <w:left w:val="single" w:color="auto" w:sz="4" w:space="0"/>
                  </w:tcBorders>
                  <w:vAlign w:val="center"/>
                </w:tcPr>
                <w:p>
                  <w:pPr>
                    <w:adjustRightInd w:val="0"/>
                    <w:snapToGrid w:val="0"/>
                    <w:spacing w:line="300" w:lineRule="exact"/>
                    <w:jc w:val="both"/>
                    <w:rPr>
                      <w:rFonts w:hint="eastAsia"/>
                      <w:color w:val="auto"/>
                      <w:lang w:val="en-US" w:eastAsia="zh-CN"/>
                    </w:rPr>
                  </w:pPr>
                  <w:r>
                    <w:rPr>
                      <w:rFonts w:hint="eastAsia"/>
                      <w:color w:val="auto"/>
                      <w:lang w:val="en-US" w:eastAsia="zh-CN"/>
                    </w:rPr>
                    <w:t>水泥仓、矿渣仓、粉煤灰仓废气：经仓顶脉冲袋式除尘器处理后分别经各自排气筒排放</w:t>
                  </w:r>
                </w:p>
              </w:tc>
              <w:tc>
                <w:tcPr>
                  <w:tcW w:w="673" w:type="pct"/>
                  <w:vMerge w:val="continue"/>
                  <w:tcBorders>
                    <w:left w:val="single" w:color="auto" w:sz="4" w:space="0"/>
                  </w:tcBorders>
                  <w:vAlign w:val="center"/>
                </w:tcPr>
                <w:p>
                  <w:pPr>
                    <w:adjustRightInd w:val="0"/>
                    <w:snapToGrid w:val="0"/>
                    <w:spacing w:line="300" w:lineRule="exact"/>
                    <w:jc w:val="center"/>
                    <w:rPr>
                      <w:rFonts w:hint="default" w:ascii="Times New Roman" w:hAnsi="Times New Roman" w:eastAsia="宋体" w:cs="Times New Roman"/>
                      <w:color w:val="auto"/>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835"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511" w:type="pct"/>
                  <w:tcBorders>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 w:val="21"/>
                      <w:szCs w:val="21"/>
                      <w:lang w:val="en-US" w:eastAsia="zh-CN"/>
                    </w:rPr>
                    <w:t>无组织</w:t>
                  </w:r>
                  <w:r>
                    <w:rPr>
                      <w:rFonts w:hint="eastAsia" w:cs="Times New Roman"/>
                      <w:color w:val="auto"/>
                      <w:sz w:val="21"/>
                      <w:szCs w:val="21"/>
                      <w:lang w:val="en-US" w:eastAsia="zh-CN"/>
                    </w:rPr>
                    <w:t>废气</w:t>
                  </w:r>
                </w:p>
              </w:tc>
              <w:tc>
                <w:tcPr>
                  <w:tcW w:w="2598" w:type="pct"/>
                  <w:tcBorders>
                    <w:top w:val="single" w:color="auto" w:sz="4" w:space="0"/>
                    <w:left w:val="single" w:color="auto" w:sz="4" w:space="0"/>
                  </w:tcBorders>
                  <w:vAlign w:val="center"/>
                </w:tcPr>
                <w:p>
                  <w:pPr>
                    <w:adjustRightInd w:val="0"/>
                    <w:snapToGrid w:val="0"/>
                    <w:spacing w:line="300" w:lineRule="exact"/>
                    <w:jc w:val="both"/>
                    <w:rPr>
                      <w:rFonts w:hint="eastAsia"/>
                      <w:color w:val="auto"/>
                      <w:lang w:val="en-US" w:eastAsia="zh-CN"/>
                    </w:rPr>
                  </w:pPr>
                  <w:r>
                    <w:rPr>
                      <w:rFonts w:hint="default" w:ascii="Times New Roman" w:hAnsi="Times New Roman" w:eastAsia="宋体" w:cs="Times New Roman"/>
                      <w:color w:val="auto"/>
                      <w:szCs w:val="21"/>
                      <w:lang w:val="en-US" w:eastAsia="zh-CN"/>
                    </w:rPr>
                    <w:t>石子、砂子等物料堆存、转运过程</w:t>
                  </w:r>
                  <w:r>
                    <w:rPr>
                      <w:rFonts w:hint="eastAsia" w:ascii="Times New Roman" w:hAnsi="Times New Roman" w:cs="Times New Roman"/>
                      <w:color w:val="auto"/>
                      <w:szCs w:val="21"/>
                      <w:lang w:val="en-US" w:eastAsia="zh-CN"/>
                    </w:rPr>
                    <w:t>扬</w:t>
                  </w:r>
                  <w:r>
                    <w:rPr>
                      <w:rFonts w:hint="default" w:ascii="Times New Roman" w:hAnsi="Times New Roman" w:eastAsia="宋体" w:cs="Times New Roman"/>
                      <w:color w:val="auto"/>
                      <w:szCs w:val="21"/>
                      <w:lang w:val="en-US" w:eastAsia="zh-CN"/>
                    </w:rPr>
                    <w:t>尘</w:t>
                  </w:r>
                  <w:r>
                    <w:rPr>
                      <w:rFonts w:hint="eastAsia" w:ascii="Times New Roman" w:hAnsi="Times New Roman" w:cs="Times New Roman"/>
                      <w:color w:val="auto"/>
                      <w:szCs w:val="21"/>
                      <w:lang w:val="en-US" w:eastAsia="zh-CN"/>
                    </w:rPr>
                    <w:t>：车间密闭，车间顶部安装水喷淋装置。</w:t>
                  </w:r>
                </w:p>
              </w:tc>
              <w:tc>
                <w:tcPr>
                  <w:tcW w:w="673" w:type="pct"/>
                  <w:vMerge w:val="continue"/>
                  <w:tcBorders>
                    <w:left w:val="single" w:color="auto" w:sz="4" w:space="0"/>
                  </w:tcBorders>
                  <w:vAlign w:val="center"/>
                </w:tcPr>
                <w:p>
                  <w:pPr>
                    <w:adjustRightInd w:val="0"/>
                    <w:snapToGrid w:val="0"/>
                    <w:spacing w:line="300" w:lineRule="exact"/>
                    <w:jc w:val="center"/>
                    <w:rPr>
                      <w:rFonts w:hint="default" w:ascii="Times New Roman" w:hAnsi="Times New Roman" w:eastAsia="宋体" w:cs="Times New Roman"/>
                      <w:color w:val="auto"/>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b/>
                      <w:color w:val="auto"/>
                      <w:szCs w:val="21"/>
                    </w:rPr>
                  </w:pPr>
                </w:p>
              </w:tc>
              <w:tc>
                <w:tcPr>
                  <w:tcW w:w="835"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511"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建筑垃圾处理生产线</w:t>
                  </w:r>
                </w:p>
              </w:tc>
              <w:tc>
                <w:tcPr>
                  <w:tcW w:w="2598" w:type="pct"/>
                  <w:tcBorders>
                    <w:top w:val="single" w:color="auto" w:sz="4" w:space="0"/>
                    <w:left w:val="single" w:color="auto" w:sz="4" w:space="0"/>
                  </w:tcBorders>
                  <w:vAlign w:val="center"/>
                </w:tcPr>
                <w:p>
                  <w:pPr>
                    <w:adjustRightInd w:val="0"/>
                    <w:snapToGrid w:val="0"/>
                    <w:spacing w:line="300" w:lineRule="exact"/>
                    <w:jc w:val="both"/>
                    <w:rPr>
                      <w:rFonts w:hint="default"/>
                      <w:color w:val="auto"/>
                    </w:rPr>
                  </w:pPr>
                  <w:r>
                    <w:rPr>
                      <w:rFonts w:hint="eastAsia"/>
                      <w:color w:val="auto"/>
                      <w:lang w:val="en-US" w:eastAsia="zh-CN"/>
                    </w:rPr>
                    <w:t>给料</w:t>
                  </w:r>
                  <w:r>
                    <w:rPr>
                      <w:rFonts w:hint="eastAsia"/>
                      <w:color w:val="auto"/>
                      <w:lang w:eastAsia="zh-CN"/>
                    </w:rPr>
                    <w:t>、</w:t>
                  </w:r>
                  <w:r>
                    <w:rPr>
                      <w:rFonts w:hint="default"/>
                      <w:color w:val="auto"/>
                    </w:rPr>
                    <w:t>破碎</w:t>
                  </w:r>
                  <w:r>
                    <w:rPr>
                      <w:rFonts w:hint="eastAsia"/>
                      <w:color w:val="auto"/>
                      <w:lang w:eastAsia="zh-CN"/>
                    </w:rPr>
                    <w:t>、</w:t>
                  </w:r>
                  <w:r>
                    <w:rPr>
                      <w:rFonts w:hint="default"/>
                      <w:color w:val="auto"/>
                      <w:lang w:val="en-US" w:eastAsia="zh-CN"/>
                    </w:rPr>
                    <w:t>筛分废气：</w:t>
                  </w:r>
                  <w:r>
                    <w:rPr>
                      <w:rFonts w:hint="eastAsia"/>
                      <w:color w:val="auto"/>
                      <w:lang w:val="en-US" w:eastAsia="zh-CN"/>
                    </w:rPr>
                    <w:t>给料、</w:t>
                  </w:r>
                  <w:r>
                    <w:rPr>
                      <w:rFonts w:hint="default"/>
                      <w:color w:val="auto"/>
                    </w:rPr>
                    <w:t>破碎</w:t>
                  </w:r>
                  <w:r>
                    <w:rPr>
                      <w:rFonts w:hint="eastAsia"/>
                      <w:color w:val="auto"/>
                      <w:lang w:val="en-US" w:eastAsia="zh-CN"/>
                    </w:rPr>
                    <w:t>机四面围挡且上方设集气罩+</w:t>
                  </w:r>
                  <w:r>
                    <w:rPr>
                      <w:rFonts w:hint="default"/>
                      <w:color w:val="auto"/>
                      <w:lang w:val="en-US" w:eastAsia="zh-CN"/>
                    </w:rPr>
                    <w:t>筛分机</w:t>
                  </w:r>
                  <w:r>
                    <w:rPr>
                      <w:rFonts w:hint="eastAsia"/>
                      <w:color w:val="auto"/>
                      <w:lang w:val="en-US" w:eastAsia="zh-CN"/>
                    </w:rPr>
                    <w:t>密闭</w:t>
                  </w:r>
                  <w:r>
                    <w:rPr>
                      <w:rFonts w:hint="eastAsia"/>
                      <w:color w:val="auto"/>
                      <w:lang w:val="en-US" w:eastAsia="zh-CN"/>
                    </w:rPr>
                    <w:t>且高压水</w:t>
                  </w:r>
                  <w:r>
                    <w:rPr>
                      <w:rFonts w:hint="default"/>
                      <w:color w:val="auto"/>
                      <w:lang w:eastAsia="zh-CN"/>
                    </w:rPr>
                    <w:t>喷淋</w:t>
                  </w:r>
                  <w:r>
                    <w:rPr>
                      <w:rFonts w:hint="default"/>
                      <w:color w:val="auto"/>
                      <w:lang w:val="en-US" w:eastAsia="zh-CN"/>
                    </w:rPr>
                    <w:t>+</w:t>
                  </w:r>
                  <w:r>
                    <w:rPr>
                      <w:rFonts w:hint="eastAsia"/>
                      <w:color w:val="auto"/>
                      <w:lang w:val="en-US" w:eastAsia="zh-CN"/>
                    </w:rPr>
                    <w:t>4</w:t>
                  </w:r>
                  <w:r>
                    <w:rPr>
                      <w:rFonts w:hint="default"/>
                      <w:color w:val="auto"/>
                      <w:lang w:val="en-US" w:eastAsia="zh-CN"/>
                    </w:rPr>
                    <w:t>套</w:t>
                  </w:r>
                  <w:r>
                    <w:rPr>
                      <w:rFonts w:hint="eastAsia"/>
                      <w:color w:val="auto"/>
                      <w:lang w:val="en-US" w:eastAsia="zh-CN"/>
                    </w:rPr>
                    <w:t>脉冲袋式除尘器</w:t>
                  </w:r>
                  <w:r>
                    <w:rPr>
                      <w:rFonts w:hint="default"/>
                      <w:color w:val="auto"/>
                    </w:rPr>
                    <w:t>+</w:t>
                  </w:r>
                  <w:r>
                    <w:rPr>
                      <w:rFonts w:hint="eastAsia"/>
                      <w:color w:val="auto"/>
                      <w:lang w:val="en-US" w:eastAsia="zh-CN"/>
                    </w:rPr>
                    <w:t>4</w:t>
                  </w:r>
                  <w:r>
                    <w:rPr>
                      <w:rFonts w:hint="default"/>
                      <w:color w:val="auto"/>
                      <w:lang w:val="en-US" w:eastAsia="zh-CN"/>
                    </w:rPr>
                    <w:t>根</w:t>
                  </w:r>
                  <w:r>
                    <w:rPr>
                      <w:rFonts w:hint="default"/>
                      <w:color w:val="auto"/>
                    </w:rPr>
                    <w:t>15m高排气筒</w:t>
                  </w:r>
                  <w:r>
                    <w:rPr>
                      <w:rFonts w:hint="eastAsia"/>
                      <w:color w:val="auto"/>
                      <w:lang w:val="en-US" w:eastAsia="zh-CN"/>
                    </w:rPr>
                    <w:t>；</w:t>
                  </w:r>
                </w:p>
              </w:tc>
              <w:tc>
                <w:tcPr>
                  <w:tcW w:w="673" w:type="pct"/>
                  <w:vMerge w:val="restart"/>
                  <w:tcBorders>
                    <w:top w:val="single" w:color="auto" w:sz="4" w:space="0"/>
                    <w:left w:val="single" w:color="auto" w:sz="4" w:space="0"/>
                  </w:tcBorders>
                  <w:vAlign w:val="center"/>
                </w:tcPr>
                <w:p>
                  <w:pPr>
                    <w:adjustRightInd w:val="0"/>
                    <w:snapToGrid w:val="0"/>
                    <w:spacing w:line="3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新建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835"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511" w:type="pct"/>
                  <w:tcBorders>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 w:val="21"/>
                      <w:szCs w:val="21"/>
                      <w:lang w:val="en-US" w:eastAsia="zh-CN"/>
                    </w:rPr>
                    <w:t>无组织</w:t>
                  </w:r>
                  <w:r>
                    <w:rPr>
                      <w:rFonts w:hint="eastAsia" w:cs="Times New Roman"/>
                      <w:color w:val="auto"/>
                      <w:sz w:val="21"/>
                      <w:szCs w:val="21"/>
                      <w:lang w:val="en-US" w:eastAsia="zh-CN"/>
                    </w:rPr>
                    <w:t>废气</w:t>
                  </w:r>
                </w:p>
              </w:tc>
              <w:tc>
                <w:tcPr>
                  <w:tcW w:w="2598" w:type="pct"/>
                  <w:tcBorders>
                    <w:top w:val="single" w:color="auto" w:sz="4" w:space="0"/>
                    <w:left w:val="single" w:color="auto" w:sz="4" w:space="0"/>
                  </w:tcBorders>
                  <w:vAlign w:val="center"/>
                </w:tcPr>
                <w:p>
                  <w:pPr>
                    <w:pStyle w:val="35"/>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原料</w:t>
                  </w:r>
                  <w:r>
                    <w:rPr>
                      <w:rFonts w:hint="default" w:ascii="Times New Roman" w:hAnsi="Times New Roman" w:eastAsia="宋体" w:cs="Times New Roman"/>
                      <w:color w:val="auto"/>
                      <w:sz w:val="21"/>
                      <w:szCs w:val="21"/>
                      <w:lang w:val="en-US" w:eastAsia="zh-CN"/>
                    </w:rPr>
                    <w:t>均</w:t>
                  </w:r>
                  <w:r>
                    <w:rPr>
                      <w:rFonts w:hint="default" w:ascii="Times New Roman" w:hAnsi="Times New Roman" w:eastAsia="宋体" w:cs="Times New Roman"/>
                      <w:color w:val="auto"/>
                      <w:sz w:val="21"/>
                      <w:szCs w:val="21"/>
                    </w:rPr>
                    <w:t>置于封闭车间内，物料装卸、原料、成品堆存区设</w:t>
                  </w:r>
                  <w:r>
                    <w:rPr>
                      <w:rFonts w:hint="default" w:ascii="Times New Roman" w:hAnsi="Times New Roman" w:eastAsia="宋体" w:cs="Times New Roman"/>
                      <w:color w:val="auto"/>
                      <w:sz w:val="21"/>
                      <w:szCs w:val="21"/>
                      <w:lang w:eastAsia="zh-CN"/>
                    </w:rPr>
                    <w:t>微雾</w:t>
                  </w:r>
                  <w:r>
                    <w:rPr>
                      <w:rFonts w:hint="default" w:ascii="Times New Roman" w:hAnsi="Times New Roman" w:eastAsia="宋体" w:cs="Times New Roman"/>
                      <w:color w:val="auto"/>
                      <w:sz w:val="21"/>
                      <w:szCs w:val="21"/>
                    </w:rPr>
                    <w:t>除尘装置。</w:t>
                  </w:r>
                </w:p>
              </w:tc>
              <w:tc>
                <w:tcPr>
                  <w:tcW w:w="673" w:type="pct"/>
                  <w:vMerge w:val="continue"/>
                  <w:tcBorders>
                    <w:left w:val="single" w:color="auto" w:sz="4" w:space="0"/>
                  </w:tcBorders>
                  <w:vAlign w:val="center"/>
                </w:tcPr>
                <w:p>
                  <w:pPr>
                    <w:pStyle w:val="35"/>
                    <w:rPr>
                      <w:rFonts w:hint="default" w:ascii="Times New Roman" w:hAnsi="Times New Roman" w:eastAsia="宋体" w:cs="Times New Roman"/>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835" w:type="pct"/>
                  <w:vMerge w:val="restar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废水</w:t>
                  </w:r>
                </w:p>
              </w:tc>
              <w:tc>
                <w:tcPr>
                  <w:tcW w:w="3109" w:type="pct"/>
                  <w:gridSpan w:val="2"/>
                  <w:tcBorders>
                    <w:top w:val="single" w:color="auto" w:sz="4" w:space="0"/>
                    <w:left w:val="single" w:color="auto" w:sz="4" w:space="0"/>
                  </w:tcBorders>
                  <w:tcMar>
                    <w:left w:w="57" w:type="dxa"/>
                    <w:right w:w="57" w:type="dxa"/>
                  </w:tcMar>
                  <w:vAlign w:val="center"/>
                </w:tcPr>
                <w:p>
                  <w:pPr>
                    <w:spacing w:line="300" w:lineRule="exact"/>
                    <w:rPr>
                      <w:rFonts w:hint="eastAsia" w:cs="Times New Roman"/>
                      <w:color w:val="auto"/>
                      <w:kern w:val="0"/>
                      <w:szCs w:val="21"/>
                      <w:lang w:val="en-US" w:eastAsia="zh-CN"/>
                    </w:rPr>
                  </w:pPr>
                  <w:r>
                    <w:rPr>
                      <w:rFonts w:hint="eastAsia" w:cs="Times New Roman"/>
                      <w:color w:val="auto"/>
                      <w:kern w:val="0"/>
                      <w:szCs w:val="21"/>
                      <w:lang w:val="en-US" w:eastAsia="zh-CN"/>
                    </w:rPr>
                    <w:t>现有项目：</w:t>
                  </w:r>
                </w:p>
                <w:p>
                  <w:pPr>
                    <w:spacing w:line="300" w:lineRule="exact"/>
                    <w:ind w:firstLine="412" w:firstLineChars="200"/>
                    <w:rPr>
                      <w:rFonts w:hint="eastAsia" w:cs="Times New Roman"/>
                      <w:color w:val="auto"/>
                      <w:kern w:val="0"/>
                      <w:szCs w:val="21"/>
                      <w:lang w:val="en-US" w:eastAsia="zh-CN"/>
                    </w:rPr>
                  </w:pPr>
                  <w:r>
                    <w:rPr>
                      <w:rFonts w:hint="eastAsia" w:cs="Times New Roman"/>
                      <w:color w:val="auto"/>
                      <w:kern w:val="0"/>
                      <w:szCs w:val="21"/>
                      <w:lang w:val="en-US" w:eastAsia="zh-CN"/>
                    </w:rPr>
                    <w:t>洗砂废水经絮凝沉淀装置处理后循环使用；洗车废水、车辆冲洗废水经沉淀处理后循环使用；</w:t>
                  </w:r>
                  <w:r>
                    <w:rPr>
                      <w:rFonts w:hint="default" w:ascii="Times New Roman" w:hAnsi="Times New Roman" w:eastAsia="宋体" w:cs="Times New Roman"/>
                      <w:color w:val="auto"/>
                      <w:szCs w:val="21"/>
                    </w:rPr>
                    <w:t>职工盥洗废水水质简单，泼洒厂区抑尘，</w:t>
                  </w:r>
                  <w:r>
                    <w:rPr>
                      <w:rFonts w:hint="eastAsia" w:ascii="Times New Roman" w:hAnsi="Times New Roman" w:cs="Times New Roman"/>
                      <w:color w:val="auto"/>
                      <w:szCs w:val="21"/>
                      <w:lang w:val="en-US" w:eastAsia="zh-CN"/>
                    </w:rPr>
                    <w:t>现有</w:t>
                  </w:r>
                  <w:r>
                    <w:rPr>
                      <w:rFonts w:hint="default" w:ascii="Times New Roman" w:hAnsi="Times New Roman" w:eastAsia="宋体" w:cs="Times New Roman"/>
                      <w:color w:val="auto"/>
                      <w:szCs w:val="21"/>
                      <w:lang w:eastAsia="zh-CN"/>
                    </w:rPr>
                    <w:t>防渗</w:t>
                  </w:r>
                  <w:r>
                    <w:rPr>
                      <w:rFonts w:hint="eastAsia" w:eastAsia="宋体" w:cs="Times New Roman"/>
                      <w:color w:val="auto"/>
                      <w:szCs w:val="21"/>
                      <w:lang w:val="en-US" w:eastAsia="zh-CN"/>
                    </w:rPr>
                    <w:t>旱厕</w:t>
                  </w:r>
                  <w:r>
                    <w:rPr>
                      <w:rFonts w:hint="eastAsia" w:cs="Times New Roman"/>
                      <w:color w:val="auto"/>
                      <w:szCs w:val="21"/>
                      <w:lang w:val="en-US" w:eastAsia="zh-CN"/>
                    </w:rPr>
                    <w:t>，</w:t>
                  </w:r>
                  <w:r>
                    <w:rPr>
                      <w:rFonts w:hint="default" w:ascii="Times New Roman" w:hAnsi="Times New Roman" w:eastAsia="宋体" w:cs="Times New Roman"/>
                      <w:color w:val="auto"/>
                      <w:szCs w:val="21"/>
                      <w:lang w:eastAsia="zh-CN"/>
                    </w:rPr>
                    <w:t>定期清掏</w:t>
                  </w:r>
                  <w:r>
                    <w:rPr>
                      <w:rFonts w:hint="default" w:ascii="Times New Roman" w:hAnsi="Times New Roman" w:eastAsia="宋体" w:cs="Times New Roman"/>
                      <w:color w:val="auto"/>
                      <w:szCs w:val="21"/>
                    </w:rPr>
                    <w:t>。</w:t>
                  </w:r>
                </w:p>
              </w:tc>
              <w:tc>
                <w:tcPr>
                  <w:tcW w:w="673" w:type="pct"/>
                  <w:tcBorders>
                    <w:top w:val="single" w:color="auto" w:sz="4" w:space="0"/>
                    <w:left w:val="single" w:color="auto" w:sz="4" w:space="0"/>
                  </w:tcBorders>
                  <w:tcMar>
                    <w:left w:w="57" w:type="dxa"/>
                    <w:right w:w="57" w:type="dxa"/>
                  </w:tcMar>
                  <w:vAlign w:val="center"/>
                </w:tcPr>
                <w:p>
                  <w:pPr>
                    <w:spacing w:line="300" w:lineRule="exact"/>
                    <w:jc w:val="center"/>
                    <w:rPr>
                      <w:rFonts w:hint="eastAsia" w:ascii="Times New Roman" w:hAnsi="Times New Roman" w:cs="Times New Roman"/>
                      <w:color w:val="auto"/>
                      <w:szCs w:val="21"/>
                      <w:lang w:val="en-US" w:eastAsia="zh-CN"/>
                    </w:rPr>
                  </w:pPr>
                  <w:r>
                    <w:rPr>
                      <w:rFonts w:hint="eastAsia" w:cs="Times New Roman"/>
                      <w:color w:val="auto"/>
                      <w:kern w:val="0"/>
                      <w:szCs w:val="21"/>
                      <w:lang w:val="en-US" w:eastAsia="zh-CN"/>
                    </w:rPr>
                    <w:t>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835"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3109" w:type="pct"/>
                  <w:gridSpan w:val="2"/>
                  <w:tcBorders>
                    <w:top w:val="single" w:color="auto" w:sz="4" w:space="0"/>
                    <w:left w:val="single" w:color="auto" w:sz="4" w:space="0"/>
                  </w:tcBorders>
                  <w:tcMar>
                    <w:left w:w="57" w:type="dxa"/>
                    <w:right w:w="57" w:type="dxa"/>
                  </w:tcMar>
                  <w:vAlign w:val="center"/>
                </w:tcPr>
                <w:p>
                  <w:pPr>
                    <w:spacing w:line="300" w:lineRule="exact"/>
                    <w:rPr>
                      <w:rFonts w:hint="eastAsia" w:cs="Times New Roman"/>
                      <w:color w:val="auto"/>
                      <w:kern w:val="0"/>
                      <w:szCs w:val="21"/>
                      <w:lang w:val="en-US" w:eastAsia="zh-CN"/>
                    </w:rPr>
                  </w:pPr>
                  <w:r>
                    <w:rPr>
                      <w:rFonts w:hint="eastAsia" w:cs="Times New Roman"/>
                      <w:color w:val="auto"/>
                      <w:kern w:val="0"/>
                      <w:szCs w:val="21"/>
                      <w:lang w:val="en-US" w:eastAsia="zh-CN"/>
                    </w:rPr>
                    <w:t>扩建项目：</w:t>
                  </w:r>
                </w:p>
                <w:p>
                  <w:pPr>
                    <w:spacing w:line="300" w:lineRule="exact"/>
                    <w:ind w:firstLine="412" w:firstLineChars="200"/>
                    <w:rPr>
                      <w:rFonts w:hint="default" w:ascii="Times New Roman" w:hAnsi="Times New Roman" w:eastAsia="宋体" w:cs="Times New Roman"/>
                      <w:color w:val="auto"/>
                      <w:szCs w:val="21"/>
                    </w:rPr>
                  </w:pPr>
                  <w:r>
                    <w:rPr>
                      <w:rFonts w:hint="eastAsia" w:cs="Times New Roman"/>
                      <w:color w:val="auto"/>
                      <w:kern w:val="0"/>
                      <w:szCs w:val="21"/>
                      <w:lang w:val="en-US" w:eastAsia="zh-CN"/>
                    </w:rPr>
                    <w:t>设备</w:t>
                  </w:r>
                  <w:r>
                    <w:rPr>
                      <w:rFonts w:hint="default" w:ascii="Times New Roman" w:hAnsi="Times New Roman" w:eastAsia="宋体" w:cs="Times New Roman"/>
                      <w:color w:val="auto"/>
                      <w:kern w:val="0"/>
                      <w:szCs w:val="21"/>
                      <w:lang w:val="en-US" w:eastAsia="zh-CN"/>
                    </w:rPr>
                    <w:t>清</w:t>
                  </w:r>
                  <w:r>
                    <w:rPr>
                      <w:rFonts w:hint="default" w:ascii="Times New Roman" w:hAnsi="Times New Roman" w:eastAsia="宋体" w:cs="Times New Roman"/>
                      <w:color w:val="auto"/>
                      <w:szCs w:val="21"/>
                    </w:rPr>
                    <w:t>洗废水</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运输车辆冲洗废水</w:t>
                  </w:r>
                  <w:r>
                    <w:rPr>
                      <w:rFonts w:hint="eastAsia" w:cs="Times New Roman"/>
                      <w:color w:val="auto"/>
                      <w:szCs w:val="21"/>
                      <w:lang w:eastAsia="zh-CN"/>
                    </w:rPr>
                    <w:t>、</w:t>
                  </w:r>
                  <w:r>
                    <w:rPr>
                      <w:rFonts w:hint="eastAsia" w:cs="Times New Roman"/>
                      <w:color w:val="auto"/>
                      <w:szCs w:val="21"/>
                      <w:lang w:val="en-US" w:eastAsia="zh-CN"/>
                    </w:rPr>
                    <w:t>高压水</w:t>
                  </w:r>
                  <w:r>
                    <w:rPr>
                      <w:rFonts w:hint="default" w:ascii="Times New Roman" w:hAnsi="Times New Roman" w:eastAsia="宋体" w:cs="Times New Roman"/>
                      <w:color w:val="auto"/>
                      <w:szCs w:val="21"/>
                      <w:lang w:eastAsia="zh-CN"/>
                    </w:rPr>
                    <w:t>喷淋</w:t>
                  </w:r>
                  <w:r>
                    <w:rPr>
                      <w:rFonts w:hint="eastAsia" w:cs="Times New Roman"/>
                      <w:color w:val="auto"/>
                      <w:szCs w:val="21"/>
                      <w:lang w:val="en-US" w:eastAsia="zh-CN"/>
                    </w:rPr>
                    <w:t>用水</w:t>
                  </w:r>
                  <w:r>
                    <w:rPr>
                      <w:rFonts w:hint="default" w:ascii="Times New Roman" w:hAnsi="Times New Roman" w:eastAsia="宋体" w:cs="Times New Roman"/>
                      <w:color w:val="auto"/>
                      <w:szCs w:val="21"/>
                    </w:rPr>
                    <w:t>经</w:t>
                  </w:r>
                  <w:r>
                    <w:rPr>
                      <w:rFonts w:hint="eastAsia" w:cs="Times New Roman"/>
                      <w:color w:val="auto"/>
                      <w:szCs w:val="21"/>
                      <w:lang w:eastAsia="zh-CN"/>
                    </w:rPr>
                    <w:t>沉淀、砂石处理系统处理后</w:t>
                  </w:r>
                  <w:r>
                    <w:rPr>
                      <w:rFonts w:hint="default" w:ascii="Times New Roman" w:hAnsi="Times New Roman" w:eastAsia="宋体" w:cs="Times New Roman"/>
                      <w:color w:val="auto"/>
                      <w:szCs w:val="21"/>
                    </w:rPr>
                    <w:t>循环使用；</w:t>
                  </w:r>
                  <w:r>
                    <w:rPr>
                      <w:rFonts w:hint="eastAsia" w:cs="Times New Roman"/>
                      <w:color w:val="auto"/>
                      <w:szCs w:val="21"/>
                      <w:lang w:val="en-US" w:eastAsia="zh-CN"/>
                    </w:rPr>
                    <w:t>新增</w:t>
                  </w:r>
                  <w:r>
                    <w:rPr>
                      <w:rFonts w:hint="default" w:ascii="Times New Roman" w:hAnsi="Times New Roman" w:eastAsia="宋体" w:cs="Times New Roman"/>
                      <w:color w:val="auto"/>
                      <w:szCs w:val="21"/>
                    </w:rPr>
                    <w:t>职工盥洗废水水质简单，泼洒厂区抑尘</w:t>
                  </w:r>
                  <w:r>
                    <w:rPr>
                      <w:rFonts w:hint="eastAsia" w:cs="Times New Roman"/>
                      <w:color w:val="auto"/>
                      <w:szCs w:val="21"/>
                      <w:lang w:eastAsia="zh-CN"/>
                    </w:rPr>
                    <w:t>。</w:t>
                  </w:r>
                  <w:r>
                    <w:rPr>
                      <w:rFonts w:hint="eastAsia" w:ascii="Times New Roman" w:hAnsi="Times New Roman" w:cs="Times New Roman"/>
                      <w:color w:val="auto"/>
                      <w:szCs w:val="21"/>
                      <w:lang w:val="en-US" w:eastAsia="zh-CN"/>
                    </w:rPr>
                    <w:t>依托现有</w:t>
                  </w:r>
                  <w:r>
                    <w:rPr>
                      <w:rFonts w:hint="default" w:ascii="Times New Roman" w:hAnsi="Times New Roman" w:eastAsia="宋体" w:cs="Times New Roman"/>
                      <w:color w:val="auto"/>
                      <w:szCs w:val="21"/>
                      <w:lang w:eastAsia="zh-CN"/>
                    </w:rPr>
                    <w:t>防渗</w:t>
                  </w:r>
                  <w:r>
                    <w:rPr>
                      <w:rFonts w:hint="eastAsia" w:eastAsia="宋体" w:cs="Times New Roman"/>
                      <w:color w:val="auto"/>
                      <w:szCs w:val="21"/>
                      <w:lang w:val="en-US" w:eastAsia="zh-CN"/>
                    </w:rPr>
                    <w:t>旱厕</w:t>
                  </w:r>
                  <w:r>
                    <w:rPr>
                      <w:rFonts w:hint="eastAsia" w:cs="Times New Roman"/>
                      <w:color w:val="auto"/>
                      <w:szCs w:val="21"/>
                      <w:lang w:val="en-US" w:eastAsia="zh-CN"/>
                    </w:rPr>
                    <w:t>，</w:t>
                  </w:r>
                  <w:r>
                    <w:rPr>
                      <w:rFonts w:hint="default" w:ascii="Times New Roman" w:hAnsi="Times New Roman" w:eastAsia="宋体" w:cs="Times New Roman"/>
                      <w:color w:val="auto"/>
                      <w:szCs w:val="21"/>
                      <w:lang w:eastAsia="zh-CN"/>
                    </w:rPr>
                    <w:t>定期清掏</w:t>
                  </w:r>
                  <w:r>
                    <w:rPr>
                      <w:rFonts w:hint="default" w:ascii="Times New Roman" w:hAnsi="Times New Roman" w:eastAsia="宋体" w:cs="Times New Roman"/>
                      <w:color w:val="auto"/>
                      <w:szCs w:val="21"/>
                    </w:rPr>
                    <w:t>。</w:t>
                  </w:r>
                </w:p>
              </w:tc>
              <w:tc>
                <w:tcPr>
                  <w:tcW w:w="673" w:type="pct"/>
                  <w:tcBorders>
                    <w:top w:val="single" w:color="auto" w:sz="4" w:space="0"/>
                    <w:left w:val="single" w:color="auto" w:sz="4" w:space="0"/>
                  </w:tcBorders>
                  <w:tcMar>
                    <w:left w:w="57" w:type="dxa"/>
                    <w:right w:w="57" w:type="dxa"/>
                  </w:tcMar>
                  <w:vAlign w:val="center"/>
                </w:tcPr>
                <w:p>
                  <w:pPr>
                    <w:spacing w:line="300" w:lineRule="exact"/>
                    <w:jc w:val="center"/>
                    <w:rPr>
                      <w:rFonts w:hint="default" w:cs="Times New Roman"/>
                      <w:color w:val="auto"/>
                      <w:kern w:val="0"/>
                      <w:szCs w:val="21"/>
                      <w:lang w:val="en-US" w:eastAsia="zh-CN"/>
                    </w:rPr>
                  </w:pPr>
                  <w:r>
                    <w:rPr>
                      <w:rFonts w:hint="eastAsia" w:ascii="Times New Roman" w:hAnsi="Times New Roman" w:cs="Times New Roman"/>
                      <w:color w:val="auto"/>
                      <w:szCs w:val="21"/>
                      <w:lang w:val="en-US" w:eastAsia="zh-CN"/>
                    </w:rPr>
                    <w:t>依托现有</w:t>
                  </w:r>
                  <w:r>
                    <w:rPr>
                      <w:rFonts w:hint="eastAsia" w:eastAsia="宋体" w:cs="Times New Roman"/>
                      <w:color w:val="auto"/>
                      <w:szCs w:val="21"/>
                      <w:lang w:val="en-US" w:eastAsia="zh-CN"/>
                    </w:rPr>
                    <w:t>旱厕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1" w:type="pct"/>
                  <w:vMerge w:val="continue"/>
                  <w:tcBorders>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835"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噪声</w:t>
                  </w:r>
                </w:p>
              </w:tc>
              <w:tc>
                <w:tcPr>
                  <w:tcW w:w="3109" w:type="pct"/>
                  <w:gridSpan w:val="2"/>
                  <w:tcBorders>
                    <w:top w:val="single" w:color="auto" w:sz="4" w:space="0"/>
                    <w:left w:val="single" w:color="auto" w:sz="4" w:space="0"/>
                    <w:bottom w:val="single" w:color="auto" w:sz="4" w:space="0"/>
                  </w:tcBorders>
                  <w:tcMar>
                    <w:left w:w="57" w:type="dxa"/>
                    <w:right w:w="57" w:type="dxa"/>
                  </w:tcMar>
                  <w:vAlign w:val="center"/>
                </w:tcPr>
                <w:p>
                  <w:pPr>
                    <w:spacing w:line="300" w:lineRule="exact"/>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选用低噪声设备、基础减振、厂房隔声等降噪措施。</w:t>
                  </w:r>
                </w:p>
              </w:tc>
              <w:tc>
                <w:tcPr>
                  <w:tcW w:w="673" w:type="pct"/>
                  <w:tcBorders>
                    <w:top w:val="single" w:color="auto" w:sz="4" w:space="0"/>
                    <w:left w:val="single" w:color="auto" w:sz="4" w:space="0"/>
                    <w:bottom w:val="single" w:color="auto" w:sz="4" w:space="0"/>
                  </w:tcBorders>
                  <w:tcMar>
                    <w:left w:w="57" w:type="dxa"/>
                    <w:right w:w="57" w:type="dxa"/>
                  </w:tcMar>
                  <w:vAlign w:val="center"/>
                </w:tcPr>
                <w:p>
                  <w:pPr>
                    <w:spacing w:line="300" w:lineRule="exact"/>
                    <w:rPr>
                      <w:rFonts w:hint="default" w:ascii="Times New Roman" w:hAnsi="Times New Roman" w:eastAsia="宋体" w:cs="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381" w:type="pct"/>
                  <w:vMerge w:val="continue"/>
                  <w:tcBorders>
                    <w:bottom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p>
              </w:tc>
              <w:tc>
                <w:tcPr>
                  <w:tcW w:w="835"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固废</w:t>
                  </w:r>
                </w:p>
              </w:tc>
              <w:tc>
                <w:tcPr>
                  <w:tcW w:w="3109" w:type="pct"/>
                  <w:gridSpan w:val="2"/>
                  <w:tcBorders>
                    <w:top w:val="single" w:color="auto" w:sz="4" w:space="0"/>
                    <w:left w:val="single" w:color="auto" w:sz="4" w:space="0"/>
                  </w:tcBorders>
                  <w:tcMar>
                    <w:left w:w="57" w:type="dxa"/>
                    <w:right w:w="57" w:type="dxa"/>
                  </w:tcMar>
                  <w:vAlign w:val="center"/>
                </w:tcPr>
                <w:p>
                  <w:pPr>
                    <w:spacing w:line="300" w:lineRule="exact"/>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rPr>
                    <w:t>除尘器除尘灰</w:t>
                  </w:r>
                  <w:r>
                    <w:rPr>
                      <w:rFonts w:hint="eastAsia" w:cs="Times New Roman"/>
                      <w:color w:val="auto"/>
                      <w:lang w:eastAsia="zh-CN"/>
                    </w:rPr>
                    <w:t>、</w:t>
                  </w:r>
                  <w:r>
                    <w:rPr>
                      <w:rFonts w:hint="eastAsia" w:cs="Times New Roman"/>
                      <w:color w:val="auto"/>
                      <w:lang w:val="en-US" w:eastAsia="zh-CN"/>
                    </w:rPr>
                    <w:t>滤泥</w:t>
                  </w:r>
                  <w:r>
                    <w:rPr>
                      <w:rFonts w:hint="default" w:ascii="Times New Roman" w:hAnsi="Times New Roman" w:cs="Times New Roman"/>
                      <w:color w:val="auto"/>
                    </w:rPr>
                    <w:t>收集后作为制砖原料外售，</w:t>
                  </w:r>
                  <w:r>
                    <w:rPr>
                      <w:rFonts w:hint="eastAsia" w:cs="Times New Roman"/>
                      <w:color w:val="auto"/>
                      <w:lang w:val="en-US" w:eastAsia="zh-CN"/>
                    </w:rPr>
                    <w:t>人工选废钢铁外售，</w:t>
                  </w:r>
                  <w:r>
                    <w:rPr>
                      <w:rFonts w:hint="default" w:ascii="Times New Roman" w:hAnsi="Times New Roman" w:cs="Times New Roman"/>
                      <w:color w:val="auto"/>
                    </w:rPr>
                    <w:t>生活垃圾集中收集后由当地环卫部门定期清运。</w:t>
                  </w:r>
                  <w:r>
                    <w:rPr>
                      <w:rFonts w:hint="eastAsia" w:ascii="Times New Roman" w:hAnsi="Times New Roman" w:cs="Times New Roman"/>
                      <w:color w:val="auto"/>
                      <w:lang w:val="en-US" w:eastAsia="zh-CN"/>
                    </w:rPr>
                    <w:t>废润滑油</w:t>
                  </w:r>
                  <w:r>
                    <w:rPr>
                      <w:rFonts w:hint="default" w:ascii="Times New Roman" w:hAnsi="Times New Roman" w:eastAsia="宋体" w:cs="Times New Roman"/>
                      <w:color w:val="auto"/>
                      <w:lang w:val="en-US" w:eastAsia="zh-CN"/>
                    </w:rPr>
                    <w:t>和废油</w:t>
                  </w:r>
                  <w:r>
                    <w:rPr>
                      <w:rFonts w:hint="default" w:ascii="Times New Roman" w:hAnsi="Times New Roman" w:eastAsia="宋体" w:cs="Times New Roman"/>
                      <w:color w:val="auto"/>
                    </w:rPr>
                    <w:t>桶</w:t>
                  </w:r>
                  <w:r>
                    <w:rPr>
                      <w:rFonts w:hint="eastAsia" w:cs="Times New Roman"/>
                      <w:color w:val="auto"/>
                      <w:lang w:val="en-US" w:eastAsia="zh-CN"/>
                    </w:rPr>
                    <w:t>依托现有</w:t>
                  </w:r>
                  <w:r>
                    <w:rPr>
                      <w:rFonts w:hint="eastAsia" w:ascii="Times New Roman" w:hAnsi="Times New Roman" w:cs="Times New Roman"/>
                      <w:color w:val="auto"/>
                      <w:lang w:val="en-US" w:eastAsia="zh-CN"/>
                    </w:rPr>
                    <w:t>危废间暂存，定期交由有资质单位收集处置</w:t>
                  </w:r>
                  <w:r>
                    <w:rPr>
                      <w:rFonts w:hint="eastAsia" w:cs="Times New Roman"/>
                      <w:color w:val="auto"/>
                      <w:lang w:val="en-US" w:eastAsia="zh-CN"/>
                    </w:rPr>
                    <w:t>。</w:t>
                  </w:r>
                </w:p>
              </w:tc>
              <w:tc>
                <w:tcPr>
                  <w:tcW w:w="673" w:type="pct"/>
                  <w:tcBorders>
                    <w:top w:val="single" w:color="auto" w:sz="4" w:space="0"/>
                    <w:left w:val="single" w:color="auto" w:sz="4" w:space="0"/>
                    <w:bottom w:val="single" w:color="auto" w:sz="4" w:space="0"/>
                  </w:tcBorders>
                  <w:tcMar>
                    <w:left w:w="57" w:type="dxa"/>
                    <w:right w:w="57" w:type="dxa"/>
                  </w:tcMar>
                  <w:vAlign w:val="center"/>
                </w:tcPr>
                <w:p>
                  <w:pPr>
                    <w:spacing w:line="300" w:lineRule="exact"/>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依托现有</w:t>
                  </w:r>
                  <w:r>
                    <w:rPr>
                      <w:rFonts w:hint="eastAsia" w:ascii="Times New Roman" w:hAnsi="Times New Roman" w:cs="Times New Roman"/>
                      <w:color w:val="auto"/>
                      <w:lang w:val="en-US" w:eastAsia="zh-CN"/>
                    </w:rPr>
                    <w:t>危废间</w:t>
                  </w:r>
                </w:p>
              </w:tc>
            </w:tr>
          </w:tbl>
          <w:p>
            <w:pPr>
              <w:keepNext w:val="0"/>
              <w:keepLines w:val="0"/>
              <w:pageBreakBefore w:val="0"/>
              <w:widowControl w:val="0"/>
              <w:numPr>
                <w:ilvl w:val="0"/>
                <w:numId w:val="0"/>
              </w:numPr>
              <w:kinsoku/>
              <w:wordWrap/>
              <w:overflowPunct/>
              <w:topLinePunct w:val="0"/>
              <w:bidi w:val="0"/>
              <w:snapToGrid/>
              <w:spacing w:line="360" w:lineRule="auto"/>
              <w:ind w:firstLine="472" w:firstLineChars="200"/>
              <w:textAlignment w:val="auto"/>
              <w:rPr>
                <w:rFonts w:hint="eastAsia" w:hAnsiTheme="minorEastAsia" w:eastAsiaTheme="minorEastAsia"/>
                <w:b/>
                <w:color w:val="auto"/>
                <w:sz w:val="24"/>
                <w:lang w:val="en-US" w:eastAsia="zh-CN"/>
              </w:rPr>
            </w:pPr>
            <w:r>
              <w:rPr>
                <w:rFonts w:hint="eastAsia" w:hAnsiTheme="minorEastAsia" w:eastAsiaTheme="minorEastAsia"/>
                <w:b/>
                <w:color w:val="auto"/>
                <w:sz w:val="24"/>
                <w:lang w:val="en-US" w:eastAsia="zh-CN"/>
              </w:rPr>
              <w:t>2、产品方案</w:t>
            </w:r>
          </w:p>
          <w:p>
            <w:pPr>
              <w:pStyle w:val="35"/>
              <w:keepNext w:val="0"/>
              <w:keepLines w:val="0"/>
              <w:pageBreakBefore w:val="0"/>
              <w:widowControl w:val="0"/>
              <w:kinsoku/>
              <w:wordWrap/>
              <w:overflowPunct/>
              <w:topLinePunct w:val="0"/>
              <w:bidi w:val="0"/>
              <w:snapToGrid/>
              <w:spacing w:line="360" w:lineRule="auto"/>
              <w:ind w:firstLine="472" w:firstLineChars="200"/>
              <w:textAlignment w:val="auto"/>
              <w:rPr>
                <w:rFonts w:hint="default" w:ascii="Times New Roman" w:eastAsiaTheme="minorEastAsia"/>
                <w:color w:val="auto"/>
                <w:szCs w:val="21"/>
                <w:lang w:val="en-US" w:eastAsia="zh-CN"/>
              </w:rPr>
            </w:pPr>
            <w:r>
              <w:rPr>
                <w:rFonts w:hint="eastAsia" w:hAnsiTheme="minorEastAsia" w:eastAsiaTheme="minorEastAsia"/>
                <w:bCs/>
                <w:color w:val="auto"/>
                <w:lang w:val="en-US" w:eastAsia="zh-CN"/>
              </w:rPr>
              <w:t>扩建前、后项目产品方案变化情况见下一表。</w:t>
            </w:r>
          </w:p>
          <w:p>
            <w:pPr>
              <w:keepNext w:val="0"/>
              <w:keepLines w:val="0"/>
              <w:pageBreakBefore w:val="0"/>
              <w:widowControl w:val="0"/>
              <w:kinsoku/>
              <w:wordWrap/>
              <w:overflowPunct/>
              <w:topLinePunct w:val="0"/>
              <w:bidi w:val="0"/>
              <w:snapToGrid/>
              <w:spacing w:line="360" w:lineRule="auto"/>
              <w:jc w:val="center"/>
              <w:textAlignment w:val="auto"/>
              <w:rPr>
                <w:rFonts w:ascii="Times New Roman" w:hAnsiTheme="minorEastAsia" w:eastAsiaTheme="minorEastAsia"/>
                <w:b/>
                <w:color w:val="auto"/>
                <w:sz w:val="24"/>
                <w:szCs w:val="24"/>
              </w:rPr>
            </w:pPr>
            <w:bookmarkStart w:id="0" w:name="_Toc14893"/>
            <w:r>
              <w:rPr>
                <w:rFonts w:ascii="Times New Roman" w:hAnsiTheme="minorEastAsia" w:eastAsiaTheme="minorEastAsia"/>
                <w:b/>
                <w:color w:val="auto"/>
                <w:sz w:val="24"/>
                <w:szCs w:val="24"/>
              </w:rPr>
              <w:t>表</w:t>
            </w:r>
            <w:r>
              <w:rPr>
                <w:rFonts w:hint="eastAsia" w:eastAsiaTheme="minorEastAsia"/>
                <w:b/>
                <w:color w:val="auto"/>
                <w:sz w:val="24"/>
                <w:szCs w:val="24"/>
                <w:lang w:val="en-US" w:eastAsia="zh-CN"/>
              </w:rPr>
              <w:t>2</w:t>
            </w:r>
            <w:r>
              <w:rPr>
                <w:rFonts w:ascii="Times New Roman" w:hAnsi="Times New Roman" w:eastAsiaTheme="minorEastAsia"/>
                <w:b/>
                <w:color w:val="auto"/>
                <w:sz w:val="24"/>
                <w:szCs w:val="24"/>
              </w:rPr>
              <w:t xml:space="preserve">  </w:t>
            </w:r>
            <w:r>
              <w:rPr>
                <w:rFonts w:hint="eastAsia" w:ascii="Times New Roman" w:hAnsi="Times New Roman" w:eastAsiaTheme="minorEastAsia"/>
                <w:b/>
                <w:color w:val="auto"/>
                <w:sz w:val="24"/>
                <w:szCs w:val="24"/>
                <w:lang w:val="en-US" w:eastAsia="zh-CN"/>
              </w:rPr>
              <w:t>扩建前</w:t>
            </w:r>
            <w:r>
              <w:rPr>
                <w:rFonts w:hint="eastAsia" w:eastAsiaTheme="minorEastAsia"/>
                <w:b/>
                <w:color w:val="auto"/>
                <w:sz w:val="24"/>
                <w:szCs w:val="24"/>
                <w:lang w:val="en-US" w:eastAsia="zh-CN"/>
              </w:rPr>
              <w:t>、</w:t>
            </w:r>
            <w:r>
              <w:rPr>
                <w:rFonts w:hint="eastAsia" w:ascii="Times New Roman" w:hAnsi="Times New Roman" w:eastAsiaTheme="minorEastAsia"/>
                <w:b/>
                <w:color w:val="auto"/>
                <w:sz w:val="24"/>
                <w:szCs w:val="24"/>
                <w:lang w:val="en-US" w:eastAsia="zh-CN"/>
              </w:rPr>
              <w:t>后项目产品方案变化情况</w:t>
            </w:r>
            <w:r>
              <w:rPr>
                <w:rFonts w:ascii="Times New Roman" w:hAnsiTheme="minorEastAsia" w:eastAsiaTheme="minorEastAsia"/>
                <w:b/>
                <w:color w:val="auto"/>
                <w:sz w:val="24"/>
                <w:szCs w:val="24"/>
              </w:rPr>
              <w:t>一览表</w:t>
            </w:r>
          </w:p>
          <w:tbl>
            <w:tblPr>
              <w:tblStyle w:val="28"/>
              <w:tblW w:w="4993"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518"/>
              <w:gridCol w:w="1508"/>
              <w:gridCol w:w="1061"/>
              <w:gridCol w:w="1068"/>
              <w:gridCol w:w="1257"/>
              <w:gridCol w:w="16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3" w:type="pct"/>
                  <w:vMerge w:val="restart"/>
                  <w:vAlign w:val="center"/>
                </w:tcPr>
                <w:p>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产品名称</w:t>
                  </w:r>
                </w:p>
              </w:tc>
              <w:tc>
                <w:tcPr>
                  <w:tcW w:w="322" w:type="pct"/>
                  <w:vMerge w:val="restart"/>
                  <w:vAlign w:val="center"/>
                </w:tcPr>
                <w:p>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型号</w:t>
                  </w:r>
                </w:p>
              </w:tc>
              <w:tc>
                <w:tcPr>
                  <w:tcW w:w="938" w:type="pct"/>
                  <w:vMerge w:val="restart"/>
                  <w:vAlign w:val="center"/>
                </w:tcPr>
                <w:p>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规格</w:t>
                  </w:r>
                </w:p>
              </w:tc>
              <w:tc>
                <w:tcPr>
                  <w:tcW w:w="2106" w:type="pct"/>
                  <w:gridSpan w:val="3"/>
                  <w:vAlign w:val="center"/>
                </w:tcPr>
                <w:p>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年产量</w:t>
                  </w:r>
                </w:p>
              </w:tc>
              <w:tc>
                <w:tcPr>
                  <w:tcW w:w="1048" w:type="pct"/>
                  <w:vMerge w:val="restart"/>
                  <w:vAlign w:val="center"/>
                </w:tcPr>
                <w:p>
                  <w:pPr>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3" w:type="pct"/>
                  <w:vMerge w:val="continue"/>
                  <w:vAlign w:val="center"/>
                </w:tcPr>
                <w:p>
                  <w:pPr>
                    <w:jc w:val="center"/>
                    <w:rPr>
                      <w:rFonts w:hint="default" w:ascii="Times New Roman" w:hAnsi="Times New Roman" w:eastAsia="宋体" w:cs="Times New Roman"/>
                      <w:b/>
                      <w:color w:val="auto"/>
                      <w:szCs w:val="21"/>
                    </w:rPr>
                  </w:pPr>
                </w:p>
              </w:tc>
              <w:tc>
                <w:tcPr>
                  <w:tcW w:w="322" w:type="pct"/>
                  <w:vMerge w:val="continue"/>
                  <w:vAlign w:val="center"/>
                </w:tcPr>
                <w:p>
                  <w:pPr>
                    <w:jc w:val="center"/>
                    <w:rPr>
                      <w:rFonts w:hint="default" w:ascii="Times New Roman" w:hAnsi="Times New Roman" w:eastAsia="宋体" w:cs="Times New Roman"/>
                      <w:b/>
                      <w:color w:val="auto"/>
                      <w:szCs w:val="21"/>
                    </w:rPr>
                  </w:pPr>
                </w:p>
              </w:tc>
              <w:tc>
                <w:tcPr>
                  <w:tcW w:w="938" w:type="pct"/>
                  <w:vMerge w:val="continue"/>
                  <w:vAlign w:val="center"/>
                </w:tcPr>
                <w:p>
                  <w:pPr>
                    <w:jc w:val="center"/>
                    <w:rPr>
                      <w:rFonts w:hint="default" w:ascii="Times New Roman" w:hAnsi="Times New Roman" w:eastAsia="宋体" w:cs="Times New Roman"/>
                      <w:b/>
                      <w:color w:val="auto"/>
                      <w:szCs w:val="21"/>
                    </w:rPr>
                  </w:pPr>
                </w:p>
              </w:tc>
              <w:tc>
                <w:tcPr>
                  <w:tcW w:w="1061" w:type="dxa"/>
                  <w:vAlign w:val="center"/>
                </w:tcPr>
                <w:p>
                  <w:pPr>
                    <w:jc w:val="center"/>
                    <w:rPr>
                      <w:rFonts w:hint="default" w:ascii="Times New Roman" w:hAnsi="Times New Roman" w:eastAsia="宋体" w:cs="Times New Roman"/>
                      <w:b/>
                      <w:color w:val="auto"/>
                      <w:szCs w:val="21"/>
                      <w:lang w:val="en-US" w:eastAsia="zh-CN"/>
                    </w:rPr>
                  </w:pPr>
                  <w:r>
                    <w:rPr>
                      <w:rFonts w:hint="eastAsia" w:cs="Times New Roman"/>
                      <w:color w:val="auto"/>
                      <w:sz w:val="21"/>
                      <w:szCs w:val="21"/>
                      <w:lang w:val="en-US" w:eastAsia="zh-CN"/>
                    </w:rPr>
                    <w:t>现有项目</w:t>
                  </w:r>
                </w:p>
              </w:tc>
              <w:tc>
                <w:tcPr>
                  <w:tcW w:w="1068" w:type="dxa"/>
                  <w:vAlign w:val="top"/>
                </w:tcPr>
                <w:p>
                  <w:pPr>
                    <w:jc w:val="center"/>
                    <w:rPr>
                      <w:rFonts w:hint="eastAsia" w:cs="Times New Roman"/>
                      <w:b/>
                      <w:color w:val="auto"/>
                      <w:szCs w:val="21"/>
                      <w:lang w:val="en-US" w:eastAsia="zh-CN"/>
                    </w:rPr>
                  </w:pPr>
                  <w:r>
                    <w:rPr>
                      <w:rFonts w:hint="eastAsia" w:cs="Times New Roman"/>
                      <w:b w:val="0"/>
                      <w:bCs/>
                      <w:color w:val="auto"/>
                      <w:szCs w:val="21"/>
                      <w:lang w:val="en-US" w:eastAsia="zh-CN"/>
                    </w:rPr>
                    <w:t>扩建项目</w:t>
                  </w:r>
                </w:p>
              </w:tc>
              <w:tc>
                <w:tcPr>
                  <w:tcW w:w="1257" w:type="dxa"/>
                  <w:vAlign w:val="top"/>
                </w:tcPr>
                <w:p>
                  <w:pPr>
                    <w:jc w:val="center"/>
                    <w:rPr>
                      <w:rFonts w:hint="default" w:ascii="Times New Roman" w:hAnsi="Times New Roman" w:eastAsia="宋体" w:cs="Times New Roman"/>
                      <w:b/>
                      <w:color w:val="auto"/>
                      <w:szCs w:val="21"/>
                      <w:lang w:val="en-US" w:eastAsia="zh-CN"/>
                    </w:rPr>
                  </w:pPr>
                  <w:r>
                    <w:rPr>
                      <w:rFonts w:hint="eastAsia" w:cs="Times New Roman"/>
                      <w:b w:val="0"/>
                      <w:bCs/>
                      <w:color w:val="auto"/>
                      <w:szCs w:val="21"/>
                      <w:lang w:val="en-US" w:eastAsia="zh-CN"/>
                    </w:rPr>
                    <w:t>扩建后全厂</w:t>
                  </w:r>
                </w:p>
              </w:tc>
              <w:tc>
                <w:tcPr>
                  <w:tcW w:w="1048" w:type="pct"/>
                  <w:vMerge w:val="continue"/>
                </w:tcPr>
                <w:p>
                  <w:pPr>
                    <w:jc w:val="center"/>
                    <w:rPr>
                      <w:rFonts w:hint="default" w:ascii="Times New Roman" w:hAnsi="Times New Roman" w:eastAsia="宋体" w:cs="Times New Roman"/>
                      <w:b/>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3" w:type="pct"/>
                  <w:vMerge w:val="restart"/>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再生骨料</w:t>
                  </w:r>
                </w:p>
              </w:tc>
              <w:tc>
                <w:tcPr>
                  <w:tcW w:w="322" w:type="pct"/>
                  <w:vMerge w:val="restart"/>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石子</w:t>
                  </w:r>
                </w:p>
              </w:tc>
              <w:tc>
                <w:tcPr>
                  <w:tcW w:w="938" w:type="pct"/>
                  <w:vAlign w:val="center"/>
                </w:tcPr>
                <w:p>
                  <w:pPr>
                    <w:jc w:val="center"/>
                    <w:rPr>
                      <w:rFonts w:hint="default" w:ascii="Times New Roman" w:hAnsi="Times New Roman" w:eastAsia="宋体" w:cs="Times New Roman"/>
                      <w:color w:val="auto"/>
                      <w:szCs w:val="21"/>
                    </w:rPr>
                  </w:pPr>
                  <w:r>
                    <w:rPr>
                      <w:rFonts w:hint="eastAsia" w:cs="Times New Roman"/>
                      <w:color w:val="auto"/>
                      <w:kern w:val="0"/>
                      <w:sz w:val="21"/>
                      <w:szCs w:val="21"/>
                      <w:lang w:val="en-US" w:eastAsia="zh-CN"/>
                    </w:rPr>
                    <w:t>粒径</w:t>
                  </w:r>
                  <w:r>
                    <w:rPr>
                      <w:rFonts w:hint="eastAsia" w:ascii="Times New Roman" w:hAnsi="Times New Roman" w:cs="Times New Roman"/>
                      <w:color w:val="auto"/>
                      <w:szCs w:val="21"/>
                      <w:lang w:val="en-US" w:eastAsia="zh-CN"/>
                    </w:rPr>
                    <w:t>0</w:t>
                  </w:r>
                  <w:r>
                    <w:rPr>
                      <w:rFonts w:hint="default" w:ascii="Times New Roman" w:hAnsi="Times New Roman" w:eastAsia="宋体" w:cs="Times New Roman"/>
                      <w:color w:val="auto"/>
                      <w:szCs w:val="21"/>
                    </w:rPr>
                    <w:t>～</w:t>
                  </w:r>
                  <w:r>
                    <w:rPr>
                      <w:rFonts w:hint="eastAsia" w:cs="Times New Roman"/>
                      <w:color w:val="auto"/>
                      <w:szCs w:val="21"/>
                      <w:lang w:val="en-US" w:eastAsia="zh-CN"/>
                    </w:rPr>
                    <w:t>5</w:t>
                  </w:r>
                  <w:r>
                    <w:rPr>
                      <w:rFonts w:hint="default" w:ascii="Times New Roman" w:hAnsi="Times New Roman" w:eastAsia="宋体" w:cs="Times New Roman"/>
                      <w:color w:val="auto"/>
                      <w:szCs w:val="21"/>
                    </w:rPr>
                    <w:t>mm</w:t>
                  </w:r>
                </w:p>
              </w:tc>
              <w:tc>
                <w:tcPr>
                  <w:tcW w:w="660" w:type="pct"/>
                  <w:vAlign w:val="center"/>
                </w:tcPr>
                <w:p>
                  <w:pPr>
                    <w:jc w:val="center"/>
                    <w:rPr>
                      <w:rFonts w:hint="default" w:ascii="Times New Roman" w:hAnsi="Times New Roman" w:eastAsia="宋体" w:cs="Times New Roman"/>
                      <w:color w:val="auto"/>
                      <w:szCs w:val="21"/>
                    </w:rPr>
                  </w:pPr>
                  <w:r>
                    <w:rPr>
                      <w:rFonts w:hint="eastAsia" w:cs="Times New Roman"/>
                      <w:color w:val="auto"/>
                      <w:szCs w:val="21"/>
                      <w:lang w:val="en-US" w:eastAsia="zh-CN"/>
                    </w:rPr>
                    <w:t>5</w:t>
                  </w:r>
                  <w:r>
                    <w:rPr>
                      <w:rFonts w:hint="default" w:ascii="Times New Roman" w:hAnsi="Times New Roman" w:eastAsia="宋体" w:cs="Times New Roman"/>
                      <w:color w:val="auto"/>
                      <w:szCs w:val="21"/>
                    </w:rPr>
                    <w:t>万t/a</w:t>
                  </w:r>
                </w:p>
              </w:tc>
              <w:tc>
                <w:tcPr>
                  <w:tcW w:w="1068" w:type="dxa"/>
                  <w:vAlign w:val="center"/>
                </w:tcPr>
                <w:p>
                  <w:pPr>
                    <w:jc w:val="center"/>
                    <w:rPr>
                      <w:rFonts w:hint="eastAsia" w:cs="Times New Roman"/>
                      <w:color w:val="auto"/>
                      <w:szCs w:val="21"/>
                      <w:lang w:val="en-US" w:eastAsia="zh-CN"/>
                    </w:rPr>
                  </w:pPr>
                  <w:r>
                    <w:rPr>
                      <w:rFonts w:hint="eastAsia" w:cs="Times New Roman"/>
                      <w:color w:val="auto"/>
                      <w:szCs w:val="21"/>
                      <w:lang w:val="en-US" w:eastAsia="zh-CN"/>
                    </w:rPr>
                    <w:t>5</w:t>
                  </w:r>
                  <w:r>
                    <w:rPr>
                      <w:rFonts w:hint="default" w:ascii="Times New Roman" w:hAnsi="Times New Roman" w:eastAsia="宋体" w:cs="Times New Roman"/>
                      <w:color w:val="auto"/>
                      <w:szCs w:val="21"/>
                    </w:rPr>
                    <w:t>万t/a</w:t>
                  </w:r>
                </w:p>
              </w:tc>
              <w:tc>
                <w:tcPr>
                  <w:tcW w:w="782" w:type="pct"/>
                  <w:vAlign w:val="center"/>
                </w:tcPr>
                <w:p>
                  <w:pPr>
                    <w:jc w:val="center"/>
                    <w:rPr>
                      <w:rFonts w:hint="eastAsia" w:cs="Times New Roman"/>
                      <w:color w:val="auto"/>
                      <w:szCs w:val="21"/>
                      <w:lang w:val="en-US" w:eastAsia="zh-CN"/>
                    </w:rPr>
                  </w:pPr>
                  <w:r>
                    <w:rPr>
                      <w:rFonts w:hint="eastAsia" w:cs="Times New Roman"/>
                      <w:color w:val="auto"/>
                      <w:szCs w:val="21"/>
                      <w:lang w:val="en-US" w:eastAsia="zh-CN"/>
                    </w:rPr>
                    <w:t>10</w:t>
                  </w:r>
                  <w:r>
                    <w:rPr>
                      <w:rFonts w:hint="default" w:ascii="Times New Roman" w:hAnsi="Times New Roman" w:eastAsia="宋体" w:cs="Times New Roman"/>
                      <w:color w:val="auto"/>
                      <w:szCs w:val="21"/>
                    </w:rPr>
                    <w:t>万t/a</w:t>
                  </w:r>
                </w:p>
              </w:tc>
              <w:tc>
                <w:tcPr>
                  <w:tcW w:w="1048" w:type="pct"/>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Cs w:val="21"/>
                    </w:rPr>
                  </w:pPr>
                  <w:r>
                    <w:rPr>
                      <w:rFonts w:hint="eastAsia" w:ascii="Times New Roman" w:hAnsi="Times New Roman" w:cs="Times New Roman"/>
                      <w:color w:val="auto"/>
                      <w:szCs w:val="21"/>
                      <w:lang w:val="en-US" w:eastAsia="zh-CN"/>
                    </w:rPr>
                    <w:t>增加</w:t>
                  </w:r>
                  <w:r>
                    <w:rPr>
                      <w:rFonts w:hint="eastAsia" w:cs="Times New Roman"/>
                      <w:color w:val="auto"/>
                      <w:szCs w:val="21"/>
                      <w:lang w:val="en-US" w:eastAsia="zh-CN"/>
                    </w:rPr>
                    <w:t>20</w:t>
                  </w:r>
                  <w:r>
                    <w:rPr>
                      <w:rFonts w:hint="default" w:ascii="Times New Roman" w:hAnsi="Times New Roman" w:eastAsia="宋体" w:cs="Times New Roman"/>
                      <w:color w:val="auto"/>
                      <w:szCs w:val="21"/>
                    </w:rPr>
                    <w:t>万t/a</w:t>
                  </w: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rPr>
                    <w:t>全</w:t>
                  </w:r>
                  <w:r>
                    <w:rPr>
                      <w:rFonts w:hint="default" w:ascii="Times New Roman" w:hAnsi="Times New Roman" w:eastAsia="宋体" w:cs="Times New Roman"/>
                      <w:color w:val="auto"/>
                      <w:szCs w:val="21"/>
                      <w:lang w:val="en-US" w:eastAsia="zh-CN"/>
                    </w:rPr>
                    <w:t>部</w:t>
                  </w:r>
                  <w:r>
                    <w:rPr>
                      <w:rFonts w:hint="default" w:ascii="Times New Roman" w:hAnsi="Times New Roman" w:eastAsia="宋体" w:cs="Times New Roman"/>
                      <w:color w:val="auto"/>
                      <w:szCs w:val="21"/>
                    </w:rPr>
                    <w:t>用于</w:t>
                  </w:r>
                  <w:r>
                    <w:rPr>
                      <w:rFonts w:hint="eastAsia" w:ascii="Times New Roman" w:hAnsi="Times New Roman" w:cs="Times New Roman"/>
                      <w:color w:val="auto"/>
                      <w:szCs w:val="21"/>
                      <w:lang w:val="en-US" w:eastAsia="zh-CN"/>
                    </w:rPr>
                    <w:t>现有项目</w:t>
                  </w:r>
                  <w:r>
                    <w:rPr>
                      <w:rFonts w:hint="default" w:ascii="Times New Roman" w:hAnsi="Times New Roman" w:eastAsia="宋体" w:cs="Times New Roman"/>
                      <w:color w:val="auto"/>
                      <w:kern w:val="0"/>
                      <w:sz w:val="21"/>
                      <w:szCs w:val="21"/>
                      <w:lang w:val="en-US" w:eastAsia="zh-CN" w:bidi="ar-SA"/>
                    </w:rPr>
                    <w:t>混凝土预制构件</w:t>
                  </w:r>
                  <w:r>
                    <w:rPr>
                      <w:rFonts w:hint="eastAsia" w:ascii="Times New Roman" w:hAnsi="Times New Roman" w:cs="Times New Roman"/>
                      <w:color w:val="auto"/>
                      <w:kern w:val="0"/>
                      <w:sz w:val="21"/>
                      <w:szCs w:val="21"/>
                      <w:lang w:val="en-US" w:eastAsia="zh-CN" w:bidi="ar-SA"/>
                    </w:rPr>
                    <w:t>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3" w:type="pct"/>
                  <w:vMerge w:val="continue"/>
                  <w:vAlign w:val="center"/>
                </w:tcPr>
                <w:p>
                  <w:pPr>
                    <w:jc w:val="center"/>
                    <w:rPr>
                      <w:rFonts w:hint="default" w:ascii="Times New Roman" w:hAnsi="Times New Roman" w:eastAsia="宋体" w:cs="Times New Roman"/>
                      <w:color w:val="auto"/>
                      <w:szCs w:val="21"/>
                    </w:rPr>
                  </w:pPr>
                </w:p>
              </w:tc>
              <w:tc>
                <w:tcPr>
                  <w:tcW w:w="322" w:type="pct"/>
                  <w:vMerge w:val="continue"/>
                  <w:vAlign w:val="center"/>
                </w:tcPr>
                <w:p>
                  <w:pPr>
                    <w:jc w:val="center"/>
                    <w:rPr>
                      <w:rFonts w:hint="default" w:ascii="Times New Roman" w:hAnsi="Times New Roman" w:eastAsia="宋体" w:cs="Times New Roman"/>
                      <w:color w:val="auto"/>
                      <w:szCs w:val="21"/>
                    </w:rPr>
                  </w:pPr>
                </w:p>
              </w:tc>
              <w:tc>
                <w:tcPr>
                  <w:tcW w:w="938" w:type="pct"/>
                  <w:vAlign w:val="center"/>
                </w:tcPr>
                <w:p>
                  <w:pPr>
                    <w:jc w:val="center"/>
                    <w:rPr>
                      <w:rFonts w:hint="default" w:ascii="Times New Roman" w:hAnsi="Times New Roman" w:eastAsia="宋体" w:cs="Times New Roman"/>
                      <w:color w:val="auto"/>
                      <w:szCs w:val="21"/>
                    </w:rPr>
                  </w:pPr>
                  <w:r>
                    <w:rPr>
                      <w:rFonts w:hint="eastAsia" w:cs="Times New Roman"/>
                      <w:color w:val="auto"/>
                      <w:kern w:val="0"/>
                      <w:sz w:val="21"/>
                      <w:szCs w:val="21"/>
                      <w:lang w:val="en-US" w:eastAsia="zh-CN"/>
                    </w:rPr>
                    <w:t>粒径</w:t>
                  </w:r>
                  <w:r>
                    <w:rPr>
                      <w:rFonts w:hint="default"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rPr>
                    <w:t>～</w:t>
                  </w:r>
                  <w:r>
                    <w:rPr>
                      <w:rFonts w:hint="default"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0mm</w:t>
                  </w:r>
                </w:p>
              </w:tc>
              <w:tc>
                <w:tcPr>
                  <w:tcW w:w="660" w:type="pct"/>
                  <w:vAlign w:val="center"/>
                </w:tcPr>
                <w:p>
                  <w:pPr>
                    <w:jc w:val="center"/>
                    <w:rPr>
                      <w:rFonts w:hint="default" w:ascii="Times New Roman" w:hAnsi="Times New Roman" w:eastAsia="宋体" w:cs="Times New Roman"/>
                      <w:color w:val="auto"/>
                      <w:szCs w:val="21"/>
                    </w:rPr>
                  </w:pPr>
                  <w:r>
                    <w:rPr>
                      <w:rFonts w:hint="eastAsia" w:cs="Times New Roman"/>
                      <w:color w:val="auto"/>
                      <w:szCs w:val="21"/>
                      <w:lang w:val="en-US" w:eastAsia="zh-CN"/>
                    </w:rPr>
                    <w:t>5</w:t>
                  </w:r>
                  <w:r>
                    <w:rPr>
                      <w:rFonts w:hint="default" w:ascii="Times New Roman" w:hAnsi="Times New Roman" w:eastAsia="宋体" w:cs="Times New Roman"/>
                      <w:color w:val="auto"/>
                      <w:szCs w:val="21"/>
                    </w:rPr>
                    <w:t>万t/a</w:t>
                  </w:r>
                </w:p>
              </w:tc>
              <w:tc>
                <w:tcPr>
                  <w:tcW w:w="1068" w:type="dxa"/>
                  <w:vAlign w:val="center"/>
                </w:tcPr>
                <w:p>
                  <w:pPr>
                    <w:jc w:val="center"/>
                    <w:rPr>
                      <w:rFonts w:hint="eastAsia" w:cs="Times New Roman"/>
                      <w:color w:val="auto"/>
                      <w:szCs w:val="21"/>
                      <w:lang w:val="en-US" w:eastAsia="zh-CN"/>
                    </w:rPr>
                  </w:pPr>
                  <w:r>
                    <w:rPr>
                      <w:rFonts w:hint="eastAsia" w:cs="Times New Roman"/>
                      <w:color w:val="auto"/>
                      <w:szCs w:val="21"/>
                      <w:lang w:val="en-US" w:eastAsia="zh-CN"/>
                    </w:rPr>
                    <w:t>5</w:t>
                  </w:r>
                  <w:r>
                    <w:rPr>
                      <w:rFonts w:hint="default" w:ascii="Times New Roman" w:hAnsi="Times New Roman" w:eastAsia="宋体" w:cs="Times New Roman"/>
                      <w:color w:val="auto"/>
                      <w:szCs w:val="21"/>
                    </w:rPr>
                    <w:t>万t/a</w:t>
                  </w:r>
                </w:p>
              </w:tc>
              <w:tc>
                <w:tcPr>
                  <w:tcW w:w="782" w:type="pct"/>
                  <w:vAlign w:val="center"/>
                </w:tcPr>
                <w:p>
                  <w:pPr>
                    <w:jc w:val="center"/>
                    <w:rPr>
                      <w:rFonts w:hint="eastAsia" w:cs="Times New Roman"/>
                      <w:color w:val="auto"/>
                      <w:szCs w:val="21"/>
                      <w:lang w:val="en-US" w:eastAsia="zh-CN"/>
                    </w:rPr>
                  </w:pPr>
                  <w:r>
                    <w:rPr>
                      <w:rFonts w:hint="eastAsia" w:cs="Times New Roman"/>
                      <w:color w:val="auto"/>
                      <w:szCs w:val="21"/>
                      <w:lang w:val="en-US" w:eastAsia="zh-CN"/>
                    </w:rPr>
                    <w:t>10</w:t>
                  </w:r>
                  <w:r>
                    <w:rPr>
                      <w:rFonts w:hint="default" w:ascii="Times New Roman" w:hAnsi="Times New Roman" w:eastAsia="宋体" w:cs="Times New Roman"/>
                      <w:color w:val="auto"/>
                      <w:szCs w:val="21"/>
                    </w:rPr>
                    <w:t>万t/a</w:t>
                  </w:r>
                </w:p>
              </w:tc>
              <w:tc>
                <w:tcPr>
                  <w:tcW w:w="1048" w:type="pct"/>
                  <w:vMerge w:val="continue"/>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3" w:type="pct"/>
                  <w:vMerge w:val="continue"/>
                  <w:vAlign w:val="center"/>
                </w:tcPr>
                <w:p>
                  <w:pPr>
                    <w:jc w:val="center"/>
                    <w:rPr>
                      <w:rFonts w:hint="default" w:ascii="Times New Roman" w:hAnsi="Times New Roman" w:eastAsia="宋体" w:cs="Times New Roman"/>
                      <w:color w:val="auto"/>
                      <w:szCs w:val="21"/>
                    </w:rPr>
                  </w:pPr>
                </w:p>
              </w:tc>
              <w:tc>
                <w:tcPr>
                  <w:tcW w:w="322" w:type="pct"/>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砂</w:t>
                  </w:r>
                </w:p>
              </w:tc>
              <w:tc>
                <w:tcPr>
                  <w:tcW w:w="938" w:type="pct"/>
                  <w:vAlign w:val="center"/>
                </w:tcPr>
                <w:p>
                  <w:pPr>
                    <w:jc w:val="center"/>
                    <w:rPr>
                      <w:rFonts w:hint="default" w:ascii="Times New Roman" w:hAnsi="Times New Roman" w:eastAsia="宋体" w:cs="Times New Roman"/>
                      <w:color w:val="auto"/>
                      <w:szCs w:val="21"/>
                    </w:rPr>
                  </w:pPr>
                  <w:r>
                    <w:rPr>
                      <w:rFonts w:hint="eastAsia" w:cs="Times New Roman"/>
                      <w:color w:val="auto"/>
                      <w:kern w:val="0"/>
                      <w:sz w:val="21"/>
                      <w:szCs w:val="21"/>
                      <w:lang w:val="en-US" w:eastAsia="zh-CN"/>
                    </w:rPr>
                    <w:t>粒径</w:t>
                  </w:r>
                  <w:r>
                    <w:rPr>
                      <w:rFonts w:hint="default" w:ascii="Times New Roman" w:hAnsi="Times New Roman" w:eastAsia="宋体" w:cs="Times New Roman"/>
                      <w:color w:val="auto"/>
                      <w:szCs w:val="21"/>
                      <w:lang w:val="en-US" w:eastAsia="zh-CN"/>
                    </w:rPr>
                    <w:t>0</w:t>
                  </w:r>
                  <w:r>
                    <w:rPr>
                      <w:rFonts w:hint="eastAsia" w:cs="Times New Roman"/>
                      <w:color w:val="auto"/>
                      <w:szCs w:val="21"/>
                      <w:lang w:val="en-US" w:eastAsia="zh-CN"/>
                    </w:rPr>
                    <w:t>.25</w:t>
                  </w:r>
                  <w:r>
                    <w:rPr>
                      <w:rFonts w:hint="default" w:ascii="Times New Roman" w:hAnsi="Times New Roman" w:eastAsia="宋体" w:cs="Times New Roman"/>
                      <w:color w:val="auto"/>
                      <w:szCs w:val="21"/>
                    </w:rPr>
                    <w:t>～</w:t>
                  </w:r>
                  <w:r>
                    <w:rPr>
                      <w:rFonts w:hint="eastAsia" w:cs="Times New Roman"/>
                      <w:color w:val="auto"/>
                      <w:szCs w:val="21"/>
                      <w:lang w:val="en-US" w:eastAsia="zh-CN"/>
                    </w:rPr>
                    <w:t>0.</w:t>
                  </w:r>
                  <w:r>
                    <w:rPr>
                      <w:rFonts w:hint="default"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rPr>
                    <w:t>mm</w:t>
                  </w:r>
                </w:p>
              </w:tc>
              <w:tc>
                <w:tcPr>
                  <w:tcW w:w="660" w:type="pct"/>
                  <w:vAlign w:val="center"/>
                </w:tcPr>
                <w:p>
                  <w:pPr>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w:t>
                  </w:r>
                  <w:r>
                    <w:rPr>
                      <w:rFonts w:hint="eastAsia" w:cs="Times New Roman"/>
                      <w:color w:val="auto"/>
                      <w:szCs w:val="21"/>
                      <w:lang w:val="en-US" w:eastAsia="zh-CN"/>
                    </w:rPr>
                    <w:t>0</w:t>
                  </w:r>
                  <w:r>
                    <w:rPr>
                      <w:rFonts w:hint="default" w:ascii="Times New Roman" w:hAnsi="Times New Roman" w:eastAsia="宋体" w:cs="Times New Roman"/>
                      <w:color w:val="auto"/>
                      <w:szCs w:val="21"/>
                    </w:rPr>
                    <w:t>万t/a</w:t>
                  </w:r>
                </w:p>
              </w:tc>
              <w:tc>
                <w:tcPr>
                  <w:tcW w:w="1068" w:type="dxa"/>
                  <w:vAlign w:val="center"/>
                </w:tcPr>
                <w:p>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w:t>
                  </w:r>
                  <w:r>
                    <w:rPr>
                      <w:rFonts w:hint="eastAsia" w:cs="Times New Roman"/>
                      <w:color w:val="auto"/>
                      <w:szCs w:val="21"/>
                      <w:lang w:val="en-US" w:eastAsia="zh-CN"/>
                    </w:rPr>
                    <w:t>0</w:t>
                  </w:r>
                  <w:r>
                    <w:rPr>
                      <w:rFonts w:hint="default" w:ascii="Times New Roman" w:hAnsi="Times New Roman" w:eastAsia="宋体" w:cs="Times New Roman"/>
                      <w:color w:val="auto"/>
                      <w:szCs w:val="21"/>
                    </w:rPr>
                    <w:t>万t/a</w:t>
                  </w:r>
                </w:p>
              </w:tc>
              <w:tc>
                <w:tcPr>
                  <w:tcW w:w="782" w:type="pct"/>
                  <w:vAlign w:val="center"/>
                </w:tcPr>
                <w:p>
                  <w:pPr>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w:t>
                  </w:r>
                  <w:r>
                    <w:rPr>
                      <w:rFonts w:hint="eastAsia" w:cs="Times New Roman"/>
                      <w:color w:val="auto"/>
                      <w:szCs w:val="21"/>
                      <w:lang w:val="en-US" w:eastAsia="zh-CN"/>
                    </w:rPr>
                    <w:t>0</w:t>
                  </w:r>
                  <w:r>
                    <w:rPr>
                      <w:rFonts w:hint="default" w:ascii="Times New Roman" w:hAnsi="Times New Roman" w:eastAsia="宋体" w:cs="Times New Roman"/>
                      <w:color w:val="auto"/>
                      <w:szCs w:val="21"/>
                    </w:rPr>
                    <w:t>万t/a</w:t>
                  </w:r>
                </w:p>
              </w:tc>
              <w:tc>
                <w:tcPr>
                  <w:tcW w:w="1048" w:type="pct"/>
                  <w:vMerge w:val="continue"/>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83" w:type="pct"/>
                  <w:vMerge w:val="continue"/>
                  <w:vAlign w:val="center"/>
                </w:tcPr>
                <w:p>
                  <w:pPr>
                    <w:jc w:val="center"/>
                    <w:rPr>
                      <w:rFonts w:hint="default" w:ascii="Times New Roman" w:hAnsi="Times New Roman" w:eastAsia="宋体" w:cs="Times New Roman"/>
                      <w:color w:val="auto"/>
                      <w:szCs w:val="21"/>
                    </w:rPr>
                  </w:pPr>
                </w:p>
              </w:tc>
              <w:tc>
                <w:tcPr>
                  <w:tcW w:w="322" w:type="pct"/>
                  <w:vAlign w:val="center"/>
                </w:tcPr>
                <w:p>
                  <w:pPr>
                    <w:jc w:val="center"/>
                    <w:rPr>
                      <w:rFonts w:hint="default" w:ascii="Times New Roman" w:hAnsi="Times New Roman" w:eastAsia="宋体" w:cs="Times New Roman"/>
                      <w:bCs/>
                      <w:color w:val="auto"/>
                      <w:lang w:val="en-US" w:eastAsia="zh-CN"/>
                    </w:rPr>
                  </w:pPr>
                  <w:r>
                    <w:rPr>
                      <w:rFonts w:hint="eastAsia" w:cs="Times New Roman"/>
                      <w:bCs/>
                      <w:color w:val="auto"/>
                      <w:lang w:val="en-US" w:eastAsia="zh-CN"/>
                    </w:rPr>
                    <w:t>粉料</w:t>
                  </w:r>
                </w:p>
              </w:tc>
              <w:tc>
                <w:tcPr>
                  <w:tcW w:w="938" w:type="pct"/>
                  <w:vAlign w:val="center"/>
                </w:tcPr>
                <w:p>
                  <w:pPr>
                    <w:jc w:val="center"/>
                    <w:rPr>
                      <w:rFonts w:hint="eastAsia" w:ascii="Times New Roman" w:hAnsi="Times New Roman" w:eastAsia="宋体" w:cs="Times New Roman"/>
                      <w:color w:val="auto"/>
                      <w:szCs w:val="21"/>
                      <w:lang w:eastAsia="zh-CN"/>
                    </w:rPr>
                  </w:pPr>
                  <w:r>
                    <w:rPr>
                      <w:rFonts w:hint="eastAsia" w:cs="Times New Roman"/>
                      <w:color w:val="auto"/>
                      <w:kern w:val="0"/>
                      <w:sz w:val="21"/>
                      <w:szCs w:val="21"/>
                      <w:lang w:val="en-US" w:eastAsia="zh-CN"/>
                    </w:rPr>
                    <w:t>粒径</w:t>
                  </w:r>
                  <w:r>
                    <w:rPr>
                      <w:rFonts w:hint="default" w:ascii="Calibri" w:hAnsi="Calibri" w:eastAsia="宋体" w:cs="Calibri"/>
                      <w:color w:val="auto"/>
                      <w:szCs w:val="21"/>
                      <w:lang w:eastAsia="zh-CN"/>
                    </w:rPr>
                    <w:t>&lt;</w:t>
                  </w:r>
                  <w:r>
                    <w:rPr>
                      <w:rFonts w:hint="default" w:ascii="Times New Roman" w:hAnsi="Times New Roman" w:eastAsia="宋体" w:cs="Times New Roman"/>
                      <w:color w:val="auto"/>
                      <w:szCs w:val="21"/>
                      <w:lang w:val="en-US" w:eastAsia="zh-CN"/>
                    </w:rPr>
                    <w:t>0</w:t>
                  </w:r>
                  <w:r>
                    <w:rPr>
                      <w:rFonts w:hint="eastAsia" w:cs="Times New Roman"/>
                      <w:color w:val="auto"/>
                      <w:szCs w:val="21"/>
                      <w:lang w:val="en-US" w:eastAsia="zh-CN"/>
                    </w:rPr>
                    <w:t>.25</w:t>
                  </w:r>
                  <w:r>
                    <w:rPr>
                      <w:rFonts w:hint="default" w:ascii="Times New Roman" w:hAnsi="Times New Roman" w:eastAsia="宋体" w:cs="Times New Roman"/>
                      <w:color w:val="auto"/>
                      <w:szCs w:val="21"/>
                    </w:rPr>
                    <w:t>mm</w:t>
                  </w:r>
                </w:p>
              </w:tc>
              <w:tc>
                <w:tcPr>
                  <w:tcW w:w="660" w:type="pct"/>
                  <w:vAlign w:val="center"/>
                </w:tcPr>
                <w:p>
                  <w:pPr>
                    <w:jc w:val="center"/>
                    <w:rPr>
                      <w:rFonts w:hint="default" w:ascii="Times New Roman" w:hAnsi="Times New Roman" w:eastAsia="宋体" w:cs="Times New Roman"/>
                      <w:color w:val="auto"/>
                      <w:szCs w:val="21"/>
                    </w:rPr>
                  </w:pPr>
                  <w:r>
                    <w:rPr>
                      <w:rFonts w:hint="eastAsia" w:cs="Times New Roman"/>
                      <w:color w:val="auto"/>
                      <w:szCs w:val="21"/>
                      <w:lang w:val="en-US" w:eastAsia="zh-CN"/>
                    </w:rPr>
                    <w:t>10</w:t>
                  </w:r>
                  <w:r>
                    <w:rPr>
                      <w:rFonts w:hint="default" w:ascii="Times New Roman" w:hAnsi="Times New Roman" w:eastAsia="宋体" w:cs="Times New Roman"/>
                      <w:color w:val="auto"/>
                      <w:szCs w:val="21"/>
                    </w:rPr>
                    <w:t>万t/a</w:t>
                  </w:r>
                </w:p>
              </w:tc>
              <w:tc>
                <w:tcPr>
                  <w:tcW w:w="664" w:type="pct"/>
                  <w:vAlign w:val="center"/>
                </w:tcPr>
                <w:p>
                  <w:pPr>
                    <w:jc w:val="center"/>
                    <w:rPr>
                      <w:rFonts w:hint="eastAsia" w:cs="Times New Roman"/>
                      <w:color w:val="auto"/>
                      <w:szCs w:val="21"/>
                      <w:lang w:val="en-US" w:eastAsia="zh-CN"/>
                    </w:rPr>
                  </w:pPr>
                  <w:r>
                    <w:rPr>
                      <w:rFonts w:hint="eastAsia" w:cs="Times New Roman"/>
                      <w:color w:val="auto"/>
                      <w:szCs w:val="21"/>
                      <w:lang w:val="en-US" w:eastAsia="zh-CN"/>
                    </w:rPr>
                    <w:t>10</w:t>
                  </w:r>
                  <w:r>
                    <w:rPr>
                      <w:rFonts w:hint="default" w:ascii="Times New Roman" w:hAnsi="Times New Roman" w:eastAsia="宋体" w:cs="Times New Roman"/>
                      <w:color w:val="auto"/>
                      <w:szCs w:val="21"/>
                    </w:rPr>
                    <w:t>万t/a</w:t>
                  </w:r>
                </w:p>
              </w:tc>
              <w:tc>
                <w:tcPr>
                  <w:tcW w:w="782" w:type="pct"/>
                  <w:vAlign w:val="center"/>
                </w:tcPr>
                <w:p>
                  <w:pPr>
                    <w:jc w:val="center"/>
                    <w:rPr>
                      <w:rFonts w:hint="eastAsia" w:cs="Times New Roman"/>
                      <w:color w:val="auto"/>
                      <w:szCs w:val="21"/>
                      <w:lang w:val="en-US" w:eastAsia="zh-CN"/>
                    </w:rPr>
                  </w:pPr>
                  <w:r>
                    <w:rPr>
                      <w:rFonts w:hint="eastAsia" w:cs="Times New Roman"/>
                      <w:color w:val="auto"/>
                      <w:szCs w:val="21"/>
                      <w:lang w:val="en-US" w:eastAsia="zh-CN"/>
                    </w:rPr>
                    <w:t>20</w:t>
                  </w:r>
                  <w:r>
                    <w:rPr>
                      <w:rFonts w:hint="default" w:ascii="Times New Roman" w:hAnsi="Times New Roman" w:eastAsia="宋体" w:cs="Times New Roman"/>
                      <w:color w:val="auto"/>
                      <w:szCs w:val="21"/>
                    </w:rPr>
                    <w:t>万t/a</w:t>
                  </w:r>
                </w:p>
              </w:tc>
              <w:tc>
                <w:tcPr>
                  <w:tcW w:w="1048" w:type="pct"/>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color w:val="auto"/>
                      <w:szCs w:val="21"/>
                      <w:lang w:val="en-US" w:eastAsia="zh-CN"/>
                    </w:rPr>
                  </w:pPr>
                  <w:r>
                    <w:rPr>
                      <w:rFonts w:hint="eastAsia" w:cs="Times New Roman"/>
                      <w:bCs/>
                      <w:color w:val="auto"/>
                      <w:lang w:val="en-US" w:eastAsia="zh-CN"/>
                    </w:rPr>
                    <w:t>副产品，</w:t>
                  </w:r>
                  <w:r>
                    <w:rPr>
                      <w:rFonts w:hint="eastAsia" w:ascii="Times New Roman" w:hAnsi="Times New Roman" w:cs="Times New Roman"/>
                      <w:color w:val="auto"/>
                      <w:szCs w:val="21"/>
                      <w:lang w:val="en-US" w:eastAsia="zh-CN"/>
                    </w:rPr>
                    <w:t>增加</w:t>
                  </w:r>
                  <w:r>
                    <w:rPr>
                      <w:rFonts w:hint="eastAsia" w:cs="Times New Roman"/>
                      <w:color w:val="auto"/>
                      <w:szCs w:val="21"/>
                      <w:lang w:val="en-US" w:eastAsia="zh-CN"/>
                    </w:rPr>
                    <w:t>10</w:t>
                  </w:r>
                  <w:r>
                    <w:rPr>
                      <w:rFonts w:hint="default" w:ascii="Times New Roman" w:hAnsi="Times New Roman" w:eastAsia="宋体" w:cs="Times New Roman"/>
                      <w:color w:val="auto"/>
                      <w:szCs w:val="21"/>
                    </w:rPr>
                    <w:t>万t/a</w:t>
                  </w:r>
                  <w:r>
                    <w:rPr>
                      <w:rFonts w:hint="eastAsia" w:ascii="Times New Roman" w:hAnsi="Times New Roman" w:cs="Times New Roman"/>
                      <w:color w:val="auto"/>
                      <w:szCs w:val="21"/>
                      <w:lang w:eastAsia="zh-CN"/>
                    </w:rPr>
                    <w:t>，</w:t>
                  </w:r>
                  <w:r>
                    <w:rPr>
                      <w:rFonts w:hint="default" w:ascii="Times New Roman" w:hAnsi="Times New Roman" w:eastAsia="宋体" w:cs="Times New Roman"/>
                      <w:color w:val="auto"/>
                      <w:szCs w:val="21"/>
                    </w:rPr>
                    <w:t>全</w:t>
                  </w:r>
                  <w:r>
                    <w:rPr>
                      <w:rFonts w:hint="default" w:ascii="Times New Roman" w:hAnsi="Times New Roman" w:eastAsia="宋体" w:cs="Times New Roman"/>
                      <w:color w:val="auto"/>
                      <w:szCs w:val="21"/>
                      <w:lang w:val="en-US" w:eastAsia="zh-CN"/>
                    </w:rPr>
                    <w:t>部</w:t>
                  </w:r>
                  <w:r>
                    <w:rPr>
                      <w:rFonts w:hint="default" w:ascii="Times New Roman" w:hAnsi="Times New Roman" w:eastAsia="宋体" w:cs="Times New Roman"/>
                      <w:color w:val="auto"/>
                      <w:szCs w:val="21"/>
                    </w:rPr>
                    <w:t>用于</w:t>
                  </w:r>
                  <w:r>
                    <w:rPr>
                      <w:rFonts w:hint="eastAsia" w:ascii="Times New Roman" w:hAnsi="Times New Roman" w:cs="Times New Roman"/>
                      <w:color w:val="auto"/>
                      <w:szCs w:val="21"/>
                      <w:lang w:val="en-US" w:eastAsia="zh-CN"/>
                    </w:rPr>
                    <w:t>现有项目</w:t>
                  </w:r>
                  <w:r>
                    <w:rPr>
                      <w:rFonts w:hint="default" w:ascii="Times New Roman" w:hAnsi="Times New Roman" w:eastAsia="宋体" w:cs="Times New Roman"/>
                      <w:color w:val="auto"/>
                      <w:kern w:val="0"/>
                      <w:sz w:val="21"/>
                      <w:szCs w:val="21"/>
                      <w:lang w:val="en-US" w:eastAsia="zh-CN" w:bidi="ar-SA"/>
                    </w:rPr>
                    <w:t>混凝土预制构件</w:t>
                  </w:r>
                  <w:r>
                    <w:rPr>
                      <w:rFonts w:hint="eastAsia" w:ascii="Times New Roman" w:hAnsi="Times New Roman" w:cs="Times New Roman"/>
                      <w:color w:val="auto"/>
                      <w:kern w:val="0"/>
                      <w:sz w:val="21"/>
                      <w:szCs w:val="21"/>
                      <w:lang w:val="en-US" w:eastAsia="zh-CN" w:bidi="ar-SA"/>
                    </w:rPr>
                    <w:t>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583" w:type="pct"/>
                  <w:vAlign w:val="center"/>
                </w:tcPr>
                <w:p>
                  <w:pPr>
                    <w:jc w:val="center"/>
                    <w:rPr>
                      <w:rFonts w:hint="default" w:ascii="Times New Roman" w:hAnsi="Times New Roman" w:eastAsia="宋体" w:cs="Times New Roman"/>
                      <w:color w:val="auto"/>
                      <w:szCs w:val="21"/>
                    </w:rPr>
                  </w:pPr>
                  <w:r>
                    <w:rPr>
                      <w:rFonts w:hint="default" w:ascii="Times New Roman" w:hAnsi="Times New Roman" w:cs="Times New Roman"/>
                      <w:color w:val="auto"/>
                      <w:sz w:val="21"/>
                      <w:szCs w:val="21"/>
                      <w:lang w:val="en-US" w:eastAsia="zh-CN"/>
                    </w:rPr>
                    <w:t>混凝土预制构件</w:t>
                  </w:r>
                </w:p>
              </w:tc>
              <w:tc>
                <w:tcPr>
                  <w:tcW w:w="322" w:type="pct"/>
                  <w:vAlign w:val="center"/>
                </w:tcPr>
                <w:p>
                  <w:pPr>
                    <w:jc w:val="center"/>
                    <w:rPr>
                      <w:rFonts w:hint="default" w:ascii="Times New Roman" w:hAnsi="Times New Roman" w:cs="Times New Roman"/>
                      <w:bCs/>
                      <w:color w:val="auto"/>
                      <w:lang w:val="en-US" w:eastAsia="zh-CN"/>
                    </w:rPr>
                  </w:pPr>
                  <w:r>
                    <w:rPr>
                      <w:rFonts w:hint="eastAsia" w:cs="Times New Roman"/>
                      <w:bCs/>
                      <w:color w:val="auto"/>
                      <w:lang w:val="en-US" w:eastAsia="zh-CN"/>
                    </w:rPr>
                    <w:t>/</w:t>
                  </w:r>
                </w:p>
              </w:tc>
              <w:tc>
                <w:tcPr>
                  <w:tcW w:w="938" w:type="pct"/>
                  <w:vAlign w:val="center"/>
                </w:tcPr>
                <w:p>
                  <w:pPr>
                    <w:jc w:val="center"/>
                    <w:rPr>
                      <w:rFonts w:hint="default" w:ascii="Calibri" w:hAnsi="Calibri" w:eastAsia="宋体" w:cs="Calibri"/>
                      <w:color w:val="auto"/>
                      <w:szCs w:val="21"/>
                      <w:lang w:val="en-US" w:eastAsia="zh-CN"/>
                    </w:rPr>
                  </w:pPr>
                  <w:r>
                    <w:rPr>
                      <w:rFonts w:hint="eastAsia" w:ascii="Calibri" w:hAnsi="Calibri" w:cs="Calibri"/>
                      <w:color w:val="auto"/>
                      <w:szCs w:val="21"/>
                      <w:lang w:val="en-US" w:eastAsia="zh-CN"/>
                    </w:rPr>
                    <w:t>/</w:t>
                  </w:r>
                </w:p>
              </w:tc>
              <w:tc>
                <w:tcPr>
                  <w:tcW w:w="660" w:type="pct"/>
                  <w:vAlign w:val="center"/>
                </w:tcPr>
                <w:p>
                  <w:pPr>
                    <w:jc w:val="center"/>
                    <w:rPr>
                      <w:rFonts w:hint="eastAsia" w:cs="Times New Roman"/>
                      <w:color w:val="auto"/>
                      <w:szCs w:val="21"/>
                      <w:lang w:val="en-US" w:eastAsia="zh-CN"/>
                    </w:rPr>
                  </w:pPr>
                  <w:r>
                    <w:rPr>
                      <w:rFonts w:hint="eastAsia" w:cs="Times New Roman"/>
                      <w:color w:val="auto"/>
                      <w:sz w:val="21"/>
                      <w:szCs w:val="21"/>
                      <w:lang w:val="en-US" w:eastAsia="zh-CN"/>
                    </w:rPr>
                    <w:t>70</w:t>
                  </w:r>
                  <w:r>
                    <w:rPr>
                      <w:rFonts w:hint="default" w:ascii="Times New Roman" w:hAnsi="Times New Roman" w:cs="Times New Roman"/>
                      <w:color w:val="auto"/>
                      <w:sz w:val="21"/>
                      <w:szCs w:val="21"/>
                    </w:rPr>
                    <w:t>万m</w:t>
                  </w:r>
                  <w:r>
                    <w:rPr>
                      <w:rFonts w:hint="default" w:ascii="Times New Roman" w:hAnsi="Times New Roman" w:cs="Times New Roman"/>
                      <w:color w:val="auto"/>
                      <w:sz w:val="21"/>
                      <w:szCs w:val="21"/>
                      <w:vertAlign w:val="superscript"/>
                    </w:rPr>
                    <w:t>3</w:t>
                  </w:r>
                </w:p>
              </w:tc>
              <w:tc>
                <w:tcPr>
                  <w:tcW w:w="664" w:type="pct"/>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w:t>
                  </w:r>
                </w:p>
              </w:tc>
              <w:tc>
                <w:tcPr>
                  <w:tcW w:w="782" w:type="pct"/>
                  <w:vAlign w:val="center"/>
                </w:tcPr>
                <w:p>
                  <w:pPr>
                    <w:jc w:val="center"/>
                    <w:rPr>
                      <w:rFonts w:hint="eastAsia" w:cs="Times New Roman"/>
                      <w:color w:val="auto"/>
                      <w:szCs w:val="21"/>
                      <w:lang w:val="en-US" w:eastAsia="zh-CN"/>
                    </w:rPr>
                  </w:pPr>
                  <w:r>
                    <w:rPr>
                      <w:rFonts w:hint="eastAsia" w:cs="Times New Roman"/>
                      <w:color w:val="auto"/>
                      <w:sz w:val="21"/>
                      <w:szCs w:val="21"/>
                      <w:lang w:val="en-US" w:eastAsia="zh-CN"/>
                    </w:rPr>
                    <w:t>70</w:t>
                  </w:r>
                  <w:r>
                    <w:rPr>
                      <w:rFonts w:hint="default" w:ascii="Times New Roman" w:hAnsi="Times New Roman" w:cs="Times New Roman"/>
                      <w:color w:val="auto"/>
                      <w:sz w:val="21"/>
                      <w:szCs w:val="21"/>
                    </w:rPr>
                    <w:t>万m</w:t>
                  </w:r>
                  <w:r>
                    <w:rPr>
                      <w:rFonts w:hint="default" w:ascii="Times New Roman" w:hAnsi="Times New Roman" w:cs="Times New Roman"/>
                      <w:color w:val="auto"/>
                      <w:sz w:val="21"/>
                      <w:szCs w:val="21"/>
                      <w:vertAlign w:val="superscript"/>
                    </w:rPr>
                    <w:t>3</w:t>
                  </w:r>
                </w:p>
              </w:tc>
              <w:tc>
                <w:tcPr>
                  <w:tcW w:w="1048" w:type="pct"/>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不变</w:t>
                  </w:r>
                </w:p>
              </w:tc>
            </w:tr>
            <w:bookmarkEnd w:id="0"/>
          </w:tbl>
          <w:p>
            <w:pPr>
              <w:spacing w:line="460" w:lineRule="exact"/>
              <w:ind w:firstLine="472" w:firstLineChars="200"/>
              <w:rPr>
                <w:rFonts w:ascii="Times New Roman" w:hAnsiTheme="minorEastAsia" w:eastAsiaTheme="minorEastAsia"/>
                <w:color w:val="auto"/>
                <w:spacing w:val="-2"/>
                <w:sz w:val="24"/>
                <w:szCs w:val="24"/>
              </w:rPr>
            </w:pPr>
            <w:r>
              <w:rPr>
                <w:rFonts w:hint="eastAsia" w:hAnsiTheme="minorEastAsia" w:eastAsiaTheme="minorEastAsia"/>
                <w:b/>
                <w:color w:val="auto"/>
                <w:sz w:val="24"/>
                <w:lang w:val="en-US" w:eastAsia="zh-CN"/>
              </w:rPr>
              <w:t>3、</w:t>
            </w:r>
            <w:r>
              <w:rPr>
                <w:rFonts w:ascii="Times New Roman" w:hAnsiTheme="minorEastAsia" w:eastAsiaTheme="minorEastAsia"/>
                <w:b/>
                <w:color w:val="auto"/>
                <w:sz w:val="24"/>
              </w:rPr>
              <w:t>生产设备</w:t>
            </w:r>
          </w:p>
          <w:p>
            <w:pPr>
              <w:spacing w:line="480" w:lineRule="exact"/>
              <w:ind w:firstLine="464" w:firstLineChars="200"/>
              <w:jc w:val="both"/>
              <w:rPr>
                <w:rFonts w:ascii="Times New Roman" w:hAnsiTheme="minorEastAsia" w:eastAsiaTheme="minorEastAsia"/>
                <w:b/>
                <w:bCs/>
                <w:color w:val="auto"/>
                <w:sz w:val="24"/>
              </w:rPr>
            </w:pPr>
            <w:r>
              <w:rPr>
                <w:rFonts w:hint="eastAsia" w:ascii="Times New Roman" w:hAnsiTheme="minorEastAsia" w:eastAsiaTheme="minorEastAsia"/>
                <w:color w:val="auto"/>
                <w:spacing w:val="-2"/>
                <w:sz w:val="24"/>
                <w:szCs w:val="24"/>
                <w:lang w:val="en-US" w:eastAsia="zh-CN"/>
              </w:rPr>
              <w:t>扩建前、后项目</w:t>
            </w:r>
            <w:r>
              <w:rPr>
                <w:rFonts w:ascii="Times New Roman" w:hAnsiTheme="minorEastAsia" w:eastAsiaTheme="minorEastAsia"/>
                <w:color w:val="auto"/>
                <w:spacing w:val="-2"/>
                <w:sz w:val="24"/>
                <w:szCs w:val="24"/>
              </w:rPr>
              <w:t>主要设备</w:t>
            </w:r>
            <w:r>
              <w:rPr>
                <w:rFonts w:hint="eastAsia" w:ascii="Times New Roman" w:hAnsiTheme="minorEastAsia" w:eastAsiaTheme="minorEastAsia"/>
                <w:color w:val="auto"/>
                <w:spacing w:val="-2"/>
                <w:sz w:val="24"/>
                <w:szCs w:val="24"/>
                <w:lang w:val="en-US" w:eastAsia="zh-CN"/>
              </w:rPr>
              <w:t>变化情况</w:t>
            </w:r>
            <w:r>
              <w:rPr>
                <w:rFonts w:ascii="Times New Roman" w:hAnsiTheme="minorEastAsia" w:eastAsiaTheme="minorEastAsia"/>
                <w:color w:val="auto"/>
                <w:spacing w:val="-2"/>
                <w:sz w:val="24"/>
                <w:szCs w:val="24"/>
              </w:rPr>
              <w:t>见</w:t>
            </w:r>
            <w:r>
              <w:rPr>
                <w:rFonts w:hint="eastAsia" w:ascii="Times New Roman" w:hAnsi="Times New Roman" w:eastAsiaTheme="minorEastAsia"/>
                <w:color w:val="auto"/>
                <w:spacing w:val="-2"/>
                <w:sz w:val="24"/>
                <w:szCs w:val="24"/>
              </w:rPr>
              <w:t>表</w:t>
            </w:r>
            <w:r>
              <w:rPr>
                <w:rFonts w:hint="eastAsia" w:eastAsiaTheme="minorEastAsia"/>
                <w:color w:val="auto"/>
                <w:spacing w:val="-2"/>
                <w:sz w:val="24"/>
                <w:szCs w:val="24"/>
                <w:lang w:val="en-US" w:eastAsia="zh-CN"/>
              </w:rPr>
              <w:t>3</w:t>
            </w:r>
            <w:r>
              <w:rPr>
                <w:rFonts w:ascii="Times New Roman" w:hAnsiTheme="minorEastAsia" w:eastAsiaTheme="minorEastAsia"/>
                <w:color w:val="auto"/>
                <w:sz w:val="24"/>
              </w:rPr>
              <w:t>。</w:t>
            </w:r>
          </w:p>
          <w:p>
            <w:pPr>
              <w:spacing w:line="480" w:lineRule="exact"/>
              <w:jc w:val="center"/>
              <w:rPr>
                <w:rFonts w:ascii="Times New Roman" w:hAnsiTheme="minorEastAsia" w:eastAsiaTheme="minorEastAsia"/>
                <w:b/>
                <w:bCs/>
                <w:color w:val="auto"/>
                <w:sz w:val="24"/>
              </w:rPr>
            </w:pPr>
            <w:r>
              <w:rPr>
                <w:rFonts w:ascii="Times New Roman" w:hAnsiTheme="minorEastAsia" w:eastAsiaTheme="minorEastAsia"/>
                <w:b/>
                <w:bCs/>
                <w:color w:val="auto"/>
                <w:sz w:val="24"/>
              </w:rPr>
              <w:t>表</w:t>
            </w:r>
            <w:r>
              <w:rPr>
                <w:rFonts w:hint="eastAsia" w:eastAsiaTheme="minorEastAsia"/>
                <w:b/>
                <w:bCs/>
                <w:color w:val="auto"/>
                <w:sz w:val="24"/>
                <w:lang w:val="en-US" w:eastAsia="zh-CN"/>
              </w:rPr>
              <w:t>3</w:t>
            </w:r>
            <w:r>
              <w:rPr>
                <w:rFonts w:ascii="Times New Roman" w:hAnsi="Times New Roman" w:eastAsiaTheme="minorEastAsia"/>
                <w:b/>
                <w:bCs/>
                <w:color w:val="auto"/>
                <w:sz w:val="24"/>
              </w:rPr>
              <w:t xml:space="preserve"> </w:t>
            </w:r>
            <w:r>
              <w:rPr>
                <w:rFonts w:hint="eastAsia" w:eastAsiaTheme="minorEastAsia"/>
                <w:b/>
                <w:bCs/>
                <w:color w:val="auto"/>
                <w:sz w:val="24"/>
                <w:lang w:val="en-US" w:eastAsia="zh-CN"/>
              </w:rPr>
              <w:t xml:space="preserve">  扩建前、后项目主要设备变化情况</w:t>
            </w:r>
            <w:r>
              <w:rPr>
                <w:rFonts w:ascii="Times New Roman" w:hAnsiTheme="minorEastAsia" w:eastAsiaTheme="minorEastAsia"/>
                <w:b/>
                <w:bCs/>
                <w:color w:val="auto"/>
                <w:sz w:val="24"/>
              </w:rPr>
              <w:t>一览表</w:t>
            </w:r>
          </w:p>
          <w:tbl>
            <w:tblPr>
              <w:tblStyle w:val="28"/>
              <w:tblW w:w="4998"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808"/>
              <w:gridCol w:w="671"/>
              <w:gridCol w:w="1750"/>
              <w:gridCol w:w="1739"/>
              <w:gridCol w:w="125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8" w:type="pct"/>
                  <w:noWrap w:val="0"/>
                  <w:vAlign w:val="center"/>
                </w:tcPr>
                <w:p>
                  <w:pPr>
                    <w:pStyle w:val="96"/>
                    <w:rPr>
                      <w:rFonts w:hint="eastAsia" w:cs="Times New Roman"/>
                      <w:color w:val="auto"/>
                      <w:lang w:val="en-US" w:eastAsia="zh-CN"/>
                    </w:rPr>
                  </w:pPr>
                  <w:r>
                    <w:rPr>
                      <w:rFonts w:hint="eastAsia" w:cs="Times New Roman"/>
                      <w:color w:val="auto"/>
                      <w:lang w:val="en-US" w:eastAsia="zh-CN"/>
                    </w:rPr>
                    <w:t>生产线</w:t>
                  </w:r>
                </w:p>
                <w:p>
                  <w:pPr>
                    <w:pStyle w:val="96"/>
                    <w:rPr>
                      <w:rFonts w:hint="default" w:ascii="Times New Roman" w:hAnsi="Times New Roman" w:cs="Times New Roman"/>
                      <w:color w:val="auto"/>
                      <w:lang w:val="en-US" w:eastAsia="zh-CN"/>
                    </w:rPr>
                  </w:pPr>
                  <w:r>
                    <w:rPr>
                      <w:rFonts w:hint="eastAsia" w:cs="Times New Roman"/>
                      <w:color w:val="auto"/>
                      <w:lang w:val="en-US" w:eastAsia="zh-CN"/>
                    </w:rPr>
                    <w:t>名称</w:t>
                  </w:r>
                </w:p>
              </w:tc>
              <w:tc>
                <w:tcPr>
                  <w:tcW w:w="1124" w:type="pct"/>
                  <w:noWrap w:val="0"/>
                  <w:vAlign w:val="center"/>
                </w:tcPr>
                <w:p>
                  <w:pPr>
                    <w:pStyle w:val="9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设备名称</w:t>
                  </w:r>
                </w:p>
              </w:tc>
              <w:tc>
                <w:tcPr>
                  <w:tcW w:w="417" w:type="pct"/>
                  <w:noWrap w:val="0"/>
                  <w:vAlign w:val="center"/>
                </w:tcPr>
                <w:p>
                  <w:pPr>
                    <w:pStyle w:val="9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单位</w:t>
                  </w:r>
                </w:p>
              </w:tc>
              <w:tc>
                <w:tcPr>
                  <w:tcW w:w="1088" w:type="pct"/>
                  <w:noWrap w:val="0"/>
                  <w:vAlign w:val="center"/>
                </w:tcPr>
                <w:p>
                  <w:pPr>
                    <w:pStyle w:val="9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型号</w:t>
                  </w:r>
                  <w:r>
                    <w:rPr>
                      <w:rFonts w:hint="eastAsia" w:ascii="Times New Roman" w:hAnsi="Times New Roman" w:cs="Times New Roman"/>
                      <w:color w:val="auto"/>
                      <w:lang w:val="en-US" w:eastAsia="zh-CN"/>
                    </w:rPr>
                    <w:t>/规格</w:t>
                  </w:r>
                </w:p>
              </w:tc>
              <w:tc>
                <w:tcPr>
                  <w:tcW w:w="1081" w:type="pct"/>
                  <w:noWrap w:val="0"/>
                  <w:vAlign w:val="center"/>
                </w:tcPr>
                <w:p>
                  <w:pPr>
                    <w:pStyle w:val="9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数量</w:t>
                  </w:r>
                </w:p>
              </w:tc>
              <w:tc>
                <w:tcPr>
                  <w:tcW w:w="780" w:type="pct"/>
                  <w:noWrap w:val="0"/>
                  <w:vAlign w:val="center"/>
                </w:tcPr>
                <w:p>
                  <w:pPr>
                    <w:pStyle w:val="9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noWrap w:val="0"/>
                  <w:vAlign w:val="center"/>
                </w:tcPr>
                <w:p>
                  <w:pPr>
                    <w:pStyle w:val="96"/>
                    <w:jc w:val="left"/>
                    <w:rPr>
                      <w:rFonts w:hint="eastAsia" w:cs="Times New Roman"/>
                      <w:color w:val="auto"/>
                      <w:kern w:val="0"/>
                      <w:lang w:val="en-US" w:eastAsia="zh-CN"/>
                    </w:rPr>
                  </w:pPr>
                  <w:r>
                    <w:rPr>
                      <w:rFonts w:hint="eastAsia" w:cs="Times New Roman"/>
                      <w:color w:val="auto"/>
                      <w:kern w:val="0"/>
                      <w:szCs w:val="21"/>
                      <w:lang w:val="en-US" w:eastAsia="zh-CN"/>
                    </w:rPr>
                    <w:t>一、现有项目</w:t>
                  </w:r>
                  <w:r>
                    <w:rPr>
                      <w:rFonts w:hint="default" w:ascii="Times New Roman" w:hAnsi="Times New Roman" w:cs="Times New Roman"/>
                      <w:color w:val="auto"/>
                      <w:lang w:val="en-US" w:eastAsia="zh-CN"/>
                    </w:rPr>
                    <w:t>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noWrap w:val="0"/>
                  <w:vAlign w:val="center"/>
                </w:tcPr>
                <w:p>
                  <w:pPr>
                    <w:pStyle w:val="9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建筑垃圾破碎筛分生产线</w:t>
                  </w:r>
                </w:p>
              </w:tc>
              <w:tc>
                <w:tcPr>
                  <w:tcW w:w="112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cs="Times New Roman"/>
                      <w:color w:val="auto"/>
                      <w:kern w:val="0"/>
                      <w:szCs w:val="21"/>
                      <w:lang w:val="en-US" w:eastAsia="zh-CN"/>
                    </w:rPr>
                  </w:pPr>
                  <w:r>
                    <w:rPr>
                      <w:rFonts w:hint="default" w:ascii="Times New Roman" w:hAnsi="Times New Roman" w:cs="Times New Roman"/>
                      <w:color w:val="auto"/>
                      <w:lang w:val="en-US" w:eastAsia="zh-CN"/>
                    </w:rPr>
                    <w:t>建筑垃圾破碎筛分生产线</w:t>
                  </w:r>
                </w:p>
              </w:tc>
              <w:tc>
                <w:tcPr>
                  <w:tcW w:w="417" w:type="pct"/>
                  <w:noWrap w:val="0"/>
                  <w:vAlign w:val="center"/>
                </w:tcPr>
                <w:p>
                  <w:pPr>
                    <w:pStyle w:val="96"/>
                    <w:rPr>
                      <w:rFonts w:hint="eastAsia" w:cs="Times New Roman"/>
                      <w:color w:val="auto"/>
                      <w:kern w:val="0"/>
                      <w:szCs w:val="21"/>
                      <w:lang w:val="en-US" w:eastAsia="zh-CN"/>
                    </w:rPr>
                  </w:pPr>
                  <w:r>
                    <w:rPr>
                      <w:rFonts w:hint="default" w:ascii="Times New Roman" w:hAnsi="Times New Roman" w:cs="Times New Roman"/>
                      <w:color w:val="auto"/>
                      <w:lang w:val="en-US" w:eastAsia="zh-CN"/>
                    </w:rPr>
                    <w:t>条</w:t>
                  </w:r>
                </w:p>
              </w:tc>
              <w:tc>
                <w:tcPr>
                  <w:tcW w:w="1088" w:type="pct"/>
                  <w:noWrap w:val="0"/>
                  <w:vAlign w:val="center"/>
                </w:tcPr>
                <w:p>
                  <w:pPr>
                    <w:pStyle w:val="96"/>
                    <w:rPr>
                      <w:rFonts w:hint="eastAsia" w:cs="Times New Roman"/>
                      <w:color w:val="auto"/>
                      <w:kern w:val="0"/>
                      <w:szCs w:val="21"/>
                      <w:lang w:val="en-US" w:eastAsia="zh-CN"/>
                    </w:rPr>
                  </w:pPr>
                  <w:r>
                    <w:rPr>
                      <w:rFonts w:hint="default" w:ascii="Times New Roman" w:hAnsi="Times New Roman" w:cs="Times New Roman"/>
                      <w:color w:val="auto"/>
                      <w:kern w:val="0"/>
                      <w:lang w:val="en-US" w:eastAsia="zh-CN"/>
                    </w:rPr>
                    <w:t>30万吨/年</w:t>
                  </w:r>
                </w:p>
              </w:tc>
              <w:tc>
                <w:tcPr>
                  <w:tcW w:w="1081" w:type="pct"/>
                  <w:noWrap w:val="0"/>
                  <w:vAlign w:val="center"/>
                </w:tcPr>
                <w:p>
                  <w:pPr>
                    <w:autoSpaceDE w:val="0"/>
                    <w:autoSpaceDN w:val="0"/>
                    <w:jc w:val="center"/>
                    <w:rPr>
                      <w:rFonts w:hint="eastAsia" w:cs="Times New Roman"/>
                      <w:color w:val="auto"/>
                      <w:kern w:val="0"/>
                      <w:szCs w:val="21"/>
                      <w:lang w:val="en-US" w:eastAsia="zh-CN"/>
                    </w:rPr>
                  </w:pPr>
                  <w:r>
                    <w:rPr>
                      <w:rFonts w:hint="eastAsia" w:cs="Times New Roman"/>
                      <w:color w:val="auto"/>
                      <w:kern w:val="0"/>
                      <w:szCs w:val="21"/>
                      <w:lang w:val="en-US" w:eastAsia="zh-CN"/>
                    </w:rPr>
                    <w:t>2</w:t>
                  </w:r>
                </w:p>
              </w:tc>
              <w:tc>
                <w:tcPr>
                  <w:tcW w:w="780" w:type="pct"/>
                  <w:noWrap w:val="0"/>
                  <w:vAlign w:val="center"/>
                </w:tcPr>
                <w:p>
                  <w:pPr>
                    <w:pStyle w:val="96"/>
                    <w:rPr>
                      <w:rFonts w:hint="eastAsia" w:cs="Times New Roman"/>
                      <w:color w:val="auto"/>
                      <w:kern w:val="0"/>
                      <w:lang w:val="en-US" w:eastAsia="zh-CN"/>
                    </w:rPr>
                  </w:pPr>
                  <w:r>
                    <w:rPr>
                      <w:rFonts w:hint="eastAsia" w:cs="Times New Roman"/>
                      <w:color w:val="auto"/>
                      <w:kern w:val="0"/>
                      <w:lang w:val="en-US" w:eastAsia="zh-CN"/>
                    </w:rPr>
                    <w:t>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restart"/>
                  <w:noWrap w:val="0"/>
                  <w:vAlign w:val="center"/>
                </w:tcPr>
                <w:p>
                  <w:pPr>
                    <w:pStyle w:val="9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混凝土预制构件生产线</w:t>
                  </w:r>
                </w:p>
              </w:tc>
              <w:tc>
                <w:tcPr>
                  <w:tcW w:w="1124" w:type="pct"/>
                  <w:noWrap w:val="0"/>
                  <w:vAlign w:val="center"/>
                </w:tcPr>
                <w:p>
                  <w:pPr>
                    <w:autoSpaceDE w:val="0"/>
                    <w:autoSpaceDN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搅拌机</w:t>
                  </w:r>
                </w:p>
              </w:tc>
              <w:tc>
                <w:tcPr>
                  <w:tcW w:w="417" w:type="pct"/>
                  <w:noWrap w:val="0"/>
                  <w:vAlign w:val="center"/>
                </w:tcPr>
                <w:p>
                  <w:pPr>
                    <w:pStyle w:val="9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台</w:t>
                  </w:r>
                </w:p>
              </w:tc>
              <w:tc>
                <w:tcPr>
                  <w:tcW w:w="1088" w:type="pct"/>
                  <w:noWrap w:val="0"/>
                  <w:vAlign w:val="center"/>
                </w:tcPr>
                <w:p>
                  <w:pPr>
                    <w:pStyle w:val="9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081" w:type="pct"/>
                  <w:noWrap w:val="0"/>
                  <w:vAlign w:val="center"/>
                </w:tcPr>
                <w:p>
                  <w:pPr>
                    <w:autoSpaceDE w:val="0"/>
                    <w:autoSpaceDN w:val="0"/>
                    <w:jc w:val="center"/>
                    <w:rPr>
                      <w:rFonts w:hint="default" w:ascii="Times New Roman" w:hAnsi="Times New Roman" w:eastAsia="宋体" w:cs="Times New Roman"/>
                      <w:color w:val="auto"/>
                      <w:kern w:val="0"/>
                      <w:lang w:val="en-US" w:eastAsia="zh-CN"/>
                    </w:rPr>
                  </w:pPr>
                  <w:r>
                    <w:rPr>
                      <w:rFonts w:hint="default" w:ascii="Times New Roman" w:hAnsi="Times New Roman" w:cs="Times New Roman"/>
                      <w:color w:val="auto"/>
                      <w:kern w:val="0"/>
                      <w:szCs w:val="21"/>
                    </w:rPr>
                    <w:t>2</w:t>
                  </w:r>
                </w:p>
              </w:tc>
              <w:tc>
                <w:tcPr>
                  <w:tcW w:w="780" w:type="pct"/>
                  <w:noWrap w:val="0"/>
                  <w:vAlign w:val="center"/>
                </w:tcPr>
                <w:p>
                  <w:pPr>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rPr>
                      <w:rFonts w:hint="default" w:ascii="Times New Roman" w:hAnsi="Times New Roman" w:cs="Times New Roman"/>
                      <w:color w:val="auto"/>
                      <w:lang w:val="en-US" w:eastAsia="zh-CN"/>
                    </w:rPr>
                  </w:pPr>
                </w:p>
              </w:tc>
              <w:tc>
                <w:tcPr>
                  <w:tcW w:w="1124" w:type="pct"/>
                  <w:noWrap w:val="0"/>
                  <w:vAlign w:val="center"/>
                </w:tcPr>
                <w:p>
                  <w:pPr>
                    <w:autoSpaceDE w:val="0"/>
                    <w:autoSpaceDN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水泥罐</w:t>
                  </w:r>
                </w:p>
              </w:tc>
              <w:tc>
                <w:tcPr>
                  <w:tcW w:w="417" w:type="pct"/>
                  <w:noWrap w:val="0"/>
                  <w:vAlign w:val="center"/>
                </w:tcPr>
                <w:p>
                  <w:pPr>
                    <w:pStyle w:val="9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台</w:t>
                  </w:r>
                </w:p>
              </w:tc>
              <w:tc>
                <w:tcPr>
                  <w:tcW w:w="1088" w:type="pct"/>
                  <w:noWrap w:val="0"/>
                  <w:vAlign w:val="center"/>
                </w:tcPr>
                <w:p>
                  <w:pPr>
                    <w:pStyle w:val="96"/>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80m</w:t>
                  </w:r>
                  <w:r>
                    <w:rPr>
                      <w:rFonts w:hint="eastAsia" w:ascii="Times New Roman" w:hAnsi="Times New Roman" w:cs="Times New Roman"/>
                      <w:color w:val="auto"/>
                      <w:vertAlign w:val="superscript"/>
                      <w:lang w:val="en-US" w:eastAsia="zh-CN"/>
                    </w:rPr>
                    <w:t>3</w:t>
                  </w:r>
                </w:p>
              </w:tc>
              <w:tc>
                <w:tcPr>
                  <w:tcW w:w="1081" w:type="pct"/>
                  <w:noWrap w:val="0"/>
                  <w:vAlign w:val="center"/>
                </w:tcPr>
                <w:p>
                  <w:pPr>
                    <w:autoSpaceDE w:val="0"/>
                    <w:autoSpaceDN w:val="0"/>
                    <w:jc w:val="center"/>
                    <w:rPr>
                      <w:rFonts w:hint="default" w:ascii="Times New Roman" w:hAnsi="Times New Roman" w:eastAsia="宋体" w:cs="Times New Roman"/>
                      <w:color w:val="auto"/>
                      <w:kern w:val="0"/>
                      <w:lang w:val="en-US" w:eastAsia="zh-CN"/>
                    </w:rPr>
                  </w:pPr>
                  <w:r>
                    <w:rPr>
                      <w:rFonts w:hint="default" w:ascii="Times New Roman" w:hAnsi="Times New Roman" w:cs="Times New Roman"/>
                      <w:color w:val="auto"/>
                      <w:kern w:val="0"/>
                      <w:szCs w:val="21"/>
                    </w:rPr>
                    <w:t>8</w:t>
                  </w:r>
                </w:p>
              </w:tc>
              <w:tc>
                <w:tcPr>
                  <w:tcW w:w="780" w:type="pct"/>
                  <w:noWrap w:val="0"/>
                  <w:vAlign w:val="center"/>
                </w:tcPr>
                <w:p>
                  <w:pPr>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rPr>
                      <w:rFonts w:hint="default" w:ascii="Times New Roman" w:hAnsi="Times New Roman" w:cs="Times New Roman"/>
                      <w:color w:val="auto"/>
                      <w:lang w:val="en-US" w:eastAsia="zh-CN"/>
                    </w:rPr>
                  </w:pPr>
                </w:p>
              </w:tc>
              <w:tc>
                <w:tcPr>
                  <w:tcW w:w="1124" w:type="pct"/>
                  <w:noWrap w:val="0"/>
                  <w:vAlign w:val="center"/>
                </w:tcPr>
                <w:p>
                  <w:pPr>
                    <w:autoSpaceDE w:val="0"/>
                    <w:autoSpaceDN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螺旋</w:t>
                  </w:r>
                  <w:r>
                    <w:rPr>
                      <w:rFonts w:hint="eastAsia" w:ascii="Times New Roman" w:hAnsi="Times New Roman" w:cs="Times New Roman"/>
                      <w:color w:val="auto"/>
                      <w:kern w:val="0"/>
                      <w:szCs w:val="21"/>
                      <w:lang w:val="en-US" w:eastAsia="zh-CN"/>
                    </w:rPr>
                    <w:t>输送</w:t>
                  </w:r>
                  <w:r>
                    <w:rPr>
                      <w:rFonts w:hint="default" w:ascii="Times New Roman" w:hAnsi="Times New Roman" w:cs="Times New Roman"/>
                      <w:color w:val="auto"/>
                      <w:kern w:val="0"/>
                      <w:szCs w:val="21"/>
                    </w:rPr>
                    <w:t>机</w:t>
                  </w:r>
                </w:p>
              </w:tc>
              <w:tc>
                <w:tcPr>
                  <w:tcW w:w="417" w:type="pct"/>
                  <w:noWrap w:val="0"/>
                  <w:vAlign w:val="center"/>
                </w:tcPr>
                <w:p>
                  <w:pPr>
                    <w:pStyle w:val="9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台</w:t>
                  </w:r>
                </w:p>
              </w:tc>
              <w:tc>
                <w:tcPr>
                  <w:tcW w:w="1088" w:type="pct"/>
                  <w:noWrap w:val="0"/>
                  <w:vAlign w:val="center"/>
                </w:tcPr>
                <w:p>
                  <w:pPr>
                    <w:pStyle w:val="9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081" w:type="pct"/>
                  <w:noWrap w:val="0"/>
                  <w:vAlign w:val="center"/>
                </w:tcPr>
                <w:p>
                  <w:pPr>
                    <w:autoSpaceDE w:val="0"/>
                    <w:autoSpaceDN w:val="0"/>
                    <w:jc w:val="center"/>
                    <w:rPr>
                      <w:rFonts w:hint="default" w:ascii="Times New Roman" w:hAnsi="Times New Roman" w:eastAsia="宋体" w:cs="Times New Roman"/>
                      <w:color w:val="auto"/>
                      <w:kern w:val="0"/>
                      <w:lang w:val="en-US" w:eastAsia="zh-CN"/>
                    </w:rPr>
                  </w:pPr>
                  <w:r>
                    <w:rPr>
                      <w:rFonts w:hint="default" w:ascii="Times New Roman" w:hAnsi="Times New Roman" w:cs="Times New Roman"/>
                      <w:color w:val="auto"/>
                      <w:kern w:val="0"/>
                      <w:szCs w:val="21"/>
                    </w:rPr>
                    <w:t>8</w:t>
                  </w:r>
                </w:p>
              </w:tc>
              <w:tc>
                <w:tcPr>
                  <w:tcW w:w="780" w:type="pct"/>
                  <w:noWrap w:val="0"/>
                  <w:vAlign w:val="center"/>
                </w:tcPr>
                <w:p>
                  <w:pPr>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rPr>
                      <w:rFonts w:hint="default" w:ascii="Times New Roman" w:hAnsi="Times New Roman" w:cs="Times New Roman"/>
                      <w:color w:val="auto"/>
                      <w:lang w:val="en-US" w:eastAsia="zh-CN"/>
                    </w:rPr>
                  </w:pPr>
                </w:p>
              </w:tc>
              <w:tc>
                <w:tcPr>
                  <w:tcW w:w="1124" w:type="pct"/>
                  <w:noWrap w:val="0"/>
                  <w:vAlign w:val="center"/>
                </w:tcPr>
                <w:p>
                  <w:pPr>
                    <w:autoSpaceDE w:val="0"/>
                    <w:autoSpaceDN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浇注机</w:t>
                  </w:r>
                </w:p>
              </w:tc>
              <w:tc>
                <w:tcPr>
                  <w:tcW w:w="417" w:type="pct"/>
                  <w:noWrap w:val="0"/>
                  <w:vAlign w:val="center"/>
                </w:tcPr>
                <w:p>
                  <w:pPr>
                    <w:pStyle w:val="9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台</w:t>
                  </w:r>
                </w:p>
              </w:tc>
              <w:tc>
                <w:tcPr>
                  <w:tcW w:w="1088" w:type="pct"/>
                  <w:noWrap w:val="0"/>
                  <w:vAlign w:val="center"/>
                </w:tcPr>
                <w:p>
                  <w:pPr>
                    <w:pStyle w:val="9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081" w:type="pct"/>
                  <w:noWrap w:val="0"/>
                  <w:vAlign w:val="center"/>
                </w:tcPr>
                <w:p>
                  <w:pPr>
                    <w:autoSpaceDE w:val="0"/>
                    <w:autoSpaceDN w:val="0"/>
                    <w:jc w:val="center"/>
                    <w:rPr>
                      <w:rFonts w:hint="default" w:ascii="Times New Roman" w:hAnsi="Times New Roman" w:eastAsia="宋体" w:cs="Times New Roman"/>
                      <w:color w:val="auto"/>
                      <w:kern w:val="0"/>
                      <w:lang w:val="en-US" w:eastAsia="zh-CN"/>
                    </w:rPr>
                  </w:pPr>
                  <w:r>
                    <w:rPr>
                      <w:rFonts w:hint="default" w:ascii="Times New Roman" w:hAnsi="Times New Roman" w:cs="Times New Roman"/>
                      <w:color w:val="auto"/>
                      <w:kern w:val="0"/>
                      <w:szCs w:val="21"/>
                    </w:rPr>
                    <w:t>1</w:t>
                  </w:r>
                </w:p>
              </w:tc>
              <w:tc>
                <w:tcPr>
                  <w:tcW w:w="780" w:type="pct"/>
                  <w:noWrap w:val="0"/>
                  <w:vAlign w:val="center"/>
                </w:tcPr>
                <w:p>
                  <w:pPr>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rPr>
                      <w:rFonts w:hint="default" w:ascii="Times New Roman" w:hAnsi="Times New Roman" w:cs="Times New Roman"/>
                      <w:color w:val="auto"/>
                      <w:lang w:val="en-US" w:eastAsia="zh-CN"/>
                    </w:rPr>
                  </w:pPr>
                </w:p>
              </w:tc>
              <w:tc>
                <w:tcPr>
                  <w:tcW w:w="1124" w:type="pct"/>
                  <w:noWrap w:val="0"/>
                  <w:vAlign w:val="center"/>
                </w:tcPr>
                <w:p>
                  <w:pPr>
                    <w:autoSpaceDE w:val="0"/>
                    <w:autoSpaceDN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圆形预制模</w:t>
                  </w:r>
                </w:p>
              </w:tc>
              <w:tc>
                <w:tcPr>
                  <w:tcW w:w="417" w:type="pct"/>
                  <w:noWrap w:val="0"/>
                  <w:vAlign w:val="center"/>
                </w:tcPr>
                <w:p>
                  <w:pPr>
                    <w:pStyle w:val="96"/>
                    <w:rPr>
                      <w:rFonts w:hint="default" w:ascii="Times New Roman" w:hAnsi="Times New Roman" w:cs="Times New Roman"/>
                      <w:color w:val="auto"/>
                      <w:lang w:val="en-US" w:eastAsia="zh-CN"/>
                    </w:rPr>
                  </w:pPr>
                  <w:r>
                    <w:rPr>
                      <w:rFonts w:hint="eastAsia" w:cs="Times New Roman"/>
                      <w:color w:val="auto"/>
                      <w:lang w:val="en-US" w:eastAsia="zh-CN"/>
                    </w:rPr>
                    <w:t>套</w:t>
                  </w:r>
                </w:p>
              </w:tc>
              <w:tc>
                <w:tcPr>
                  <w:tcW w:w="1088" w:type="pct"/>
                  <w:noWrap w:val="0"/>
                  <w:vAlign w:val="center"/>
                </w:tcPr>
                <w:p>
                  <w:pPr>
                    <w:autoSpaceDE w:val="0"/>
                    <w:autoSpaceDN w:val="0"/>
                    <w:jc w:val="center"/>
                    <w:rPr>
                      <w:rFonts w:hint="default" w:ascii="Times New Roman" w:hAnsi="Times New Roman" w:cs="Times New Roman"/>
                      <w:color w:val="auto"/>
                      <w:lang w:val="en-US" w:eastAsia="zh-CN"/>
                    </w:rPr>
                  </w:pPr>
                  <w:r>
                    <w:rPr>
                      <w:rFonts w:hint="default" w:ascii="Times New Roman" w:hAnsi="Times New Roman" w:cs="Times New Roman"/>
                      <w:color w:val="auto"/>
                      <w:kern w:val="0"/>
                      <w:szCs w:val="21"/>
                    </w:rPr>
                    <w:t>1000mm</w:t>
                  </w:r>
                </w:p>
              </w:tc>
              <w:tc>
                <w:tcPr>
                  <w:tcW w:w="1081" w:type="pct"/>
                  <w:noWrap w:val="0"/>
                  <w:vAlign w:val="center"/>
                </w:tcPr>
                <w:p>
                  <w:pPr>
                    <w:autoSpaceDE w:val="0"/>
                    <w:autoSpaceDN w:val="0"/>
                    <w:jc w:val="center"/>
                    <w:rPr>
                      <w:rFonts w:hint="default" w:ascii="Times New Roman" w:hAnsi="Times New Roman" w:eastAsia="宋体" w:cs="Times New Roman"/>
                      <w:color w:val="auto"/>
                      <w:kern w:val="0"/>
                      <w:lang w:val="en-US" w:eastAsia="zh-CN"/>
                    </w:rPr>
                  </w:pPr>
                  <w:r>
                    <w:rPr>
                      <w:rFonts w:hint="eastAsia" w:cs="Times New Roman"/>
                      <w:color w:val="auto"/>
                      <w:lang w:val="en-US" w:eastAsia="zh-CN"/>
                    </w:rPr>
                    <w:t>若干</w:t>
                  </w:r>
                </w:p>
              </w:tc>
              <w:tc>
                <w:tcPr>
                  <w:tcW w:w="780" w:type="pct"/>
                  <w:noWrap w:val="0"/>
                  <w:vAlign w:val="center"/>
                </w:tcPr>
                <w:p>
                  <w:pPr>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rPr>
                      <w:rFonts w:hint="default" w:ascii="Times New Roman" w:hAnsi="Times New Roman" w:cs="Times New Roman"/>
                      <w:color w:val="auto"/>
                      <w:lang w:val="en-US" w:eastAsia="zh-CN"/>
                    </w:rPr>
                  </w:pPr>
                </w:p>
              </w:tc>
              <w:tc>
                <w:tcPr>
                  <w:tcW w:w="1124" w:type="pct"/>
                  <w:noWrap w:val="0"/>
                  <w:vAlign w:val="center"/>
                </w:tcPr>
                <w:p>
                  <w:pPr>
                    <w:autoSpaceDE w:val="0"/>
                    <w:autoSpaceDN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桥梁构件预制模板</w:t>
                  </w:r>
                </w:p>
              </w:tc>
              <w:tc>
                <w:tcPr>
                  <w:tcW w:w="417" w:type="pct"/>
                  <w:noWrap w:val="0"/>
                  <w:vAlign w:val="center"/>
                </w:tcPr>
                <w:p>
                  <w:pPr>
                    <w:jc w:val="center"/>
                    <w:rPr>
                      <w:rFonts w:hint="default" w:ascii="Times New Roman" w:hAnsi="Times New Roman" w:cs="Times New Roman"/>
                      <w:color w:val="auto"/>
                      <w:lang w:val="en-US" w:eastAsia="zh-CN"/>
                    </w:rPr>
                  </w:pPr>
                  <w:r>
                    <w:rPr>
                      <w:rFonts w:hint="eastAsia" w:cs="Times New Roman"/>
                      <w:color w:val="auto"/>
                      <w:lang w:val="en-US" w:eastAsia="zh-CN"/>
                    </w:rPr>
                    <w:t>套</w:t>
                  </w:r>
                </w:p>
              </w:tc>
              <w:tc>
                <w:tcPr>
                  <w:tcW w:w="1088" w:type="pct"/>
                  <w:noWrap w:val="0"/>
                  <w:vAlign w:val="center"/>
                </w:tcPr>
                <w:p>
                  <w:pPr>
                    <w:autoSpaceDE w:val="0"/>
                    <w:autoSpaceDN w:val="0"/>
                    <w:jc w:val="center"/>
                    <w:rPr>
                      <w:rFonts w:hint="default" w:ascii="Times New Roman" w:hAnsi="Times New Roman" w:cs="Times New Roman"/>
                      <w:color w:val="auto"/>
                      <w:lang w:val="en-US" w:eastAsia="zh-CN"/>
                    </w:rPr>
                  </w:pPr>
                  <w:r>
                    <w:rPr>
                      <w:rFonts w:hint="default" w:ascii="Times New Roman" w:hAnsi="Times New Roman" w:cs="Times New Roman"/>
                      <w:color w:val="auto"/>
                      <w:kern w:val="0"/>
                      <w:szCs w:val="21"/>
                    </w:rPr>
                    <w:t>3000mm-6500mm</w:t>
                  </w:r>
                </w:p>
              </w:tc>
              <w:tc>
                <w:tcPr>
                  <w:tcW w:w="1081" w:type="pct"/>
                  <w:noWrap w:val="0"/>
                  <w:vAlign w:val="center"/>
                </w:tcPr>
                <w:p>
                  <w:pPr>
                    <w:autoSpaceDE w:val="0"/>
                    <w:autoSpaceDN w:val="0"/>
                    <w:jc w:val="center"/>
                    <w:rPr>
                      <w:rFonts w:hint="default" w:ascii="Times New Roman" w:hAnsi="Times New Roman" w:eastAsia="宋体" w:cs="Times New Roman"/>
                      <w:color w:val="auto"/>
                      <w:kern w:val="0"/>
                      <w:lang w:val="en-US" w:eastAsia="zh-CN"/>
                    </w:rPr>
                  </w:pPr>
                  <w:r>
                    <w:rPr>
                      <w:rFonts w:hint="eastAsia" w:cs="Times New Roman"/>
                      <w:color w:val="auto"/>
                      <w:lang w:val="en-US" w:eastAsia="zh-CN"/>
                    </w:rPr>
                    <w:t>若干</w:t>
                  </w:r>
                </w:p>
              </w:tc>
              <w:tc>
                <w:tcPr>
                  <w:tcW w:w="780" w:type="pct"/>
                  <w:noWrap w:val="0"/>
                  <w:vAlign w:val="center"/>
                </w:tcPr>
                <w:p>
                  <w:pPr>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rPr>
                      <w:rFonts w:hint="default" w:ascii="Times New Roman" w:hAnsi="Times New Roman" w:cs="Times New Roman"/>
                      <w:color w:val="auto"/>
                      <w:lang w:val="en-US" w:eastAsia="zh-CN"/>
                    </w:rPr>
                  </w:pPr>
                </w:p>
              </w:tc>
              <w:tc>
                <w:tcPr>
                  <w:tcW w:w="1124" w:type="pct"/>
                  <w:noWrap w:val="0"/>
                  <w:vAlign w:val="center"/>
                </w:tcPr>
                <w:p>
                  <w:pPr>
                    <w:autoSpaceDE w:val="0"/>
                    <w:autoSpaceDN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条形预制模板</w:t>
                  </w:r>
                </w:p>
              </w:tc>
              <w:tc>
                <w:tcPr>
                  <w:tcW w:w="417" w:type="pct"/>
                  <w:noWrap w:val="0"/>
                  <w:vAlign w:val="center"/>
                </w:tcPr>
                <w:p>
                  <w:pPr>
                    <w:jc w:val="center"/>
                    <w:rPr>
                      <w:rFonts w:hint="default" w:ascii="Times New Roman" w:hAnsi="Times New Roman" w:cs="Times New Roman"/>
                      <w:color w:val="auto"/>
                      <w:lang w:val="en-US" w:eastAsia="zh-CN"/>
                    </w:rPr>
                  </w:pPr>
                  <w:r>
                    <w:rPr>
                      <w:rFonts w:hint="eastAsia" w:cs="Times New Roman"/>
                      <w:color w:val="auto"/>
                      <w:lang w:val="en-US" w:eastAsia="zh-CN"/>
                    </w:rPr>
                    <w:t>套</w:t>
                  </w:r>
                </w:p>
              </w:tc>
              <w:tc>
                <w:tcPr>
                  <w:tcW w:w="1088" w:type="pct"/>
                  <w:noWrap w:val="0"/>
                  <w:vAlign w:val="center"/>
                </w:tcPr>
                <w:p>
                  <w:pPr>
                    <w:autoSpaceDE w:val="0"/>
                    <w:autoSpaceDN w:val="0"/>
                    <w:jc w:val="center"/>
                    <w:rPr>
                      <w:rFonts w:hint="default" w:ascii="Times New Roman" w:hAnsi="Times New Roman" w:cs="Times New Roman"/>
                      <w:color w:val="auto"/>
                      <w:lang w:val="en-US" w:eastAsia="zh-CN"/>
                    </w:rPr>
                  </w:pPr>
                  <w:r>
                    <w:rPr>
                      <w:rFonts w:hint="default" w:ascii="Times New Roman" w:hAnsi="Times New Roman" w:cs="Times New Roman"/>
                      <w:color w:val="auto"/>
                      <w:kern w:val="0"/>
                      <w:szCs w:val="21"/>
                    </w:rPr>
                    <w:t>500mm-3000mm</w:t>
                  </w:r>
                </w:p>
              </w:tc>
              <w:tc>
                <w:tcPr>
                  <w:tcW w:w="1081" w:type="pct"/>
                  <w:noWrap w:val="0"/>
                  <w:vAlign w:val="center"/>
                </w:tcPr>
                <w:p>
                  <w:pPr>
                    <w:autoSpaceDE w:val="0"/>
                    <w:autoSpaceDN w:val="0"/>
                    <w:jc w:val="center"/>
                    <w:rPr>
                      <w:rFonts w:hint="default" w:ascii="Times New Roman" w:hAnsi="Times New Roman" w:eastAsia="宋体" w:cs="Times New Roman"/>
                      <w:color w:val="auto"/>
                      <w:kern w:val="0"/>
                      <w:lang w:val="en-US" w:eastAsia="zh-CN"/>
                    </w:rPr>
                  </w:pPr>
                  <w:r>
                    <w:rPr>
                      <w:rFonts w:hint="eastAsia" w:cs="Times New Roman"/>
                      <w:color w:val="auto"/>
                      <w:lang w:val="en-US" w:eastAsia="zh-CN"/>
                    </w:rPr>
                    <w:t>若干</w:t>
                  </w:r>
                </w:p>
              </w:tc>
              <w:tc>
                <w:tcPr>
                  <w:tcW w:w="780" w:type="pct"/>
                  <w:noWrap w:val="0"/>
                  <w:vAlign w:val="center"/>
                </w:tcPr>
                <w:p>
                  <w:pPr>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restart"/>
                  <w:noWrap w:val="0"/>
                  <w:vAlign w:val="center"/>
                </w:tcPr>
                <w:p>
                  <w:pPr>
                    <w:pStyle w:val="9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其他</w:t>
                  </w:r>
                </w:p>
              </w:tc>
              <w:tc>
                <w:tcPr>
                  <w:tcW w:w="1808" w:type="dxa"/>
                  <w:noWrap w:val="0"/>
                  <w:vAlign w:val="center"/>
                </w:tcPr>
                <w:p>
                  <w:pPr>
                    <w:autoSpaceDE w:val="0"/>
                    <w:autoSpaceDN w:val="0"/>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门式洗车机</w:t>
                  </w:r>
                </w:p>
              </w:tc>
              <w:tc>
                <w:tcPr>
                  <w:tcW w:w="671" w:type="dxa"/>
                  <w:noWrap w:val="0"/>
                  <w:vAlign w:val="center"/>
                </w:tcPr>
                <w:p>
                  <w:pPr>
                    <w:pStyle w:val="96"/>
                    <w:rPr>
                      <w:rFonts w:hint="eastAsia" w:cs="Times New Roman"/>
                      <w:color w:val="auto"/>
                      <w:lang w:val="en-US" w:eastAsia="zh-CN"/>
                    </w:rPr>
                  </w:pPr>
                  <w:r>
                    <w:rPr>
                      <w:rFonts w:hint="default" w:ascii="Times New Roman" w:hAnsi="Times New Roman" w:cs="Times New Roman"/>
                      <w:color w:val="auto"/>
                      <w:lang w:val="en-US" w:eastAsia="zh-CN"/>
                    </w:rPr>
                    <w:t>套</w:t>
                  </w:r>
                </w:p>
              </w:tc>
              <w:tc>
                <w:tcPr>
                  <w:tcW w:w="1750" w:type="dxa"/>
                  <w:noWrap w:val="0"/>
                  <w:vAlign w:val="center"/>
                </w:tcPr>
                <w:p>
                  <w:pPr>
                    <w:pStyle w:val="96"/>
                    <w:rPr>
                      <w:rFonts w:hint="eastAsia" w:ascii="Times New Roman" w:hAnsi="Times New Roman" w:eastAsia="宋体" w:cs="Times New Roman"/>
                      <w:color w:val="auto"/>
                      <w:kern w:val="0"/>
                      <w:szCs w:val="21"/>
                      <w:lang w:val="en-US" w:eastAsia="zh-CN"/>
                    </w:rPr>
                  </w:pPr>
                  <w:r>
                    <w:rPr>
                      <w:rFonts w:hint="eastAsia" w:ascii="Times New Roman" w:hAnsi="Times New Roman" w:cs="Times New Roman"/>
                      <w:color w:val="auto"/>
                      <w:kern w:val="0"/>
                      <w:szCs w:val="21"/>
                      <w:lang w:val="en-US" w:eastAsia="zh-CN"/>
                    </w:rPr>
                    <w:t>/</w:t>
                  </w:r>
                </w:p>
              </w:tc>
              <w:tc>
                <w:tcPr>
                  <w:tcW w:w="1739" w:type="dxa"/>
                  <w:noWrap w:val="0"/>
                  <w:vAlign w:val="center"/>
                </w:tcPr>
                <w:p>
                  <w:pPr>
                    <w:autoSpaceDE w:val="0"/>
                    <w:autoSpaceDN w:val="0"/>
                    <w:jc w:val="center"/>
                    <w:rPr>
                      <w:rFonts w:hint="default" w:cs="Times New Roman"/>
                      <w:color w:val="auto"/>
                      <w:lang w:val="en-US" w:eastAsia="zh-CN"/>
                    </w:rPr>
                  </w:pPr>
                  <w:r>
                    <w:rPr>
                      <w:rFonts w:hint="eastAsia" w:cs="Times New Roman"/>
                      <w:color w:val="auto"/>
                      <w:lang w:val="en-US" w:eastAsia="zh-CN"/>
                    </w:rPr>
                    <w:t>1</w:t>
                  </w:r>
                </w:p>
              </w:tc>
              <w:tc>
                <w:tcPr>
                  <w:tcW w:w="780" w:type="pct"/>
                  <w:noWrap w:val="0"/>
                  <w:vAlign w:val="center"/>
                </w:tcPr>
                <w:p>
                  <w:pPr>
                    <w:jc w:val="center"/>
                    <w:rPr>
                      <w:rFonts w:hint="default" w:ascii="Times New Roman" w:hAnsi="Times New Roman" w:cs="Times New Roman"/>
                      <w:color w:val="auto"/>
                      <w:kern w:val="0"/>
                      <w:lang w:val="en-US" w:eastAsia="zh-CN"/>
                    </w:rPr>
                  </w:pPr>
                  <w:r>
                    <w:rPr>
                      <w:rFonts w:hint="eastAsia" w:cs="Times New Roman"/>
                      <w:color w:val="auto"/>
                      <w:kern w:val="0"/>
                      <w:lang w:val="en-US" w:eastAsia="zh-CN"/>
                    </w:rPr>
                    <w:t>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rPr>
                      <w:rFonts w:hint="default" w:ascii="Times New Roman" w:hAnsi="Times New Roman" w:cs="Times New Roman"/>
                      <w:color w:val="auto"/>
                      <w:lang w:val="en-US" w:eastAsia="zh-CN"/>
                    </w:rPr>
                  </w:pPr>
                </w:p>
              </w:tc>
              <w:tc>
                <w:tcPr>
                  <w:tcW w:w="1808" w:type="dxa"/>
                  <w:noWrap w:val="0"/>
                  <w:vAlign w:val="center"/>
                </w:tcPr>
                <w:p>
                  <w:pPr>
                    <w:autoSpaceDE w:val="0"/>
                    <w:autoSpaceDN w:val="0"/>
                    <w:jc w:val="center"/>
                    <w:rPr>
                      <w:rFonts w:hint="eastAsia"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皮带</w:t>
                  </w:r>
                </w:p>
              </w:tc>
              <w:tc>
                <w:tcPr>
                  <w:tcW w:w="671" w:type="dxa"/>
                  <w:noWrap w:val="0"/>
                  <w:vAlign w:val="center"/>
                </w:tcPr>
                <w:p>
                  <w:pPr>
                    <w:pStyle w:val="96"/>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条</w:t>
                  </w:r>
                </w:p>
              </w:tc>
              <w:tc>
                <w:tcPr>
                  <w:tcW w:w="1750" w:type="dxa"/>
                  <w:noWrap w:val="0"/>
                  <w:vAlign w:val="center"/>
                </w:tcPr>
                <w:p>
                  <w:pPr>
                    <w:pStyle w:val="96"/>
                    <w:rPr>
                      <w:rFonts w:hint="default" w:cs="Times New Roman"/>
                      <w:color w:val="auto"/>
                      <w:lang w:val="en-US" w:eastAsia="zh-CN"/>
                    </w:rPr>
                  </w:pPr>
                  <w:r>
                    <w:rPr>
                      <w:rFonts w:hint="eastAsia" w:cs="Times New Roman"/>
                      <w:color w:val="auto"/>
                      <w:lang w:val="en-US" w:eastAsia="zh-CN"/>
                    </w:rPr>
                    <w:t>/</w:t>
                  </w:r>
                </w:p>
              </w:tc>
              <w:tc>
                <w:tcPr>
                  <w:tcW w:w="1739" w:type="dxa"/>
                  <w:noWrap w:val="0"/>
                  <w:vAlign w:val="center"/>
                </w:tcPr>
                <w:p>
                  <w:pPr>
                    <w:autoSpaceDE w:val="0"/>
                    <w:autoSpaceDN w:val="0"/>
                    <w:jc w:val="center"/>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szCs w:val="21"/>
                      <w:lang w:val="en-US" w:eastAsia="zh-CN"/>
                    </w:rPr>
                    <w:t>12</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现有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6"/>
                  <w:noWrap w:val="0"/>
                  <w:vAlign w:val="center"/>
                </w:tcPr>
                <w:p>
                  <w:pPr>
                    <w:pStyle w:val="96"/>
                    <w:jc w:val="left"/>
                    <w:rPr>
                      <w:rFonts w:hint="default" w:cs="Times New Roman"/>
                      <w:color w:val="auto"/>
                      <w:kern w:val="0"/>
                      <w:lang w:val="en-US" w:eastAsia="zh-CN"/>
                    </w:rPr>
                  </w:pPr>
                  <w:r>
                    <w:rPr>
                      <w:rFonts w:hint="eastAsia" w:cs="Times New Roman"/>
                      <w:color w:val="auto"/>
                      <w:kern w:val="0"/>
                      <w:lang w:val="en-US" w:eastAsia="zh-CN"/>
                    </w:rPr>
                    <w:t>二、扩建项目生产线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restart"/>
                  <w:noWrap w:val="0"/>
                  <w:vAlign w:val="center"/>
                </w:tcPr>
                <w:p>
                  <w:pPr>
                    <w:pStyle w:val="96"/>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建筑垃圾破碎筛分生产线</w:t>
                  </w:r>
                </w:p>
              </w:tc>
              <w:tc>
                <w:tcPr>
                  <w:tcW w:w="4491" w:type="pct"/>
                  <w:gridSpan w:val="5"/>
                  <w:noWrap w:val="0"/>
                  <w:vAlign w:val="center"/>
                </w:tcPr>
                <w:p>
                  <w:pPr>
                    <w:pStyle w:val="96"/>
                    <w:rPr>
                      <w:rFonts w:hint="eastAsia" w:cs="Times New Roman"/>
                      <w:color w:val="auto"/>
                      <w:kern w:val="0"/>
                      <w:lang w:val="en-US" w:eastAsia="zh-CN"/>
                    </w:rPr>
                  </w:pPr>
                  <w:r>
                    <w:rPr>
                      <w:rFonts w:hint="eastAsia" w:cs="Times New Roman"/>
                      <w:color w:val="auto"/>
                      <w:kern w:val="0"/>
                      <w:lang w:val="en-US" w:eastAsia="zh-CN"/>
                    </w:rPr>
                    <w:t>扩建项目1#生产线（产品：石子）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rPr>
                      <w:rFonts w:hint="default" w:ascii="Times New Roman" w:hAnsi="Times New Roman" w:cs="Times New Roman"/>
                      <w:color w:val="auto"/>
                      <w:lang w:val="en-US" w:eastAsia="zh-CN"/>
                    </w:rPr>
                  </w:pPr>
                </w:p>
              </w:tc>
              <w:tc>
                <w:tcPr>
                  <w:tcW w:w="1124" w:type="pct"/>
                  <w:noWrap w:val="0"/>
                  <w:vAlign w:val="center"/>
                </w:tcPr>
                <w:p>
                  <w:pPr>
                    <w:pStyle w:val="96"/>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lang w:val="en-US" w:eastAsia="zh-CN"/>
                    </w:rPr>
                    <w:t>料仓</w:t>
                  </w:r>
                </w:p>
              </w:tc>
              <w:tc>
                <w:tcPr>
                  <w:tcW w:w="417" w:type="pct"/>
                  <w:noWrap w:val="0"/>
                  <w:vAlign w:val="center"/>
                </w:tcPr>
                <w:p>
                  <w:pPr>
                    <w:pStyle w:val="96"/>
                    <w:rPr>
                      <w:rFonts w:hint="eastAsia"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rPr>
                      <w:rFonts w:hint="default"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4000*5000</w:t>
                  </w:r>
                </w:p>
              </w:tc>
              <w:tc>
                <w:tcPr>
                  <w:tcW w:w="1081" w:type="pct"/>
                  <w:noWrap w:val="0"/>
                  <w:vAlign w:val="center"/>
                </w:tcPr>
                <w:p>
                  <w:pPr>
                    <w:autoSpaceDE w:val="0"/>
                    <w:autoSpaceDN w:val="0"/>
                    <w:jc w:val="center"/>
                    <w:rPr>
                      <w:rFonts w:hint="default" w:cs="Times New Roman"/>
                      <w:color w:val="auto"/>
                      <w:kern w:val="0"/>
                      <w:lang w:val="en-US" w:eastAsia="zh-CN"/>
                    </w:rPr>
                  </w:pPr>
                  <w:r>
                    <w:rPr>
                      <w:rFonts w:hint="eastAsia" w:cs="Times New Roman"/>
                      <w:color w:val="auto"/>
                      <w:kern w:val="0"/>
                      <w:lang w:val="en-US" w:eastAsia="zh-CN"/>
                    </w:rPr>
                    <w:t>1</w:t>
                  </w:r>
                </w:p>
              </w:tc>
              <w:tc>
                <w:tcPr>
                  <w:tcW w:w="780" w:type="pct"/>
                  <w:noWrap w:val="0"/>
                  <w:vAlign w:val="center"/>
                </w:tcPr>
                <w:p>
                  <w:pPr>
                    <w:pStyle w:val="96"/>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rPr>
                      <w:rFonts w:hint="default" w:ascii="Times New Roman" w:hAnsi="Times New Roman" w:cs="Times New Roman"/>
                      <w:color w:val="auto"/>
                      <w:lang w:val="en-US" w:eastAsia="zh-CN"/>
                    </w:rPr>
                  </w:pPr>
                </w:p>
              </w:tc>
              <w:tc>
                <w:tcPr>
                  <w:tcW w:w="1124" w:type="pct"/>
                  <w:noWrap w:val="0"/>
                  <w:vAlign w:val="center"/>
                </w:tcPr>
                <w:p>
                  <w:pPr>
                    <w:pStyle w:val="96"/>
                    <w:rPr>
                      <w:rFonts w:hint="default"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给料机</w:t>
                  </w:r>
                </w:p>
              </w:tc>
              <w:tc>
                <w:tcPr>
                  <w:tcW w:w="417" w:type="pct"/>
                  <w:noWrap w:val="0"/>
                  <w:vAlign w:val="center"/>
                </w:tcPr>
                <w:p>
                  <w:pPr>
                    <w:jc w:val="center"/>
                    <w:rPr>
                      <w:rFonts w:hint="eastAsia"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rPr>
                      <w:rFonts w:hint="default"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960*380</w:t>
                  </w:r>
                </w:p>
              </w:tc>
              <w:tc>
                <w:tcPr>
                  <w:tcW w:w="1081" w:type="pct"/>
                  <w:noWrap w:val="0"/>
                  <w:vAlign w:val="center"/>
                </w:tcPr>
                <w:p>
                  <w:pPr>
                    <w:autoSpaceDE w:val="0"/>
                    <w:autoSpaceDN w:val="0"/>
                    <w:jc w:val="center"/>
                    <w:rPr>
                      <w:rFonts w:hint="default" w:cs="Times New Roman"/>
                      <w:color w:val="auto"/>
                      <w:kern w:val="0"/>
                      <w:lang w:val="en-US" w:eastAsia="zh-CN"/>
                    </w:rPr>
                  </w:pPr>
                  <w:r>
                    <w:rPr>
                      <w:rFonts w:hint="eastAsia" w:cs="Times New Roman"/>
                      <w:color w:val="auto"/>
                      <w:kern w:val="0"/>
                      <w:lang w:val="en-US" w:eastAsia="zh-CN"/>
                    </w:rPr>
                    <w:t>1</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rPr>
                      <w:rFonts w:hint="default" w:ascii="Times New Roman" w:hAnsi="Times New Roman" w:cs="Times New Roman"/>
                      <w:color w:val="auto"/>
                      <w:lang w:val="en-US" w:eastAsia="zh-CN"/>
                    </w:rPr>
                  </w:pPr>
                </w:p>
              </w:tc>
              <w:tc>
                <w:tcPr>
                  <w:tcW w:w="1124" w:type="pct"/>
                  <w:noWrap w:val="0"/>
                  <w:vAlign w:val="center"/>
                </w:tcPr>
                <w:p>
                  <w:pPr>
                    <w:pStyle w:val="96"/>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lang w:val="en-US" w:eastAsia="zh-CN"/>
                    </w:rPr>
                    <w:t>鄂式破碎机</w:t>
                  </w:r>
                </w:p>
              </w:tc>
              <w:tc>
                <w:tcPr>
                  <w:tcW w:w="417" w:type="pct"/>
                  <w:noWrap w:val="0"/>
                  <w:vAlign w:val="center"/>
                </w:tcPr>
                <w:p>
                  <w:pPr>
                    <w:jc w:val="center"/>
                    <w:rPr>
                      <w:rFonts w:hint="default" w:ascii="Times New Roman" w:hAnsi="Times New Roman"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rPr>
                      <w:rFonts w:hint="default"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600*900</w:t>
                  </w:r>
                </w:p>
              </w:tc>
              <w:tc>
                <w:tcPr>
                  <w:tcW w:w="1081" w:type="pct"/>
                  <w:noWrap w:val="0"/>
                  <w:vAlign w:val="center"/>
                </w:tcPr>
                <w:p>
                  <w:pPr>
                    <w:autoSpaceDE w:val="0"/>
                    <w:autoSpaceDN w:val="0"/>
                    <w:jc w:val="center"/>
                    <w:rPr>
                      <w:rFonts w:hint="default" w:cs="Times New Roman"/>
                      <w:color w:val="auto"/>
                      <w:kern w:val="0"/>
                      <w:lang w:val="en-US" w:eastAsia="zh-CN"/>
                    </w:rPr>
                  </w:pPr>
                  <w:r>
                    <w:rPr>
                      <w:rFonts w:hint="eastAsia" w:cs="Times New Roman"/>
                      <w:color w:val="auto"/>
                      <w:kern w:val="0"/>
                      <w:lang w:val="en-US" w:eastAsia="zh-CN"/>
                    </w:rPr>
                    <w:t>1</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rPr>
                      <w:rFonts w:hint="default" w:ascii="Times New Roman" w:hAnsi="Times New Roman" w:cs="Times New Roman"/>
                      <w:color w:val="auto"/>
                      <w:lang w:val="en-US" w:eastAsia="zh-CN"/>
                    </w:rPr>
                  </w:pPr>
                </w:p>
              </w:tc>
              <w:tc>
                <w:tcPr>
                  <w:tcW w:w="1124" w:type="pct"/>
                  <w:noWrap w:val="0"/>
                  <w:vAlign w:val="center"/>
                </w:tcPr>
                <w:p>
                  <w:pPr>
                    <w:pStyle w:val="96"/>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lang w:val="en-US" w:eastAsia="zh-CN"/>
                    </w:rPr>
                    <w:t>鄂式破碎机</w:t>
                  </w:r>
                </w:p>
              </w:tc>
              <w:tc>
                <w:tcPr>
                  <w:tcW w:w="417" w:type="pct"/>
                  <w:noWrap w:val="0"/>
                  <w:vAlign w:val="center"/>
                </w:tcPr>
                <w:p>
                  <w:pPr>
                    <w:jc w:val="center"/>
                    <w:rPr>
                      <w:rFonts w:hint="default" w:ascii="Times New Roman" w:hAnsi="Times New Roman"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rPr>
                      <w:rFonts w:hint="default"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300*1300</w:t>
                  </w:r>
                </w:p>
              </w:tc>
              <w:tc>
                <w:tcPr>
                  <w:tcW w:w="1081" w:type="pct"/>
                  <w:noWrap w:val="0"/>
                  <w:vAlign w:val="center"/>
                </w:tcPr>
                <w:p>
                  <w:pPr>
                    <w:autoSpaceDE w:val="0"/>
                    <w:autoSpaceDN w:val="0"/>
                    <w:jc w:val="center"/>
                    <w:rPr>
                      <w:rFonts w:hint="default" w:cs="Times New Roman"/>
                      <w:color w:val="auto"/>
                      <w:kern w:val="0"/>
                      <w:lang w:val="en-US" w:eastAsia="zh-CN"/>
                    </w:rPr>
                  </w:pPr>
                  <w:r>
                    <w:rPr>
                      <w:rFonts w:hint="eastAsia" w:cs="Times New Roman"/>
                      <w:color w:val="auto"/>
                      <w:kern w:val="0"/>
                      <w:lang w:val="en-US" w:eastAsia="zh-CN"/>
                    </w:rPr>
                    <w:t>2</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rPr>
                      <w:rFonts w:hint="default" w:ascii="Times New Roman" w:hAnsi="Times New Roman" w:cs="Times New Roman"/>
                      <w:color w:val="auto"/>
                      <w:lang w:val="en-US" w:eastAsia="zh-CN"/>
                    </w:rPr>
                  </w:pPr>
                </w:p>
              </w:tc>
              <w:tc>
                <w:tcPr>
                  <w:tcW w:w="1124" w:type="pct"/>
                  <w:noWrap w:val="0"/>
                  <w:vAlign w:val="center"/>
                </w:tcPr>
                <w:p>
                  <w:pPr>
                    <w:pStyle w:val="96"/>
                    <w:rPr>
                      <w:rFonts w:hint="default" w:ascii="Times New Roman" w:hAnsi="Times New Roman" w:cs="Times New Roman"/>
                      <w:color w:val="auto"/>
                      <w:kern w:val="0"/>
                      <w:szCs w:val="21"/>
                      <w:lang w:val="en-US" w:eastAsia="zh-CN"/>
                    </w:rPr>
                  </w:pPr>
                  <w:r>
                    <w:rPr>
                      <w:rFonts w:hint="eastAsia" w:ascii="Times New Roman" w:hAnsi="Times New Roman" w:cs="Times New Roman"/>
                      <w:color w:val="auto"/>
                      <w:kern w:val="0"/>
                      <w:lang w:val="en-US" w:eastAsia="zh-CN"/>
                    </w:rPr>
                    <w:t>振动筛</w:t>
                  </w:r>
                </w:p>
              </w:tc>
              <w:tc>
                <w:tcPr>
                  <w:tcW w:w="417" w:type="pct"/>
                  <w:noWrap w:val="0"/>
                  <w:vAlign w:val="center"/>
                </w:tcPr>
                <w:p>
                  <w:pPr>
                    <w:jc w:val="center"/>
                    <w:rPr>
                      <w:rFonts w:hint="default" w:ascii="Times New Roman" w:hAnsi="Times New Roman"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rPr>
                      <w:rFonts w:hint="default"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2Y2770</w:t>
                  </w:r>
                </w:p>
              </w:tc>
              <w:tc>
                <w:tcPr>
                  <w:tcW w:w="1081" w:type="pct"/>
                  <w:noWrap w:val="0"/>
                  <w:vAlign w:val="center"/>
                </w:tcPr>
                <w:p>
                  <w:pPr>
                    <w:autoSpaceDE w:val="0"/>
                    <w:autoSpaceDN w:val="0"/>
                    <w:jc w:val="center"/>
                    <w:rPr>
                      <w:rFonts w:hint="default" w:cs="Times New Roman"/>
                      <w:color w:val="auto"/>
                      <w:kern w:val="0"/>
                      <w:lang w:val="en-US" w:eastAsia="zh-CN"/>
                    </w:rPr>
                  </w:pPr>
                  <w:r>
                    <w:rPr>
                      <w:rFonts w:hint="eastAsia" w:cs="Times New Roman"/>
                      <w:color w:val="auto"/>
                      <w:kern w:val="0"/>
                      <w:lang w:val="en-US" w:eastAsia="zh-CN"/>
                    </w:rPr>
                    <w:t>1</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rPr>
                      <w:rFonts w:hint="default" w:ascii="Times New Roman" w:hAnsi="Times New Roman" w:cs="Times New Roman"/>
                      <w:color w:val="auto"/>
                      <w:lang w:val="en-US" w:eastAsia="zh-CN"/>
                    </w:rPr>
                  </w:pPr>
                </w:p>
              </w:tc>
              <w:tc>
                <w:tcPr>
                  <w:tcW w:w="1124" w:type="pct"/>
                  <w:noWrap w:val="0"/>
                  <w:vAlign w:val="center"/>
                </w:tcPr>
                <w:p>
                  <w:pPr>
                    <w:pStyle w:val="96"/>
                    <w:rPr>
                      <w:rFonts w:hint="default"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中转料仓</w:t>
                  </w:r>
                </w:p>
              </w:tc>
              <w:tc>
                <w:tcPr>
                  <w:tcW w:w="417" w:type="pct"/>
                  <w:noWrap w:val="0"/>
                  <w:vAlign w:val="center"/>
                </w:tcPr>
                <w:p>
                  <w:pPr>
                    <w:jc w:val="center"/>
                    <w:rPr>
                      <w:rFonts w:hint="default" w:ascii="Times New Roman" w:hAnsi="Times New Roman"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rPr>
                      <w:rFonts w:hint="default"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3000*3000</w:t>
                  </w:r>
                </w:p>
              </w:tc>
              <w:tc>
                <w:tcPr>
                  <w:tcW w:w="1081" w:type="pct"/>
                  <w:noWrap w:val="0"/>
                  <w:vAlign w:val="center"/>
                </w:tcPr>
                <w:p>
                  <w:pPr>
                    <w:autoSpaceDE w:val="0"/>
                    <w:autoSpaceDN w:val="0"/>
                    <w:jc w:val="center"/>
                    <w:rPr>
                      <w:rFonts w:hint="default" w:cs="Times New Roman"/>
                      <w:color w:val="auto"/>
                      <w:kern w:val="0"/>
                      <w:lang w:val="en-US" w:eastAsia="zh-CN"/>
                    </w:rPr>
                  </w:pPr>
                  <w:r>
                    <w:rPr>
                      <w:rFonts w:hint="eastAsia" w:cs="Times New Roman"/>
                      <w:color w:val="auto"/>
                      <w:kern w:val="0"/>
                      <w:lang w:val="en-US" w:eastAsia="zh-CN"/>
                    </w:rPr>
                    <w:t>1</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rPr>
                      <w:rFonts w:hint="default" w:ascii="Times New Roman" w:hAnsi="Times New Roman" w:cs="Times New Roman"/>
                      <w:color w:val="auto"/>
                      <w:lang w:val="en-US" w:eastAsia="zh-CN"/>
                    </w:rPr>
                  </w:pPr>
                </w:p>
              </w:tc>
              <w:tc>
                <w:tcPr>
                  <w:tcW w:w="1124" w:type="pct"/>
                  <w:noWrap w:val="0"/>
                  <w:vAlign w:val="center"/>
                </w:tcPr>
                <w:p>
                  <w:pPr>
                    <w:pStyle w:val="96"/>
                    <w:rPr>
                      <w:rFonts w:hint="eastAsia" w:ascii="Times New Roman" w:hAnsi="Times New Roman" w:cs="Times New Roman"/>
                      <w:color w:val="auto"/>
                      <w:kern w:val="0"/>
                      <w:lang w:val="en-US" w:eastAsia="zh-CN"/>
                    </w:rPr>
                  </w:pPr>
                  <w:r>
                    <w:rPr>
                      <w:rFonts w:hint="eastAsia" w:cs="Times New Roman"/>
                      <w:color w:val="auto"/>
                      <w:kern w:val="0"/>
                      <w:szCs w:val="21"/>
                      <w:lang w:val="en-US" w:eastAsia="zh-CN"/>
                    </w:rPr>
                    <w:t>高压水喷淋装置</w:t>
                  </w:r>
                </w:p>
              </w:tc>
              <w:tc>
                <w:tcPr>
                  <w:tcW w:w="417" w:type="pct"/>
                  <w:noWrap w:val="0"/>
                  <w:vAlign w:val="center"/>
                </w:tcPr>
                <w:p>
                  <w:pPr>
                    <w:jc w:val="center"/>
                    <w:rPr>
                      <w:rFonts w:hint="default" w:ascii="Times New Roman" w:hAnsi="Times New Roman"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rPr>
                      <w:rFonts w:hint="default"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w:t>
                  </w:r>
                </w:p>
              </w:tc>
              <w:tc>
                <w:tcPr>
                  <w:tcW w:w="1081" w:type="pct"/>
                  <w:noWrap w:val="0"/>
                  <w:vAlign w:val="center"/>
                </w:tcPr>
                <w:p>
                  <w:pPr>
                    <w:autoSpaceDE w:val="0"/>
                    <w:autoSpaceDN w:val="0"/>
                    <w:jc w:val="center"/>
                    <w:rPr>
                      <w:rFonts w:hint="default" w:cs="Times New Roman"/>
                      <w:color w:val="auto"/>
                      <w:kern w:val="0"/>
                      <w:lang w:val="en-US" w:eastAsia="zh-CN"/>
                    </w:rPr>
                  </w:pPr>
                  <w:r>
                    <w:rPr>
                      <w:rFonts w:hint="eastAsia" w:cs="Times New Roman"/>
                      <w:color w:val="auto"/>
                      <w:kern w:val="0"/>
                      <w:lang w:val="en-US" w:eastAsia="zh-CN"/>
                    </w:rPr>
                    <w:t>3</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rPr>
                      <w:rFonts w:hint="default" w:ascii="Times New Roman" w:hAnsi="Times New Roman" w:cs="Times New Roman"/>
                      <w:color w:val="auto"/>
                      <w:lang w:val="en-US" w:eastAsia="zh-CN"/>
                    </w:rPr>
                  </w:pPr>
                </w:p>
              </w:tc>
              <w:tc>
                <w:tcPr>
                  <w:tcW w:w="1124" w:type="pct"/>
                  <w:noWrap w:val="0"/>
                  <w:vAlign w:val="center"/>
                </w:tcPr>
                <w:p>
                  <w:pPr>
                    <w:pStyle w:val="96"/>
                    <w:rPr>
                      <w:rFonts w:hint="default"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脱水筛</w:t>
                  </w:r>
                </w:p>
              </w:tc>
              <w:tc>
                <w:tcPr>
                  <w:tcW w:w="417" w:type="pct"/>
                  <w:noWrap w:val="0"/>
                  <w:vAlign w:val="center"/>
                </w:tcPr>
                <w:p>
                  <w:pPr>
                    <w:jc w:val="center"/>
                    <w:rPr>
                      <w:rFonts w:hint="default" w:ascii="Times New Roman" w:hAnsi="Times New Roman"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rPr>
                      <w:rFonts w:hint="default"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2040</w:t>
                  </w:r>
                </w:p>
              </w:tc>
              <w:tc>
                <w:tcPr>
                  <w:tcW w:w="1081" w:type="pct"/>
                  <w:noWrap w:val="0"/>
                  <w:vAlign w:val="center"/>
                </w:tcPr>
                <w:p>
                  <w:pPr>
                    <w:autoSpaceDE w:val="0"/>
                    <w:autoSpaceDN w:val="0"/>
                    <w:jc w:val="center"/>
                    <w:rPr>
                      <w:rFonts w:hint="default" w:cs="Times New Roman"/>
                      <w:color w:val="auto"/>
                      <w:kern w:val="0"/>
                      <w:lang w:val="en-US" w:eastAsia="zh-CN"/>
                    </w:rPr>
                  </w:pPr>
                  <w:r>
                    <w:rPr>
                      <w:rFonts w:hint="eastAsia" w:cs="Times New Roman"/>
                      <w:color w:val="auto"/>
                      <w:kern w:val="0"/>
                      <w:lang w:val="en-US" w:eastAsia="zh-CN"/>
                    </w:rPr>
                    <w:t>2</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rPr>
                      <w:rFonts w:hint="default" w:ascii="Times New Roman" w:hAnsi="Times New Roman" w:cs="Times New Roman"/>
                      <w:color w:val="auto"/>
                      <w:lang w:val="en-US" w:eastAsia="zh-CN"/>
                    </w:rPr>
                  </w:pPr>
                </w:p>
              </w:tc>
              <w:tc>
                <w:tcPr>
                  <w:tcW w:w="1124" w:type="pct"/>
                  <w:noWrap w:val="0"/>
                  <w:vAlign w:val="center"/>
                </w:tcPr>
                <w:p>
                  <w:pPr>
                    <w:autoSpaceDE w:val="0"/>
                    <w:autoSpaceDN w:val="0"/>
                    <w:jc w:val="center"/>
                    <w:rPr>
                      <w:rFonts w:hint="default" w:ascii="Times New Roman" w:hAnsi="Times New Roman" w:cs="Times New Roman"/>
                      <w:color w:val="auto"/>
                      <w:kern w:val="0"/>
                      <w:szCs w:val="21"/>
                      <w:lang w:val="en-US" w:eastAsia="zh-CN"/>
                    </w:rPr>
                  </w:pPr>
                  <w:r>
                    <w:rPr>
                      <w:rFonts w:hint="eastAsia" w:cs="Times New Roman"/>
                      <w:color w:val="auto"/>
                      <w:kern w:val="0"/>
                      <w:szCs w:val="21"/>
                      <w:lang w:val="en-US" w:eastAsia="zh-CN"/>
                    </w:rPr>
                    <w:t>输送皮带</w:t>
                  </w:r>
                </w:p>
              </w:tc>
              <w:tc>
                <w:tcPr>
                  <w:tcW w:w="417" w:type="pct"/>
                  <w:noWrap w:val="0"/>
                  <w:vAlign w:val="center"/>
                </w:tcPr>
                <w:p>
                  <w:pPr>
                    <w:pStyle w:val="96"/>
                    <w:rPr>
                      <w:rFonts w:hint="default" w:ascii="Times New Roman" w:hAnsi="Times New Roman" w:cs="Times New Roman"/>
                      <w:color w:val="auto"/>
                      <w:lang w:val="en-US" w:eastAsia="zh-CN"/>
                    </w:rPr>
                  </w:pPr>
                  <w:r>
                    <w:rPr>
                      <w:rFonts w:hint="eastAsia" w:cs="Times New Roman"/>
                      <w:color w:val="auto"/>
                      <w:lang w:val="en-US" w:eastAsia="zh-CN"/>
                    </w:rPr>
                    <w:t>条</w:t>
                  </w:r>
                </w:p>
              </w:tc>
              <w:tc>
                <w:tcPr>
                  <w:tcW w:w="1088" w:type="pct"/>
                  <w:noWrap w:val="0"/>
                  <w:vAlign w:val="center"/>
                </w:tcPr>
                <w:p>
                  <w:pPr>
                    <w:pStyle w:val="96"/>
                    <w:rPr>
                      <w:rFonts w:hint="default"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w:t>
                  </w:r>
                </w:p>
              </w:tc>
              <w:tc>
                <w:tcPr>
                  <w:tcW w:w="1081" w:type="pct"/>
                  <w:noWrap w:val="0"/>
                  <w:vAlign w:val="center"/>
                </w:tcPr>
                <w:p>
                  <w:pPr>
                    <w:autoSpaceDE w:val="0"/>
                    <w:autoSpaceDN w:val="0"/>
                    <w:jc w:val="center"/>
                    <w:rPr>
                      <w:rFonts w:hint="default" w:cs="Times New Roman"/>
                      <w:color w:val="auto"/>
                      <w:kern w:val="0"/>
                      <w:lang w:val="en-US" w:eastAsia="zh-CN"/>
                    </w:rPr>
                  </w:pPr>
                  <w:r>
                    <w:rPr>
                      <w:rFonts w:hint="eastAsia" w:cs="Times New Roman"/>
                      <w:color w:val="auto"/>
                      <w:kern w:val="0"/>
                      <w:lang w:val="en-US" w:eastAsia="zh-CN"/>
                    </w:rPr>
                    <w:t>6</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jc w:val="center"/>
                    <w:rPr>
                      <w:rFonts w:hint="default" w:ascii="Times New Roman" w:hAnsi="Times New Roman" w:cs="Times New Roman"/>
                      <w:color w:val="auto"/>
                      <w:lang w:val="en-US" w:eastAsia="zh-CN"/>
                    </w:rPr>
                  </w:pPr>
                </w:p>
              </w:tc>
              <w:tc>
                <w:tcPr>
                  <w:tcW w:w="4491" w:type="pct"/>
                  <w:gridSpan w:val="5"/>
                  <w:noWrap w:val="0"/>
                  <w:vAlign w:val="center"/>
                </w:tcPr>
                <w:p>
                  <w:pPr>
                    <w:pStyle w:val="96"/>
                    <w:jc w:val="center"/>
                    <w:rPr>
                      <w:rFonts w:hint="eastAsia" w:cs="Times New Roman"/>
                      <w:color w:val="auto"/>
                      <w:kern w:val="0"/>
                      <w:lang w:val="en-US" w:eastAsia="zh-CN"/>
                    </w:rPr>
                  </w:pPr>
                  <w:r>
                    <w:rPr>
                      <w:rFonts w:hint="eastAsia" w:cs="Times New Roman"/>
                      <w:color w:val="auto"/>
                      <w:kern w:val="0"/>
                      <w:lang w:val="en-US" w:eastAsia="zh-CN"/>
                    </w:rPr>
                    <w:t>扩建项目2#生产线（产品：砂）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jc w:val="center"/>
                    <w:rPr>
                      <w:rFonts w:hint="default" w:ascii="Times New Roman" w:hAnsi="Times New Roman" w:cs="Times New Roman"/>
                      <w:color w:val="auto"/>
                      <w:lang w:val="en-US" w:eastAsia="zh-CN"/>
                    </w:rPr>
                  </w:pPr>
                </w:p>
              </w:tc>
              <w:tc>
                <w:tcPr>
                  <w:tcW w:w="1124" w:type="pct"/>
                  <w:noWrap w:val="0"/>
                  <w:vAlign w:val="center"/>
                </w:tcPr>
                <w:p>
                  <w:pPr>
                    <w:pStyle w:val="96"/>
                    <w:jc w:val="center"/>
                    <w:rPr>
                      <w:rFonts w:hint="eastAsia" w:cs="Times New Roman"/>
                      <w:color w:val="auto"/>
                      <w:kern w:val="0"/>
                      <w:szCs w:val="21"/>
                      <w:lang w:val="en-US" w:eastAsia="zh-CN"/>
                    </w:rPr>
                  </w:pPr>
                  <w:r>
                    <w:rPr>
                      <w:rFonts w:hint="eastAsia" w:ascii="Times New Roman" w:hAnsi="Times New Roman" w:cs="Times New Roman"/>
                      <w:color w:val="auto"/>
                      <w:kern w:val="0"/>
                      <w:lang w:val="en-US" w:eastAsia="zh-CN"/>
                    </w:rPr>
                    <w:t>料仓</w:t>
                  </w:r>
                </w:p>
              </w:tc>
              <w:tc>
                <w:tcPr>
                  <w:tcW w:w="417" w:type="pct"/>
                  <w:noWrap w:val="0"/>
                  <w:vAlign w:val="center"/>
                </w:tcPr>
                <w:p>
                  <w:pPr>
                    <w:pStyle w:val="96"/>
                    <w:jc w:val="center"/>
                    <w:rPr>
                      <w:rFonts w:hint="eastAsia"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jc w:val="center"/>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500*600</w:t>
                  </w:r>
                </w:p>
              </w:tc>
              <w:tc>
                <w:tcPr>
                  <w:tcW w:w="1081" w:type="pct"/>
                  <w:noWrap w:val="0"/>
                  <w:vAlign w:val="center"/>
                </w:tcPr>
                <w:p>
                  <w:pPr>
                    <w:autoSpaceDE w:val="0"/>
                    <w:autoSpaceDN w:val="0"/>
                    <w:jc w:val="center"/>
                    <w:rPr>
                      <w:rFonts w:hint="eastAsia" w:cs="Times New Roman"/>
                      <w:color w:val="auto"/>
                      <w:kern w:val="0"/>
                      <w:lang w:val="en-US" w:eastAsia="zh-CN"/>
                    </w:rPr>
                  </w:pPr>
                  <w:r>
                    <w:rPr>
                      <w:rFonts w:hint="eastAsia" w:cs="Times New Roman"/>
                      <w:color w:val="auto"/>
                      <w:kern w:val="0"/>
                      <w:lang w:val="en-US" w:eastAsia="zh-CN"/>
                    </w:rPr>
                    <w:t>1</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jc w:val="center"/>
                    <w:rPr>
                      <w:rFonts w:hint="default" w:ascii="Times New Roman" w:hAnsi="Times New Roman" w:cs="Times New Roman"/>
                      <w:color w:val="auto"/>
                      <w:lang w:val="en-US" w:eastAsia="zh-CN"/>
                    </w:rPr>
                  </w:pPr>
                </w:p>
              </w:tc>
              <w:tc>
                <w:tcPr>
                  <w:tcW w:w="1124" w:type="pct"/>
                  <w:noWrap w:val="0"/>
                  <w:vAlign w:val="center"/>
                </w:tcPr>
                <w:p>
                  <w:pPr>
                    <w:pStyle w:val="96"/>
                    <w:jc w:val="center"/>
                    <w:rPr>
                      <w:rFonts w:hint="eastAsia" w:cs="Times New Roman"/>
                      <w:color w:val="auto"/>
                      <w:kern w:val="0"/>
                      <w:szCs w:val="21"/>
                      <w:lang w:val="en-US" w:eastAsia="zh-CN"/>
                    </w:rPr>
                  </w:pPr>
                  <w:r>
                    <w:rPr>
                      <w:rFonts w:hint="eastAsia" w:ascii="Times New Roman" w:hAnsi="Times New Roman" w:cs="Times New Roman"/>
                      <w:color w:val="auto"/>
                      <w:kern w:val="0"/>
                      <w:lang w:val="en-US" w:eastAsia="zh-CN"/>
                    </w:rPr>
                    <w:t>给料机</w:t>
                  </w:r>
                </w:p>
              </w:tc>
              <w:tc>
                <w:tcPr>
                  <w:tcW w:w="417" w:type="pct"/>
                  <w:noWrap w:val="0"/>
                  <w:vAlign w:val="center"/>
                </w:tcPr>
                <w:p>
                  <w:pPr>
                    <w:jc w:val="center"/>
                    <w:rPr>
                      <w:rFonts w:hint="eastAsia"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jc w:val="center"/>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1045</w:t>
                  </w:r>
                </w:p>
              </w:tc>
              <w:tc>
                <w:tcPr>
                  <w:tcW w:w="1081" w:type="pct"/>
                  <w:noWrap w:val="0"/>
                  <w:vAlign w:val="center"/>
                </w:tcPr>
                <w:p>
                  <w:pPr>
                    <w:autoSpaceDE w:val="0"/>
                    <w:autoSpaceDN w:val="0"/>
                    <w:jc w:val="center"/>
                    <w:rPr>
                      <w:rFonts w:hint="eastAsia" w:cs="Times New Roman"/>
                      <w:color w:val="auto"/>
                      <w:kern w:val="0"/>
                      <w:lang w:val="en-US" w:eastAsia="zh-CN"/>
                    </w:rPr>
                  </w:pPr>
                  <w:r>
                    <w:rPr>
                      <w:rFonts w:hint="eastAsia" w:cs="Times New Roman"/>
                      <w:color w:val="auto"/>
                      <w:kern w:val="0"/>
                      <w:lang w:val="en-US" w:eastAsia="zh-CN"/>
                    </w:rPr>
                    <w:t>1</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jc w:val="center"/>
                    <w:rPr>
                      <w:rFonts w:hint="default" w:ascii="Times New Roman" w:hAnsi="Times New Roman" w:cs="Times New Roman"/>
                      <w:color w:val="auto"/>
                      <w:lang w:val="en-US" w:eastAsia="zh-CN"/>
                    </w:rPr>
                  </w:pPr>
                </w:p>
              </w:tc>
              <w:tc>
                <w:tcPr>
                  <w:tcW w:w="1124" w:type="pct"/>
                  <w:noWrap w:val="0"/>
                  <w:vAlign w:val="center"/>
                </w:tcPr>
                <w:p>
                  <w:pPr>
                    <w:pStyle w:val="96"/>
                    <w:jc w:val="center"/>
                    <w:rPr>
                      <w:rFonts w:hint="eastAsia" w:cs="Times New Roman"/>
                      <w:color w:val="auto"/>
                      <w:kern w:val="0"/>
                      <w:szCs w:val="21"/>
                      <w:lang w:val="en-US" w:eastAsia="zh-CN"/>
                    </w:rPr>
                  </w:pPr>
                  <w:r>
                    <w:rPr>
                      <w:rFonts w:hint="eastAsia" w:ascii="Times New Roman" w:hAnsi="Times New Roman" w:cs="Times New Roman"/>
                      <w:color w:val="auto"/>
                      <w:kern w:val="0"/>
                      <w:lang w:val="en-US" w:eastAsia="zh-CN"/>
                    </w:rPr>
                    <w:t>鄂式破碎机</w:t>
                  </w:r>
                </w:p>
              </w:tc>
              <w:tc>
                <w:tcPr>
                  <w:tcW w:w="417" w:type="pct"/>
                  <w:noWrap w:val="0"/>
                  <w:vAlign w:val="center"/>
                </w:tcPr>
                <w:p>
                  <w:pPr>
                    <w:jc w:val="center"/>
                    <w:rPr>
                      <w:rFonts w:hint="eastAsia"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jc w:val="center"/>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1.6*750</w:t>
                  </w:r>
                </w:p>
              </w:tc>
              <w:tc>
                <w:tcPr>
                  <w:tcW w:w="1081" w:type="pct"/>
                  <w:noWrap w:val="0"/>
                  <w:vAlign w:val="center"/>
                </w:tcPr>
                <w:p>
                  <w:pPr>
                    <w:autoSpaceDE w:val="0"/>
                    <w:autoSpaceDN w:val="0"/>
                    <w:jc w:val="center"/>
                    <w:rPr>
                      <w:rFonts w:hint="eastAsia" w:cs="Times New Roman"/>
                      <w:color w:val="auto"/>
                      <w:kern w:val="0"/>
                      <w:lang w:val="en-US" w:eastAsia="zh-CN"/>
                    </w:rPr>
                  </w:pPr>
                  <w:r>
                    <w:rPr>
                      <w:rFonts w:hint="eastAsia" w:cs="Times New Roman"/>
                      <w:color w:val="auto"/>
                      <w:kern w:val="0"/>
                      <w:lang w:val="en-US" w:eastAsia="zh-CN"/>
                    </w:rPr>
                    <w:t>1</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jc w:val="center"/>
                    <w:rPr>
                      <w:rFonts w:hint="default" w:ascii="Times New Roman" w:hAnsi="Times New Roman" w:cs="Times New Roman"/>
                      <w:color w:val="auto"/>
                      <w:lang w:val="en-US" w:eastAsia="zh-CN"/>
                    </w:rPr>
                  </w:pPr>
                </w:p>
              </w:tc>
              <w:tc>
                <w:tcPr>
                  <w:tcW w:w="1124" w:type="pct"/>
                  <w:noWrap w:val="0"/>
                  <w:vAlign w:val="center"/>
                </w:tcPr>
                <w:p>
                  <w:pPr>
                    <w:pStyle w:val="96"/>
                    <w:jc w:val="center"/>
                    <w:rPr>
                      <w:rFonts w:hint="eastAsia" w:cs="Times New Roman"/>
                      <w:color w:val="auto"/>
                      <w:kern w:val="0"/>
                      <w:szCs w:val="21"/>
                      <w:lang w:val="en-US" w:eastAsia="zh-CN"/>
                    </w:rPr>
                  </w:pPr>
                  <w:r>
                    <w:rPr>
                      <w:rFonts w:hint="eastAsia" w:ascii="Times New Roman" w:hAnsi="Times New Roman" w:cs="Times New Roman"/>
                      <w:color w:val="auto"/>
                      <w:kern w:val="0"/>
                      <w:lang w:val="en-US" w:eastAsia="zh-CN"/>
                    </w:rPr>
                    <w:t>圆锥式破碎机</w:t>
                  </w:r>
                </w:p>
              </w:tc>
              <w:tc>
                <w:tcPr>
                  <w:tcW w:w="417" w:type="pct"/>
                  <w:noWrap w:val="0"/>
                  <w:vAlign w:val="center"/>
                </w:tcPr>
                <w:p>
                  <w:pPr>
                    <w:jc w:val="center"/>
                    <w:rPr>
                      <w:rFonts w:hint="eastAsia"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jc w:val="center"/>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GP330</w:t>
                  </w:r>
                </w:p>
              </w:tc>
              <w:tc>
                <w:tcPr>
                  <w:tcW w:w="1081" w:type="pct"/>
                  <w:noWrap w:val="0"/>
                  <w:vAlign w:val="center"/>
                </w:tcPr>
                <w:p>
                  <w:pPr>
                    <w:autoSpaceDE w:val="0"/>
                    <w:autoSpaceDN w:val="0"/>
                    <w:jc w:val="center"/>
                    <w:rPr>
                      <w:rFonts w:hint="eastAsia" w:cs="Times New Roman"/>
                      <w:color w:val="auto"/>
                      <w:kern w:val="0"/>
                      <w:lang w:val="en-US" w:eastAsia="zh-CN"/>
                    </w:rPr>
                  </w:pPr>
                  <w:r>
                    <w:rPr>
                      <w:rFonts w:hint="eastAsia" w:cs="Times New Roman"/>
                      <w:color w:val="auto"/>
                      <w:kern w:val="0"/>
                      <w:lang w:val="en-US" w:eastAsia="zh-CN"/>
                    </w:rPr>
                    <w:t>1</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jc w:val="center"/>
                    <w:rPr>
                      <w:rFonts w:hint="default" w:ascii="Times New Roman" w:hAnsi="Times New Roman" w:cs="Times New Roman"/>
                      <w:color w:val="auto"/>
                      <w:lang w:val="en-US" w:eastAsia="zh-CN"/>
                    </w:rPr>
                  </w:pPr>
                </w:p>
              </w:tc>
              <w:tc>
                <w:tcPr>
                  <w:tcW w:w="1124" w:type="pct"/>
                  <w:noWrap w:val="0"/>
                  <w:vAlign w:val="center"/>
                </w:tcPr>
                <w:p>
                  <w:pPr>
                    <w:pStyle w:val="96"/>
                    <w:jc w:val="center"/>
                    <w:rPr>
                      <w:rFonts w:hint="eastAsia" w:cs="Times New Roman"/>
                      <w:color w:val="auto"/>
                      <w:kern w:val="0"/>
                      <w:szCs w:val="21"/>
                      <w:lang w:val="en-US" w:eastAsia="zh-CN"/>
                    </w:rPr>
                  </w:pPr>
                  <w:r>
                    <w:rPr>
                      <w:rFonts w:hint="eastAsia" w:ascii="Times New Roman" w:hAnsi="Times New Roman" w:cs="Times New Roman"/>
                      <w:color w:val="auto"/>
                      <w:kern w:val="0"/>
                      <w:lang w:val="en-US" w:eastAsia="zh-CN"/>
                    </w:rPr>
                    <w:t>振动筛</w:t>
                  </w:r>
                </w:p>
              </w:tc>
              <w:tc>
                <w:tcPr>
                  <w:tcW w:w="417" w:type="pct"/>
                  <w:noWrap w:val="0"/>
                  <w:vAlign w:val="center"/>
                </w:tcPr>
                <w:p>
                  <w:pPr>
                    <w:jc w:val="center"/>
                    <w:rPr>
                      <w:rFonts w:hint="eastAsia"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jc w:val="center"/>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3Y2770</w:t>
                  </w:r>
                </w:p>
              </w:tc>
              <w:tc>
                <w:tcPr>
                  <w:tcW w:w="1081" w:type="pct"/>
                  <w:noWrap w:val="0"/>
                  <w:vAlign w:val="center"/>
                </w:tcPr>
                <w:p>
                  <w:pPr>
                    <w:autoSpaceDE w:val="0"/>
                    <w:autoSpaceDN w:val="0"/>
                    <w:jc w:val="center"/>
                    <w:rPr>
                      <w:rFonts w:hint="eastAsia" w:cs="Times New Roman"/>
                      <w:color w:val="auto"/>
                      <w:kern w:val="0"/>
                      <w:lang w:val="en-US" w:eastAsia="zh-CN"/>
                    </w:rPr>
                  </w:pPr>
                  <w:r>
                    <w:rPr>
                      <w:rFonts w:hint="eastAsia" w:cs="Times New Roman"/>
                      <w:color w:val="auto"/>
                      <w:kern w:val="0"/>
                      <w:lang w:val="en-US" w:eastAsia="zh-CN"/>
                    </w:rPr>
                    <w:t>1</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jc w:val="center"/>
                    <w:rPr>
                      <w:rFonts w:hint="default" w:ascii="Times New Roman" w:hAnsi="Times New Roman" w:cs="Times New Roman"/>
                      <w:color w:val="auto"/>
                      <w:lang w:val="en-US" w:eastAsia="zh-CN"/>
                    </w:rPr>
                  </w:pPr>
                </w:p>
              </w:tc>
              <w:tc>
                <w:tcPr>
                  <w:tcW w:w="1124" w:type="pct"/>
                  <w:noWrap w:val="0"/>
                  <w:vAlign w:val="center"/>
                </w:tcPr>
                <w:p>
                  <w:pPr>
                    <w:pStyle w:val="96"/>
                    <w:jc w:val="center"/>
                    <w:rPr>
                      <w:rFonts w:hint="eastAsia" w:cs="Times New Roman"/>
                      <w:color w:val="auto"/>
                      <w:kern w:val="0"/>
                      <w:szCs w:val="21"/>
                      <w:lang w:val="en-US" w:eastAsia="zh-CN"/>
                    </w:rPr>
                  </w:pPr>
                  <w:r>
                    <w:rPr>
                      <w:rFonts w:hint="eastAsia" w:ascii="Times New Roman" w:hAnsi="Times New Roman" w:cs="Times New Roman"/>
                      <w:color w:val="auto"/>
                      <w:kern w:val="0"/>
                      <w:lang w:val="en-US" w:eastAsia="zh-CN"/>
                    </w:rPr>
                    <w:t>振动筛</w:t>
                  </w:r>
                </w:p>
              </w:tc>
              <w:tc>
                <w:tcPr>
                  <w:tcW w:w="417" w:type="pct"/>
                  <w:noWrap w:val="0"/>
                  <w:vAlign w:val="center"/>
                </w:tcPr>
                <w:p>
                  <w:pPr>
                    <w:jc w:val="center"/>
                    <w:rPr>
                      <w:rFonts w:hint="eastAsia"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jc w:val="center"/>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3Y2470</w:t>
                  </w:r>
                </w:p>
              </w:tc>
              <w:tc>
                <w:tcPr>
                  <w:tcW w:w="1081" w:type="pct"/>
                  <w:noWrap w:val="0"/>
                  <w:vAlign w:val="center"/>
                </w:tcPr>
                <w:p>
                  <w:pPr>
                    <w:autoSpaceDE w:val="0"/>
                    <w:autoSpaceDN w:val="0"/>
                    <w:jc w:val="center"/>
                    <w:rPr>
                      <w:rFonts w:hint="eastAsia" w:cs="Times New Roman"/>
                      <w:color w:val="auto"/>
                      <w:kern w:val="0"/>
                      <w:lang w:val="en-US" w:eastAsia="zh-CN"/>
                    </w:rPr>
                  </w:pPr>
                  <w:r>
                    <w:rPr>
                      <w:rFonts w:hint="eastAsia" w:cs="Times New Roman"/>
                      <w:color w:val="auto"/>
                      <w:kern w:val="0"/>
                      <w:lang w:val="en-US" w:eastAsia="zh-CN"/>
                    </w:rPr>
                    <w:t>1</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jc w:val="center"/>
                    <w:rPr>
                      <w:rFonts w:hint="default" w:ascii="Times New Roman" w:hAnsi="Times New Roman" w:cs="Times New Roman"/>
                      <w:color w:val="auto"/>
                      <w:lang w:val="en-US" w:eastAsia="zh-CN"/>
                    </w:rPr>
                  </w:pPr>
                </w:p>
              </w:tc>
              <w:tc>
                <w:tcPr>
                  <w:tcW w:w="1124" w:type="pct"/>
                  <w:noWrap w:val="0"/>
                  <w:vAlign w:val="center"/>
                </w:tcPr>
                <w:p>
                  <w:pPr>
                    <w:pStyle w:val="96"/>
                    <w:jc w:val="center"/>
                    <w:rPr>
                      <w:rFonts w:hint="eastAsia" w:cs="Times New Roman"/>
                      <w:color w:val="auto"/>
                      <w:kern w:val="0"/>
                      <w:szCs w:val="21"/>
                      <w:lang w:val="en-US" w:eastAsia="zh-CN"/>
                    </w:rPr>
                  </w:pPr>
                  <w:r>
                    <w:rPr>
                      <w:rFonts w:hint="eastAsia" w:cs="Times New Roman"/>
                      <w:color w:val="auto"/>
                      <w:kern w:val="0"/>
                      <w:szCs w:val="21"/>
                      <w:lang w:val="en-US" w:eastAsia="zh-CN"/>
                    </w:rPr>
                    <w:t>高压水喷淋装置</w:t>
                  </w:r>
                </w:p>
              </w:tc>
              <w:tc>
                <w:tcPr>
                  <w:tcW w:w="417" w:type="pct"/>
                  <w:noWrap w:val="0"/>
                  <w:vAlign w:val="center"/>
                </w:tcPr>
                <w:p>
                  <w:pPr>
                    <w:jc w:val="center"/>
                    <w:rPr>
                      <w:rFonts w:hint="eastAsia"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jc w:val="center"/>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w:t>
                  </w:r>
                </w:p>
              </w:tc>
              <w:tc>
                <w:tcPr>
                  <w:tcW w:w="1081" w:type="pct"/>
                  <w:noWrap w:val="0"/>
                  <w:vAlign w:val="center"/>
                </w:tcPr>
                <w:p>
                  <w:pPr>
                    <w:autoSpaceDE w:val="0"/>
                    <w:autoSpaceDN w:val="0"/>
                    <w:jc w:val="center"/>
                    <w:rPr>
                      <w:rFonts w:hint="eastAsia" w:cs="Times New Roman"/>
                      <w:color w:val="auto"/>
                      <w:kern w:val="0"/>
                      <w:lang w:val="en-US" w:eastAsia="zh-CN"/>
                    </w:rPr>
                  </w:pPr>
                  <w:r>
                    <w:rPr>
                      <w:rFonts w:hint="eastAsia" w:cs="Times New Roman"/>
                      <w:color w:val="auto"/>
                      <w:kern w:val="0"/>
                      <w:lang w:val="en-US" w:eastAsia="zh-CN"/>
                    </w:rPr>
                    <w:t>1</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jc w:val="center"/>
                    <w:rPr>
                      <w:rFonts w:hint="default" w:ascii="Times New Roman" w:hAnsi="Times New Roman" w:cs="Times New Roman"/>
                      <w:color w:val="auto"/>
                      <w:lang w:val="en-US" w:eastAsia="zh-CN"/>
                    </w:rPr>
                  </w:pPr>
                </w:p>
              </w:tc>
              <w:tc>
                <w:tcPr>
                  <w:tcW w:w="1124" w:type="pct"/>
                  <w:noWrap w:val="0"/>
                  <w:vAlign w:val="center"/>
                </w:tcPr>
                <w:p>
                  <w:pPr>
                    <w:pStyle w:val="96"/>
                    <w:jc w:val="center"/>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脱水筛</w:t>
                  </w:r>
                </w:p>
              </w:tc>
              <w:tc>
                <w:tcPr>
                  <w:tcW w:w="417" w:type="pct"/>
                  <w:noWrap w:val="0"/>
                  <w:vAlign w:val="center"/>
                </w:tcPr>
                <w:p>
                  <w:pPr>
                    <w:jc w:val="center"/>
                    <w:rPr>
                      <w:rFonts w:hint="eastAsia"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jc w:val="center"/>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2040</w:t>
                  </w:r>
                </w:p>
              </w:tc>
              <w:tc>
                <w:tcPr>
                  <w:tcW w:w="1081" w:type="pct"/>
                  <w:noWrap w:val="0"/>
                  <w:vAlign w:val="center"/>
                </w:tcPr>
                <w:p>
                  <w:pPr>
                    <w:autoSpaceDE w:val="0"/>
                    <w:autoSpaceDN w:val="0"/>
                    <w:jc w:val="center"/>
                    <w:rPr>
                      <w:rFonts w:hint="eastAsia" w:cs="Times New Roman"/>
                      <w:color w:val="auto"/>
                      <w:kern w:val="0"/>
                      <w:lang w:val="en-US" w:eastAsia="zh-CN"/>
                    </w:rPr>
                  </w:pPr>
                  <w:r>
                    <w:rPr>
                      <w:rFonts w:hint="eastAsia" w:cs="Times New Roman"/>
                      <w:color w:val="auto"/>
                      <w:kern w:val="0"/>
                      <w:lang w:val="en-US" w:eastAsia="zh-CN"/>
                    </w:rPr>
                    <w:t>1</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jc w:val="center"/>
                    <w:rPr>
                      <w:rFonts w:hint="default" w:ascii="Times New Roman" w:hAnsi="Times New Roman" w:cs="Times New Roman"/>
                      <w:color w:val="auto"/>
                      <w:lang w:val="en-US" w:eastAsia="zh-CN"/>
                    </w:rPr>
                  </w:pPr>
                </w:p>
              </w:tc>
              <w:tc>
                <w:tcPr>
                  <w:tcW w:w="1124" w:type="pct"/>
                  <w:noWrap w:val="0"/>
                  <w:vAlign w:val="center"/>
                </w:tcPr>
                <w:p>
                  <w:pPr>
                    <w:pStyle w:val="96"/>
                    <w:jc w:val="center"/>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脱水筛</w:t>
                  </w:r>
                </w:p>
              </w:tc>
              <w:tc>
                <w:tcPr>
                  <w:tcW w:w="417" w:type="pct"/>
                  <w:noWrap w:val="0"/>
                  <w:vAlign w:val="center"/>
                </w:tcPr>
                <w:p>
                  <w:pPr>
                    <w:jc w:val="center"/>
                    <w:rPr>
                      <w:rFonts w:hint="eastAsia"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jc w:val="center"/>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1530</w:t>
                  </w:r>
                </w:p>
              </w:tc>
              <w:tc>
                <w:tcPr>
                  <w:tcW w:w="1081" w:type="pct"/>
                  <w:noWrap w:val="0"/>
                  <w:vAlign w:val="center"/>
                </w:tcPr>
                <w:p>
                  <w:pPr>
                    <w:autoSpaceDE w:val="0"/>
                    <w:autoSpaceDN w:val="0"/>
                    <w:jc w:val="center"/>
                    <w:rPr>
                      <w:rFonts w:hint="eastAsia" w:cs="Times New Roman"/>
                      <w:color w:val="auto"/>
                      <w:kern w:val="0"/>
                      <w:lang w:val="en-US" w:eastAsia="zh-CN"/>
                    </w:rPr>
                  </w:pPr>
                  <w:r>
                    <w:rPr>
                      <w:rFonts w:hint="eastAsia" w:cs="Times New Roman"/>
                      <w:color w:val="auto"/>
                      <w:kern w:val="0"/>
                      <w:lang w:val="en-US" w:eastAsia="zh-CN"/>
                    </w:rPr>
                    <w:t>1</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jc w:val="center"/>
                    <w:rPr>
                      <w:rFonts w:hint="default" w:ascii="Times New Roman" w:hAnsi="Times New Roman" w:cs="Times New Roman"/>
                      <w:color w:val="auto"/>
                      <w:lang w:val="en-US" w:eastAsia="zh-CN"/>
                    </w:rPr>
                  </w:pPr>
                </w:p>
              </w:tc>
              <w:tc>
                <w:tcPr>
                  <w:tcW w:w="1124" w:type="pct"/>
                  <w:noWrap w:val="0"/>
                  <w:vAlign w:val="center"/>
                </w:tcPr>
                <w:p>
                  <w:pPr>
                    <w:pStyle w:val="96"/>
                    <w:jc w:val="center"/>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刮砂机</w:t>
                  </w:r>
                </w:p>
              </w:tc>
              <w:tc>
                <w:tcPr>
                  <w:tcW w:w="417" w:type="pct"/>
                  <w:noWrap w:val="0"/>
                  <w:vAlign w:val="center"/>
                </w:tcPr>
                <w:p>
                  <w:pPr>
                    <w:jc w:val="center"/>
                    <w:rPr>
                      <w:rFonts w:hint="eastAsia"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jc w:val="center"/>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V31145</w:t>
                  </w:r>
                </w:p>
              </w:tc>
              <w:tc>
                <w:tcPr>
                  <w:tcW w:w="1081" w:type="pct"/>
                  <w:noWrap w:val="0"/>
                  <w:vAlign w:val="center"/>
                </w:tcPr>
                <w:p>
                  <w:pPr>
                    <w:autoSpaceDE w:val="0"/>
                    <w:autoSpaceDN w:val="0"/>
                    <w:jc w:val="center"/>
                    <w:rPr>
                      <w:rFonts w:hint="eastAsia" w:cs="Times New Roman"/>
                      <w:color w:val="auto"/>
                      <w:kern w:val="0"/>
                      <w:lang w:val="en-US" w:eastAsia="zh-CN"/>
                    </w:rPr>
                  </w:pPr>
                  <w:r>
                    <w:rPr>
                      <w:rFonts w:hint="eastAsia" w:cs="Times New Roman"/>
                      <w:color w:val="auto"/>
                      <w:kern w:val="0"/>
                      <w:lang w:val="en-US" w:eastAsia="zh-CN"/>
                    </w:rPr>
                    <w:t>1</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jc w:val="center"/>
                    <w:rPr>
                      <w:rFonts w:hint="default" w:ascii="Times New Roman" w:hAnsi="Times New Roman" w:cs="Times New Roman"/>
                      <w:color w:val="auto"/>
                      <w:lang w:val="en-US" w:eastAsia="zh-CN"/>
                    </w:rPr>
                  </w:pPr>
                </w:p>
              </w:tc>
              <w:tc>
                <w:tcPr>
                  <w:tcW w:w="1124" w:type="pct"/>
                  <w:noWrap w:val="0"/>
                  <w:vAlign w:val="center"/>
                </w:tcPr>
                <w:p>
                  <w:pPr>
                    <w:autoSpaceDE w:val="0"/>
                    <w:autoSpaceDN w:val="0"/>
                    <w:jc w:val="center"/>
                    <w:rPr>
                      <w:rFonts w:hint="eastAsia" w:ascii="Times New Roman" w:hAnsi="Times New Roman" w:cs="Times New Roman"/>
                      <w:color w:val="auto"/>
                      <w:kern w:val="0"/>
                      <w:lang w:val="en-US" w:eastAsia="zh-CN"/>
                    </w:rPr>
                  </w:pPr>
                  <w:r>
                    <w:rPr>
                      <w:rFonts w:hint="eastAsia" w:cs="Times New Roman"/>
                      <w:color w:val="auto"/>
                      <w:kern w:val="0"/>
                      <w:szCs w:val="21"/>
                      <w:lang w:val="en-US" w:eastAsia="zh-CN"/>
                    </w:rPr>
                    <w:t>输送皮带</w:t>
                  </w:r>
                </w:p>
              </w:tc>
              <w:tc>
                <w:tcPr>
                  <w:tcW w:w="417" w:type="pct"/>
                  <w:noWrap w:val="0"/>
                  <w:vAlign w:val="center"/>
                </w:tcPr>
                <w:p>
                  <w:pPr>
                    <w:pStyle w:val="96"/>
                    <w:jc w:val="center"/>
                    <w:rPr>
                      <w:rFonts w:hint="eastAsia" w:cs="Times New Roman"/>
                      <w:color w:val="auto"/>
                      <w:lang w:val="en-US" w:eastAsia="zh-CN"/>
                    </w:rPr>
                  </w:pPr>
                  <w:r>
                    <w:rPr>
                      <w:rFonts w:hint="eastAsia" w:cs="Times New Roman"/>
                      <w:color w:val="auto"/>
                      <w:lang w:val="en-US" w:eastAsia="zh-CN"/>
                    </w:rPr>
                    <w:t>条</w:t>
                  </w:r>
                </w:p>
              </w:tc>
              <w:tc>
                <w:tcPr>
                  <w:tcW w:w="1088" w:type="pct"/>
                  <w:noWrap w:val="0"/>
                  <w:vAlign w:val="center"/>
                </w:tcPr>
                <w:p>
                  <w:pPr>
                    <w:pStyle w:val="96"/>
                    <w:jc w:val="center"/>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w:t>
                  </w:r>
                </w:p>
              </w:tc>
              <w:tc>
                <w:tcPr>
                  <w:tcW w:w="1081" w:type="pct"/>
                  <w:noWrap w:val="0"/>
                  <w:vAlign w:val="center"/>
                </w:tcPr>
                <w:p>
                  <w:pPr>
                    <w:autoSpaceDE w:val="0"/>
                    <w:autoSpaceDN w:val="0"/>
                    <w:jc w:val="center"/>
                    <w:rPr>
                      <w:rFonts w:hint="eastAsia" w:cs="Times New Roman"/>
                      <w:color w:val="auto"/>
                      <w:kern w:val="0"/>
                      <w:lang w:val="en-US" w:eastAsia="zh-CN"/>
                    </w:rPr>
                  </w:pPr>
                  <w:r>
                    <w:rPr>
                      <w:rFonts w:hint="eastAsia" w:cs="Times New Roman"/>
                      <w:color w:val="auto"/>
                      <w:kern w:val="0"/>
                      <w:lang w:val="en-US" w:eastAsia="zh-CN"/>
                    </w:rPr>
                    <w:t>10</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restart"/>
                  <w:noWrap w:val="0"/>
                  <w:vAlign w:val="center"/>
                </w:tcPr>
                <w:p>
                  <w:pPr>
                    <w:pStyle w:val="96"/>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其他</w:t>
                  </w:r>
                  <w:r>
                    <w:rPr>
                      <w:rFonts w:hint="eastAsia" w:cs="Times New Roman"/>
                      <w:color w:val="auto"/>
                      <w:kern w:val="0"/>
                      <w:lang w:val="en-US" w:eastAsia="zh-CN"/>
                    </w:rPr>
                    <w:t>配套设备</w:t>
                  </w:r>
                </w:p>
              </w:tc>
              <w:tc>
                <w:tcPr>
                  <w:tcW w:w="4491" w:type="pct"/>
                  <w:gridSpan w:val="5"/>
                  <w:noWrap w:val="0"/>
                  <w:vAlign w:val="center"/>
                </w:tcPr>
                <w:p>
                  <w:pPr>
                    <w:pStyle w:val="96"/>
                    <w:jc w:val="center"/>
                    <w:rPr>
                      <w:rFonts w:hint="eastAsia" w:cs="Times New Roman"/>
                      <w:color w:val="auto"/>
                      <w:kern w:val="0"/>
                      <w:lang w:val="en-US" w:eastAsia="zh-CN"/>
                    </w:rPr>
                  </w:pPr>
                  <w:r>
                    <w:rPr>
                      <w:rFonts w:hint="eastAsia" w:cs="Times New Roman"/>
                      <w:color w:val="auto"/>
                      <w:kern w:val="0"/>
                      <w:lang w:val="en-US" w:eastAsia="zh-CN"/>
                    </w:rPr>
                    <w:t>扩建项目</w:t>
                  </w:r>
                  <w:r>
                    <w:rPr>
                      <w:rFonts w:hint="default" w:ascii="Times New Roman" w:hAnsi="Times New Roman" w:cs="Times New Roman"/>
                      <w:color w:val="auto"/>
                      <w:lang w:val="en-US" w:eastAsia="zh-CN"/>
                    </w:rPr>
                    <w:t>其他</w:t>
                  </w:r>
                  <w:r>
                    <w:rPr>
                      <w:rFonts w:hint="eastAsia" w:cs="Times New Roman"/>
                      <w:color w:val="auto"/>
                      <w:kern w:val="0"/>
                      <w:lang w:val="en-US" w:eastAsia="zh-CN"/>
                    </w:rPr>
                    <w:t>配套设备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jc w:val="center"/>
                    <w:rPr>
                      <w:rFonts w:hint="default" w:ascii="Times New Roman" w:hAnsi="Times New Roman" w:cs="Times New Roman"/>
                      <w:color w:val="auto"/>
                      <w:lang w:val="en-US" w:eastAsia="zh-CN"/>
                    </w:rPr>
                  </w:pPr>
                </w:p>
              </w:tc>
              <w:tc>
                <w:tcPr>
                  <w:tcW w:w="1124" w:type="pct"/>
                  <w:noWrap w:val="0"/>
                  <w:vAlign w:val="center"/>
                </w:tcPr>
                <w:p>
                  <w:pPr>
                    <w:pStyle w:val="96"/>
                    <w:rPr>
                      <w:rFonts w:hint="eastAsia" w:cs="Times New Roman"/>
                      <w:color w:val="auto"/>
                      <w:kern w:val="0"/>
                      <w:szCs w:val="21"/>
                      <w:lang w:val="en-US" w:eastAsia="zh-CN"/>
                    </w:rPr>
                  </w:pPr>
                  <w:r>
                    <w:rPr>
                      <w:rFonts w:hint="eastAsia" w:ascii="Times New Roman" w:hAnsi="Times New Roman" w:cs="Times New Roman"/>
                      <w:color w:val="auto"/>
                      <w:kern w:val="0"/>
                      <w:lang w:val="en-US" w:eastAsia="zh-CN"/>
                    </w:rPr>
                    <w:t>水灌</w:t>
                  </w:r>
                </w:p>
              </w:tc>
              <w:tc>
                <w:tcPr>
                  <w:tcW w:w="417" w:type="pct"/>
                  <w:noWrap w:val="0"/>
                  <w:vAlign w:val="center"/>
                </w:tcPr>
                <w:p>
                  <w:pPr>
                    <w:jc w:val="center"/>
                    <w:rPr>
                      <w:rFonts w:hint="eastAsia"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4000*9000</w:t>
                  </w:r>
                </w:p>
              </w:tc>
              <w:tc>
                <w:tcPr>
                  <w:tcW w:w="1081" w:type="pct"/>
                  <w:noWrap w:val="0"/>
                  <w:vAlign w:val="center"/>
                </w:tcPr>
                <w:p>
                  <w:pPr>
                    <w:autoSpaceDE w:val="0"/>
                    <w:autoSpaceDN w:val="0"/>
                    <w:jc w:val="center"/>
                    <w:rPr>
                      <w:rFonts w:hint="eastAsia" w:cs="Times New Roman"/>
                      <w:color w:val="auto"/>
                      <w:kern w:val="0"/>
                      <w:lang w:val="en-US" w:eastAsia="zh-CN"/>
                    </w:rPr>
                  </w:pPr>
                  <w:r>
                    <w:rPr>
                      <w:rFonts w:hint="eastAsia" w:cs="Times New Roman"/>
                      <w:color w:val="auto"/>
                      <w:kern w:val="0"/>
                      <w:lang w:val="en-US" w:eastAsia="zh-CN"/>
                    </w:rPr>
                    <w:t>2</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jc w:val="center"/>
                    <w:rPr>
                      <w:rFonts w:hint="default" w:ascii="Times New Roman" w:hAnsi="Times New Roman" w:cs="Times New Roman"/>
                      <w:color w:val="auto"/>
                      <w:lang w:val="en-US" w:eastAsia="zh-CN"/>
                    </w:rPr>
                  </w:pPr>
                </w:p>
              </w:tc>
              <w:tc>
                <w:tcPr>
                  <w:tcW w:w="1124" w:type="pct"/>
                  <w:noWrap w:val="0"/>
                  <w:vAlign w:val="center"/>
                </w:tcPr>
                <w:p>
                  <w:pPr>
                    <w:pStyle w:val="96"/>
                    <w:rPr>
                      <w:rFonts w:hint="eastAsia" w:cs="Times New Roman"/>
                      <w:color w:val="auto"/>
                      <w:kern w:val="0"/>
                      <w:szCs w:val="21"/>
                      <w:lang w:val="en-US" w:eastAsia="zh-CN"/>
                    </w:rPr>
                  </w:pPr>
                  <w:r>
                    <w:rPr>
                      <w:rFonts w:hint="eastAsia" w:ascii="Times New Roman" w:hAnsi="Times New Roman" w:cs="Times New Roman"/>
                      <w:color w:val="auto"/>
                      <w:kern w:val="0"/>
                      <w:lang w:val="en-US" w:eastAsia="zh-CN"/>
                    </w:rPr>
                    <w:t>絮凝灌</w:t>
                  </w:r>
                </w:p>
              </w:tc>
              <w:tc>
                <w:tcPr>
                  <w:tcW w:w="417" w:type="pct"/>
                  <w:noWrap w:val="0"/>
                  <w:vAlign w:val="center"/>
                </w:tcPr>
                <w:p>
                  <w:pPr>
                    <w:jc w:val="center"/>
                    <w:rPr>
                      <w:rFonts w:hint="eastAsia"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3000*1500</w:t>
                  </w:r>
                </w:p>
              </w:tc>
              <w:tc>
                <w:tcPr>
                  <w:tcW w:w="1081" w:type="pct"/>
                  <w:noWrap w:val="0"/>
                  <w:vAlign w:val="center"/>
                </w:tcPr>
                <w:p>
                  <w:pPr>
                    <w:autoSpaceDE w:val="0"/>
                    <w:autoSpaceDN w:val="0"/>
                    <w:jc w:val="center"/>
                    <w:rPr>
                      <w:rFonts w:hint="eastAsia" w:cs="Times New Roman"/>
                      <w:color w:val="auto"/>
                      <w:kern w:val="0"/>
                      <w:lang w:val="en-US" w:eastAsia="zh-CN"/>
                    </w:rPr>
                  </w:pPr>
                  <w:r>
                    <w:rPr>
                      <w:rFonts w:hint="eastAsia" w:cs="Times New Roman"/>
                      <w:color w:val="auto"/>
                      <w:kern w:val="0"/>
                      <w:lang w:val="en-US" w:eastAsia="zh-CN"/>
                    </w:rPr>
                    <w:t>3</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jc w:val="center"/>
                    <w:rPr>
                      <w:rFonts w:hint="default" w:ascii="Times New Roman" w:hAnsi="Times New Roman" w:cs="Times New Roman"/>
                      <w:color w:val="auto"/>
                      <w:lang w:val="en-US" w:eastAsia="zh-CN"/>
                    </w:rPr>
                  </w:pPr>
                </w:p>
              </w:tc>
              <w:tc>
                <w:tcPr>
                  <w:tcW w:w="1124" w:type="pct"/>
                  <w:noWrap w:val="0"/>
                  <w:vAlign w:val="center"/>
                </w:tcPr>
                <w:p>
                  <w:pPr>
                    <w:autoSpaceDE w:val="0"/>
                    <w:autoSpaceDN w:val="0"/>
                    <w:jc w:val="center"/>
                    <w:rPr>
                      <w:rFonts w:hint="eastAsia" w:cs="Times New Roman"/>
                      <w:color w:val="auto"/>
                      <w:kern w:val="0"/>
                      <w:szCs w:val="21"/>
                      <w:lang w:val="en-US" w:eastAsia="zh-CN"/>
                    </w:rPr>
                  </w:pPr>
                  <w:r>
                    <w:rPr>
                      <w:rFonts w:hint="eastAsia" w:ascii="Times New Roman" w:hAnsi="Times New Roman" w:cs="Times New Roman"/>
                      <w:color w:val="auto"/>
                      <w:kern w:val="0"/>
                      <w:lang w:val="en-US" w:eastAsia="zh-CN"/>
                    </w:rPr>
                    <w:t>带式压滤机</w:t>
                  </w:r>
                </w:p>
              </w:tc>
              <w:tc>
                <w:tcPr>
                  <w:tcW w:w="417" w:type="pct"/>
                  <w:noWrap w:val="0"/>
                  <w:vAlign w:val="center"/>
                </w:tcPr>
                <w:p>
                  <w:pPr>
                    <w:jc w:val="center"/>
                    <w:rPr>
                      <w:rFonts w:hint="eastAsia"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rPr>
                      <w:rFonts w:hint="eastAsia" w:ascii="Times New Roman" w:hAnsi="Times New Roman" w:cs="Times New Roman"/>
                      <w:color w:val="auto"/>
                      <w:kern w:val="0"/>
                      <w:lang w:val="en-US" w:eastAsia="zh-CN"/>
                    </w:rPr>
                  </w:pPr>
                  <w:r>
                    <w:rPr>
                      <w:rFonts w:hint="eastAsia" w:ascii="Times New Roman" w:hAnsi="Times New Roman" w:cs="Times New Roman"/>
                      <w:color w:val="auto"/>
                      <w:kern w:val="0"/>
                      <w:lang w:val="en-US" w:eastAsia="zh-CN"/>
                    </w:rPr>
                    <w:t>DY3000*1200</w:t>
                  </w:r>
                </w:p>
              </w:tc>
              <w:tc>
                <w:tcPr>
                  <w:tcW w:w="1081" w:type="pct"/>
                  <w:noWrap w:val="0"/>
                  <w:vAlign w:val="center"/>
                </w:tcPr>
                <w:p>
                  <w:pPr>
                    <w:autoSpaceDE w:val="0"/>
                    <w:autoSpaceDN w:val="0"/>
                    <w:jc w:val="center"/>
                    <w:rPr>
                      <w:rFonts w:hint="eastAsia" w:cs="Times New Roman"/>
                      <w:color w:val="auto"/>
                      <w:kern w:val="0"/>
                      <w:lang w:val="en-US" w:eastAsia="zh-CN"/>
                    </w:rPr>
                  </w:pPr>
                  <w:r>
                    <w:rPr>
                      <w:rFonts w:hint="eastAsia" w:cs="Times New Roman"/>
                      <w:color w:val="auto"/>
                      <w:kern w:val="0"/>
                      <w:lang w:val="en-US" w:eastAsia="zh-CN"/>
                    </w:rPr>
                    <w:t>1</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jc w:val="center"/>
                    <w:rPr>
                      <w:rFonts w:hint="default" w:ascii="Times New Roman" w:hAnsi="Times New Roman" w:cs="Times New Roman"/>
                      <w:color w:val="auto"/>
                      <w:lang w:val="en-US" w:eastAsia="zh-CN"/>
                    </w:rPr>
                  </w:pPr>
                </w:p>
              </w:tc>
              <w:tc>
                <w:tcPr>
                  <w:tcW w:w="1124" w:type="pct"/>
                  <w:noWrap w:val="0"/>
                  <w:vAlign w:val="center"/>
                </w:tcPr>
                <w:p>
                  <w:pPr>
                    <w:pStyle w:val="96"/>
                    <w:rPr>
                      <w:rFonts w:hint="eastAsia" w:cs="Times New Roman"/>
                      <w:color w:val="auto"/>
                      <w:kern w:val="0"/>
                      <w:szCs w:val="21"/>
                      <w:lang w:val="en-US" w:eastAsia="zh-CN"/>
                    </w:rPr>
                  </w:pPr>
                  <w:r>
                    <w:rPr>
                      <w:rFonts w:hint="eastAsia" w:ascii="Times New Roman" w:hAnsi="Times New Roman" w:cs="Times New Roman"/>
                      <w:color w:val="auto"/>
                      <w:kern w:val="0"/>
                      <w:lang w:val="en-US" w:eastAsia="zh-CN"/>
                    </w:rPr>
                    <w:t>循环水池</w:t>
                  </w:r>
                </w:p>
              </w:tc>
              <w:tc>
                <w:tcPr>
                  <w:tcW w:w="417" w:type="pct"/>
                  <w:noWrap w:val="0"/>
                  <w:vAlign w:val="center"/>
                </w:tcPr>
                <w:p>
                  <w:pPr>
                    <w:jc w:val="center"/>
                    <w:rPr>
                      <w:rFonts w:hint="eastAsia" w:cs="Times New Roman"/>
                      <w:color w:val="auto"/>
                      <w:lang w:val="en-US" w:eastAsia="zh-CN"/>
                    </w:rPr>
                  </w:pPr>
                  <w:r>
                    <w:rPr>
                      <w:rFonts w:hint="eastAsia" w:cs="Times New Roman"/>
                      <w:color w:val="auto"/>
                      <w:lang w:val="en-US" w:eastAsia="zh-CN"/>
                    </w:rPr>
                    <w:t>台</w:t>
                  </w:r>
                </w:p>
              </w:tc>
              <w:tc>
                <w:tcPr>
                  <w:tcW w:w="1088" w:type="pct"/>
                  <w:noWrap w:val="0"/>
                  <w:vAlign w:val="center"/>
                </w:tcPr>
                <w:p>
                  <w:pPr>
                    <w:pStyle w:val="96"/>
                    <w:rPr>
                      <w:rFonts w:hint="eastAsia" w:ascii="Times New Roman" w:hAnsi="Times New Roman" w:cs="Times New Roman"/>
                      <w:color w:val="auto"/>
                      <w:kern w:val="0"/>
                      <w:lang w:val="en-US" w:eastAsia="zh-CN"/>
                    </w:rPr>
                  </w:pPr>
                  <w:r>
                    <w:rPr>
                      <w:rFonts w:hint="eastAsia" w:cs="Times New Roman"/>
                      <w:color w:val="auto"/>
                      <w:kern w:val="0"/>
                      <w:lang w:val="en-US" w:eastAsia="zh-CN"/>
                    </w:rPr>
                    <w:t>110m</w:t>
                  </w:r>
                  <w:r>
                    <w:rPr>
                      <w:rFonts w:hint="eastAsia" w:cs="Times New Roman"/>
                      <w:color w:val="auto"/>
                      <w:kern w:val="0"/>
                      <w:vertAlign w:val="superscript"/>
                      <w:lang w:val="en-US" w:eastAsia="zh-CN"/>
                    </w:rPr>
                    <w:t>3</w:t>
                  </w:r>
                </w:p>
              </w:tc>
              <w:tc>
                <w:tcPr>
                  <w:tcW w:w="1081" w:type="pct"/>
                  <w:noWrap w:val="0"/>
                  <w:vAlign w:val="center"/>
                </w:tcPr>
                <w:p>
                  <w:pPr>
                    <w:autoSpaceDE w:val="0"/>
                    <w:autoSpaceDN w:val="0"/>
                    <w:jc w:val="center"/>
                    <w:rPr>
                      <w:rFonts w:hint="eastAsia" w:cs="Times New Roman"/>
                      <w:color w:val="auto"/>
                      <w:kern w:val="0"/>
                      <w:lang w:val="en-US" w:eastAsia="zh-CN"/>
                    </w:rPr>
                  </w:pPr>
                  <w:r>
                    <w:rPr>
                      <w:rFonts w:hint="eastAsia" w:cs="Times New Roman"/>
                      <w:color w:val="auto"/>
                      <w:kern w:val="0"/>
                      <w:lang w:val="en-US" w:eastAsia="zh-CN"/>
                    </w:rPr>
                    <w:t>1</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8" w:type="pct"/>
                  <w:vMerge w:val="continue"/>
                  <w:noWrap w:val="0"/>
                  <w:vAlign w:val="center"/>
                </w:tcPr>
                <w:p>
                  <w:pPr>
                    <w:pStyle w:val="96"/>
                    <w:jc w:val="center"/>
                    <w:rPr>
                      <w:rFonts w:hint="default" w:ascii="Times New Roman" w:hAnsi="Times New Roman" w:cs="Times New Roman"/>
                      <w:color w:val="auto"/>
                      <w:lang w:val="en-US" w:eastAsia="zh-CN"/>
                    </w:rPr>
                  </w:pPr>
                </w:p>
              </w:tc>
              <w:tc>
                <w:tcPr>
                  <w:tcW w:w="1124" w:type="pct"/>
                  <w:noWrap w:val="0"/>
                  <w:vAlign w:val="center"/>
                </w:tcPr>
                <w:p>
                  <w:pPr>
                    <w:autoSpaceDE w:val="0"/>
                    <w:autoSpaceDN w:val="0"/>
                    <w:jc w:val="center"/>
                    <w:rPr>
                      <w:rFonts w:hint="eastAsia" w:ascii="Times New Roman" w:hAnsi="Times New Roman" w:cs="Times New Roman"/>
                      <w:color w:val="auto"/>
                      <w:kern w:val="0"/>
                      <w:lang w:val="en-US" w:eastAsia="zh-CN"/>
                    </w:rPr>
                  </w:pPr>
                  <w:r>
                    <w:rPr>
                      <w:rFonts w:hint="default" w:ascii="Times New Roman" w:hAnsi="Times New Roman" w:cs="Times New Roman"/>
                      <w:color w:val="auto"/>
                      <w:kern w:val="0"/>
                      <w:szCs w:val="21"/>
                    </w:rPr>
                    <w:t>门式洗车机</w:t>
                  </w:r>
                </w:p>
              </w:tc>
              <w:tc>
                <w:tcPr>
                  <w:tcW w:w="417" w:type="pct"/>
                  <w:noWrap w:val="0"/>
                  <w:vAlign w:val="center"/>
                </w:tcPr>
                <w:p>
                  <w:pPr>
                    <w:pStyle w:val="96"/>
                    <w:rPr>
                      <w:rFonts w:hint="eastAsia" w:cs="Times New Roman"/>
                      <w:color w:val="auto"/>
                      <w:lang w:val="en-US" w:eastAsia="zh-CN"/>
                    </w:rPr>
                  </w:pPr>
                  <w:r>
                    <w:rPr>
                      <w:rFonts w:hint="default" w:ascii="Times New Roman" w:hAnsi="Times New Roman" w:cs="Times New Roman"/>
                      <w:color w:val="auto"/>
                      <w:lang w:val="en-US" w:eastAsia="zh-CN"/>
                    </w:rPr>
                    <w:t>套</w:t>
                  </w:r>
                </w:p>
              </w:tc>
              <w:tc>
                <w:tcPr>
                  <w:tcW w:w="1088" w:type="pct"/>
                  <w:noWrap w:val="0"/>
                  <w:vAlign w:val="center"/>
                </w:tcPr>
                <w:p>
                  <w:pPr>
                    <w:pStyle w:val="96"/>
                    <w:rPr>
                      <w:rFonts w:hint="eastAsia" w:cs="Times New Roman"/>
                      <w:color w:val="auto"/>
                      <w:kern w:val="0"/>
                      <w:lang w:val="en-US" w:eastAsia="zh-CN"/>
                    </w:rPr>
                  </w:pPr>
                  <w:r>
                    <w:rPr>
                      <w:rFonts w:hint="default" w:ascii="Times New Roman" w:hAnsi="Times New Roman" w:cs="Times New Roman"/>
                      <w:color w:val="auto"/>
                      <w:lang w:val="en-US" w:eastAsia="zh-CN"/>
                    </w:rPr>
                    <w:t>/</w:t>
                  </w:r>
                </w:p>
              </w:tc>
              <w:tc>
                <w:tcPr>
                  <w:tcW w:w="1081" w:type="pct"/>
                  <w:noWrap w:val="0"/>
                  <w:vAlign w:val="center"/>
                </w:tcPr>
                <w:p>
                  <w:pPr>
                    <w:autoSpaceDE w:val="0"/>
                    <w:autoSpaceDN w:val="0"/>
                    <w:jc w:val="center"/>
                    <w:rPr>
                      <w:rFonts w:hint="eastAsia" w:cs="Times New Roman"/>
                      <w:color w:val="auto"/>
                      <w:kern w:val="0"/>
                      <w:lang w:val="en-US" w:eastAsia="zh-CN"/>
                    </w:rPr>
                  </w:pPr>
                  <w:r>
                    <w:rPr>
                      <w:rFonts w:hint="default" w:ascii="Times New Roman" w:hAnsi="Times New Roman" w:cs="Times New Roman"/>
                      <w:color w:val="auto"/>
                      <w:kern w:val="0"/>
                      <w:szCs w:val="21"/>
                    </w:rPr>
                    <w:t>1</w:t>
                  </w:r>
                </w:p>
              </w:tc>
              <w:tc>
                <w:tcPr>
                  <w:tcW w:w="780" w:type="pct"/>
                  <w:noWrap w:val="0"/>
                  <w:vAlign w:val="center"/>
                </w:tcPr>
                <w:p>
                  <w:pPr>
                    <w:jc w:val="center"/>
                    <w:rPr>
                      <w:rFonts w:hint="eastAsia" w:cs="Times New Roman"/>
                      <w:color w:val="auto"/>
                      <w:kern w:val="0"/>
                      <w:lang w:val="en-US" w:eastAsia="zh-CN"/>
                    </w:rPr>
                  </w:pPr>
                  <w:r>
                    <w:rPr>
                      <w:rFonts w:hint="eastAsia" w:cs="Times New Roman"/>
                      <w:color w:val="auto"/>
                      <w:kern w:val="0"/>
                      <w:lang w:val="en-US" w:eastAsia="zh-CN"/>
                    </w:rPr>
                    <w:t>新增</w:t>
                  </w:r>
                </w:p>
              </w:tc>
            </w:tr>
          </w:tbl>
          <w:p>
            <w:pPr>
              <w:spacing w:line="460" w:lineRule="exact"/>
              <w:ind w:firstLine="472" w:firstLineChars="200"/>
              <w:rPr>
                <w:rFonts w:hint="default" w:ascii="Times New Roman" w:hAnsiTheme="minorEastAsia" w:eastAsiaTheme="minorEastAsia"/>
                <w:color w:val="auto"/>
                <w:spacing w:val="-2"/>
                <w:sz w:val="24"/>
                <w:szCs w:val="24"/>
                <w:lang w:val="en-US" w:eastAsia="zh-CN"/>
              </w:rPr>
            </w:pPr>
            <w:r>
              <w:rPr>
                <w:rFonts w:hint="eastAsia" w:eastAsiaTheme="minorEastAsia"/>
                <w:b/>
                <w:color w:val="auto"/>
                <w:sz w:val="24"/>
                <w:lang w:val="en-US" w:eastAsia="zh-CN"/>
              </w:rPr>
              <w:t>4</w:t>
            </w:r>
            <w:r>
              <w:rPr>
                <w:rFonts w:ascii="Times New Roman" w:hAnsiTheme="minorEastAsia" w:eastAsiaTheme="minorEastAsia"/>
                <w:b/>
                <w:color w:val="auto"/>
                <w:sz w:val="24"/>
              </w:rPr>
              <w:t>、</w:t>
            </w:r>
            <w:r>
              <w:rPr>
                <w:rFonts w:hint="eastAsia" w:ascii="Times New Roman" w:hAnsiTheme="minorEastAsia" w:eastAsiaTheme="minorEastAsia"/>
                <w:b/>
                <w:color w:val="auto"/>
                <w:sz w:val="24"/>
                <w:lang w:val="en-US" w:eastAsia="zh-CN"/>
              </w:rPr>
              <w:t>原辅材料</w:t>
            </w:r>
          </w:p>
          <w:p>
            <w:pPr>
              <w:spacing w:line="460" w:lineRule="exact"/>
              <w:ind w:firstLine="464" w:firstLineChars="200"/>
              <w:rPr>
                <w:rFonts w:ascii="Times New Roman" w:hAnsi="Times New Roman" w:eastAsiaTheme="minorEastAsia"/>
                <w:color w:val="auto"/>
                <w:sz w:val="24"/>
              </w:rPr>
            </w:pPr>
            <w:r>
              <w:rPr>
                <w:rFonts w:hint="eastAsia" w:ascii="Times New Roman" w:hAnsiTheme="minorEastAsia" w:eastAsiaTheme="minorEastAsia"/>
                <w:color w:val="auto"/>
                <w:spacing w:val="-2"/>
                <w:sz w:val="24"/>
                <w:szCs w:val="24"/>
                <w:lang w:val="en-US" w:eastAsia="zh-CN"/>
              </w:rPr>
              <w:t>扩建前、后项目</w:t>
            </w:r>
            <w:r>
              <w:rPr>
                <w:rFonts w:ascii="Times New Roman" w:hAnsiTheme="minorEastAsia" w:eastAsiaTheme="minorEastAsia"/>
                <w:color w:val="auto"/>
                <w:spacing w:val="-2"/>
                <w:sz w:val="24"/>
                <w:szCs w:val="24"/>
              </w:rPr>
              <w:t>主要</w:t>
            </w:r>
            <w:r>
              <w:rPr>
                <w:rFonts w:hint="eastAsia" w:ascii="Times New Roman" w:hAnsiTheme="minorEastAsia" w:eastAsiaTheme="minorEastAsia"/>
                <w:color w:val="auto"/>
                <w:spacing w:val="-2"/>
                <w:sz w:val="24"/>
                <w:szCs w:val="24"/>
                <w:lang w:val="en-US" w:eastAsia="zh-CN"/>
              </w:rPr>
              <w:t>原辅材料用量</w:t>
            </w:r>
            <w:r>
              <w:rPr>
                <w:rFonts w:ascii="Times New Roman" w:hAnsiTheme="minorEastAsia" w:eastAsiaTheme="minorEastAsia"/>
                <w:color w:val="auto"/>
                <w:spacing w:val="-2"/>
                <w:sz w:val="24"/>
                <w:szCs w:val="24"/>
              </w:rPr>
              <w:t>见</w:t>
            </w:r>
            <w:r>
              <w:rPr>
                <w:rFonts w:hint="eastAsia" w:ascii="Times New Roman" w:hAnsi="Times New Roman" w:eastAsiaTheme="minorEastAsia"/>
                <w:color w:val="auto"/>
                <w:spacing w:val="-2"/>
                <w:sz w:val="24"/>
                <w:szCs w:val="24"/>
              </w:rPr>
              <w:t>表</w:t>
            </w:r>
            <w:r>
              <w:rPr>
                <w:rFonts w:hint="eastAsia" w:eastAsiaTheme="minorEastAsia"/>
                <w:color w:val="auto"/>
                <w:spacing w:val="-2"/>
                <w:sz w:val="24"/>
                <w:szCs w:val="24"/>
                <w:lang w:val="en-US" w:eastAsia="zh-CN"/>
              </w:rPr>
              <w:t>4</w:t>
            </w:r>
            <w:r>
              <w:rPr>
                <w:rFonts w:ascii="Times New Roman" w:hAnsiTheme="minorEastAsia" w:eastAsiaTheme="minorEastAsia"/>
                <w:color w:val="auto"/>
                <w:sz w:val="24"/>
              </w:rPr>
              <w:t>。</w:t>
            </w:r>
          </w:p>
          <w:p>
            <w:pPr>
              <w:spacing w:line="480" w:lineRule="exact"/>
              <w:jc w:val="center"/>
              <w:rPr>
                <w:rFonts w:ascii="Times New Roman" w:hAnsiTheme="minorEastAsia" w:eastAsiaTheme="minorEastAsia"/>
                <w:b/>
                <w:bCs/>
                <w:color w:val="auto"/>
                <w:sz w:val="24"/>
              </w:rPr>
            </w:pPr>
            <w:r>
              <w:rPr>
                <w:rFonts w:ascii="Times New Roman" w:hAnsiTheme="minorEastAsia" w:eastAsiaTheme="minorEastAsia"/>
                <w:b/>
                <w:bCs/>
                <w:color w:val="auto"/>
                <w:sz w:val="24"/>
              </w:rPr>
              <w:t>表</w:t>
            </w:r>
            <w:r>
              <w:rPr>
                <w:rFonts w:hint="eastAsia" w:eastAsiaTheme="minorEastAsia"/>
                <w:b/>
                <w:bCs/>
                <w:color w:val="auto"/>
                <w:sz w:val="24"/>
                <w:lang w:val="en-US" w:eastAsia="zh-CN"/>
              </w:rPr>
              <w:t>4</w:t>
            </w:r>
            <w:r>
              <w:rPr>
                <w:rFonts w:ascii="Times New Roman" w:hAnsi="Times New Roman" w:eastAsiaTheme="minorEastAsia"/>
                <w:b/>
                <w:bCs/>
                <w:color w:val="auto"/>
                <w:sz w:val="24"/>
              </w:rPr>
              <w:t xml:space="preserve"> </w:t>
            </w:r>
            <w:r>
              <w:rPr>
                <w:rFonts w:hint="eastAsia" w:eastAsiaTheme="minorEastAsia"/>
                <w:b/>
                <w:bCs/>
                <w:color w:val="auto"/>
                <w:sz w:val="24"/>
                <w:lang w:val="en-US" w:eastAsia="zh-CN"/>
              </w:rPr>
              <w:t xml:space="preserve">  扩建前、后项目</w:t>
            </w:r>
            <w:r>
              <w:rPr>
                <w:rFonts w:ascii="Times New Roman" w:hAnsiTheme="minorEastAsia" w:eastAsiaTheme="minorEastAsia"/>
                <w:b/>
                <w:bCs/>
                <w:color w:val="auto"/>
                <w:sz w:val="24"/>
              </w:rPr>
              <w:t>主要</w:t>
            </w:r>
            <w:r>
              <w:rPr>
                <w:rFonts w:hint="eastAsia" w:ascii="Times New Roman" w:hAnsiTheme="minorEastAsia" w:eastAsiaTheme="minorEastAsia"/>
                <w:b/>
                <w:bCs/>
                <w:color w:val="auto"/>
                <w:sz w:val="24"/>
                <w:lang w:val="en-US" w:eastAsia="zh-CN"/>
              </w:rPr>
              <w:t>原辅材料用量</w:t>
            </w:r>
            <w:r>
              <w:rPr>
                <w:rFonts w:ascii="Times New Roman" w:hAnsiTheme="minorEastAsia" w:eastAsiaTheme="minorEastAsia"/>
                <w:b/>
                <w:bCs/>
                <w:color w:val="auto"/>
                <w:sz w:val="24"/>
              </w:rPr>
              <w:t>一览表</w:t>
            </w:r>
          </w:p>
          <w:tbl>
            <w:tblPr>
              <w:tblStyle w:val="28"/>
              <w:tblW w:w="4997"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05"/>
              <w:gridCol w:w="1172"/>
              <w:gridCol w:w="584"/>
              <w:gridCol w:w="1134"/>
              <w:gridCol w:w="688"/>
              <w:gridCol w:w="947"/>
              <w:gridCol w:w="891"/>
              <w:gridCol w:w="918"/>
              <w:gridCol w:w="13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restar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729" w:type="pct"/>
                  <w:vMerge w:val="restart"/>
                  <w:noWrap w:val="0"/>
                  <w:tcMar>
                    <w:left w:w="6" w:type="dxa"/>
                    <w:right w:w="6" w:type="dxa"/>
                  </w:tcMar>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生产线名称</w:t>
                  </w:r>
                </w:p>
              </w:tc>
              <w:tc>
                <w:tcPr>
                  <w:tcW w:w="1067" w:type="pct"/>
                  <w:gridSpan w:val="2"/>
                  <w:vMerge w:val="restar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材料名称</w:t>
                  </w:r>
                </w:p>
              </w:tc>
              <w:tc>
                <w:tcPr>
                  <w:tcW w:w="428" w:type="pct"/>
                  <w:vMerge w:val="restar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w:t>
                  </w:r>
                </w:p>
              </w:tc>
              <w:tc>
                <w:tcPr>
                  <w:tcW w:w="1711" w:type="pct"/>
                  <w:gridSpan w:val="3"/>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年耗量</w:t>
                  </w:r>
                  <w:r>
                    <w:rPr>
                      <w:rFonts w:hint="eastAsia" w:cs="Times New Roman"/>
                      <w:color w:val="auto"/>
                      <w:sz w:val="21"/>
                      <w:szCs w:val="21"/>
                      <w:lang w:eastAsia="zh-CN"/>
                    </w:rPr>
                    <w:t>（</w:t>
                  </w:r>
                  <w:r>
                    <w:rPr>
                      <w:rFonts w:hint="default" w:ascii="Times New Roman" w:hAnsi="Times New Roman" w:cs="Times New Roman"/>
                      <w:color w:val="auto"/>
                      <w:kern w:val="0"/>
                      <w:lang w:val="en-US" w:eastAsia="zh-CN"/>
                    </w:rPr>
                    <w:t>万吨/年</w:t>
                  </w:r>
                  <w:r>
                    <w:rPr>
                      <w:rFonts w:hint="eastAsia" w:cs="Times New Roman"/>
                      <w:color w:val="auto"/>
                      <w:sz w:val="21"/>
                      <w:szCs w:val="21"/>
                      <w:lang w:eastAsia="zh-CN"/>
                    </w:rPr>
                    <w:t>）</w:t>
                  </w:r>
                </w:p>
              </w:tc>
              <w:tc>
                <w:tcPr>
                  <w:tcW w:w="810" w:type="pct"/>
                  <w:vMerge w:val="restar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noWrap w:val="0"/>
                  <w:tcMar>
                    <w:left w:w="6" w:type="dxa"/>
                    <w:right w:w="6" w:type="dxa"/>
                  </w:tcMar>
                  <w:vAlign w:val="center"/>
                </w:tcPr>
                <w:p>
                  <w:pPr>
                    <w:jc w:val="center"/>
                    <w:rPr>
                      <w:rFonts w:hint="default" w:ascii="Times New Roman" w:hAnsi="Times New Roman" w:cs="Times New Roman"/>
                      <w:color w:val="auto"/>
                      <w:sz w:val="21"/>
                      <w:szCs w:val="21"/>
                    </w:rPr>
                  </w:pPr>
                </w:p>
              </w:tc>
              <w:tc>
                <w:tcPr>
                  <w:tcW w:w="729" w:type="pct"/>
                  <w:vMerge w:val="continue"/>
                  <w:noWrap w:val="0"/>
                  <w:tcMar>
                    <w:left w:w="6" w:type="dxa"/>
                    <w:right w:w="6" w:type="dxa"/>
                  </w:tcMar>
                  <w:vAlign w:val="center"/>
                </w:tcPr>
                <w:p>
                  <w:pPr>
                    <w:jc w:val="center"/>
                    <w:rPr>
                      <w:rFonts w:hint="default" w:ascii="Times New Roman" w:hAnsi="Times New Roman" w:cs="Times New Roman"/>
                      <w:color w:val="auto"/>
                      <w:sz w:val="21"/>
                      <w:szCs w:val="21"/>
                      <w:lang w:val="en-US" w:eastAsia="zh-CN"/>
                    </w:rPr>
                  </w:pPr>
                </w:p>
              </w:tc>
              <w:tc>
                <w:tcPr>
                  <w:tcW w:w="1067" w:type="pct"/>
                  <w:gridSpan w:val="2"/>
                  <w:vMerge w:val="continue"/>
                  <w:noWrap w:val="0"/>
                  <w:tcMar>
                    <w:left w:w="6" w:type="dxa"/>
                    <w:right w:w="6" w:type="dxa"/>
                  </w:tcMar>
                  <w:vAlign w:val="center"/>
                </w:tcPr>
                <w:p>
                  <w:pPr>
                    <w:jc w:val="center"/>
                    <w:rPr>
                      <w:rFonts w:hint="default" w:ascii="Times New Roman" w:hAnsi="Times New Roman" w:cs="Times New Roman"/>
                      <w:color w:val="auto"/>
                      <w:sz w:val="21"/>
                      <w:szCs w:val="21"/>
                    </w:rPr>
                  </w:pPr>
                </w:p>
              </w:tc>
              <w:tc>
                <w:tcPr>
                  <w:tcW w:w="428" w:type="pct"/>
                  <w:vMerge w:val="continue"/>
                  <w:noWrap w:val="0"/>
                  <w:tcMar>
                    <w:left w:w="6" w:type="dxa"/>
                    <w:right w:w="6" w:type="dxa"/>
                  </w:tcMar>
                  <w:vAlign w:val="center"/>
                </w:tcPr>
                <w:p>
                  <w:pPr>
                    <w:jc w:val="center"/>
                    <w:rPr>
                      <w:rFonts w:hint="default" w:ascii="Times New Roman" w:hAnsi="Times New Roman" w:cs="Times New Roman"/>
                      <w:color w:val="auto"/>
                      <w:sz w:val="21"/>
                      <w:szCs w:val="21"/>
                    </w:rPr>
                  </w:pPr>
                </w:p>
              </w:tc>
              <w:tc>
                <w:tcPr>
                  <w:tcW w:w="589"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现有项目</w:t>
                  </w:r>
                </w:p>
              </w:tc>
              <w:tc>
                <w:tcPr>
                  <w:tcW w:w="554" w:type="pct"/>
                  <w:noWrap w:val="0"/>
                  <w:vAlign w:val="top"/>
                </w:tcPr>
                <w:p>
                  <w:pPr>
                    <w:jc w:val="center"/>
                    <w:rPr>
                      <w:rFonts w:hint="default" w:cs="Times New Roman"/>
                      <w:b w:val="0"/>
                      <w:bCs/>
                      <w:color w:val="auto"/>
                      <w:szCs w:val="21"/>
                      <w:lang w:val="en-US" w:eastAsia="zh-CN"/>
                    </w:rPr>
                  </w:pPr>
                  <w:r>
                    <w:rPr>
                      <w:rFonts w:hint="eastAsia" w:cs="Times New Roman"/>
                      <w:b w:val="0"/>
                      <w:bCs/>
                      <w:color w:val="auto"/>
                      <w:szCs w:val="21"/>
                      <w:lang w:val="en-US" w:eastAsia="zh-CN"/>
                    </w:rPr>
                    <w:t>扩建项目</w:t>
                  </w:r>
                </w:p>
              </w:tc>
              <w:tc>
                <w:tcPr>
                  <w:tcW w:w="567" w:type="pct"/>
                  <w:noWrap w:val="0"/>
                  <w:vAlign w:val="top"/>
                </w:tcPr>
                <w:p>
                  <w:pPr>
                    <w:jc w:val="center"/>
                    <w:rPr>
                      <w:rFonts w:hint="default" w:ascii="Times New Roman" w:hAnsi="Times New Roman" w:cs="Times New Roman"/>
                      <w:color w:val="auto"/>
                      <w:sz w:val="21"/>
                      <w:szCs w:val="21"/>
                      <w:lang w:val="en-US"/>
                    </w:rPr>
                  </w:pPr>
                  <w:r>
                    <w:rPr>
                      <w:rFonts w:hint="eastAsia" w:cs="Times New Roman"/>
                      <w:b w:val="0"/>
                      <w:bCs/>
                      <w:color w:val="auto"/>
                      <w:szCs w:val="21"/>
                      <w:lang w:val="en-US" w:eastAsia="zh-CN"/>
                    </w:rPr>
                    <w:t>扩建后全厂</w:t>
                  </w:r>
                </w:p>
              </w:tc>
              <w:tc>
                <w:tcPr>
                  <w:tcW w:w="810" w:type="pct"/>
                  <w:vMerge w:val="continue"/>
                  <w:noWrap w:val="0"/>
                  <w:vAlign w:val="center"/>
                </w:tcPr>
                <w:p>
                  <w:pPr>
                    <w:jc w:val="center"/>
                    <w:rPr>
                      <w:rFonts w:hint="default" w:ascii="Times New Roman" w:hAnsi="Times New Roman" w:cs="Times New Roman"/>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9" w:type="pct"/>
                  <w:gridSpan w:val="8"/>
                  <w:noWrap w:val="0"/>
                  <w:tcMar>
                    <w:left w:w="6" w:type="dxa"/>
                    <w:right w:w="6" w:type="dxa"/>
                  </w:tcMar>
                  <w:vAlign w:val="center"/>
                </w:tcPr>
                <w:p>
                  <w:pPr>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一、原辅材料</w:t>
                  </w:r>
                </w:p>
              </w:tc>
              <w:tc>
                <w:tcPr>
                  <w:tcW w:w="810" w:type="pct"/>
                  <w:noWrap w:val="0"/>
                  <w:tcMar>
                    <w:left w:w="6" w:type="dxa"/>
                    <w:right w:w="6" w:type="dxa"/>
                  </w:tcMar>
                  <w:vAlign w:val="center"/>
                </w:tcPr>
                <w:p>
                  <w:pPr>
                    <w:jc w:val="left"/>
                    <w:rPr>
                      <w:rFonts w:hint="default" w:ascii="Times New Roman" w:hAnsi="Times New Roman" w:cs="Times New Roman"/>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729" w:type="pct"/>
                  <w:noWrap w:val="0"/>
                  <w:tcMar>
                    <w:left w:w="6" w:type="dxa"/>
                    <w:right w:w="6" w:type="dxa"/>
                  </w:tcMar>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建筑垃圾破碎筛分生产线</w:t>
                  </w:r>
                </w:p>
              </w:tc>
              <w:tc>
                <w:tcPr>
                  <w:tcW w:w="1067" w:type="pct"/>
                  <w:gridSpan w:val="2"/>
                  <w:noWrap w:val="0"/>
                  <w:tcMar>
                    <w:left w:w="6" w:type="dxa"/>
                    <w:right w:w="6" w:type="dxa"/>
                  </w:tcMar>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建筑垃圾</w:t>
                  </w:r>
                </w:p>
              </w:tc>
              <w:tc>
                <w:tcPr>
                  <w:tcW w:w="428" w:type="pc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万吨</w:t>
                  </w:r>
                </w:p>
              </w:tc>
              <w:tc>
                <w:tcPr>
                  <w:tcW w:w="589" w:type="pct"/>
                  <w:noWrap w:val="0"/>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rPr>
                    <w:t>30</w:t>
                  </w:r>
                </w:p>
              </w:tc>
              <w:tc>
                <w:tcPr>
                  <w:tcW w:w="554" w:type="pct"/>
                  <w:noWrap w:val="0"/>
                  <w:vAlign w:val="center"/>
                </w:tcPr>
                <w:p>
                  <w:pPr>
                    <w:widowControl/>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30</w:t>
                  </w:r>
                </w:p>
              </w:tc>
              <w:tc>
                <w:tcPr>
                  <w:tcW w:w="567" w:type="pct"/>
                  <w:noWrap w:val="0"/>
                  <w:vAlign w:val="center"/>
                </w:tcPr>
                <w:p>
                  <w:pPr>
                    <w:widowControl/>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60</w:t>
                  </w:r>
                </w:p>
              </w:tc>
              <w:tc>
                <w:tcPr>
                  <w:tcW w:w="810" w:type="pct"/>
                  <w:noWrap w:val="0"/>
                  <w:vAlign w:val="center"/>
                </w:tcPr>
                <w:p>
                  <w:pPr>
                    <w:widowControl/>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新增30</w:t>
                  </w:r>
                  <w:r>
                    <w:rPr>
                      <w:rFonts w:hint="default" w:ascii="Times New Roman" w:hAnsi="Times New Roman" w:cs="Times New Roman"/>
                      <w:color w:val="auto"/>
                      <w:sz w:val="21"/>
                      <w:szCs w:val="21"/>
                    </w:rPr>
                    <w:t>万吨</w:t>
                  </w:r>
                  <w:r>
                    <w:rPr>
                      <w:rFonts w:hint="default" w:ascii="Times New Roman" w:hAnsi="Times New Roman" w:cs="Times New Roman"/>
                      <w:color w:val="auto"/>
                      <w:kern w:val="0"/>
                      <w:lang w:val="en-US" w:eastAsia="zh-CN"/>
                    </w:rPr>
                    <w:t>/年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729" w:type="pct"/>
                  <w:vMerge w:val="restart"/>
                  <w:noWrap w:val="0"/>
                  <w:tcMar>
                    <w:left w:w="6" w:type="dxa"/>
                    <w:right w:w="6" w:type="dxa"/>
                  </w:tcMar>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混凝土预制构件生产线</w:t>
                  </w:r>
                </w:p>
              </w:tc>
              <w:tc>
                <w:tcPr>
                  <w:tcW w:w="1067" w:type="pct"/>
                  <w:gridSpan w:val="2"/>
                  <w:noWrap w:val="0"/>
                  <w:tcMar>
                    <w:left w:w="6" w:type="dxa"/>
                    <w:right w:w="6" w:type="dxa"/>
                  </w:tcMar>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水泥</w:t>
                  </w:r>
                </w:p>
              </w:tc>
              <w:tc>
                <w:tcPr>
                  <w:tcW w:w="428" w:type="pc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万吨</w:t>
                  </w:r>
                </w:p>
              </w:tc>
              <w:tc>
                <w:tcPr>
                  <w:tcW w:w="589" w:type="pct"/>
                  <w:noWrap w:val="0"/>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13</w:t>
                  </w:r>
                </w:p>
              </w:tc>
              <w:tc>
                <w:tcPr>
                  <w:tcW w:w="554" w:type="pct"/>
                  <w:noWrap w:val="0"/>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c>
                <w:tcPr>
                  <w:tcW w:w="567" w:type="pct"/>
                  <w:noWrap w:val="0"/>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13</w:t>
                  </w:r>
                </w:p>
              </w:tc>
              <w:tc>
                <w:tcPr>
                  <w:tcW w:w="810" w:type="pct"/>
                  <w:vMerge w:val="restart"/>
                  <w:noWrap w:val="0"/>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建筑垃圾破碎筛分生产线</w:t>
                  </w:r>
                  <w:r>
                    <w:rPr>
                      <w:rFonts w:hint="eastAsia" w:ascii="Times New Roman" w:hAnsi="Times New Roman" w:cs="Times New Roman"/>
                      <w:color w:val="auto"/>
                      <w:sz w:val="21"/>
                      <w:szCs w:val="21"/>
                      <w:lang w:val="en-US" w:eastAsia="zh-CN"/>
                    </w:rPr>
                    <w:t>扩建后，现有</w:t>
                  </w:r>
                  <w:r>
                    <w:rPr>
                      <w:rFonts w:hint="default" w:ascii="Times New Roman" w:hAnsi="Times New Roman" w:cs="Times New Roman"/>
                      <w:color w:val="auto"/>
                      <w:sz w:val="21"/>
                      <w:szCs w:val="21"/>
                      <w:lang w:val="en-US" w:eastAsia="zh-CN"/>
                    </w:rPr>
                    <w:t>混凝土预制构件生产线</w:t>
                  </w:r>
                  <w:r>
                    <w:rPr>
                      <w:rFonts w:hint="eastAsia" w:ascii="Times New Roman" w:hAnsi="Times New Roman" w:cs="Times New Roman"/>
                      <w:color w:val="auto"/>
                      <w:sz w:val="21"/>
                      <w:szCs w:val="21"/>
                      <w:lang w:val="en-US" w:eastAsia="zh-CN"/>
                    </w:rPr>
                    <w:t>所用</w:t>
                  </w:r>
                  <w:r>
                    <w:rPr>
                      <w:rFonts w:hint="eastAsia"/>
                      <w:color w:val="auto"/>
                      <w:lang w:val="en-US" w:eastAsia="zh-CN"/>
                    </w:rPr>
                    <w:t>原料</w:t>
                  </w:r>
                  <w:r>
                    <w:rPr>
                      <w:rFonts w:hint="eastAsia" w:ascii="Times New Roman" w:hAnsi="Times New Roman" w:cs="Times New Roman"/>
                      <w:color w:val="auto"/>
                      <w:sz w:val="21"/>
                      <w:szCs w:val="21"/>
                      <w:lang w:val="en-US" w:eastAsia="zh-CN"/>
                    </w:rPr>
                    <w:t>砂石的</w:t>
                  </w:r>
                  <w:r>
                    <w:rPr>
                      <w:rFonts w:hint="eastAsia"/>
                      <w:color w:val="auto"/>
                      <w:lang w:val="en-US" w:eastAsia="zh-CN"/>
                    </w:rPr>
                    <w:t>外购量会变小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restar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729" w:type="pct"/>
                  <w:vMerge w:val="continue"/>
                  <w:noWrap w:val="0"/>
                  <w:tcMar>
                    <w:left w:w="6" w:type="dxa"/>
                    <w:right w:w="6" w:type="dxa"/>
                  </w:tcMar>
                  <w:vAlign w:val="center"/>
                </w:tcPr>
                <w:p>
                  <w:pPr>
                    <w:jc w:val="center"/>
                    <w:rPr>
                      <w:rFonts w:hint="default" w:ascii="Times New Roman" w:hAnsi="Times New Roman" w:cs="Times New Roman"/>
                      <w:color w:val="auto"/>
                      <w:sz w:val="21"/>
                      <w:szCs w:val="21"/>
                    </w:rPr>
                  </w:pPr>
                </w:p>
              </w:tc>
              <w:tc>
                <w:tcPr>
                  <w:tcW w:w="363" w:type="pct"/>
                  <w:vMerge w:val="restart"/>
                  <w:noWrap w:val="0"/>
                  <w:tcMar>
                    <w:left w:w="6" w:type="dxa"/>
                    <w:right w:w="6" w:type="dxa"/>
                  </w:tcMar>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石料</w:t>
                  </w:r>
                </w:p>
              </w:tc>
              <w:tc>
                <w:tcPr>
                  <w:tcW w:w="703" w:type="pct"/>
                  <w:noWrap w:val="0"/>
                  <w:tcMar>
                    <w:left w:w="6" w:type="dxa"/>
                    <w:right w:w="6" w:type="dxa"/>
                  </w:tcMar>
                  <w:vAlign w:val="center"/>
                </w:tcPr>
                <w:p>
                  <w:pPr>
                    <w:widowControl/>
                    <w:jc w:val="center"/>
                    <w:rPr>
                      <w:rFonts w:hint="default" w:ascii="Times New Roman" w:hAnsi="Times New Roman" w:cs="Times New Roman"/>
                      <w:color w:val="auto"/>
                      <w:kern w:val="0"/>
                      <w:sz w:val="21"/>
                      <w:szCs w:val="21"/>
                    </w:rPr>
                  </w:pPr>
                  <w:r>
                    <w:rPr>
                      <w:rFonts w:hint="eastAsia" w:cs="Times New Roman"/>
                      <w:color w:val="auto"/>
                      <w:kern w:val="0"/>
                      <w:sz w:val="21"/>
                      <w:szCs w:val="21"/>
                      <w:lang w:val="en-US" w:eastAsia="zh-CN"/>
                    </w:rPr>
                    <w:t>粒径</w:t>
                  </w:r>
                  <w:r>
                    <w:rPr>
                      <w:rFonts w:hint="default" w:ascii="Times New Roman" w:hAnsi="Times New Roman" w:cs="Times New Roman"/>
                      <w:color w:val="auto"/>
                      <w:kern w:val="0"/>
                      <w:sz w:val="21"/>
                      <w:szCs w:val="21"/>
                    </w:rPr>
                    <w:t>0-5mm</w:t>
                  </w:r>
                </w:p>
              </w:tc>
              <w:tc>
                <w:tcPr>
                  <w:tcW w:w="428" w:type="pc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万吨</w:t>
                  </w:r>
                </w:p>
              </w:tc>
              <w:tc>
                <w:tcPr>
                  <w:tcW w:w="589" w:type="pct"/>
                  <w:noWrap w:val="0"/>
                  <w:vAlign w:val="center"/>
                </w:tcPr>
                <w:p>
                  <w:pPr>
                    <w:widowControl/>
                    <w:jc w:val="center"/>
                    <w:rPr>
                      <w:rFonts w:hint="eastAsia"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rPr>
                    <w:t>1</w:t>
                  </w:r>
                  <w:r>
                    <w:rPr>
                      <w:rFonts w:hint="eastAsia" w:cs="Times New Roman"/>
                      <w:color w:val="auto"/>
                      <w:kern w:val="0"/>
                      <w:sz w:val="21"/>
                      <w:szCs w:val="21"/>
                      <w:lang w:val="en-US" w:eastAsia="zh-CN"/>
                    </w:rPr>
                    <w:t>5</w:t>
                  </w:r>
                </w:p>
              </w:tc>
              <w:tc>
                <w:tcPr>
                  <w:tcW w:w="554" w:type="pct"/>
                  <w:noWrap w:val="0"/>
                  <w:vAlign w:val="center"/>
                </w:tcPr>
                <w:p>
                  <w:pPr>
                    <w:widowControl/>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c>
                <w:tcPr>
                  <w:tcW w:w="567" w:type="pct"/>
                  <w:noWrap w:val="0"/>
                  <w:vAlign w:val="center"/>
                </w:tcPr>
                <w:p>
                  <w:pPr>
                    <w:widowControl/>
                    <w:jc w:val="center"/>
                    <w:rPr>
                      <w:rFonts w:hint="eastAsia"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rPr>
                    <w:t>1</w:t>
                  </w:r>
                  <w:r>
                    <w:rPr>
                      <w:rFonts w:hint="eastAsia" w:ascii="Times New Roman" w:hAnsi="Times New Roman" w:cs="Times New Roman"/>
                      <w:color w:val="auto"/>
                      <w:kern w:val="0"/>
                      <w:sz w:val="21"/>
                      <w:szCs w:val="21"/>
                      <w:lang w:val="en-US" w:eastAsia="zh-CN"/>
                    </w:rPr>
                    <w:t>5</w:t>
                  </w:r>
                </w:p>
              </w:tc>
              <w:tc>
                <w:tcPr>
                  <w:tcW w:w="810" w:type="pct"/>
                  <w:vMerge w:val="continue"/>
                  <w:noWrap w:val="0"/>
                  <w:vAlign w:val="center"/>
                </w:tcPr>
                <w:p>
                  <w:pPr>
                    <w:widowControl/>
                    <w:jc w:val="center"/>
                    <w:rPr>
                      <w:rFonts w:hint="default" w:ascii="Times New Roman" w:hAnsi="Times New Roman" w:cs="Times New Roman"/>
                      <w:color w:val="auto"/>
                      <w:kern w:val="0"/>
                      <w:sz w:val="21"/>
                      <w:szCs w:val="21"/>
                      <w:lang w:val="en-US"/>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noWrap w:val="0"/>
                  <w:tcMar>
                    <w:left w:w="6" w:type="dxa"/>
                    <w:right w:w="6" w:type="dxa"/>
                  </w:tcMar>
                  <w:vAlign w:val="center"/>
                </w:tcPr>
                <w:p>
                  <w:pPr>
                    <w:jc w:val="center"/>
                    <w:rPr>
                      <w:rFonts w:hint="default" w:ascii="Times New Roman" w:hAnsi="Times New Roman" w:cs="Times New Roman"/>
                      <w:color w:val="auto"/>
                      <w:sz w:val="21"/>
                      <w:szCs w:val="21"/>
                    </w:rPr>
                  </w:pPr>
                </w:p>
              </w:tc>
              <w:tc>
                <w:tcPr>
                  <w:tcW w:w="729" w:type="pct"/>
                  <w:vMerge w:val="continue"/>
                  <w:noWrap w:val="0"/>
                  <w:tcMar>
                    <w:left w:w="6" w:type="dxa"/>
                    <w:right w:w="6" w:type="dxa"/>
                  </w:tcMar>
                  <w:vAlign w:val="center"/>
                </w:tcPr>
                <w:p>
                  <w:pPr>
                    <w:jc w:val="center"/>
                    <w:rPr>
                      <w:rFonts w:hint="default" w:ascii="Times New Roman" w:hAnsi="Times New Roman" w:cs="Times New Roman"/>
                      <w:color w:val="auto"/>
                      <w:sz w:val="21"/>
                      <w:szCs w:val="21"/>
                    </w:rPr>
                  </w:pPr>
                </w:p>
              </w:tc>
              <w:tc>
                <w:tcPr>
                  <w:tcW w:w="363" w:type="pct"/>
                  <w:vMerge w:val="continue"/>
                  <w:noWrap w:val="0"/>
                  <w:tcMar>
                    <w:left w:w="6" w:type="dxa"/>
                    <w:right w:w="6" w:type="dxa"/>
                  </w:tcMar>
                  <w:vAlign w:val="center"/>
                </w:tcPr>
                <w:p>
                  <w:pPr>
                    <w:widowControl/>
                    <w:jc w:val="center"/>
                    <w:rPr>
                      <w:rFonts w:hint="default" w:ascii="Times New Roman" w:hAnsi="Times New Roman" w:cs="Times New Roman"/>
                      <w:color w:val="auto"/>
                      <w:kern w:val="0"/>
                      <w:sz w:val="21"/>
                      <w:szCs w:val="21"/>
                    </w:rPr>
                  </w:pPr>
                </w:p>
              </w:tc>
              <w:tc>
                <w:tcPr>
                  <w:tcW w:w="703" w:type="pct"/>
                  <w:noWrap w:val="0"/>
                  <w:tcMar>
                    <w:left w:w="6" w:type="dxa"/>
                    <w:right w:w="6" w:type="dxa"/>
                  </w:tcMar>
                  <w:vAlign w:val="center"/>
                </w:tcPr>
                <w:p>
                  <w:pPr>
                    <w:widowControl/>
                    <w:jc w:val="center"/>
                    <w:rPr>
                      <w:rFonts w:hint="default" w:ascii="Times New Roman" w:hAnsi="Times New Roman" w:cs="Times New Roman"/>
                      <w:color w:val="auto"/>
                      <w:kern w:val="0"/>
                      <w:sz w:val="21"/>
                      <w:szCs w:val="21"/>
                    </w:rPr>
                  </w:pPr>
                  <w:r>
                    <w:rPr>
                      <w:rFonts w:hint="eastAsia" w:cs="Times New Roman"/>
                      <w:color w:val="auto"/>
                      <w:kern w:val="0"/>
                      <w:sz w:val="21"/>
                      <w:szCs w:val="21"/>
                      <w:lang w:val="en-US" w:eastAsia="zh-CN"/>
                    </w:rPr>
                    <w:t>粒径</w:t>
                  </w:r>
                  <w:r>
                    <w:rPr>
                      <w:rFonts w:hint="default" w:ascii="Times New Roman" w:hAnsi="Times New Roman" w:cs="Times New Roman"/>
                      <w:color w:val="auto"/>
                      <w:kern w:val="0"/>
                      <w:sz w:val="21"/>
                      <w:szCs w:val="21"/>
                    </w:rPr>
                    <w:t>5-10mm</w:t>
                  </w:r>
                </w:p>
              </w:tc>
              <w:tc>
                <w:tcPr>
                  <w:tcW w:w="428" w:type="pc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万吨</w:t>
                  </w:r>
                </w:p>
              </w:tc>
              <w:tc>
                <w:tcPr>
                  <w:tcW w:w="589" w:type="pct"/>
                  <w:noWrap w:val="0"/>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w:t>
                  </w:r>
                  <w:r>
                    <w:rPr>
                      <w:rFonts w:hint="eastAsia" w:cs="Times New Roman"/>
                      <w:color w:val="auto"/>
                      <w:kern w:val="0"/>
                      <w:sz w:val="21"/>
                      <w:szCs w:val="21"/>
                      <w:lang w:val="en-US" w:eastAsia="zh-CN"/>
                    </w:rPr>
                    <w:t>2</w:t>
                  </w:r>
                </w:p>
              </w:tc>
              <w:tc>
                <w:tcPr>
                  <w:tcW w:w="554" w:type="pct"/>
                  <w:noWrap w:val="0"/>
                  <w:vAlign w:val="center"/>
                </w:tcPr>
                <w:p>
                  <w:pPr>
                    <w:widowControl/>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w:t>
                  </w:r>
                </w:p>
              </w:tc>
              <w:tc>
                <w:tcPr>
                  <w:tcW w:w="567" w:type="pct"/>
                  <w:noWrap w:val="0"/>
                  <w:vAlign w:val="center"/>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w:t>
                  </w:r>
                  <w:r>
                    <w:rPr>
                      <w:rFonts w:hint="eastAsia" w:ascii="Times New Roman" w:hAnsi="Times New Roman" w:cs="Times New Roman"/>
                      <w:color w:val="auto"/>
                      <w:kern w:val="0"/>
                      <w:sz w:val="21"/>
                      <w:szCs w:val="21"/>
                      <w:lang w:val="en-US" w:eastAsia="zh-CN"/>
                    </w:rPr>
                    <w:t>2</w:t>
                  </w:r>
                </w:p>
              </w:tc>
              <w:tc>
                <w:tcPr>
                  <w:tcW w:w="810" w:type="pct"/>
                  <w:vMerge w:val="continue"/>
                  <w:noWrap w:val="0"/>
                  <w:vAlign w:val="center"/>
                </w:tcPr>
                <w:p>
                  <w:pPr>
                    <w:widowControl/>
                    <w:jc w:val="center"/>
                    <w:rPr>
                      <w:rFonts w:hint="default" w:ascii="Times New Roman" w:hAnsi="Times New Roman" w:eastAsia="宋体" w:cs="Times New Roman"/>
                      <w:color w:val="auto"/>
                      <w:kern w:val="0"/>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vMerge w:val="continue"/>
                  <w:noWrap w:val="0"/>
                  <w:tcMar>
                    <w:left w:w="6" w:type="dxa"/>
                    <w:right w:w="6" w:type="dxa"/>
                  </w:tcMar>
                  <w:vAlign w:val="center"/>
                </w:tcPr>
                <w:p>
                  <w:pPr>
                    <w:jc w:val="center"/>
                    <w:rPr>
                      <w:rFonts w:hint="default" w:ascii="Times New Roman" w:hAnsi="Times New Roman" w:cs="Times New Roman"/>
                      <w:color w:val="auto"/>
                      <w:sz w:val="21"/>
                      <w:szCs w:val="21"/>
                    </w:rPr>
                  </w:pPr>
                </w:p>
              </w:tc>
              <w:tc>
                <w:tcPr>
                  <w:tcW w:w="729" w:type="pct"/>
                  <w:vMerge w:val="continue"/>
                  <w:noWrap w:val="0"/>
                  <w:tcMar>
                    <w:left w:w="6" w:type="dxa"/>
                    <w:right w:w="6" w:type="dxa"/>
                  </w:tcMar>
                  <w:vAlign w:val="center"/>
                </w:tcPr>
                <w:p>
                  <w:pPr>
                    <w:jc w:val="center"/>
                    <w:rPr>
                      <w:rFonts w:hint="default" w:ascii="Times New Roman" w:hAnsi="Times New Roman" w:cs="Times New Roman"/>
                      <w:color w:val="auto"/>
                      <w:sz w:val="21"/>
                      <w:szCs w:val="21"/>
                    </w:rPr>
                  </w:pPr>
                </w:p>
              </w:tc>
              <w:tc>
                <w:tcPr>
                  <w:tcW w:w="363" w:type="pct"/>
                  <w:vMerge w:val="continue"/>
                  <w:noWrap w:val="0"/>
                  <w:tcMar>
                    <w:left w:w="6" w:type="dxa"/>
                    <w:right w:w="6" w:type="dxa"/>
                  </w:tcMar>
                  <w:vAlign w:val="center"/>
                </w:tcPr>
                <w:p>
                  <w:pPr>
                    <w:widowControl/>
                    <w:jc w:val="center"/>
                    <w:rPr>
                      <w:rFonts w:hint="default" w:ascii="Times New Roman" w:hAnsi="Times New Roman" w:cs="Times New Roman"/>
                      <w:color w:val="auto"/>
                      <w:kern w:val="0"/>
                      <w:sz w:val="21"/>
                      <w:szCs w:val="21"/>
                    </w:rPr>
                  </w:pPr>
                </w:p>
              </w:tc>
              <w:tc>
                <w:tcPr>
                  <w:tcW w:w="703" w:type="pct"/>
                  <w:noWrap w:val="0"/>
                  <w:tcMar>
                    <w:left w:w="6" w:type="dxa"/>
                    <w:right w:w="6" w:type="dxa"/>
                  </w:tcMar>
                  <w:vAlign w:val="center"/>
                </w:tcPr>
                <w:p>
                  <w:pPr>
                    <w:widowControl/>
                    <w:jc w:val="center"/>
                    <w:rPr>
                      <w:rFonts w:hint="default" w:ascii="Times New Roman" w:hAnsi="Times New Roman" w:cs="Times New Roman"/>
                      <w:color w:val="auto"/>
                      <w:kern w:val="0"/>
                      <w:sz w:val="21"/>
                      <w:szCs w:val="21"/>
                    </w:rPr>
                  </w:pPr>
                  <w:r>
                    <w:rPr>
                      <w:rFonts w:hint="eastAsia" w:cs="Times New Roman"/>
                      <w:color w:val="auto"/>
                      <w:kern w:val="0"/>
                      <w:sz w:val="21"/>
                      <w:szCs w:val="21"/>
                      <w:lang w:val="en-US" w:eastAsia="zh-CN"/>
                    </w:rPr>
                    <w:t>粒径</w:t>
                  </w:r>
                  <w:r>
                    <w:rPr>
                      <w:rFonts w:hint="default" w:ascii="Times New Roman" w:hAnsi="Times New Roman" w:cs="Times New Roman"/>
                      <w:color w:val="auto"/>
                      <w:kern w:val="0"/>
                      <w:sz w:val="21"/>
                      <w:szCs w:val="21"/>
                    </w:rPr>
                    <w:t>10-20mm</w:t>
                  </w:r>
                </w:p>
              </w:tc>
              <w:tc>
                <w:tcPr>
                  <w:tcW w:w="428" w:type="pc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万吨</w:t>
                  </w:r>
                </w:p>
              </w:tc>
              <w:tc>
                <w:tcPr>
                  <w:tcW w:w="589" w:type="pct"/>
                  <w:noWrap w:val="0"/>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11</w:t>
                  </w:r>
                </w:p>
              </w:tc>
              <w:tc>
                <w:tcPr>
                  <w:tcW w:w="554" w:type="pct"/>
                  <w:noWrap w:val="0"/>
                  <w:vAlign w:val="center"/>
                </w:tcPr>
                <w:p>
                  <w:pPr>
                    <w:widowControl/>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w:t>
                  </w:r>
                </w:p>
              </w:tc>
              <w:tc>
                <w:tcPr>
                  <w:tcW w:w="567" w:type="pct"/>
                  <w:noWrap w:val="0"/>
                  <w:vAlign w:val="center"/>
                </w:tcPr>
                <w:p>
                  <w:pPr>
                    <w:widowControl/>
                    <w:jc w:val="center"/>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11</w:t>
                  </w:r>
                </w:p>
              </w:tc>
              <w:tc>
                <w:tcPr>
                  <w:tcW w:w="810" w:type="pct"/>
                  <w:vMerge w:val="continue"/>
                  <w:noWrap w:val="0"/>
                  <w:vAlign w:val="center"/>
                </w:tcPr>
                <w:p>
                  <w:pPr>
                    <w:widowControl/>
                    <w:jc w:val="center"/>
                    <w:rPr>
                      <w:rFonts w:hint="default" w:ascii="Times New Roman" w:hAnsi="Times New Roman" w:cs="Times New Roman"/>
                      <w:color w:val="auto"/>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729" w:type="pct"/>
                  <w:vMerge w:val="continue"/>
                  <w:noWrap w:val="0"/>
                  <w:tcMar>
                    <w:left w:w="6" w:type="dxa"/>
                    <w:right w:w="6" w:type="dxa"/>
                  </w:tcMar>
                  <w:vAlign w:val="center"/>
                </w:tcPr>
                <w:p>
                  <w:pPr>
                    <w:jc w:val="center"/>
                    <w:rPr>
                      <w:rFonts w:hint="default" w:ascii="Times New Roman" w:hAnsi="Times New Roman" w:cs="Times New Roman"/>
                      <w:color w:val="auto"/>
                      <w:sz w:val="21"/>
                      <w:szCs w:val="21"/>
                    </w:rPr>
                  </w:pPr>
                </w:p>
              </w:tc>
              <w:tc>
                <w:tcPr>
                  <w:tcW w:w="1067" w:type="pct"/>
                  <w:gridSpan w:val="2"/>
                  <w:noWrap w:val="0"/>
                  <w:tcMar>
                    <w:left w:w="6" w:type="dxa"/>
                    <w:right w:w="6" w:type="dxa"/>
                  </w:tcMar>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粉料</w:t>
                  </w:r>
                </w:p>
              </w:tc>
              <w:tc>
                <w:tcPr>
                  <w:tcW w:w="428" w:type="pc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万吨</w:t>
                  </w:r>
                </w:p>
              </w:tc>
              <w:tc>
                <w:tcPr>
                  <w:tcW w:w="589" w:type="pct"/>
                  <w:noWrap w:val="0"/>
                  <w:vAlign w:val="center"/>
                </w:tcPr>
                <w:p>
                  <w:pPr>
                    <w:widowControl/>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30</w:t>
                  </w:r>
                </w:p>
              </w:tc>
              <w:tc>
                <w:tcPr>
                  <w:tcW w:w="554" w:type="pct"/>
                  <w:noWrap w:val="0"/>
                  <w:vAlign w:val="center"/>
                </w:tcPr>
                <w:p>
                  <w:pPr>
                    <w:widowControl/>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w:t>
                  </w:r>
                </w:p>
              </w:tc>
              <w:tc>
                <w:tcPr>
                  <w:tcW w:w="567" w:type="pct"/>
                  <w:noWrap w:val="0"/>
                  <w:vAlign w:val="center"/>
                </w:tcPr>
                <w:p>
                  <w:pPr>
                    <w:widowControl/>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30</w:t>
                  </w:r>
                </w:p>
              </w:tc>
              <w:tc>
                <w:tcPr>
                  <w:tcW w:w="810" w:type="pct"/>
                  <w:vMerge w:val="continue"/>
                  <w:noWrap w:val="0"/>
                  <w:vAlign w:val="center"/>
                </w:tcPr>
                <w:p>
                  <w:pPr>
                    <w:widowControl/>
                    <w:jc w:val="center"/>
                    <w:rPr>
                      <w:rFonts w:hint="default" w:ascii="Times New Roman" w:hAnsi="Times New Roman" w:cs="Times New Roman"/>
                      <w:color w:val="auto"/>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729" w:type="pct"/>
                  <w:vMerge w:val="continue"/>
                  <w:noWrap w:val="0"/>
                  <w:tcMar>
                    <w:left w:w="6" w:type="dxa"/>
                    <w:right w:w="6" w:type="dxa"/>
                  </w:tcMar>
                  <w:vAlign w:val="center"/>
                </w:tcPr>
                <w:p>
                  <w:pPr>
                    <w:jc w:val="center"/>
                    <w:rPr>
                      <w:rFonts w:hint="default" w:ascii="Times New Roman" w:hAnsi="Times New Roman" w:cs="Times New Roman"/>
                      <w:color w:val="auto"/>
                      <w:sz w:val="21"/>
                      <w:szCs w:val="21"/>
                    </w:rPr>
                  </w:pPr>
                </w:p>
              </w:tc>
              <w:tc>
                <w:tcPr>
                  <w:tcW w:w="1067" w:type="pct"/>
                  <w:gridSpan w:val="2"/>
                  <w:noWrap w:val="0"/>
                  <w:tcMar>
                    <w:left w:w="6" w:type="dxa"/>
                    <w:right w:w="6" w:type="dxa"/>
                  </w:tcMar>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砂</w:t>
                  </w:r>
                </w:p>
              </w:tc>
              <w:tc>
                <w:tcPr>
                  <w:tcW w:w="428" w:type="pc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万吨</w:t>
                  </w:r>
                </w:p>
              </w:tc>
              <w:tc>
                <w:tcPr>
                  <w:tcW w:w="589" w:type="pct"/>
                  <w:noWrap w:val="0"/>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20</w:t>
                  </w:r>
                  <w:r>
                    <w:rPr>
                      <w:rFonts w:hint="default" w:ascii="Times New Roman" w:hAnsi="Times New Roman" w:cs="Times New Roman"/>
                      <w:color w:val="auto"/>
                      <w:kern w:val="0"/>
                      <w:sz w:val="21"/>
                      <w:szCs w:val="21"/>
                      <w:lang w:val="en-US" w:eastAsia="zh-CN"/>
                    </w:rPr>
                    <w:t>.6</w:t>
                  </w:r>
                </w:p>
              </w:tc>
              <w:tc>
                <w:tcPr>
                  <w:tcW w:w="554" w:type="pct"/>
                  <w:noWrap w:val="0"/>
                  <w:vAlign w:val="center"/>
                </w:tcPr>
                <w:p>
                  <w:pPr>
                    <w:widowControl/>
                    <w:jc w:val="center"/>
                    <w:rPr>
                      <w:rFonts w:hint="default" w:cs="Times New Roman"/>
                      <w:color w:val="auto"/>
                      <w:kern w:val="0"/>
                      <w:sz w:val="21"/>
                      <w:szCs w:val="21"/>
                      <w:lang w:val="en-US" w:eastAsia="zh-CN"/>
                    </w:rPr>
                  </w:pPr>
                  <w:r>
                    <w:rPr>
                      <w:rFonts w:hint="eastAsia" w:cs="Times New Roman"/>
                      <w:color w:val="auto"/>
                      <w:kern w:val="0"/>
                      <w:sz w:val="21"/>
                      <w:szCs w:val="21"/>
                      <w:lang w:val="en-US" w:eastAsia="zh-CN"/>
                    </w:rPr>
                    <w:t>/</w:t>
                  </w:r>
                </w:p>
              </w:tc>
              <w:tc>
                <w:tcPr>
                  <w:tcW w:w="567" w:type="pct"/>
                  <w:noWrap w:val="0"/>
                  <w:vAlign w:val="center"/>
                </w:tcPr>
                <w:p>
                  <w:pPr>
                    <w:widowControl/>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20</w:t>
                  </w:r>
                  <w:r>
                    <w:rPr>
                      <w:rFonts w:hint="default" w:ascii="Times New Roman" w:hAnsi="Times New Roman" w:cs="Times New Roman"/>
                      <w:color w:val="auto"/>
                      <w:kern w:val="0"/>
                      <w:sz w:val="21"/>
                      <w:szCs w:val="21"/>
                      <w:lang w:val="en-US" w:eastAsia="zh-CN"/>
                    </w:rPr>
                    <w:t>.6</w:t>
                  </w:r>
                </w:p>
              </w:tc>
              <w:tc>
                <w:tcPr>
                  <w:tcW w:w="810" w:type="pct"/>
                  <w:vMerge w:val="continue"/>
                  <w:noWrap w:val="0"/>
                  <w:vAlign w:val="center"/>
                </w:tcPr>
                <w:p>
                  <w:pPr>
                    <w:widowControl/>
                    <w:jc w:val="center"/>
                    <w:rPr>
                      <w:rFonts w:hint="default" w:ascii="Times New Roman" w:hAnsi="Times New Roman" w:cs="Times New Roman"/>
                      <w:color w:val="auto"/>
                      <w:kern w:val="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729" w:type="pct"/>
                  <w:vMerge w:val="continue"/>
                  <w:noWrap w:val="0"/>
                  <w:tcMar>
                    <w:left w:w="6" w:type="dxa"/>
                    <w:right w:w="6" w:type="dxa"/>
                  </w:tcMar>
                  <w:vAlign w:val="center"/>
                </w:tcPr>
                <w:p>
                  <w:pPr>
                    <w:jc w:val="center"/>
                    <w:rPr>
                      <w:rFonts w:hint="default" w:ascii="Times New Roman" w:hAnsi="Times New Roman" w:cs="Times New Roman"/>
                      <w:color w:val="auto"/>
                      <w:sz w:val="21"/>
                      <w:szCs w:val="21"/>
                    </w:rPr>
                  </w:pPr>
                </w:p>
              </w:tc>
              <w:tc>
                <w:tcPr>
                  <w:tcW w:w="1067" w:type="pct"/>
                  <w:gridSpan w:val="2"/>
                  <w:noWrap w:val="0"/>
                  <w:tcMar>
                    <w:left w:w="6" w:type="dxa"/>
                    <w:right w:w="6" w:type="dxa"/>
                  </w:tcMar>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粉煤灰</w:t>
                  </w:r>
                </w:p>
              </w:tc>
              <w:tc>
                <w:tcPr>
                  <w:tcW w:w="428" w:type="pc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万吨</w:t>
                  </w:r>
                </w:p>
              </w:tc>
              <w:tc>
                <w:tcPr>
                  <w:tcW w:w="589" w:type="pct"/>
                  <w:noWrap w:val="0"/>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2.8</w:t>
                  </w:r>
                </w:p>
              </w:tc>
              <w:tc>
                <w:tcPr>
                  <w:tcW w:w="554" w:type="pct"/>
                  <w:noWrap w:val="0"/>
                  <w:vAlign w:val="center"/>
                </w:tcPr>
                <w:p>
                  <w:pPr>
                    <w:widowControl/>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c>
                <w:tcPr>
                  <w:tcW w:w="567" w:type="pct"/>
                  <w:noWrap w:val="0"/>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2.8</w:t>
                  </w:r>
                </w:p>
              </w:tc>
              <w:tc>
                <w:tcPr>
                  <w:tcW w:w="810" w:type="pct"/>
                  <w:vMerge w:val="continue"/>
                  <w:noWrap w:val="0"/>
                  <w:vAlign w:val="center"/>
                </w:tcPr>
                <w:p>
                  <w:pPr>
                    <w:widowControl/>
                    <w:jc w:val="center"/>
                    <w:rPr>
                      <w:rFonts w:hint="default" w:ascii="Times New Roman" w:hAnsi="Times New Roman" w:cs="Times New Roman"/>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729" w:type="pct"/>
                  <w:vMerge w:val="continue"/>
                  <w:noWrap w:val="0"/>
                  <w:tcMar>
                    <w:left w:w="6" w:type="dxa"/>
                    <w:right w:w="6" w:type="dxa"/>
                  </w:tcMar>
                  <w:vAlign w:val="center"/>
                </w:tcPr>
                <w:p>
                  <w:pPr>
                    <w:jc w:val="center"/>
                    <w:rPr>
                      <w:rFonts w:hint="default" w:ascii="Times New Roman" w:hAnsi="Times New Roman" w:cs="Times New Roman"/>
                      <w:color w:val="auto"/>
                      <w:sz w:val="21"/>
                      <w:szCs w:val="21"/>
                    </w:rPr>
                  </w:pPr>
                </w:p>
              </w:tc>
              <w:tc>
                <w:tcPr>
                  <w:tcW w:w="1067" w:type="pct"/>
                  <w:gridSpan w:val="2"/>
                  <w:noWrap w:val="0"/>
                  <w:tcMar>
                    <w:left w:w="6" w:type="dxa"/>
                    <w:right w:w="6" w:type="dxa"/>
                  </w:tcMar>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矿渣粉</w:t>
                  </w:r>
                </w:p>
              </w:tc>
              <w:tc>
                <w:tcPr>
                  <w:tcW w:w="428" w:type="pc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万吨</w:t>
                  </w:r>
                </w:p>
              </w:tc>
              <w:tc>
                <w:tcPr>
                  <w:tcW w:w="589" w:type="pct"/>
                  <w:noWrap w:val="0"/>
                  <w:vAlign w:val="center"/>
                </w:tcPr>
                <w:p>
                  <w:pPr>
                    <w:widowControl/>
                    <w:jc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5.6</w:t>
                  </w:r>
                </w:p>
              </w:tc>
              <w:tc>
                <w:tcPr>
                  <w:tcW w:w="554" w:type="pct"/>
                  <w:noWrap w:val="0"/>
                  <w:vAlign w:val="center"/>
                </w:tcPr>
                <w:p>
                  <w:pPr>
                    <w:widowControl/>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c>
                <w:tcPr>
                  <w:tcW w:w="567" w:type="pct"/>
                  <w:noWrap w:val="0"/>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5.6</w:t>
                  </w:r>
                </w:p>
              </w:tc>
              <w:tc>
                <w:tcPr>
                  <w:tcW w:w="810" w:type="pct"/>
                  <w:vMerge w:val="continue"/>
                  <w:noWrap w:val="0"/>
                  <w:vAlign w:val="center"/>
                </w:tcPr>
                <w:p>
                  <w:pPr>
                    <w:jc w:val="center"/>
                    <w:rPr>
                      <w:rFonts w:hint="default" w:ascii="Times New Roman" w:hAnsi="Times New Roman" w:cs="Times New Roman"/>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noWrap w:val="0"/>
                  <w:tcMar>
                    <w:left w:w="6" w:type="dxa"/>
                    <w:right w:w="6"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8</w:t>
                  </w:r>
                </w:p>
              </w:tc>
              <w:tc>
                <w:tcPr>
                  <w:tcW w:w="729" w:type="pct"/>
                  <w:vMerge w:val="continue"/>
                  <w:noWrap w:val="0"/>
                  <w:tcMar>
                    <w:left w:w="6" w:type="dxa"/>
                    <w:right w:w="6" w:type="dxa"/>
                  </w:tcMar>
                  <w:vAlign w:val="center"/>
                </w:tcPr>
                <w:p>
                  <w:pPr>
                    <w:jc w:val="center"/>
                    <w:rPr>
                      <w:rFonts w:hint="default" w:ascii="Times New Roman" w:hAnsi="Times New Roman" w:cs="Times New Roman"/>
                      <w:color w:val="auto"/>
                      <w:sz w:val="21"/>
                      <w:szCs w:val="21"/>
                    </w:rPr>
                  </w:pPr>
                </w:p>
              </w:tc>
              <w:tc>
                <w:tcPr>
                  <w:tcW w:w="1067" w:type="pct"/>
                  <w:gridSpan w:val="2"/>
                  <w:noWrap w:val="0"/>
                  <w:tcMar>
                    <w:left w:w="6" w:type="dxa"/>
                    <w:right w:w="6" w:type="dxa"/>
                  </w:tcMar>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钢筋</w:t>
                  </w:r>
                </w:p>
              </w:tc>
              <w:tc>
                <w:tcPr>
                  <w:tcW w:w="428" w:type="pc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万吨</w:t>
                  </w:r>
                </w:p>
              </w:tc>
              <w:tc>
                <w:tcPr>
                  <w:tcW w:w="589" w:type="pct"/>
                  <w:noWrap w:val="0"/>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10</w:t>
                  </w:r>
                </w:p>
              </w:tc>
              <w:tc>
                <w:tcPr>
                  <w:tcW w:w="554" w:type="pct"/>
                  <w:noWrap w:val="0"/>
                  <w:vAlign w:val="center"/>
                </w:tcPr>
                <w:p>
                  <w:pPr>
                    <w:widowControl/>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w:t>
                  </w:r>
                </w:p>
              </w:tc>
              <w:tc>
                <w:tcPr>
                  <w:tcW w:w="567" w:type="pct"/>
                  <w:noWrap w:val="0"/>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10</w:t>
                  </w:r>
                </w:p>
              </w:tc>
              <w:tc>
                <w:tcPr>
                  <w:tcW w:w="810" w:type="pct"/>
                  <w:vMerge w:val="continue"/>
                  <w:noWrap w:val="0"/>
                  <w:vAlign w:val="center"/>
                </w:tcPr>
                <w:p>
                  <w:pPr>
                    <w:jc w:val="center"/>
                    <w:rPr>
                      <w:rFonts w:hint="default" w:ascii="Times New Roman" w:hAnsi="Times New Roman" w:cs="Times New Roman"/>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89" w:type="pct"/>
                  <w:gridSpan w:val="8"/>
                  <w:noWrap w:val="0"/>
                  <w:tcMar>
                    <w:left w:w="6" w:type="dxa"/>
                    <w:right w:w="6" w:type="dxa"/>
                  </w:tcMar>
                  <w:vAlign w:val="center"/>
                </w:tcPr>
                <w:p>
                  <w:pPr>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二、能源</w:t>
                  </w:r>
                </w:p>
              </w:tc>
              <w:tc>
                <w:tcPr>
                  <w:tcW w:w="810" w:type="pct"/>
                  <w:noWrap w:val="0"/>
                  <w:tcMar>
                    <w:left w:w="6" w:type="dxa"/>
                    <w:right w:w="6" w:type="dxa"/>
                  </w:tcMar>
                  <w:vAlign w:val="center"/>
                </w:tcPr>
                <w:p>
                  <w:pPr>
                    <w:jc w:val="left"/>
                    <w:rPr>
                      <w:rFonts w:hint="default" w:ascii="Times New Roman" w:hAnsi="Times New Roman" w:cs="Times New Roman"/>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797" w:type="pct"/>
                  <w:gridSpan w:val="3"/>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w:t>
                  </w:r>
                </w:p>
              </w:tc>
              <w:tc>
                <w:tcPr>
                  <w:tcW w:w="428" w:type="pct"/>
                  <w:noWrap w:val="0"/>
                  <w:tcMar>
                    <w:left w:w="6" w:type="dxa"/>
                    <w:right w:w="6" w:type="dxa"/>
                  </w:tcMar>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万kWh</w:t>
                  </w:r>
                </w:p>
              </w:tc>
              <w:tc>
                <w:tcPr>
                  <w:tcW w:w="589" w:type="pc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94.88</w:t>
                  </w:r>
                </w:p>
              </w:tc>
              <w:tc>
                <w:tcPr>
                  <w:tcW w:w="554"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w:t>
                  </w:r>
                </w:p>
              </w:tc>
              <w:tc>
                <w:tcPr>
                  <w:tcW w:w="567"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114.88</w:t>
                  </w:r>
                </w:p>
              </w:tc>
              <w:tc>
                <w:tcPr>
                  <w:tcW w:w="810" w:type="pct"/>
                  <w:noWrap w:val="0"/>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增加20</w:t>
                  </w:r>
                  <w:r>
                    <w:rPr>
                      <w:rFonts w:hint="default" w:ascii="Times New Roman" w:hAnsi="Times New Roman" w:cs="Times New Roman"/>
                      <w:color w:val="auto"/>
                      <w:sz w:val="21"/>
                      <w:szCs w:val="21"/>
                    </w:rPr>
                    <w:t>万kWh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2" w:type="pct"/>
                  <w:noWrap w:val="0"/>
                  <w:tcMar>
                    <w:left w:w="6" w:type="dxa"/>
                    <w:right w:w="6" w:type="dxa"/>
                  </w:tcMar>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797" w:type="pct"/>
                  <w:gridSpan w:val="3"/>
                  <w:noWrap w:val="0"/>
                  <w:tcMar>
                    <w:left w:w="6" w:type="dxa"/>
                    <w:right w:w="6" w:type="dxa"/>
                  </w:tcMar>
                  <w:vAlign w:val="center"/>
                </w:tcPr>
                <w:p>
                  <w:pPr>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val="en-US" w:eastAsia="zh-CN"/>
                    </w:rPr>
                    <w:t>新鲜</w:t>
                  </w:r>
                  <w:r>
                    <w:rPr>
                      <w:rFonts w:hint="default" w:ascii="Times New Roman" w:hAnsi="Times New Roman" w:cs="Times New Roman"/>
                      <w:color w:val="auto"/>
                      <w:sz w:val="21"/>
                      <w:szCs w:val="21"/>
                      <w:highlight w:val="none"/>
                    </w:rPr>
                    <w:t>水</w:t>
                  </w:r>
                </w:p>
              </w:tc>
              <w:tc>
                <w:tcPr>
                  <w:tcW w:w="428" w:type="pct"/>
                  <w:noWrap w:val="0"/>
                  <w:tcMar>
                    <w:left w:w="6" w:type="dxa"/>
                    <w:right w:w="6" w:type="dxa"/>
                  </w:tcMar>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r>
                    <w:rPr>
                      <w:rFonts w:ascii="Times New Roman" w:hAnsi="Times New Roman" w:eastAsiaTheme="minorEastAsia"/>
                      <w:color w:val="auto"/>
                      <w:szCs w:val="21"/>
                    </w:rPr>
                    <w:t>/a</w:t>
                  </w:r>
                </w:p>
              </w:tc>
              <w:tc>
                <w:tcPr>
                  <w:tcW w:w="589" w:type="pct"/>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9324</w:t>
                  </w:r>
                </w:p>
              </w:tc>
              <w:tc>
                <w:tcPr>
                  <w:tcW w:w="554" w:type="pct"/>
                  <w:noWrap w:val="0"/>
                  <w:vAlign w:val="center"/>
                </w:tcPr>
                <w:p>
                  <w:pPr>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2956.8</w:t>
                  </w:r>
                </w:p>
              </w:tc>
              <w:tc>
                <w:tcPr>
                  <w:tcW w:w="567" w:type="pct"/>
                  <w:noWrap w:val="0"/>
                  <w:vAlign w:val="center"/>
                </w:tcPr>
                <w:p>
                  <w:pPr>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12280.8</w:t>
                  </w:r>
                </w:p>
              </w:tc>
              <w:tc>
                <w:tcPr>
                  <w:tcW w:w="810" w:type="pct"/>
                  <w:noWrap w:val="0"/>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增加</w:t>
                  </w:r>
                  <w:r>
                    <w:rPr>
                      <w:rFonts w:hint="eastAsia" w:cs="Times New Roman"/>
                      <w:color w:val="auto"/>
                      <w:sz w:val="21"/>
                      <w:szCs w:val="21"/>
                      <w:highlight w:val="none"/>
                      <w:lang w:val="en-US" w:eastAsia="zh-CN"/>
                    </w:rPr>
                    <w:t>2956.8</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3</w:t>
                  </w:r>
                  <w:r>
                    <w:rPr>
                      <w:rFonts w:ascii="Times New Roman" w:hAnsi="Times New Roman" w:eastAsiaTheme="minorEastAsia"/>
                      <w:color w:val="auto"/>
                      <w:szCs w:val="21"/>
                    </w:rPr>
                    <w:t>/a</w:t>
                  </w:r>
                </w:p>
              </w:tc>
            </w:tr>
          </w:tbl>
          <w:p>
            <w:pPr>
              <w:keepNext w:val="0"/>
              <w:keepLines w:val="0"/>
              <w:pageBreakBefore w:val="0"/>
              <w:widowControl w:val="0"/>
              <w:kinsoku/>
              <w:wordWrap/>
              <w:overflowPunct/>
              <w:topLinePunct w:val="0"/>
              <w:autoSpaceDE/>
              <w:autoSpaceDN/>
              <w:bidi w:val="0"/>
              <w:adjustRightInd/>
              <w:snapToGrid/>
              <w:spacing w:line="460" w:lineRule="exact"/>
              <w:ind w:firstLine="472" w:firstLineChars="200"/>
              <w:textAlignment w:val="auto"/>
              <w:rPr>
                <w:rFonts w:ascii="Times New Roman" w:hAnsi="Times New Roman" w:eastAsiaTheme="minorEastAsia"/>
                <w:snapToGrid w:val="0"/>
                <w:color w:val="auto"/>
                <w:kern w:val="0"/>
                <w:sz w:val="24"/>
                <w:szCs w:val="24"/>
              </w:rPr>
            </w:pPr>
            <w:r>
              <w:rPr>
                <w:rFonts w:hint="eastAsia" w:eastAsiaTheme="minorEastAsia"/>
                <w:b/>
                <w:color w:val="auto"/>
                <w:sz w:val="24"/>
                <w:lang w:val="en-US" w:eastAsia="zh-CN"/>
              </w:rPr>
              <w:t>5</w:t>
            </w:r>
            <w:r>
              <w:rPr>
                <w:rFonts w:ascii="Times New Roman" w:hAnsiTheme="minorEastAsia" w:eastAsiaTheme="minorEastAsia"/>
                <w:b/>
                <w:color w:val="auto"/>
                <w:sz w:val="24"/>
              </w:rPr>
              <w:t>、公用工程</w:t>
            </w:r>
          </w:p>
          <w:p>
            <w:pPr>
              <w:keepNext w:val="0"/>
              <w:keepLines w:val="0"/>
              <w:pageBreakBefore w:val="0"/>
              <w:widowControl w:val="0"/>
              <w:kinsoku/>
              <w:wordWrap/>
              <w:overflowPunct/>
              <w:topLinePunct w:val="0"/>
              <w:autoSpaceDE/>
              <w:autoSpaceDN/>
              <w:bidi w:val="0"/>
              <w:adjustRightInd/>
              <w:snapToGrid/>
              <w:spacing w:line="460" w:lineRule="exact"/>
              <w:ind w:firstLine="505" w:firstLineChars="214"/>
              <w:textAlignment w:val="auto"/>
              <w:rPr>
                <w:rFonts w:hint="eastAsia" w:ascii="Times New Roman" w:hAnsi="Times New Roman" w:eastAsiaTheme="minorEastAsia"/>
                <w:snapToGrid w:val="0"/>
                <w:color w:val="auto"/>
                <w:kern w:val="0"/>
                <w:sz w:val="24"/>
                <w:szCs w:val="24"/>
                <w:lang w:eastAsia="zh-CN"/>
              </w:rPr>
            </w:pPr>
            <w:r>
              <w:rPr>
                <w:rFonts w:hint="eastAsia" w:eastAsiaTheme="minorEastAsia"/>
                <w:snapToGrid w:val="0"/>
                <w:color w:val="auto"/>
                <w:kern w:val="0"/>
                <w:sz w:val="24"/>
                <w:szCs w:val="24"/>
                <w:lang w:eastAsia="zh-CN"/>
              </w:rPr>
              <w:t>（</w:t>
            </w:r>
            <w:r>
              <w:rPr>
                <w:rFonts w:hint="eastAsia" w:eastAsiaTheme="minorEastAsia"/>
                <w:snapToGrid w:val="0"/>
                <w:color w:val="auto"/>
                <w:kern w:val="0"/>
                <w:sz w:val="24"/>
                <w:szCs w:val="24"/>
                <w:lang w:val="en-US" w:eastAsia="zh-CN"/>
              </w:rPr>
              <w:t>1</w:t>
            </w:r>
            <w:r>
              <w:rPr>
                <w:rFonts w:hint="eastAsia" w:eastAsiaTheme="minorEastAsia"/>
                <w:snapToGrid w:val="0"/>
                <w:color w:val="auto"/>
                <w:kern w:val="0"/>
                <w:sz w:val="24"/>
                <w:szCs w:val="24"/>
                <w:lang w:eastAsia="zh-CN"/>
              </w:rPr>
              <w:t>）</w:t>
            </w:r>
            <w:r>
              <w:rPr>
                <w:rFonts w:ascii="Times New Roman" w:hAnsiTheme="minorEastAsia" w:eastAsiaTheme="minorEastAsia"/>
                <w:snapToGrid w:val="0"/>
                <w:color w:val="auto"/>
                <w:kern w:val="0"/>
                <w:sz w:val="24"/>
                <w:szCs w:val="24"/>
              </w:rPr>
              <w:t>给排水</w:t>
            </w:r>
            <w:r>
              <w:rPr>
                <w:rFonts w:hint="eastAsia" w:hAnsiTheme="minorEastAsia" w:eastAsiaTheme="minorEastAsia"/>
                <w:snapToGrid w:val="0"/>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51" w:firstLineChars="191"/>
              <w:textAlignment w:val="auto"/>
              <w:rPr>
                <w:rFonts w:ascii="Times New Roman" w:hAnsiTheme="minorEastAsia" w:eastAsiaTheme="minorEastAsia"/>
                <w:color w:val="auto"/>
                <w:sz w:val="24"/>
                <w:szCs w:val="24"/>
              </w:rPr>
            </w:pPr>
            <w:r>
              <w:rPr>
                <w:rFonts w:asciiTheme="minorEastAsia" w:hAnsiTheme="minorEastAsia" w:eastAsiaTheme="minorEastAsia"/>
                <w:snapToGrid w:val="0"/>
                <w:color w:val="auto"/>
                <w:kern w:val="0"/>
                <w:sz w:val="24"/>
              </w:rPr>
              <w:t>①</w:t>
            </w:r>
            <w:r>
              <w:rPr>
                <w:rFonts w:ascii="Times New Roman" w:hAnsiTheme="minorEastAsia" w:eastAsiaTheme="minorEastAsia"/>
                <w:snapToGrid w:val="0"/>
                <w:color w:val="auto"/>
                <w:kern w:val="0"/>
                <w:sz w:val="24"/>
              </w:rPr>
              <w:t>给水：</w:t>
            </w:r>
            <w:r>
              <w:rPr>
                <w:rFonts w:ascii="Times New Roman" w:hAnsiTheme="minorEastAsia" w:eastAsiaTheme="minorEastAsia"/>
                <w:color w:val="auto"/>
                <w:sz w:val="24"/>
              </w:rPr>
              <w:t>项目用水包含</w:t>
            </w:r>
            <w:r>
              <w:rPr>
                <w:rFonts w:hint="eastAsia" w:ascii="Times New Roman" w:hAnsiTheme="minorEastAsia" w:eastAsiaTheme="minorEastAsia"/>
                <w:color w:val="auto"/>
                <w:sz w:val="24"/>
                <w:szCs w:val="24"/>
                <w:lang w:eastAsia="zh-CN"/>
              </w:rPr>
              <w:t>微雾</w:t>
            </w:r>
            <w:r>
              <w:rPr>
                <w:rFonts w:ascii="Times New Roman" w:hAnsiTheme="minorEastAsia" w:eastAsiaTheme="minorEastAsia"/>
                <w:color w:val="auto"/>
                <w:sz w:val="24"/>
                <w:szCs w:val="24"/>
              </w:rPr>
              <w:t>抑尘用水、</w:t>
            </w:r>
            <w:r>
              <w:rPr>
                <w:rFonts w:hint="eastAsia" w:hAnsiTheme="minorEastAsia" w:eastAsiaTheme="minorEastAsia"/>
                <w:color w:val="auto"/>
                <w:sz w:val="24"/>
                <w:szCs w:val="24"/>
                <w:lang w:val="en-US" w:eastAsia="zh-CN"/>
              </w:rPr>
              <w:t>喷淋用水、</w:t>
            </w:r>
            <w:r>
              <w:rPr>
                <w:rFonts w:ascii="Times New Roman" w:hAnsiTheme="minorEastAsia" w:eastAsiaTheme="minorEastAsia"/>
                <w:color w:val="auto"/>
                <w:sz w:val="24"/>
                <w:szCs w:val="24"/>
              </w:rPr>
              <w:t>清洗用水和生活用水，项目总用水量为</w:t>
            </w:r>
            <w:r>
              <w:rPr>
                <w:rFonts w:hint="eastAsia" w:hAnsiTheme="minorEastAsia" w:eastAsiaTheme="minorEastAsia"/>
                <w:color w:val="auto"/>
                <w:sz w:val="24"/>
                <w:szCs w:val="24"/>
                <w:lang w:val="en-US" w:eastAsia="zh-CN"/>
              </w:rPr>
              <w:t>115.82</w:t>
            </w:r>
            <w:r>
              <w:rPr>
                <w:rFonts w:ascii="Times New Roman" w:hAnsi="Times New Roman" w:eastAsiaTheme="minorEastAsia"/>
                <w:color w:val="auto"/>
                <w:sz w:val="24"/>
              </w:rPr>
              <w:t>m</w:t>
            </w:r>
            <w:r>
              <w:rPr>
                <w:rFonts w:ascii="Times New Roman" w:hAnsi="Times New Roman" w:eastAsiaTheme="minorEastAsia"/>
                <w:color w:val="auto"/>
                <w:sz w:val="24"/>
                <w:vertAlign w:val="superscript"/>
              </w:rPr>
              <w:t>3</w:t>
            </w:r>
            <w:r>
              <w:rPr>
                <w:rFonts w:ascii="Times New Roman" w:hAnsi="Times New Roman" w:eastAsiaTheme="minorEastAsia"/>
                <w:color w:val="auto"/>
                <w:sz w:val="24"/>
              </w:rPr>
              <w:t>/d</w:t>
            </w:r>
            <w:r>
              <w:rPr>
                <w:rFonts w:hint="eastAsia" w:ascii="Times New Roman" w:hAnsiTheme="minorEastAsia" w:eastAsiaTheme="minorEastAsia"/>
                <w:color w:val="auto"/>
                <w:sz w:val="24"/>
              </w:rPr>
              <w:t>。</w:t>
            </w:r>
            <w:r>
              <w:rPr>
                <w:rFonts w:ascii="Times New Roman" w:hAnsiTheme="minorEastAsia" w:eastAsiaTheme="minorEastAsia"/>
                <w:color w:val="auto"/>
                <w:sz w:val="24"/>
              </w:rPr>
              <w:t>其中新鲜用水量为</w:t>
            </w:r>
            <w:r>
              <w:rPr>
                <w:rFonts w:hint="eastAsia" w:eastAsiaTheme="minorEastAsia"/>
                <w:color w:val="auto"/>
                <w:sz w:val="24"/>
                <w:lang w:val="en-US" w:eastAsia="zh-CN"/>
              </w:rPr>
              <w:t>12.32</w:t>
            </w:r>
            <w:r>
              <w:rPr>
                <w:rFonts w:ascii="Times New Roman" w:hAnsi="Times New Roman" w:eastAsiaTheme="minorEastAsia"/>
                <w:color w:val="auto"/>
                <w:sz w:val="24"/>
              </w:rPr>
              <w:t>m</w:t>
            </w:r>
            <w:r>
              <w:rPr>
                <w:rFonts w:ascii="Times New Roman" w:hAnsi="Times New Roman" w:eastAsiaTheme="minorEastAsia"/>
                <w:color w:val="auto"/>
                <w:sz w:val="24"/>
                <w:vertAlign w:val="superscript"/>
              </w:rPr>
              <w:t>3</w:t>
            </w:r>
            <w:r>
              <w:rPr>
                <w:rFonts w:ascii="Times New Roman" w:hAnsi="Times New Roman" w:eastAsiaTheme="minorEastAsia"/>
                <w:color w:val="auto"/>
                <w:sz w:val="24"/>
              </w:rPr>
              <w:t>/d</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lang w:val="en-US" w:eastAsia="zh-CN"/>
              </w:rPr>
              <w:t>2</w:t>
            </w:r>
            <w:r>
              <w:rPr>
                <w:rFonts w:hint="eastAsia" w:eastAsiaTheme="minorEastAsia"/>
                <w:color w:val="auto"/>
                <w:sz w:val="24"/>
                <w:lang w:val="en-US" w:eastAsia="zh-CN"/>
              </w:rPr>
              <w:t>956.8</w:t>
            </w:r>
            <w:r>
              <w:rPr>
                <w:rFonts w:ascii="Times New Roman" w:hAnsi="Times New Roman" w:eastAsiaTheme="minorEastAsia"/>
                <w:color w:val="auto"/>
                <w:sz w:val="24"/>
              </w:rPr>
              <w:t>m</w:t>
            </w:r>
            <w:r>
              <w:rPr>
                <w:rFonts w:ascii="Times New Roman" w:hAnsi="Times New Roman" w:eastAsiaTheme="minorEastAsia"/>
                <w:color w:val="auto"/>
                <w:sz w:val="24"/>
                <w:vertAlign w:val="superscript"/>
              </w:rPr>
              <w:t>3</w:t>
            </w:r>
            <w:r>
              <w:rPr>
                <w:rFonts w:ascii="Times New Roman" w:hAnsi="Times New Roman" w:eastAsiaTheme="minorEastAsia"/>
                <w:color w:val="auto"/>
                <w:sz w:val="24"/>
              </w:rPr>
              <w:t>/a</w:t>
            </w:r>
            <w:r>
              <w:rPr>
                <w:rFonts w:hint="eastAsia" w:ascii="Times New Roman" w:hAnsi="Times New Roman" w:eastAsiaTheme="minorEastAsia"/>
                <w:color w:val="auto"/>
                <w:sz w:val="24"/>
                <w:lang w:eastAsia="zh-CN"/>
              </w:rPr>
              <w:t>）</w:t>
            </w:r>
            <w:r>
              <w:rPr>
                <w:rFonts w:ascii="Times New Roman" w:hAnsiTheme="minorEastAsia" w:eastAsiaTheme="minorEastAsia"/>
                <w:color w:val="auto"/>
                <w:sz w:val="24"/>
              </w:rPr>
              <w:t>，二次用水量为</w:t>
            </w:r>
            <w:r>
              <w:rPr>
                <w:rFonts w:hint="eastAsia" w:hAnsiTheme="minorEastAsia" w:eastAsiaTheme="minorEastAsia"/>
                <w:color w:val="auto"/>
                <w:sz w:val="24"/>
                <w:lang w:val="en-US" w:eastAsia="zh-CN"/>
              </w:rPr>
              <w:t>115</w:t>
            </w:r>
            <w:r>
              <w:rPr>
                <w:rFonts w:ascii="Times New Roman" w:hAnsi="Times New Roman" w:eastAsiaTheme="minorEastAsia"/>
                <w:bCs/>
                <w:color w:val="auto"/>
                <w:sz w:val="24"/>
              </w:rPr>
              <w:t>m</w:t>
            </w:r>
            <w:r>
              <w:rPr>
                <w:rFonts w:ascii="Times New Roman" w:hAnsi="Times New Roman" w:eastAsiaTheme="minorEastAsia"/>
                <w:bCs/>
                <w:color w:val="auto"/>
                <w:sz w:val="24"/>
                <w:vertAlign w:val="superscript"/>
              </w:rPr>
              <w:t>3</w:t>
            </w:r>
            <w:r>
              <w:rPr>
                <w:rFonts w:ascii="Times New Roman" w:hAnsi="Times New Roman" w:eastAsiaTheme="minorEastAsia"/>
                <w:bCs/>
                <w:color w:val="auto"/>
                <w:sz w:val="24"/>
              </w:rPr>
              <w:t>/d</w:t>
            </w:r>
            <w:r>
              <w:rPr>
                <w:rFonts w:hint="eastAsia" w:ascii="Times New Roman" w:hAnsiTheme="minorEastAsia" w:eastAsiaTheme="minorEastAsia"/>
                <w:bCs/>
                <w:color w:val="auto"/>
                <w:sz w:val="24"/>
              </w:rPr>
              <w:t>。</w:t>
            </w:r>
            <w:r>
              <w:rPr>
                <w:rFonts w:hint="eastAsia" w:ascii="Times New Roman" w:hAnsiTheme="minorEastAsia" w:eastAsiaTheme="minorEastAsia"/>
                <w:bCs/>
                <w:color w:val="auto"/>
                <w:sz w:val="24"/>
                <w:lang w:val="en-US" w:eastAsia="zh-CN"/>
              </w:rPr>
              <w:t xml:space="preserve"> </w:t>
            </w:r>
            <w:r>
              <w:rPr>
                <w:rFonts w:hint="eastAsia" w:ascii="Times New Roman" w:hAnsiTheme="minorEastAsia" w:eastAsiaTheme="minorEastAsia"/>
                <w:bCs/>
                <w:color w:val="auto"/>
                <w:sz w:val="24"/>
              </w:rPr>
              <w:t>新鲜水中</w:t>
            </w:r>
            <w:r>
              <w:rPr>
                <w:rFonts w:hint="eastAsia" w:ascii="Times New Roman" w:hAnsiTheme="minorEastAsia" w:eastAsiaTheme="minorEastAsia"/>
                <w:color w:val="auto"/>
                <w:sz w:val="24"/>
                <w:szCs w:val="24"/>
              </w:rPr>
              <w:t>生产用水量为</w:t>
            </w:r>
            <w:r>
              <w:rPr>
                <w:rFonts w:hint="eastAsia" w:ascii="Times New Roman" w:hAnsi="Times New Roman" w:eastAsiaTheme="minorEastAsia"/>
                <w:color w:val="auto"/>
                <w:sz w:val="24"/>
                <w:lang w:val="en-US" w:eastAsia="zh-CN"/>
              </w:rPr>
              <w:t>2</w:t>
            </w:r>
            <w:r>
              <w:rPr>
                <w:rFonts w:hint="eastAsia" w:eastAsiaTheme="minorEastAsia"/>
                <w:color w:val="auto"/>
                <w:sz w:val="24"/>
                <w:lang w:val="en-US" w:eastAsia="zh-CN"/>
              </w:rPr>
              <w:t>880</w:t>
            </w:r>
            <w:r>
              <w:rPr>
                <w:rFonts w:ascii="Times New Roman" w:hAnsi="Times New Roman" w:eastAsiaTheme="minorEastAsia"/>
                <w:color w:val="auto"/>
                <w:sz w:val="24"/>
              </w:rPr>
              <w:t>m</w:t>
            </w:r>
            <w:r>
              <w:rPr>
                <w:rFonts w:ascii="Times New Roman" w:hAnsi="Times New Roman" w:eastAsiaTheme="minorEastAsia"/>
                <w:color w:val="auto"/>
                <w:sz w:val="24"/>
                <w:vertAlign w:val="superscript"/>
              </w:rPr>
              <w:t>3</w:t>
            </w:r>
            <w:r>
              <w:rPr>
                <w:rFonts w:ascii="Times New Roman" w:hAnsi="Times New Roman" w:eastAsiaTheme="minorEastAsia"/>
                <w:color w:val="auto"/>
                <w:sz w:val="24"/>
              </w:rPr>
              <w:t>/a</w:t>
            </w:r>
            <w:r>
              <w:rPr>
                <w:rFonts w:hint="eastAsia" w:ascii="Times New Roman" w:hAnsi="Times New Roman" w:eastAsiaTheme="minorEastAsia"/>
                <w:color w:val="auto"/>
                <w:sz w:val="24"/>
              </w:rPr>
              <w:t>，生活用水量为</w:t>
            </w:r>
            <w:r>
              <w:rPr>
                <w:rFonts w:hint="eastAsia" w:eastAsiaTheme="minorEastAsia"/>
                <w:color w:val="auto"/>
                <w:sz w:val="24"/>
                <w:lang w:val="en-US" w:eastAsia="zh-CN"/>
              </w:rPr>
              <w:t>76.8</w:t>
            </w:r>
            <w:r>
              <w:rPr>
                <w:rFonts w:ascii="Times New Roman" w:hAnsi="Times New Roman" w:eastAsiaTheme="minorEastAsia"/>
                <w:color w:val="auto"/>
                <w:sz w:val="24"/>
              </w:rPr>
              <w:t>m</w:t>
            </w:r>
            <w:r>
              <w:rPr>
                <w:rFonts w:ascii="Times New Roman" w:hAnsi="Times New Roman" w:eastAsiaTheme="minorEastAsia"/>
                <w:color w:val="auto"/>
                <w:sz w:val="24"/>
                <w:vertAlign w:val="superscript"/>
              </w:rPr>
              <w:t>3</w:t>
            </w:r>
            <w:r>
              <w:rPr>
                <w:rFonts w:ascii="Times New Roman" w:hAnsi="Times New Roman" w:eastAsiaTheme="minorEastAsia"/>
                <w:color w:val="auto"/>
                <w:sz w:val="24"/>
              </w:rPr>
              <w:t>/a</w:t>
            </w:r>
            <w:r>
              <w:rPr>
                <w:rFonts w:hint="eastAsia" w:eastAsiaTheme="minorEastAsia"/>
                <w:color w:val="auto"/>
                <w:sz w:val="24"/>
                <w:lang w:eastAsia="zh-CN"/>
              </w:rPr>
              <w:t>。</w:t>
            </w:r>
            <w:r>
              <w:rPr>
                <w:rFonts w:hint="eastAsia" w:ascii="Times New Roman" w:hAnsi="Times New Roman" w:eastAsiaTheme="minorEastAsia"/>
                <w:color w:val="auto"/>
                <w:sz w:val="24"/>
                <w:lang w:val="en-US" w:eastAsia="zh-CN"/>
              </w:rPr>
              <w:t>依托现有，</w:t>
            </w:r>
            <w:r>
              <w:rPr>
                <w:rFonts w:hint="eastAsia" w:ascii="Times New Roman" w:hAnsi="Times New Roman" w:eastAsiaTheme="minorEastAsia"/>
                <w:color w:val="auto"/>
                <w:sz w:val="24"/>
              </w:rPr>
              <w:t>由回隆镇西街村供水管网供给</w:t>
            </w:r>
            <w:r>
              <w:rPr>
                <w:rFonts w:ascii="Times New Roman" w:hAnsiTheme="minorEastAsia" w:eastAsiaTheme="minorEastAsia"/>
                <w:color w:val="auto"/>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72" w:firstLineChars="200"/>
              <w:textAlignment w:val="auto"/>
              <w:rPr>
                <w:rFonts w:ascii="Times New Roman" w:hAnsi="Times New Roman" w:eastAsiaTheme="minorEastAsia"/>
                <w:snapToGrid w:val="0"/>
                <w:color w:val="auto"/>
                <w:kern w:val="0"/>
                <w:sz w:val="24"/>
              </w:rPr>
            </w:pPr>
            <w:r>
              <w:rPr>
                <w:rFonts w:hint="eastAsia" w:ascii="Times New Roman" w:hAnsiTheme="minorEastAsia" w:eastAsiaTheme="minorEastAsia"/>
                <w:color w:val="auto"/>
                <w:sz w:val="24"/>
                <w:szCs w:val="24"/>
                <w:lang w:eastAsia="zh-CN"/>
              </w:rPr>
              <w:t>微雾</w:t>
            </w:r>
            <w:r>
              <w:rPr>
                <w:rFonts w:ascii="Times New Roman" w:hAnsiTheme="minorEastAsia" w:eastAsiaTheme="minorEastAsia"/>
                <w:color w:val="auto"/>
                <w:sz w:val="24"/>
                <w:szCs w:val="24"/>
              </w:rPr>
              <w:t>抑尘用水：</w:t>
            </w:r>
            <w:r>
              <w:rPr>
                <w:rFonts w:hint="eastAsia" w:hAnsiTheme="minorEastAsia" w:eastAsiaTheme="minorEastAsia"/>
                <w:color w:val="auto"/>
                <w:sz w:val="24"/>
                <w:szCs w:val="24"/>
                <w:lang w:val="en-US" w:eastAsia="zh-CN"/>
              </w:rPr>
              <w:t>车间</w:t>
            </w:r>
            <w:r>
              <w:rPr>
                <w:rFonts w:hint="eastAsia" w:ascii="Times New Roman" w:hAnsiTheme="minorEastAsia" w:eastAsiaTheme="minorEastAsia"/>
                <w:snapToGrid w:val="0"/>
                <w:color w:val="auto"/>
                <w:kern w:val="0"/>
                <w:sz w:val="24"/>
                <w:lang w:eastAsia="zh-CN"/>
              </w:rPr>
              <w:t>微雾</w:t>
            </w:r>
            <w:r>
              <w:rPr>
                <w:rFonts w:ascii="Times New Roman" w:hAnsiTheme="minorEastAsia" w:eastAsiaTheme="minorEastAsia"/>
                <w:snapToGrid w:val="0"/>
                <w:color w:val="auto"/>
                <w:kern w:val="0"/>
                <w:sz w:val="24"/>
              </w:rPr>
              <w:t>用水</w:t>
            </w:r>
            <w:r>
              <w:rPr>
                <w:rFonts w:hint="eastAsia" w:eastAsiaTheme="minorEastAsia"/>
                <w:snapToGrid w:val="0"/>
                <w:color w:val="auto"/>
                <w:kern w:val="0"/>
                <w:sz w:val="24"/>
                <w:lang w:val="en-US" w:eastAsia="zh-CN"/>
              </w:rPr>
              <w:t>0.5</w:t>
            </w:r>
            <w:r>
              <w:rPr>
                <w:rFonts w:ascii="Times New Roman" w:hAnsi="Times New Roman" w:eastAsiaTheme="minorEastAsia"/>
                <w:snapToGrid w:val="0"/>
                <w:color w:val="auto"/>
                <w:kern w:val="0"/>
                <w:sz w:val="24"/>
              </w:rPr>
              <w:t>m³/d</w:t>
            </w:r>
            <w:r>
              <w:rPr>
                <w:rFonts w:hint="eastAsia" w:ascii="Times New Roman" w:hAnsi="Times New Roman" w:eastAsiaTheme="minorEastAsia"/>
                <w:snapToGrid w:val="0"/>
                <w:color w:val="auto"/>
                <w:kern w:val="0"/>
                <w:sz w:val="24"/>
                <w:szCs w:val="24"/>
                <w:lang w:eastAsia="zh-CN"/>
              </w:rPr>
              <w:t>（</w:t>
            </w:r>
            <w:r>
              <w:rPr>
                <w:rFonts w:hint="eastAsia" w:eastAsiaTheme="minorEastAsia"/>
                <w:snapToGrid w:val="0"/>
                <w:color w:val="auto"/>
                <w:kern w:val="0"/>
                <w:sz w:val="24"/>
                <w:szCs w:val="24"/>
                <w:lang w:val="en-US" w:eastAsia="zh-CN"/>
              </w:rPr>
              <w:t>12</w:t>
            </w:r>
            <w:r>
              <w:rPr>
                <w:rFonts w:hint="eastAsia" w:ascii="Times New Roman" w:hAnsi="Times New Roman" w:eastAsiaTheme="minorEastAsia"/>
                <w:snapToGrid w:val="0"/>
                <w:color w:val="auto"/>
                <w:kern w:val="0"/>
                <w:sz w:val="24"/>
                <w:szCs w:val="24"/>
                <w:lang w:val="en-US" w:eastAsia="zh-CN"/>
              </w:rPr>
              <w:t>0</w:t>
            </w:r>
            <w:r>
              <w:rPr>
                <w:rFonts w:ascii="Times New Roman" w:hAnsi="Times New Roman" w:eastAsiaTheme="minorEastAsia"/>
                <w:snapToGrid w:val="0"/>
                <w:color w:val="auto"/>
                <w:kern w:val="0"/>
                <w:sz w:val="24"/>
                <w:szCs w:val="24"/>
              </w:rPr>
              <w:t>m³</w:t>
            </w:r>
            <w:r>
              <w:rPr>
                <w:rFonts w:ascii="Times New Roman" w:hAnsi="Times New Roman" w:eastAsiaTheme="minorEastAsia"/>
                <w:color w:val="auto"/>
                <w:szCs w:val="21"/>
              </w:rPr>
              <w:t>/a</w:t>
            </w:r>
            <w:r>
              <w:rPr>
                <w:rFonts w:hint="eastAsia" w:ascii="Times New Roman" w:hAnsi="Times New Roman" w:eastAsiaTheme="minorEastAsia"/>
                <w:snapToGrid w:val="0"/>
                <w:color w:val="auto"/>
                <w:kern w:val="0"/>
                <w:sz w:val="24"/>
                <w:szCs w:val="24"/>
                <w:lang w:eastAsia="zh-CN"/>
              </w:rPr>
              <w:t>）</w:t>
            </w:r>
            <w:r>
              <w:rPr>
                <w:rFonts w:ascii="Times New Roman" w:hAnsiTheme="minorEastAsia" w:eastAsiaTheme="minorEastAsia"/>
                <w:snapToGrid w:val="0"/>
                <w:color w:val="auto"/>
                <w:kern w:val="0"/>
                <w:sz w:val="24"/>
              </w:rPr>
              <w:t>，全部为新鲜水。</w:t>
            </w:r>
          </w:p>
          <w:p>
            <w:pPr>
              <w:keepNext w:val="0"/>
              <w:keepLines w:val="0"/>
              <w:pageBreakBefore w:val="0"/>
              <w:widowControl w:val="0"/>
              <w:kinsoku/>
              <w:wordWrap/>
              <w:overflowPunct/>
              <w:topLinePunct w:val="0"/>
              <w:autoSpaceDE/>
              <w:autoSpaceDN/>
              <w:bidi w:val="0"/>
              <w:adjustRightInd/>
              <w:snapToGrid/>
              <w:spacing w:line="460" w:lineRule="exact"/>
              <w:ind w:firstLine="472" w:firstLineChars="200"/>
              <w:textAlignment w:val="auto"/>
              <w:rPr>
                <w:rFonts w:hint="default" w:ascii="Times New Roman" w:hAnsiTheme="minorEastAsia" w:eastAsiaTheme="minorEastAsia"/>
                <w:color w:val="auto"/>
                <w:sz w:val="24"/>
                <w:szCs w:val="24"/>
                <w:lang w:val="en-US"/>
              </w:rPr>
            </w:pPr>
            <w:r>
              <w:rPr>
                <w:rFonts w:hint="eastAsia" w:hAnsiTheme="minorEastAsia" w:eastAsiaTheme="minorEastAsia"/>
                <w:color w:val="auto"/>
                <w:sz w:val="24"/>
                <w:szCs w:val="24"/>
                <w:lang w:val="en-US" w:eastAsia="zh-CN"/>
              </w:rPr>
              <w:t>喷淋用水：筛分工序高压喷淋用水经循环水池沉淀、砂石处理系统处理后循环使用，定期补充，新水补充量</w:t>
            </w:r>
            <w:r>
              <w:rPr>
                <w:rFonts w:hint="eastAsia" w:eastAsiaTheme="minorEastAsia"/>
                <w:snapToGrid w:val="0"/>
                <w:color w:val="auto"/>
                <w:kern w:val="0"/>
                <w:sz w:val="24"/>
                <w:lang w:val="en-US" w:eastAsia="zh-CN"/>
              </w:rPr>
              <w:t>1</w:t>
            </w:r>
            <w:r>
              <w:rPr>
                <w:rFonts w:ascii="Times New Roman" w:hAnsi="Times New Roman" w:eastAsiaTheme="minorEastAsia"/>
                <w:snapToGrid w:val="0"/>
                <w:color w:val="auto"/>
                <w:kern w:val="0"/>
                <w:sz w:val="24"/>
              </w:rPr>
              <w:t>0m³/d</w:t>
            </w:r>
            <w:r>
              <w:rPr>
                <w:rFonts w:hint="eastAsia" w:ascii="Times New Roman" w:hAnsi="Times New Roman" w:eastAsiaTheme="minorEastAsia"/>
                <w:snapToGrid w:val="0"/>
                <w:color w:val="auto"/>
                <w:kern w:val="0"/>
                <w:sz w:val="24"/>
                <w:szCs w:val="24"/>
                <w:lang w:eastAsia="zh-CN"/>
              </w:rPr>
              <w:t>（</w:t>
            </w:r>
            <w:r>
              <w:rPr>
                <w:rFonts w:hint="eastAsia" w:eastAsiaTheme="minorEastAsia"/>
                <w:snapToGrid w:val="0"/>
                <w:color w:val="auto"/>
                <w:kern w:val="0"/>
                <w:sz w:val="24"/>
                <w:szCs w:val="24"/>
                <w:lang w:val="en-US" w:eastAsia="zh-CN"/>
              </w:rPr>
              <w:t>24</w:t>
            </w:r>
            <w:r>
              <w:rPr>
                <w:rFonts w:hint="eastAsia" w:ascii="Times New Roman" w:hAnsi="Times New Roman" w:eastAsiaTheme="minorEastAsia"/>
                <w:snapToGrid w:val="0"/>
                <w:color w:val="auto"/>
                <w:kern w:val="0"/>
                <w:sz w:val="24"/>
                <w:szCs w:val="24"/>
                <w:lang w:val="en-US" w:eastAsia="zh-CN"/>
              </w:rPr>
              <w:t>00</w:t>
            </w:r>
            <w:r>
              <w:rPr>
                <w:rFonts w:ascii="Times New Roman" w:hAnsi="Times New Roman" w:eastAsiaTheme="minorEastAsia"/>
                <w:snapToGrid w:val="0"/>
                <w:color w:val="auto"/>
                <w:kern w:val="0"/>
                <w:sz w:val="24"/>
                <w:szCs w:val="24"/>
              </w:rPr>
              <w:t>m³</w:t>
            </w:r>
            <w:r>
              <w:rPr>
                <w:rFonts w:ascii="Times New Roman" w:hAnsi="Times New Roman" w:eastAsiaTheme="minorEastAsia"/>
                <w:color w:val="auto"/>
                <w:szCs w:val="21"/>
              </w:rPr>
              <w:t>/a</w:t>
            </w:r>
            <w:r>
              <w:rPr>
                <w:rFonts w:hint="eastAsia" w:ascii="Times New Roman" w:hAnsi="Times New Roman" w:eastAsiaTheme="minorEastAsia"/>
                <w:snapToGrid w:val="0"/>
                <w:color w:val="auto"/>
                <w:kern w:val="0"/>
                <w:sz w:val="24"/>
                <w:szCs w:val="24"/>
                <w:lang w:eastAsia="zh-CN"/>
              </w:rPr>
              <w:t>）</w:t>
            </w:r>
            <w:r>
              <w:rPr>
                <w:rFonts w:ascii="Times New Roman" w:hAnsiTheme="minorEastAsia" w:eastAsiaTheme="minorEastAsia"/>
                <w:snapToGrid w:val="0"/>
                <w:color w:val="auto"/>
                <w:kern w:val="0"/>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72" w:firstLineChars="200"/>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清洗用水：</w:t>
            </w:r>
            <w:r>
              <w:rPr>
                <w:rFonts w:hint="eastAsia" w:hAnsiTheme="minorEastAsia" w:eastAsiaTheme="minorEastAsia"/>
                <w:color w:val="auto"/>
                <w:sz w:val="24"/>
                <w:szCs w:val="24"/>
                <w:lang w:val="en-US" w:eastAsia="zh-CN"/>
              </w:rPr>
              <w:t>本项目</w:t>
            </w:r>
            <w:r>
              <w:rPr>
                <w:rFonts w:ascii="Times New Roman" w:hAnsiTheme="minorEastAsia" w:eastAsiaTheme="minorEastAsia"/>
                <w:color w:val="auto"/>
                <w:sz w:val="24"/>
                <w:szCs w:val="24"/>
              </w:rPr>
              <w:t>输送皮带机每天清洗一次，清洗</w:t>
            </w:r>
            <w:r>
              <w:rPr>
                <w:rFonts w:ascii="Times New Roman" w:hAnsiTheme="minorEastAsia" w:eastAsiaTheme="minorEastAsia"/>
                <w:snapToGrid w:val="0"/>
                <w:color w:val="auto"/>
                <w:kern w:val="0"/>
                <w:sz w:val="24"/>
              </w:rPr>
              <w:t>用水量为</w:t>
            </w:r>
            <w:r>
              <w:rPr>
                <w:rFonts w:ascii="Times New Roman" w:hAnsi="Times New Roman" w:eastAsiaTheme="minorEastAsia"/>
                <w:snapToGrid w:val="0"/>
                <w:color w:val="auto"/>
                <w:kern w:val="0"/>
                <w:sz w:val="24"/>
              </w:rPr>
              <w:t>5m³/d</w:t>
            </w:r>
            <w:r>
              <w:rPr>
                <w:rFonts w:ascii="Times New Roman" w:hAnsiTheme="minorEastAsia" w:eastAsiaTheme="minorEastAsia"/>
                <w:color w:val="auto"/>
                <w:sz w:val="24"/>
                <w:szCs w:val="24"/>
              </w:rPr>
              <w:t>；运输车在进厂时，需要对运输车进行冲洗，本项目约需运输</w:t>
            </w:r>
            <w:r>
              <w:rPr>
                <w:rFonts w:hint="eastAsia" w:hAnsiTheme="minorEastAsia" w:eastAsiaTheme="minorEastAsia"/>
                <w:color w:val="auto"/>
                <w:sz w:val="24"/>
                <w:szCs w:val="24"/>
                <w:lang w:val="en-US" w:eastAsia="zh-CN"/>
              </w:rPr>
              <w:t>5</w:t>
            </w:r>
            <w:r>
              <w:rPr>
                <w:rFonts w:hint="eastAsia" w:ascii="Times New Roman" w:hAnsi="Times New Roman" w:eastAsiaTheme="minorEastAsia"/>
                <w:color w:val="auto"/>
                <w:sz w:val="24"/>
                <w:szCs w:val="24"/>
                <w:lang w:val="en-US" w:eastAsia="zh-CN"/>
              </w:rPr>
              <w:t>0</w:t>
            </w:r>
            <w:r>
              <w:rPr>
                <w:rFonts w:ascii="Times New Roman" w:hAnsiTheme="minorEastAsia" w:eastAsiaTheme="minorEastAsia"/>
                <w:color w:val="auto"/>
                <w:sz w:val="24"/>
                <w:szCs w:val="24"/>
              </w:rPr>
              <w:t>辆次</w:t>
            </w:r>
            <w:r>
              <w:rPr>
                <w:rFonts w:ascii="Times New Roman" w:hAnsi="Times New Roman" w:eastAsiaTheme="minorEastAsia"/>
                <w:color w:val="auto"/>
                <w:sz w:val="24"/>
                <w:szCs w:val="24"/>
              </w:rPr>
              <w:t>/</w:t>
            </w:r>
            <w:r>
              <w:rPr>
                <w:rFonts w:ascii="Times New Roman" w:hAnsiTheme="minorEastAsia" w:eastAsiaTheme="minorEastAsia"/>
                <w:color w:val="auto"/>
                <w:sz w:val="24"/>
                <w:szCs w:val="24"/>
              </w:rPr>
              <w:t>天，冲洗水水量按</w:t>
            </w:r>
            <w:r>
              <w:rPr>
                <w:rFonts w:ascii="Times New Roman" w:hAnsi="Times New Roman" w:eastAsiaTheme="minorEastAsia"/>
                <w:color w:val="auto"/>
                <w:sz w:val="24"/>
                <w:szCs w:val="24"/>
              </w:rPr>
              <w:t>0.2m³/</w:t>
            </w:r>
            <w:r>
              <w:rPr>
                <w:rFonts w:ascii="Times New Roman" w:hAnsiTheme="minorEastAsia" w:eastAsiaTheme="minorEastAsia"/>
                <w:color w:val="auto"/>
                <w:sz w:val="24"/>
                <w:szCs w:val="24"/>
              </w:rPr>
              <w:t>辆</w:t>
            </w:r>
            <w:r>
              <w:rPr>
                <w:rFonts w:ascii="Times New Roman" w:hAnsi="Times New Roman" w:eastAsiaTheme="minorEastAsia"/>
                <w:color w:val="auto"/>
                <w:sz w:val="24"/>
                <w:szCs w:val="24"/>
              </w:rPr>
              <w:t>·</w:t>
            </w:r>
            <w:r>
              <w:rPr>
                <w:rFonts w:ascii="Times New Roman" w:hAnsiTheme="minorEastAsia" w:eastAsiaTheme="minorEastAsia"/>
                <w:color w:val="auto"/>
                <w:sz w:val="24"/>
                <w:szCs w:val="24"/>
              </w:rPr>
              <w:t>次，用水量为</w:t>
            </w:r>
            <w:r>
              <w:rPr>
                <w:rFonts w:hint="eastAsia" w:eastAsiaTheme="minorEastAsia"/>
                <w:color w:val="auto"/>
                <w:sz w:val="24"/>
                <w:szCs w:val="24"/>
                <w:lang w:val="en-US" w:eastAsia="zh-CN"/>
              </w:rPr>
              <w:t>10</w:t>
            </w:r>
            <w:r>
              <w:rPr>
                <w:rFonts w:ascii="Times New Roman" w:hAnsi="Times New Roman" w:eastAsiaTheme="minorEastAsia"/>
                <w:color w:val="auto"/>
                <w:sz w:val="24"/>
                <w:szCs w:val="24"/>
              </w:rPr>
              <w:t>m³/d，厂门口设洗车平台，</w:t>
            </w:r>
            <w:r>
              <w:rPr>
                <w:rFonts w:ascii="Times New Roman" w:hAnsiTheme="minorEastAsia" w:eastAsiaTheme="minorEastAsia"/>
                <w:color w:val="auto"/>
                <w:sz w:val="24"/>
                <w:szCs w:val="24"/>
              </w:rPr>
              <w:t>运输车冲洗废水经洗车循环水池沉淀后循环使用。</w:t>
            </w:r>
            <w:r>
              <w:rPr>
                <w:rFonts w:ascii="Times New Roman" w:hAnsiTheme="minorEastAsia" w:eastAsiaTheme="minorEastAsia"/>
                <w:bCs/>
                <w:color w:val="auto"/>
                <w:spacing w:val="-2"/>
                <w:sz w:val="24"/>
                <w:szCs w:val="24"/>
              </w:rPr>
              <w:t>项目清洗用水共计</w:t>
            </w:r>
            <w:r>
              <w:rPr>
                <w:rFonts w:hint="eastAsia" w:eastAsiaTheme="minorEastAsia"/>
                <w:bCs/>
                <w:color w:val="auto"/>
                <w:spacing w:val="-2"/>
                <w:sz w:val="24"/>
                <w:szCs w:val="24"/>
                <w:lang w:val="en-US" w:eastAsia="zh-CN"/>
              </w:rPr>
              <w:t>15</w:t>
            </w:r>
            <w:r>
              <w:rPr>
                <w:rFonts w:ascii="Times New Roman" w:hAnsi="Times New Roman" w:eastAsiaTheme="minorEastAsia"/>
                <w:bCs/>
                <w:color w:val="auto"/>
                <w:spacing w:val="-2"/>
                <w:sz w:val="24"/>
                <w:szCs w:val="24"/>
              </w:rPr>
              <w:t>m³/d</w:t>
            </w:r>
            <w:r>
              <w:rPr>
                <w:rFonts w:ascii="Times New Roman" w:hAnsiTheme="minorEastAsia" w:eastAsiaTheme="minorEastAsia"/>
                <w:bCs/>
                <w:color w:val="auto"/>
                <w:spacing w:val="-2"/>
                <w:sz w:val="24"/>
                <w:szCs w:val="24"/>
              </w:rPr>
              <w:t>，</w:t>
            </w:r>
            <w:r>
              <w:rPr>
                <w:rFonts w:ascii="Times New Roman" w:hAnsiTheme="minorEastAsia" w:eastAsiaTheme="minorEastAsia"/>
                <w:snapToGrid w:val="0"/>
                <w:color w:val="auto"/>
                <w:kern w:val="0"/>
                <w:sz w:val="24"/>
              </w:rPr>
              <w:t>循环使用，定期补充新鲜水，补水量</w:t>
            </w:r>
            <w:r>
              <w:rPr>
                <w:rFonts w:hint="eastAsia" w:eastAsiaTheme="minorEastAsia"/>
                <w:snapToGrid w:val="0"/>
                <w:color w:val="auto"/>
                <w:kern w:val="0"/>
                <w:sz w:val="24"/>
                <w:lang w:val="en-US" w:eastAsia="zh-CN"/>
              </w:rPr>
              <w:t>1.5</w:t>
            </w:r>
            <w:r>
              <w:rPr>
                <w:rFonts w:ascii="Times New Roman" w:hAnsi="Times New Roman" w:eastAsiaTheme="minorEastAsia"/>
                <w:bCs/>
                <w:color w:val="auto"/>
                <w:spacing w:val="-2"/>
                <w:sz w:val="24"/>
                <w:szCs w:val="24"/>
              </w:rPr>
              <w:t>m³/d</w:t>
            </w:r>
            <w:r>
              <w:rPr>
                <w:rFonts w:ascii="Times New Roman" w:hAnsiTheme="minorEastAsia" w:eastAsiaTheme="minorEastAsia"/>
                <w:snapToGrid w:val="0"/>
                <w:color w:val="auto"/>
                <w:kern w:val="0"/>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65" w:firstLineChars="197"/>
              <w:textAlignment w:val="auto"/>
              <w:rPr>
                <w:rFonts w:ascii="Times New Roman" w:hAnsi="Times New Roman" w:eastAsiaTheme="minorEastAsia"/>
                <w:bCs/>
                <w:color w:val="auto"/>
                <w:sz w:val="24"/>
              </w:rPr>
            </w:pPr>
            <w:r>
              <w:rPr>
                <w:rFonts w:ascii="Times New Roman" w:hAnsiTheme="minorEastAsia" w:eastAsiaTheme="minorEastAsia"/>
                <w:color w:val="auto"/>
                <w:sz w:val="24"/>
              </w:rPr>
              <w:t>本项目劳动定员</w:t>
            </w:r>
            <w:r>
              <w:rPr>
                <w:rFonts w:hint="eastAsia" w:eastAsiaTheme="minorEastAsia"/>
                <w:color w:val="auto"/>
                <w:sz w:val="24"/>
                <w:lang w:val="en-US" w:eastAsia="zh-CN"/>
              </w:rPr>
              <w:t>8</w:t>
            </w:r>
            <w:r>
              <w:rPr>
                <w:rFonts w:ascii="Times New Roman" w:hAnsiTheme="minorEastAsia" w:eastAsiaTheme="minorEastAsia"/>
                <w:color w:val="auto"/>
                <w:sz w:val="24"/>
              </w:rPr>
              <w:t>人，</w:t>
            </w:r>
            <w:r>
              <w:rPr>
                <w:rFonts w:ascii="Times New Roman" w:hAnsiTheme="minorEastAsia" w:eastAsiaTheme="minorEastAsia"/>
                <w:color w:val="auto"/>
                <w:spacing w:val="-6"/>
                <w:sz w:val="24"/>
              </w:rPr>
              <w:t>参照河北省地方标准《用水定额</w:t>
            </w:r>
            <w:r>
              <w:rPr>
                <w:rFonts w:ascii="Times New Roman" w:hAnsi="Times New Roman" w:eastAsiaTheme="minorEastAsia"/>
                <w:color w:val="auto"/>
                <w:spacing w:val="-6"/>
                <w:sz w:val="24"/>
              </w:rPr>
              <w:t>3</w:t>
            </w:r>
            <w:r>
              <w:rPr>
                <w:rFonts w:ascii="Times New Roman" w:hAnsiTheme="minorEastAsia" w:eastAsiaTheme="minorEastAsia"/>
                <w:color w:val="auto"/>
                <w:spacing w:val="-6"/>
                <w:sz w:val="24"/>
              </w:rPr>
              <w:t>部分：生活用水》（</w:t>
            </w:r>
            <w:r>
              <w:rPr>
                <w:rFonts w:ascii="Times New Roman" w:hAnsi="Times New Roman" w:eastAsiaTheme="minorEastAsia"/>
                <w:color w:val="auto"/>
                <w:spacing w:val="-6"/>
                <w:sz w:val="24"/>
              </w:rPr>
              <w:t>DB13/T1161</w:t>
            </w:r>
            <w:r>
              <w:rPr>
                <w:rFonts w:ascii="Times New Roman" w:hAnsi="Times New Roman" w:eastAsiaTheme="minorEastAsia"/>
                <w:bCs/>
                <w:color w:val="auto"/>
                <w:sz w:val="24"/>
              </w:rPr>
              <w:t>·</w:t>
            </w:r>
            <w:r>
              <w:rPr>
                <w:rFonts w:ascii="Times New Roman" w:hAnsi="Times New Roman" w:eastAsiaTheme="minorEastAsia"/>
                <w:color w:val="auto"/>
                <w:spacing w:val="-6"/>
                <w:sz w:val="24"/>
              </w:rPr>
              <w:t>3-2016</w:t>
            </w:r>
            <w:r>
              <w:rPr>
                <w:rFonts w:ascii="Times New Roman" w:hAnsiTheme="minorEastAsia" w:eastAsiaTheme="minorEastAsia"/>
                <w:color w:val="auto"/>
                <w:spacing w:val="-6"/>
                <w:sz w:val="24"/>
              </w:rPr>
              <w:t>）</w:t>
            </w:r>
            <w:r>
              <w:rPr>
                <w:rFonts w:hint="eastAsia" w:ascii="Times New Roman" w:hAnsiTheme="minorEastAsia" w:eastAsiaTheme="minorEastAsia"/>
                <w:color w:val="auto"/>
                <w:spacing w:val="-6"/>
                <w:sz w:val="24"/>
                <w:lang w:eastAsia="zh-CN"/>
              </w:rPr>
              <w:t>，</w:t>
            </w:r>
            <w:r>
              <w:rPr>
                <w:rFonts w:ascii="Times New Roman" w:hAnsiTheme="minorEastAsia" w:eastAsiaTheme="minorEastAsia"/>
                <w:color w:val="auto"/>
                <w:sz w:val="24"/>
              </w:rPr>
              <w:t>并结合实际情况，在厂职工生活用水量</w:t>
            </w:r>
            <w:r>
              <w:rPr>
                <w:rFonts w:ascii="Times New Roman" w:hAnsiTheme="minorEastAsia" w:eastAsiaTheme="minorEastAsia"/>
                <w:bCs/>
                <w:color w:val="auto"/>
                <w:sz w:val="24"/>
              </w:rPr>
              <w:t>按</w:t>
            </w:r>
            <w:r>
              <w:rPr>
                <w:rFonts w:hint="eastAsia" w:eastAsiaTheme="minorEastAsia"/>
                <w:bCs/>
                <w:color w:val="auto"/>
                <w:sz w:val="24"/>
                <w:lang w:val="en-US" w:eastAsia="zh-CN"/>
              </w:rPr>
              <w:t>4</w:t>
            </w:r>
            <w:r>
              <w:rPr>
                <w:rFonts w:ascii="Times New Roman" w:hAnsi="Times New Roman" w:eastAsiaTheme="minorEastAsia"/>
                <w:bCs/>
                <w:color w:val="auto"/>
                <w:sz w:val="24"/>
              </w:rPr>
              <w:t>0L/</w:t>
            </w:r>
            <w:r>
              <w:rPr>
                <w:rFonts w:ascii="Times New Roman" w:hAnsiTheme="minorEastAsia" w:eastAsiaTheme="minorEastAsia"/>
                <w:bCs/>
                <w:color w:val="auto"/>
                <w:sz w:val="24"/>
              </w:rPr>
              <w:t>（人</w:t>
            </w:r>
            <w:r>
              <w:rPr>
                <w:rFonts w:ascii="Times New Roman" w:hAnsi="Times New Roman" w:eastAsiaTheme="minorEastAsia"/>
                <w:bCs/>
                <w:color w:val="auto"/>
                <w:sz w:val="24"/>
              </w:rPr>
              <w:t>·</w:t>
            </w:r>
            <w:r>
              <w:rPr>
                <w:rFonts w:ascii="Times New Roman" w:hAnsiTheme="minorEastAsia" w:eastAsiaTheme="minorEastAsia"/>
                <w:bCs/>
                <w:color w:val="auto"/>
                <w:sz w:val="24"/>
              </w:rPr>
              <w:t>日）计，则新鲜</w:t>
            </w:r>
            <w:r>
              <w:rPr>
                <w:rFonts w:ascii="Times New Roman" w:hAnsiTheme="minorEastAsia" w:eastAsiaTheme="minorEastAsia"/>
                <w:color w:val="auto"/>
                <w:sz w:val="24"/>
              </w:rPr>
              <w:t>用水量为</w:t>
            </w:r>
            <w:r>
              <w:rPr>
                <w:rFonts w:hint="eastAsia" w:hAnsiTheme="minorEastAsia" w:eastAsiaTheme="minorEastAsia"/>
                <w:color w:val="auto"/>
                <w:sz w:val="24"/>
                <w:lang w:val="en-US" w:eastAsia="zh-CN"/>
              </w:rPr>
              <w:t>0.32</w:t>
            </w:r>
            <w:r>
              <w:rPr>
                <w:rFonts w:ascii="Times New Roman" w:hAnsi="Times New Roman" w:eastAsiaTheme="minorEastAsia"/>
                <w:color w:val="auto"/>
                <w:sz w:val="24"/>
              </w:rPr>
              <w:t>m</w:t>
            </w:r>
            <w:r>
              <w:rPr>
                <w:rFonts w:ascii="Times New Roman" w:hAnsi="Times New Roman" w:eastAsiaTheme="minorEastAsia"/>
                <w:color w:val="auto"/>
                <w:sz w:val="24"/>
                <w:vertAlign w:val="superscript"/>
              </w:rPr>
              <w:t>3</w:t>
            </w:r>
            <w:r>
              <w:rPr>
                <w:rFonts w:ascii="Times New Roman" w:hAnsi="Times New Roman" w:eastAsiaTheme="minorEastAsia"/>
                <w:color w:val="auto"/>
                <w:sz w:val="24"/>
              </w:rPr>
              <w:t>/d</w:t>
            </w:r>
            <w:r>
              <w:rPr>
                <w:rFonts w:ascii="Times New Roman" w:hAnsiTheme="minorEastAsia" w:eastAsiaTheme="minorEastAsia"/>
                <w:color w:val="auto"/>
                <w:sz w:val="24"/>
              </w:rPr>
              <w:t>（</w:t>
            </w:r>
            <w:r>
              <w:rPr>
                <w:rFonts w:hint="eastAsia" w:hAnsiTheme="minorEastAsia" w:eastAsiaTheme="minorEastAsia"/>
                <w:color w:val="auto"/>
                <w:sz w:val="24"/>
                <w:lang w:val="en-US" w:eastAsia="zh-CN"/>
              </w:rPr>
              <w:t>76.8</w:t>
            </w:r>
            <w:r>
              <w:rPr>
                <w:rFonts w:ascii="Times New Roman" w:hAnsi="Times New Roman" w:eastAsiaTheme="minorEastAsia"/>
                <w:color w:val="auto"/>
                <w:sz w:val="24"/>
              </w:rPr>
              <w:t>m</w:t>
            </w:r>
            <w:r>
              <w:rPr>
                <w:rFonts w:ascii="Times New Roman" w:hAnsi="Times New Roman" w:eastAsiaTheme="minorEastAsia"/>
                <w:color w:val="auto"/>
                <w:sz w:val="24"/>
                <w:vertAlign w:val="superscript"/>
              </w:rPr>
              <w:t>3</w:t>
            </w:r>
            <w:r>
              <w:rPr>
                <w:rFonts w:ascii="Times New Roman" w:hAnsi="Times New Roman" w:eastAsiaTheme="minorEastAsia"/>
                <w:color w:val="auto"/>
                <w:sz w:val="24"/>
              </w:rPr>
              <w:t>/a</w:t>
            </w:r>
            <w:r>
              <w:rPr>
                <w:rFonts w:ascii="Times New Roman" w:hAnsiTheme="minorEastAsia" w:eastAsiaTheme="minorEastAsia"/>
                <w:color w:val="auto"/>
                <w:sz w:val="24"/>
              </w:rPr>
              <w:t>）。</w:t>
            </w:r>
          </w:p>
          <w:p>
            <w:pPr>
              <w:keepNext w:val="0"/>
              <w:keepLines w:val="0"/>
              <w:pageBreakBefore w:val="0"/>
              <w:widowControl w:val="0"/>
              <w:kinsoku/>
              <w:wordWrap/>
              <w:overflowPunct/>
              <w:topLinePunct w:val="0"/>
              <w:autoSpaceDE/>
              <w:autoSpaceDN/>
              <w:bidi w:val="0"/>
              <w:adjustRightInd/>
              <w:spacing w:line="460" w:lineRule="exact"/>
              <w:ind w:firstLine="472" w:firstLineChars="200"/>
              <w:textAlignment w:val="auto"/>
              <w:rPr>
                <w:rFonts w:ascii="Times New Roman" w:hAnsi="Times New Roman" w:eastAsiaTheme="minorEastAsia"/>
                <w:snapToGrid w:val="0"/>
                <w:color w:val="auto"/>
                <w:kern w:val="0"/>
                <w:sz w:val="24"/>
              </w:rPr>
            </w:pPr>
            <w:r>
              <w:rPr>
                <w:rFonts w:asciiTheme="minorEastAsia" w:hAnsiTheme="minorEastAsia" w:eastAsiaTheme="minorEastAsia"/>
                <w:snapToGrid w:val="0"/>
                <w:color w:val="auto"/>
                <w:kern w:val="0"/>
                <w:sz w:val="24"/>
              </w:rPr>
              <w:t>②</w:t>
            </w:r>
            <w:r>
              <w:rPr>
                <w:rFonts w:ascii="Times New Roman" w:hAnsiTheme="minorEastAsia" w:eastAsiaTheme="minorEastAsia"/>
                <w:snapToGrid w:val="0"/>
                <w:color w:val="auto"/>
                <w:kern w:val="0"/>
                <w:sz w:val="24"/>
              </w:rPr>
              <w:t>排水</w:t>
            </w:r>
            <w:r>
              <w:rPr>
                <w:rFonts w:hint="eastAsia" w:ascii="Times New Roman" w:hAnsiTheme="minorEastAsia" w:eastAsiaTheme="minorEastAsia"/>
                <w:snapToGrid w:val="0"/>
                <w:color w:val="auto"/>
                <w:kern w:val="0"/>
                <w:sz w:val="24"/>
                <w:lang w:eastAsia="zh-CN"/>
              </w:rPr>
              <w:t>：</w:t>
            </w:r>
            <w:r>
              <w:rPr>
                <w:rFonts w:hint="eastAsia" w:hAnsiTheme="minorEastAsia" w:eastAsiaTheme="minorEastAsia"/>
                <w:snapToGrid w:val="0"/>
                <w:color w:val="auto"/>
                <w:kern w:val="0"/>
                <w:sz w:val="24"/>
                <w:lang w:val="en-US" w:eastAsia="zh-CN"/>
              </w:rPr>
              <w:t>车间</w:t>
            </w:r>
            <w:r>
              <w:rPr>
                <w:rFonts w:hint="eastAsia" w:ascii="Times New Roman" w:hAnsiTheme="minorEastAsia" w:eastAsiaTheme="minorEastAsia"/>
                <w:color w:val="auto"/>
                <w:sz w:val="24"/>
                <w:szCs w:val="24"/>
                <w:lang w:eastAsia="zh-CN"/>
              </w:rPr>
              <w:t>微雾</w:t>
            </w:r>
            <w:r>
              <w:rPr>
                <w:rFonts w:ascii="Times New Roman" w:hAnsiTheme="minorEastAsia" w:eastAsiaTheme="minorEastAsia"/>
                <w:color w:val="auto"/>
                <w:sz w:val="24"/>
                <w:szCs w:val="24"/>
              </w:rPr>
              <w:t>抑尘用水</w:t>
            </w:r>
            <w:r>
              <w:rPr>
                <w:rFonts w:ascii="Times New Roman" w:hAnsiTheme="minorEastAsia" w:eastAsiaTheme="minorEastAsia"/>
                <w:snapToGrid w:val="0"/>
                <w:color w:val="auto"/>
                <w:kern w:val="0"/>
                <w:sz w:val="24"/>
              </w:rPr>
              <w:t>全部蒸发损耗；</w:t>
            </w:r>
            <w:r>
              <w:rPr>
                <w:rFonts w:ascii="Times New Roman" w:hAnsiTheme="minorEastAsia" w:eastAsiaTheme="minorEastAsia"/>
                <w:color w:val="auto"/>
                <w:sz w:val="24"/>
              </w:rPr>
              <w:t>项目</w:t>
            </w:r>
            <w:r>
              <w:rPr>
                <w:rFonts w:ascii="Times New Roman" w:hAnsiTheme="minorEastAsia" w:eastAsiaTheme="minorEastAsia"/>
                <w:snapToGrid w:val="0"/>
                <w:color w:val="auto"/>
                <w:kern w:val="0"/>
                <w:sz w:val="24"/>
              </w:rPr>
              <w:t>废水主要为</w:t>
            </w:r>
            <w:r>
              <w:rPr>
                <w:rFonts w:hint="eastAsia" w:hAnsiTheme="minorEastAsia" w:eastAsiaTheme="minorEastAsia"/>
                <w:snapToGrid w:val="0"/>
                <w:color w:val="auto"/>
                <w:kern w:val="0"/>
                <w:sz w:val="24"/>
                <w:lang w:val="en-US" w:eastAsia="zh-CN"/>
              </w:rPr>
              <w:t>设备</w:t>
            </w:r>
            <w:r>
              <w:rPr>
                <w:rFonts w:ascii="Times New Roman" w:hAnsiTheme="minorEastAsia" w:eastAsiaTheme="minorEastAsia"/>
                <w:snapToGrid w:val="0"/>
                <w:color w:val="auto"/>
                <w:kern w:val="0"/>
                <w:sz w:val="24"/>
              </w:rPr>
              <w:t>清洗废水、</w:t>
            </w:r>
            <w:r>
              <w:rPr>
                <w:rFonts w:hint="eastAsia" w:hAnsiTheme="minorEastAsia" w:eastAsiaTheme="minorEastAsia"/>
                <w:snapToGrid w:val="0"/>
                <w:color w:val="auto"/>
                <w:kern w:val="0"/>
                <w:sz w:val="24"/>
                <w:lang w:val="en-US" w:eastAsia="zh-CN"/>
              </w:rPr>
              <w:t>高压喷淋水、</w:t>
            </w:r>
            <w:r>
              <w:rPr>
                <w:rFonts w:ascii="Times New Roman" w:hAnsiTheme="minorEastAsia" w:eastAsiaTheme="minorEastAsia"/>
                <w:color w:val="auto"/>
                <w:sz w:val="24"/>
                <w:szCs w:val="24"/>
              </w:rPr>
              <w:t>运输车冲洗废水</w:t>
            </w:r>
            <w:r>
              <w:rPr>
                <w:rFonts w:hint="eastAsia" w:hAnsiTheme="minorEastAsia" w:eastAsiaTheme="minorEastAsia"/>
                <w:color w:val="auto"/>
                <w:sz w:val="24"/>
                <w:szCs w:val="24"/>
                <w:lang w:val="en-US" w:eastAsia="zh-CN"/>
              </w:rPr>
              <w:t>和</w:t>
            </w:r>
            <w:r>
              <w:rPr>
                <w:rFonts w:ascii="Times New Roman" w:hAnsiTheme="minorEastAsia" w:eastAsiaTheme="minorEastAsia"/>
                <w:snapToGrid w:val="0"/>
                <w:color w:val="auto"/>
                <w:kern w:val="0"/>
                <w:sz w:val="24"/>
              </w:rPr>
              <w:t>生活废水。</w:t>
            </w:r>
          </w:p>
          <w:p>
            <w:pPr>
              <w:keepNext w:val="0"/>
              <w:keepLines w:val="0"/>
              <w:pageBreakBefore w:val="0"/>
              <w:widowControl w:val="0"/>
              <w:kinsoku/>
              <w:wordWrap/>
              <w:overflowPunct/>
              <w:topLinePunct w:val="0"/>
              <w:autoSpaceDE/>
              <w:autoSpaceDN/>
              <w:bidi w:val="0"/>
              <w:adjustRightInd/>
              <w:snapToGrid w:val="0"/>
              <w:spacing w:line="460" w:lineRule="exact"/>
              <w:ind w:firstLine="472" w:firstLineChars="200"/>
              <w:textAlignment w:val="auto"/>
              <w:rPr>
                <w:rFonts w:ascii="Times New Roman" w:hAnsiTheme="minorEastAsia" w:eastAsiaTheme="minorEastAsia"/>
                <w:bCs/>
                <w:color w:val="auto"/>
                <w:sz w:val="24"/>
                <w:szCs w:val="24"/>
              </w:rPr>
            </w:pPr>
            <w:r>
              <w:rPr>
                <w:rFonts w:ascii="Times New Roman" w:hAnsiTheme="minorEastAsia" w:eastAsiaTheme="minorEastAsia"/>
                <w:bCs/>
                <w:color w:val="auto"/>
                <w:sz w:val="24"/>
                <w:szCs w:val="24"/>
              </w:rPr>
              <w:t>项目</w:t>
            </w:r>
            <w:r>
              <w:rPr>
                <w:rFonts w:hint="eastAsia" w:hAnsiTheme="minorEastAsia" w:eastAsiaTheme="minorEastAsia"/>
                <w:bCs/>
                <w:color w:val="auto"/>
                <w:sz w:val="24"/>
                <w:szCs w:val="24"/>
                <w:lang w:val="en-US" w:eastAsia="zh-CN"/>
              </w:rPr>
              <w:t>设备</w:t>
            </w:r>
            <w:r>
              <w:rPr>
                <w:rFonts w:ascii="Times New Roman" w:hAnsiTheme="minorEastAsia" w:eastAsiaTheme="minorEastAsia"/>
                <w:bCs/>
                <w:color w:val="auto"/>
                <w:sz w:val="24"/>
                <w:szCs w:val="24"/>
              </w:rPr>
              <w:t>清洗废水</w:t>
            </w:r>
            <w:r>
              <w:rPr>
                <w:rFonts w:hint="eastAsia" w:hAnsiTheme="minorEastAsia" w:eastAsiaTheme="minorEastAsia"/>
                <w:bCs/>
                <w:color w:val="auto"/>
                <w:sz w:val="24"/>
                <w:szCs w:val="24"/>
                <w:lang w:eastAsia="zh-CN"/>
              </w:rPr>
              <w:t>、</w:t>
            </w:r>
            <w:r>
              <w:rPr>
                <w:rFonts w:hint="eastAsia" w:hAnsiTheme="minorEastAsia" w:eastAsiaTheme="minorEastAsia"/>
                <w:snapToGrid w:val="0"/>
                <w:color w:val="auto"/>
                <w:kern w:val="0"/>
                <w:sz w:val="24"/>
                <w:lang w:val="en-US" w:eastAsia="zh-CN"/>
              </w:rPr>
              <w:t>高压喷淋水、</w:t>
            </w:r>
            <w:r>
              <w:rPr>
                <w:rFonts w:ascii="Times New Roman" w:hAnsiTheme="minorEastAsia" w:eastAsiaTheme="minorEastAsia"/>
                <w:color w:val="auto"/>
                <w:sz w:val="24"/>
                <w:szCs w:val="24"/>
              </w:rPr>
              <w:t>运输车冲洗废水</w:t>
            </w:r>
            <w:r>
              <w:rPr>
                <w:rFonts w:hint="eastAsia" w:hAnsiTheme="minorEastAsia" w:eastAsiaTheme="minorEastAsia"/>
                <w:snapToGrid w:val="0"/>
                <w:color w:val="auto"/>
                <w:kern w:val="0"/>
                <w:sz w:val="24"/>
                <w:szCs w:val="24"/>
                <w:lang w:eastAsia="zh-CN"/>
              </w:rPr>
              <w:t>经循环水池沉淀、砂石处理系统处理后</w:t>
            </w:r>
            <w:r>
              <w:rPr>
                <w:rFonts w:ascii="Times New Roman" w:hAnsiTheme="minorEastAsia" w:eastAsiaTheme="minorEastAsia"/>
                <w:bCs/>
                <w:color w:val="auto"/>
                <w:sz w:val="24"/>
                <w:szCs w:val="24"/>
              </w:rPr>
              <w:t>，循环利用不外排。</w:t>
            </w:r>
          </w:p>
          <w:p>
            <w:pPr>
              <w:keepNext w:val="0"/>
              <w:keepLines w:val="0"/>
              <w:pageBreakBefore w:val="0"/>
              <w:widowControl w:val="0"/>
              <w:kinsoku/>
              <w:wordWrap/>
              <w:overflowPunct/>
              <w:topLinePunct w:val="0"/>
              <w:autoSpaceDE/>
              <w:autoSpaceDN/>
              <w:bidi w:val="0"/>
              <w:adjustRightInd/>
              <w:spacing w:line="460" w:lineRule="exact"/>
              <w:ind w:firstLine="465" w:firstLineChars="197"/>
              <w:textAlignment w:val="auto"/>
              <w:rPr>
                <w:rFonts w:ascii="Times New Roman" w:hAnsiTheme="minorEastAsia" w:eastAsiaTheme="minorEastAsia"/>
                <w:color w:val="auto"/>
                <w:sz w:val="24"/>
                <w:szCs w:val="24"/>
              </w:rPr>
            </w:pPr>
            <w:r>
              <w:rPr>
                <w:rFonts w:ascii="Times New Roman" w:hAnsiTheme="minorEastAsia" w:eastAsiaTheme="minorEastAsia"/>
                <w:color w:val="auto"/>
                <w:sz w:val="24"/>
                <w:szCs w:val="24"/>
              </w:rPr>
              <w:t>生活污水</w:t>
            </w:r>
            <w:r>
              <w:rPr>
                <w:rFonts w:ascii="Times New Roman" w:hAnsiTheme="minorEastAsia" w:eastAsiaTheme="minorEastAsia"/>
                <w:bCs/>
                <w:color w:val="auto"/>
                <w:sz w:val="24"/>
                <w:szCs w:val="24"/>
              </w:rPr>
              <w:t>产生量</w:t>
            </w:r>
            <w:r>
              <w:rPr>
                <w:rFonts w:ascii="Times New Roman" w:hAnsiTheme="minorEastAsia" w:eastAsiaTheme="minorEastAsia"/>
                <w:color w:val="auto"/>
                <w:sz w:val="24"/>
                <w:szCs w:val="24"/>
              </w:rPr>
              <w:t>按用水量的</w:t>
            </w:r>
            <w:r>
              <w:rPr>
                <w:rFonts w:ascii="Times New Roman" w:hAnsi="Times New Roman" w:eastAsiaTheme="minorEastAsia"/>
                <w:color w:val="auto"/>
                <w:sz w:val="24"/>
                <w:szCs w:val="24"/>
              </w:rPr>
              <w:t>80%</w:t>
            </w:r>
            <w:r>
              <w:rPr>
                <w:rFonts w:ascii="Times New Roman" w:hAnsiTheme="minorEastAsia" w:eastAsiaTheme="minorEastAsia"/>
                <w:color w:val="auto"/>
                <w:sz w:val="24"/>
                <w:szCs w:val="24"/>
              </w:rPr>
              <w:t>计，则生活污水产生量为</w:t>
            </w:r>
            <w:r>
              <w:rPr>
                <w:rFonts w:hint="eastAsia" w:hAnsiTheme="minorEastAsia" w:eastAsiaTheme="minorEastAsia"/>
                <w:color w:val="auto"/>
                <w:sz w:val="24"/>
                <w:szCs w:val="24"/>
                <w:lang w:val="en-US" w:eastAsia="zh-CN"/>
              </w:rPr>
              <w:t>0.256</w:t>
            </w:r>
            <w:r>
              <w:rPr>
                <w:rFonts w:ascii="Times New Roman" w:hAnsi="Times New Roman" w:eastAsiaTheme="minorEastAsia"/>
                <w:color w:val="auto"/>
                <w:sz w:val="24"/>
                <w:szCs w:val="24"/>
              </w:rPr>
              <w:t>m</w:t>
            </w:r>
            <w:r>
              <w:rPr>
                <w:rFonts w:ascii="Times New Roman" w:hAnsi="Times New Roman" w:eastAsiaTheme="minorEastAsia"/>
                <w:color w:val="auto"/>
                <w:sz w:val="24"/>
                <w:szCs w:val="24"/>
                <w:vertAlign w:val="superscript"/>
              </w:rPr>
              <w:t>3</w:t>
            </w:r>
            <w:r>
              <w:rPr>
                <w:rFonts w:ascii="Times New Roman" w:hAnsi="Times New Roman" w:eastAsiaTheme="minorEastAsia"/>
                <w:color w:val="auto"/>
                <w:sz w:val="24"/>
                <w:szCs w:val="24"/>
              </w:rPr>
              <w:t>/d</w:t>
            </w:r>
            <w:r>
              <w:rPr>
                <w:rFonts w:ascii="Times New Roman" w:hAnsiTheme="minorEastAsia" w:eastAsiaTheme="minorEastAsia"/>
                <w:color w:val="auto"/>
                <w:sz w:val="24"/>
                <w:szCs w:val="24"/>
              </w:rPr>
              <w:t>（</w:t>
            </w:r>
            <w:r>
              <w:rPr>
                <w:rFonts w:hint="eastAsia" w:eastAsiaTheme="minorEastAsia"/>
                <w:color w:val="auto"/>
                <w:sz w:val="24"/>
                <w:szCs w:val="24"/>
                <w:lang w:val="en-US" w:eastAsia="zh-CN"/>
              </w:rPr>
              <w:t>61.44</w:t>
            </w:r>
            <w:r>
              <w:rPr>
                <w:rFonts w:ascii="Times New Roman" w:hAnsi="Times New Roman" w:eastAsiaTheme="minorEastAsia"/>
                <w:color w:val="auto"/>
                <w:sz w:val="24"/>
                <w:szCs w:val="24"/>
              </w:rPr>
              <w:t>m</w:t>
            </w:r>
            <w:r>
              <w:rPr>
                <w:rFonts w:ascii="Times New Roman" w:hAnsi="Times New Roman" w:eastAsiaTheme="minorEastAsia"/>
                <w:color w:val="auto"/>
                <w:sz w:val="24"/>
                <w:szCs w:val="24"/>
                <w:vertAlign w:val="superscript"/>
              </w:rPr>
              <w:t>3</w:t>
            </w:r>
            <w:r>
              <w:rPr>
                <w:rFonts w:ascii="Times New Roman" w:hAnsi="Times New Roman" w:eastAsiaTheme="minorEastAsia"/>
                <w:color w:val="auto"/>
                <w:sz w:val="24"/>
                <w:szCs w:val="24"/>
              </w:rPr>
              <w:t>/a</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val="en-US" w:eastAsia="zh-CN"/>
              </w:rPr>
              <w:t>职工盥洗废</w:t>
            </w:r>
            <w:r>
              <w:rPr>
                <w:rFonts w:ascii="Times New Roman" w:hAnsiTheme="minorEastAsia" w:eastAsiaTheme="minorEastAsia"/>
                <w:color w:val="auto"/>
                <w:sz w:val="24"/>
                <w:szCs w:val="24"/>
              </w:rPr>
              <w:t>水水质简单，</w:t>
            </w:r>
            <w:r>
              <w:rPr>
                <w:rFonts w:hint="eastAsia" w:ascii="Times New Roman" w:hAnsiTheme="minorEastAsia" w:eastAsiaTheme="minorEastAsia"/>
                <w:color w:val="auto"/>
                <w:sz w:val="24"/>
                <w:szCs w:val="24"/>
                <w:lang w:val="en-US" w:eastAsia="zh-CN"/>
              </w:rPr>
              <w:t>泼洒厂区抑尘，依托现有防渗旱厕，定期清掏</w:t>
            </w:r>
            <w:r>
              <w:rPr>
                <w:rFonts w:ascii="Times New Roman" w:hAnsiTheme="minorEastAsia" w:eastAsiaTheme="minorEastAsia"/>
                <w:color w:val="auto"/>
                <w:sz w:val="24"/>
                <w:szCs w:val="24"/>
              </w:rPr>
              <w:t>。</w:t>
            </w:r>
          </w:p>
          <w:p>
            <w:pPr>
              <w:keepNext w:val="0"/>
              <w:keepLines w:val="0"/>
              <w:pageBreakBefore w:val="0"/>
              <w:widowControl w:val="0"/>
              <w:kinsoku/>
              <w:wordWrap/>
              <w:overflowPunct/>
              <w:topLinePunct w:val="0"/>
              <w:autoSpaceDE/>
              <w:autoSpaceDN/>
              <w:bidi w:val="0"/>
              <w:adjustRightInd/>
              <w:spacing w:line="460" w:lineRule="exact"/>
              <w:ind w:firstLine="465" w:firstLineChars="197"/>
              <w:textAlignment w:val="auto"/>
              <w:rPr>
                <w:rFonts w:ascii="Times New Roman" w:hAnsi="Times New Roman" w:eastAsiaTheme="minorEastAsia"/>
                <w:bCs/>
                <w:color w:val="auto"/>
                <w:sz w:val="24"/>
                <w:szCs w:val="24"/>
              </w:rPr>
            </w:pPr>
            <w:r>
              <w:rPr>
                <w:rFonts w:ascii="Times New Roman" w:hAnsiTheme="minorEastAsia" w:eastAsiaTheme="minorEastAsia"/>
                <w:bCs/>
                <w:color w:val="auto"/>
                <w:sz w:val="24"/>
                <w:szCs w:val="24"/>
              </w:rPr>
              <w:t>综上，本项目无废水外排。</w:t>
            </w:r>
          </w:p>
          <w:p>
            <w:pPr>
              <w:keepNext w:val="0"/>
              <w:keepLines w:val="0"/>
              <w:pageBreakBefore w:val="0"/>
              <w:widowControl w:val="0"/>
              <w:kinsoku/>
              <w:wordWrap/>
              <w:overflowPunct/>
              <w:topLinePunct w:val="0"/>
              <w:autoSpaceDE/>
              <w:autoSpaceDN/>
              <w:bidi w:val="0"/>
              <w:adjustRightInd/>
              <w:spacing w:line="460" w:lineRule="exact"/>
              <w:ind w:firstLine="465" w:firstLineChars="197"/>
              <w:textAlignment w:val="auto"/>
              <w:rPr>
                <w:rFonts w:ascii="Times New Roman" w:hAnsiTheme="minorEastAsia" w:eastAsiaTheme="minorEastAsia"/>
                <w:b/>
                <w:color w:val="auto"/>
                <w:sz w:val="24"/>
                <w:szCs w:val="24"/>
              </w:rPr>
            </w:pPr>
            <w:r>
              <w:rPr>
                <w:rFonts w:ascii="Times New Roman" w:hAnsiTheme="minorEastAsia" w:eastAsiaTheme="minorEastAsia"/>
                <w:bCs/>
                <w:color w:val="auto"/>
                <w:sz w:val="24"/>
                <w:szCs w:val="24"/>
              </w:rPr>
              <w:t>本项目</w:t>
            </w:r>
            <w:r>
              <w:rPr>
                <w:rFonts w:ascii="Times New Roman" w:hAnsiTheme="minorEastAsia" w:eastAsiaTheme="minorEastAsia"/>
                <w:color w:val="auto"/>
                <w:sz w:val="24"/>
                <w:szCs w:val="24"/>
              </w:rPr>
              <w:t>水平衡表见表</w:t>
            </w:r>
            <w:r>
              <w:rPr>
                <w:rFonts w:hint="eastAsia" w:eastAsiaTheme="minorEastAsia"/>
                <w:color w:val="auto"/>
                <w:sz w:val="24"/>
                <w:szCs w:val="24"/>
                <w:lang w:val="en-US" w:eastAsia="zh-CN"/>
              </w:rPr>
              <w:t>5</w:t>
            </w:r>
            <w:r>
              <w:rPr>
                <w:rFonts w:ascii="Times New Roman" w:hAnsiTheme="minorEastAsia" w:eastAsiaTheme="minorEastAsia"/>
                <w:color w:val="auto"/>
                <w:sz w:val="24"/>
                <w:szCs w:val="24"/>
              </w:rPr>
              <w:t>，水平衡图见图</w:t>
            </w:r>
            <w:r>
              <w:rPr>
                <w:rFonts w:hint="eastAsia" w:eastAsiaTheme="minorEastAsia"/>
                <w:color w:val="auto"/>
                <w:sz w:val="24"/>
                <w:szCs w:val="24"/>
                <w:lang w:val="en-US" w:eastAsia="zh-CN"/>
              </w:rPr>
              <w:t>1</w:t>
            </w:r>
            <w:r>
              <w:rPr>
                <w:rFonts w:ascii="Times New Roman" w:hAnsiTheme="minorEastAsia" w:eastAsiaTheme="minorEastAsia"/>
                <w:color w:val="auto"/>
                <w:sz w:val="24"/>
                <w:szCs w:val="24"/>
              </w:rPr>
              <w:t>。</w:t>
            </w:r>
          </w:p>
          <w:p>
            <w:pPr>
              <w:keepNext w:val="0"/>
              <w:keepLines w:val="0"/>
              <w:pageBreakBefore w:val="0"/>
              <w:widowControl w:val="0"/>
              <w:kinsoku/>
              <w:wordWrap/>
              <w:overflowPunct/>
              <w:topLinePunct w:val="0"/>
              <w:autoSpaceDE/>
              <w:autoSpaceDN/>
              <w:bidi w:val="0"/>
              <w:adjustRightInd/>
              <w:spacing w:line="460" w:lineRule="exact"/>
              <w:ind w:firstLine="472" w:firstLineChars="200"/>
              <w:jc w:val="center"/>
              <w:textAlignment w:val="auto"/>
              <w:rPr>
                <w:rFonts w:ascii="Times New Roman" w:hAnsi="Times New Roman" w:eastAsiaTheme="minorEastAsia"/>
                <w:b/>
                <w:bCs/>
                <w:color w:val="auto"/>
                <w:sz w:val="24"/>
              </w:rPr>
            </w:pPr>
            <w:r>
              <w:rPr>
                <w:rFonts w:ascii="Times New Roman" w:hAnsiTheme="minorEastAsia" w:eastAsiaTheme="minorEastAsia"/>
                <w:b/>
                <w:color w:val="auto"/>
                <w:sz w:val="24"/>
                <w:szCs w:val="24"/>
              </w:rPr>
              <w:t>表</w:t>
            </w:r>
            <w:r>
              <w:rPr>
                <w:rFonts w:hint="eastAsia" w:eastAsiaTheme="minorEastAsia"/>
                <w:b/>
                <w:color w:val="auto"/>
                <w:sz w:val="24"/>
                <w:szCs w:val="24"/>
                <w:lang w:val="en-US" w:eastAsia="zh-CN"/>
              </w:rPr>
              <w:t>5</w:t>
            </w:r>
            <w:r>
              <w:rPr>
                <w:rFonts w:ascii="Times New Roman" w:hAnsi="Times New Roman" w:eastAsiaTheme="minorEastAsia"/>
                <w:b/>
                <w:color w:val="auto"/>
                <w:sz w:val="24"/>
                <w:szCs w:val="24"/>
              </w:rPr>
              <w:t xml:space="preserve">  </w:t>
            </w:r>
            <w:r>
              <w:rPr>
                <w:rFonts w:ascii="Times New Roman" w:hAnsiTheme="minorEastAsia" w:eastAsiaTheme="minorEastAsia"/>
                <w:b/>
                <w:color w:val="auto"/>
                <w:sz w:val="24"/>
                <w:szCs w:val="24"/>
              </w:rPr>
              <w:t>工程水平衡表（单位：</w:t>
            </w:r>
            <w:r>
              <w:rPr>
                <w:rFonts w:ascii="Times New Roman" w:hAnsi="Times New Roman" w:eastAsiaTheme="minorEastAsia"/>
                <w:b/>
                <w:color w:val="auto"/>
                <w:szCs w:val="21"/>
              </w:rPr>
              <w:t>m</w:t>
            </w:r>
            <w:r>
              <w:rPr>
                <w:rFonts w:ascii="Times New Roman" w:hAnsi="Times New Roman" w:eastAsiaTheme="minorEastAsia"/>
                <w:b/>
                <w:color w:val="auto"/>
                <w:szCs w:val="21"/>
                <w:vertAlign w:val="superscript"/>
              </w:rPr>
              <w:t>3</w:t>
            </w:r>
            <w:r>
              <w:rPr>
                <w:rFonts w:ascii="Times New Roman" w:hAnsi="Times New Roman" w:eastAsiaTheme="minorEastAsia"/>
                <w:b/>
                <w:color w:val="auto"/>
                <w:szCs w:val="21"/>
              </w:rPr>
              <w:t>/</w:t>
            </w:r>
            <w:r>
              <w:rPr>
                <w:rFonts w:ascii="Times New Roman" w:hAnsi="Times New Roman" w:eastAsiaTheme="minorEastAsia"/>
                <w:b/>
                <w:color w:val="auto"/>
                <w:sz w:val="24"/>
                <w:szCs w:val="24"/>
              </w:rPr>
              <w:t xml:space="preserve"> d</w:t>
            </w:r>
            <w:r>
              <w:rPr>
                <w:rFonts w:ascii="Times New Roman" w:hAnsiTheme="minorEastAsia" w:eastAsiaTheme="minorEastAsia"/>
                <w:b/>
                <w:color w:val="auto"/>
                <w:sz w:val="24"/>
                <w:szCs w:val="24"/>
              </w:rPr>
              <w:t>）</w:t>
            </w:r>
          </w:p>
          <w:tbl>
            <w:tblPr>
              <w:tblStyle w:val="28"/>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15" w:type="dxa"/>
                <w:left w:w="15" w:type="dxa"/>
                <w:bottom w:w="15" w:type="dxa"/>
                <w:right w:w="15" w:type="dxa"/>
              </w:tblCellMar>
            </w:tblPr>
            <w:tblGrid>
              <w:gridCol w:w="538"/>
              <w:gridCol w:w="2460"/>
              <w:gridCol w:w="1071"/>
              <w:gridCol w:w="992"/>
              <w:gridCol w:w="1045"/>
              <w:gridCol w:w="992"/>
              <w:gridCol w:w="9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序号</w:t>
                  </w:r>
                </w:p>
              </w:tc>
              <w:tc>
                <w:tcPr>
                  <w:tcW w:w="1527" w:type="pc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工序</w:t>
                  </w:r>
                </w:p>
              </w:tc>
              <w:tc>
                <w:tcPr>
                  <w:tcW w:w="665" w:type="pc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总用水量</w:t>
                  </w:r>
                </w:p>
              </w:tc>
              <w:tc>
                <w:tcPr>
                  <w:tcW w:w="616" w:type="pc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新鲜水量</w:t>
                  </w:r>
                </w:p>
              </w:tc>
              <w:tc>
                <w:tcPr>
                  <w:tcW w:w="649" w:type="pc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循环水量</w:t>
                  </w:r>
                </w:p>
              </w:tc>
              <w:tc>
                <w:tcPr>
                  <w:tcW w:w="616" w:type="pc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损耗量</w:t>
                  </w:r>
                </w:p>
              </w:tc>
              <w:tc>
                <w:tcPr>
                  <w:tcW w:w="588" w:type="pct"/>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废水量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w:t>
                  </w:r>
                </w:p>
              </w:tc>
              <w:tc>
                <w:tcPr>
                  <w:tcW w:w="1527" w:type="pct"/>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lang w:eastAsia="zh-CN"/>
                    </w:rPr>
                    <w:t>微雾</w:t>
                  </w:r>
                  <w:r>
                    <w:rPr>
                      <w:rFonts w:hint="default" w:ascii="Times New Roman" w:hAnsi="Times New Roman" w:eastAsia="宋体" w:cs="Times New Roman"/>
                      <w:color w:val="auto"/>
                      <w:kern w:val="0"/>
                      <w:szCs w:val="21"/>
                    </w:rPr>
                    <w:t>抑尘用水</w:t>
                  </w:r>
                </w:p>
              </w:tc>
              <w:tc>
                <w:tcPr>
                  <w:tcW w:w="665"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0.5</w:t>
                  </w:r>
                </w:p>
              </w:tc>
              <w:tc>
                <w:tcPr>
                  <w:tcW w:w="616" w:type="pct"/>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0.5</w:t>
                  </w:r>
                </w:p>
              </w:tc>
              <w:tc>
                <w:tcPr>
                  <w:tcW w:w="649"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616"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0.5</w:t>
                  </w:r>
                </w:p>
              </w:tc>
              <w:tc>
                <w:tcPr>
                  <w:tcW w:w="588"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w:t>
                  </w:r>
                </w:p>
              </w:tc>
              <w:tc>
                <w:tcPr>
                  <w:tcW w:w="1527" w:type="pct"/>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lang w:val="en-US" w:eastAsia="zh-CN"/>
                    </w:rPr>
                    <w:t>喷淋用水</w:t>
                  </w:r>
                </w:p>
              </w:tc>
              <w:tc>
                <w:tcPr>
                  <w:tcW w:w="665"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100</w:t>
                  </w:r>
                </w:p>
              </w:tc>
              <w:tc>
                <w:tcPr>
                  <w:tcW w:w="616" w:type="pct"/>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10</w:t>
                  </w:r>
                </w:p>
              </w:tc>
              <w:tc>
                <w:tcPr>
                  <w:tcW w:w="649"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100</w:t>
                  </w:r>
                </w:p>
              </w:tc>
              <w:tc>
                <w:tcPr>
                  <w:tcW w:w="616"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10</w:t>
                  </w:r>
                </w:p>
              </w:tc>
              <w:tc>
                <w:tcPr>
                  <w:tcW w:w="588"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3</w:t>
                  </w:r>
                </w:p>
              </w:tc>
              <w:tc>
                <w:tcPr>
                  <w:tcW w:w="1527" w:type="pct"/>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kern w:val="0"/>
                      <w:szCs w:val="21"/>
                    </w:rPr>
                    <w:t>清洗用水</w:t>
                  </w:r>
                </w:p>
              </w:tc>
              <w:tc>
                <w:tcPr>
                  <w:tcW w:w="665"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15</w:t>
                  </w:r>
                </w:p>
              </w:tc>
              <w:tc>
                <w:tcPr>
                  <w:tcW w:w="616" w:type="pct"/>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1.5</w:t>
                  </w:r>
                </w:p>
              </w:tc>
              <w:tc>
                <w:tcPr>
                  <w:tcW w:w="649"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15</w:t>
                  </w:r>
                </w:p>
              </w:tc>
              <w:tc>
                <w:tcPr>
                  <w:tcW w:w="616"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1.5</w:t>
                  </w:r>
                </w:p>
              </w:tc>
              <w:tc>
                <w:tcPr>
                  <w:tcW w:w="588"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5"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4</w:t>
                  </w:r>
                </w:p>
              </w:tc>
              <w:tc>
                <w:tcPr>
                  <w:tcW w:w="1527" w:type="pct"/>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职工生活用水</w:t>
                  </w:r>
                </w:p>
              </w:tc>
              <w:tc>
                <w:tcPr>
                  <w:tcW w:w="665"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0.32</w:t>
                  </w:r>
                </w:p>
              </w:tc>
              <w:tc>
                <w:tcPr>
                  <w:tcW w:w="616"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0.32</w:t>
                  </w:r>
                </w:p>
              </w:tc>
              <w:tc>
                <w:tcPr>
                  <w:tcW w:w="649"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p>
              </w:tc>
              <w:tc>
                <w:tcPr>
                  <w:tcW w:w="616"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0.064</w:t>
                  </w:r>
                </w:p>
              </w:tc>
              <w:tc>
                <w:tcPr>
                  <w:tcW w:w="588"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0.256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1863" w:type="pct"/>
                  <w:gridSpan w:val="2"/>
                  <w:vAlign w:val="center"/>
                </w:tcPr>
                <w:p>
                  <w:pPr>
                    <w:keepNext w:val="0"/>
                    <w:keepLines w:val="0"/>
                    <w:pageBreakBefore w:val="0"/>
                    <w:kinsoku/>
                    <w:wordWrap/>
                    <w:overflowPunct/>
                    <w:topLinePunct w:val="0"/>
                    <w:autoSpaceDE/>
                    <w:autoSpaceDN/>
                    <w:bidi w:val="0"/>
                    <w:spacing w:line="40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合计</w:t>
                  </w:r>
                </w:p>
              </w:tc>
              <w:tc>
                <w:tcPr>
                  <w:tcW w:w="665"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115.82</w:t>
                  </w:r>
                </w:p>
              </w:tc>
              <w:tc>
                <w:tcPr>
                  <w:tcW w:w="616"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12.32</w:t>
                  </w:r>
                </w:p>
              </w:tc>
              <w:tc>
                <w:tcPr>
                  <w:tcW w:w="649"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115</w:t>
                  </w:r>
                </w:p>
              </w:tc>
              <w:tc>
                <w:tcPr>
                  <w:tcW w:w="616" w:type="pct"/>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12.064</w:t>
                  </w:r>
                </w:p>
              </w:tc>
              <w:tc>
                <w:tcPr>
                  <w:tcW w:w="588" w:type="pct"/>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0.256</w:t>
                  </w:r>
                </w:p>
              </w:tc>
            </w:tr>
          </w:tbl>
          <w:p>
            <w:pPr>
              <w:pStyle w:val="35"/>
              <w:rPr>
                <w:rFonts w:ascii="Times New Roman" w:eastAsiaTheme="minorEastAsia"/>
                <w:color w:val="auto"/>
                <w:sz w:val="21"/>
              </w:rPr>
            </w:pPr>
          </w:p>
          <w:p>
            <w:pPr>
              <w:pStyle w:val="35"/>
              <w:rPr>
                <w:rFonts w:ascii="Times New Roman" w:eastAsiaTheme="minorEastAsia"/>
                <w:color w:val="auto"/>
                <w:sz w:val="21"/>
              </w:rPr>
            </w:pPr>
            <w:r>
              <w:rPr>
                <w:rFonts w:ascii="Times New Roman" w:eastAsiaTheme="minorEastAsia"/>
                <w:color w:val="auto"/>
                <w:spacing w:val="-6"/>
              </w:rPr>
              <mc:AlternateContent>
                <mc:Choice Requires="wps">
                  <w:drawing>
                    <wp:anchor distT="0" distB="0" distL="114300" distR="114300" simplePos="0" relativeHeight="251680768" behindDoc="0" locked="0" layoutInCell="1" allowOverlap="1">
                      <wp:simplePos x="0" y="0"/>
                      <wp:positionH relativeFrom="column">
                        <wp:posOffset>1496695</wp:posOffset>
                      </wp:positionH>
                      <wp:positionV relativeFrom="paragraph">
                        <wp:posOffset>229235</wp:posOffset>
                      </wp:positionV>
                      <wp:extent cx="247650" cy="82550"/>
                      <wp:effectExtent l="1270" t="12065" r="17780" b="19685"/>
                      <wp:wrapNone/>
                      <wp:docPr id="21" name="自选图形 9"/>
                      <wp:cNvGraphicFramePr/>
                      <a:graphic xmlns:a="http://schemas.openxmlformats.org/drawingml/2006/main">
                        <a:graphicData uri="http://schemas.microsoft.com/office/word/2010/wordprocessingShape">
                          <wps:wsp>
                            <wps:cNvCnPr/>
                            <wps:spPr>
                              <a:xfrm flipV="1">
                                <a:off x="0" y="0"/>
                                <a:ext cx="247650" cy="8255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9" o:spid="_x0000_s1026" o:spt="32" type="#_x0000_t32" style="position:absolute;left:0pt;flip:y;margin-left:117.85pt;margin-top:18.05pt;height:6.5pt;width:19.5pt;z-index:251680768;mso-width-relative:page;mso-height-relative:page;" filled="f" stroked="t" coordsize="21600,21600" o:gfxdata="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QfaR1QAAAAkBAAAPAAAAAAAAAAEAIAAAACIAAABkcnMv&#10;ZG93bnJldi54bWxQSwECFAAUAAAACACHTuJA2OUmKAYCAAD0AwAADgAAAAAAAAABACAAAAAkAQAA&#10;ZHJzL2Uyb0RvYy54bWxQSwUGAAAAAAYABgBZAQAAnAUAAAAA&#10;">
                      <v:fill on="f" focussize="0,0"/>
                      <v:stroke color="#000000" joinstyle="round" dashstyle="dash" endarrow="block"/>
                      <v:imagedata o:title=""/>
                      <o:lock v:ext="edit" aspectratio="f"/>
                    </v:shape>
                  </w:pict>
                </mc:Fallback>
              </mc:AlternateContent>
            </w:r>
            <w:r>
              <w:rPr>
                <w:rFonts w:ascii="Times New Roman" w:eastAsiaTheme="minorEastAsia"/>
                <w:color w:val="auto"/>
              </w:rPr>
              <mc:AlternateContent>
                <mc:Choice Requires="wps">
                  <w:drawing>
                    <wp:anchor distT="0" distB="0" distL="114300" distR="114300" simplePos="0" relativeHeight="251672576" behindDoc="0" locked="0" layoutInCell="1" allowOverlap="1">
                      <wp:simplePos x="0" y="0"/>
                      <wp:positionH relativeFrom="column">
                        <wp:posOffset>1912620</wp:posOffset>
                      </wp:positionH>
                      <wp:positionV relativeFrom="paragraph">
                        <wp:posOffset>226060</wp:posOffset>
                      </wp:positionV>
                      <wp:extent cx="635635" cy="321310"/>
                      <wp:effectExtent l="0" t="0" r="0" b="0"/>
                      <wp:wrapNone/>
                      <wp:docPr id="12" name="文本框 11"/>
                      <wp:cNvGraphicFramePr/>
                      <a:graphic xmlns:a="http://schemas.openxmlformats.org/drawingml/2006/main">
                        <a:graphicData uri="http://schemas.microsoft.com/office/word/2010/wordprocessingShape">
                          <wps:wsp>
                            <wps:cNvSpPr txBox="1"/>
                            <wps:spPr>
                              <a:xfrm>
                                <a:off x="0" y="0"/>
                                <a:ext cx="635635" cy="321310"/>
                              </a:xfrm>
                              <a:prstGeom prst="rect">
                                <a:avLst/>
                              </a:prstGeom>
                              <a:noFill/>
                              <a:ln w="15875">
                                <a:noFill/>
                              </a:ln>
                            </wps:spPr>
                            <wps:txbx>
                              <w:txbxContent>
                                <w:p>
                                  <w:pPr>
                                    <w:jc w:val="center"/>
                                    <w:rPr>
                                      <w:rFonts w:hint="default" w:eastAsia="宋体"/>
                                      <w:sz w:val="24"/>
                                      <w:szCs w:val="24"/>
                                      <w:lang w:val="en-US" w:eastAsia="zh-CN"/>
                                    </w:rPr>
                                  </w:pPr>
                                  <w:r>
                                    <w:rPr>
                                      <w:rFonts w:hint="eastAsia"/>
                                      <w:sz w:val="24"/>
                                      <w:szCs w:val="24"/>
                                      <w:lang w:val="en-US" w:eastAsia="zh-CN"/>
                                    </w:rPr>
                                    <w:t>0.256</w:t>
                                  </w:r>
                                </w:p>
                              </w:txbxContent>
                            </wps:txbx>
                            <wps:bodyPr upright="1"/>
                          </wps:wsp>
                        </a:graphicData>
                      </a:graphic>
                    </wp:anchor>
                  </w:drawing>
                </mc:Choice>
                <mc:Fallback>
                  <w:pict>
                    <v:shape id="文本框 11" o:spid="_x0000_s1026" o:spt="202" type="#_x0000_t202" style="position:absolute;left:0pt;margin-left:150.6pt;margin-top:17.8pt;height:25.3pt;width:50.05pt;z-index:251672576;mso-width-relative:page;mso-height-relative:page;" filled="f" stroked="f" coordsize="21600,21600" o:gfxdata="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CeL29sAAAAJAQAADwAAAAAAAAABACAAAAAiAAAAZHJzL2Rvd25yZXYueG1sUEsBAhQA&#10;FAAAAAgAh07iQJxfp/q2AQAAWQMAAA4AAAAAAAAAAQAgAAAAKgEAAGRycy9lMm9Eb2MueG1sUEsF&#10;BgAAAAAGAAYAWQEAAFIFAAAAAA==&#10;">
                      <v:fill on="f" focussize="0,0"/>
                      <v:stroke on="f" weight="1.25pt"/>
                      <v:imagedata o:title=""/>
                      <o:lock v:ext="edit" aspectratio="f"/>
                      <v:textbox>
                        <w:txbxContent>
                          <w:p>
                            <w:pPr>
                              <w:jc w:val="center"/>
                              <w:rPr>
                                <w:rFonts w:hint="default" w:eastAsia="宋体"/>
                                <w:sz w:val="24"/>
                                <w:szCs w:val="24"/>
                                <w:lang w:val="en-US" w:eastAsia="zh-CN"/>
                              </w:rPr>
                            </w:pPr>
                            <w:r>
                              <w:rPr>
                                <w:rFonts w:hint="eastAsia"/>
                                <w:sz w:val="24"/>
                                <w:szCs w:val="24"/>
                                <w:lang w:val="en-US" w:eastAsia="zh-CN"/>
                              </w:rPr>
                              <w:t>0.256</w:t>
                            </w:r>
                          </w:p>
                        </w:txbxContent>
                      </v:textbox>
                    </v:shape>
                  </w:pict>
                </mc:Fallback>
              </mc:AlternateContent>
            </w:r>
            <w:r>
              <w:rPr>
                <w:rFonts w:ascii="Times New Roman" w:eastAsiaTheme="minorEastAsia"/>
                <w:color w:val="auto"/>
              </w:rPr>
              <mc:AlternateContent>
                <mc:Choice Requires="wps">
                  <w:drawing>
                    <wp:anchor distT="0" distB="0" distL="114300" distR="114300" simplePos="0" relativeHeight="251669504" behindDoc="0" locked="0" layoutInCell="1" allowOverlap="1">
                      <wp:simplePos x="0" y="0"/>
                      <wp:positionH relativeFrom="column">
                        <wp:posOffset>707390</wp:posOffset>
                      </wp:positionH>
                      <wp:positionV relativeFrom="paragraph">
                        <wp:posOffset>131445</wp:posOffset>
                      </wp:positionV>
                      <wp:extent cx="635635" cy="301625"/>
                      <wp:effectExtent l="0" t="0" r="0" b="0"/>
                      <wp:wrapNone/>
                      <wp:docPr id="9" name="文本框 298"/>
                      <wp:cNvGraphicFramePr/>
                      <a:graphic xmlns:a="http://schemas.openxmlformats.org/drawingml/2006/main">
                        <a:graphicData uri="http://schemas.microsoft.com/office/word/2010/wordprocessingShape">
                          <wps:wsp>
                            <wps:cNvSpPr txBox="1"/>
                            <wps:spPr>
                              <a:xfrm>
                                <a:off x="0" y="0"/>
                                <a:ext cx="635635" cy="301625"/>
                              </a:xfrm>
                              <a:prstGeom prst="rect">
                                <a:avLst/>
                              </a:prstGeom>
                              <a:noFill/>
                              <a:ln w="15875">
                                <a:noFill/>
                              </a:ln>
                            </wps:spPr>
                            <wps:txbx>
                              <w:txbxContent>
                                <w:p>
                                  <w:pPr>
                                    <w:rPr>
                                      <w:rFonts w:hint="default" w:eastAsia="宋体"/>
                                      <w:sz w:val="24"/>
                                      <w:szCs w:val="24"/>
                                      <w:lang w:val="en-US" w:eastAsia="zh-CN"/>
                                    </w:rPr>
                                  </w:pPr>
                                  <w:r>
                                    <w:rPr>
                                      <w:rFonts w:hint="eastAsia"/>
                                      <w:sz w:val="24"/>
                                      <w:szCs w:val="24"/>
                                      <w:lang w:val="en-US" w:eastAsia="zh-CN"/>
                                    </w:rPr>
                                    <w:t>0.32</w:t>
                                  </w:r>
                                </w:p>
                              </w:txbxContent>
                            </wps:txbx>
                            <wps:bodyPr upright="1"/>
                          </wps:wsp>
                        </a:graphicData>
                      </a:graphic>
                    </wp:anchor>
                  </w:drawing>
                </mc:Choice>
                <mc:Fallback>
                  <w:pict>
                    <v:shape id="文本框 298" o:spid="_x0000_s1026" o:spt="202" type="#_x0000_t202" style="position:absolute;left:0pt;margin-left:55.7pt;margin-top:10.35pt;height:23.75pt;width:50.05pt;z-index:251669504;mso-width-relative:page;mso-height-relative:page;" filled="f" stroked="f" coordsize="21600,21600" o:gfxdata="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tow4NoAAAAJAQAADwAAAAAAAAABACAAAAAiAAAAZHJzL2Rvd25yZXYueG1sUEsBAhQA&#10;FAAAAAgAh07iQN1cpua3AQAAWQMAAA4AAAAAAAAAAQAgAAAAKQEAAGRycy9lMm9Eb2MueG1sUEsF&#10;BgAAAAAGAAYAWQEAAFIFAAAAAA==&#10;">
                      <v:fill on="f" focussize="0,0"/>
                      <v:stroke on="f" weight="1.25pt"/>
                      <v:imagedata o:title=""/>
                      <o:lock v:ext="edit" aspectratio="f"/>
                      <v:textbox>
                        <w:txbxContent>
                          <w:p>
                            <w:pPr>
                              <w:rPr>
                                <w:rFonts w:hint="default" w:eastAsia="宋体"/>
                                <w:sz w:val="24"/>
                                <w:szCs w:val="24"/>
                                <w:lang w:val="en-US" w:eastAsia="zh-CN"/>
                              </w:rPr>
                            </w:pPr>
                            <w:r>
                              <w:rPr>
                                <w:rFonts w:hint="eastAsia"/>
                                <w:sz w:val="24"/>
                                <w:szCs w:val="24"/>
                                <w:lang w:val="en-US" w:eastAsia="zh-CN"/>
                              </w:rPr>
                              <w:t>0.32</w:t>
                            </w:r>
                          </w:p>
                        </w:txbxContent>
                      </v:textbox>
                    </v:shape>
                  </w:pict>
                </mc:Fallback>
              </mc:AlternateContent>
            </w:r>
            <w:r>
              <w:rPr>
                <w:rFonts w:ascii="Times New Roman" w:eastAsiaTheme="minorEastAsia"/>
                <w:color w:val="auto"/>
                <w:spacing w:val="-6"/>
              </w:rPr>
              <mc:AlternateContent>
                <mc:Choice Requires="wps">
                  <w:drawing>
                    <wp:anchor distT="0" distB="0" distL="114300" distR="114300" simplePos="0" relativeHeight="251666432" behindDoc="0" locked="0" layoutInCell="1" allowOverlap="1">
                      <wp:simplePos x="0" y="0"/>
                      <wp:positionH relativeFrom="column">
                        <wp:posOffset>1725295</wp:posOffset>
                      </wp:positionH>
                      <wp:positionV relativeFrom="paragraph">
                        <wp:posOffset>-30480</wp:posOffset>
                      </wp:positionV>
                      <wp:extent cx="715010" cy="276225"/>
                      <wp:effectExtent l="0" t="0" r="0" b="0"/>
                      <wp:wrapNone/>
                      <wp:docPr id="6" name="文本框 13"/>
                      <wp:cNvGraphicFramePr/>
                      <a:graphic xmlns:a="http://schemas.openxmlformats.org/drawingml/2006/main">
                        <a:graphicData uri="http://schemas.microsoft.com/office/word/2010/wordprocessingShape">
                          <wps:wsp>
                            <wps:cNvSpPr txBox="1"/>
                            <wps:spPr>
                              <a:xfrm>
                                <a:off x="0" y="0"/>
                                <a:ext cx="715010" cy="276225"/>
                              </a:xfrm>
                              <a:prstGeom prst="rect">
                                <a:avLst/>
                              </a:prstGeom>
                              <a:noFill/>
                              <a:ln>
                                <a:noFill/>
                              </a:ln>
                            </wps:spPr>
                            <wps:txbx>
                              <w:txbxContent>
                                <w:p>
                                  <w:pPr>
                                    <w:rPr>
                                      <w:rFonts w:hint="default" w:eastAsia="宋体"/>
                                      <w:sz w:val="24"/>
                                      <w:szCs w:val="24"/>
                                      <w:lang w:val="en-US" w:eastAsia="zh-CN"/>
                                    </w:rPr>
                                  </w:pPr>
                                  <w:r>
                                    <w:rPr>
                                      <w:rFonts w:hint="eastAsia"/>
                                      <w:sz w:val="24"/>
                                      <w:szCs w:val="24"/>
                                      <w:lang w:val="en-US" w:eastAsia="zh-CN"/>
                                    </w:rPr>
                                    <w:t>0.064</w:t>
                                  </w:r>
                                </w:p>
                              </w:txbxContent>
                            </wps:txbx>
                            <wps:bodyPr upright="1"/>
                          </wps:wsp>
                        </a:graphicData>
                      </a:graphic>
                    </wp:anchor>
                  </w:drawing>
                </mc:Choice>
                <mc:Fallback>
                  <w:pict>
                    <v:shape id="文本框 13" o:spid="_x0000_s1026" o:spt="202" type="#_x0000_t202" style="position:absolute;left:0pt;margin-left:135.85pt;margin-top:-2.4pt;height:21.75pt;width:56.3pt;z-index:251666432;mso-width-relative:page;mso-height-relative:page;" filled="f" stroked="f" coordsize="21600,21600" o:gfxdata="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zGc5rXAAAA&#10;CQEAAA8AAAAAAAAAAQAgAAAAIgAAAGRycy9kb3ducmV2LnhtbFBLAQIUABQAAAAIAIdO4kDhV7KF&#10;rAEAAE4DAAAOAAAAAAAAAAEAIAAAACYBAABkcnMvZTJvRG9jLnhtbFBLBQYAAAAABgAGAFkBAABE&#10;BQAAAAA=&#10;">
                      <v:fill on="f" focussize="0,0"/>
                      <v:stroke on="f"/>
                      <v:imagedata o:title=""/>
                      <o:lock v:ext="edit" aspectratio="f"/>
                      <v:textbox>
                        <w:txbxContent>
                          <w:p>
                            <w:pPr>
                              <w:rPr>
                                <w:rFonts w:hint="default" w:eastAsia="宋体"/>
                                <w:sz w:val="24"/>
                                <w:szCs w:val="24"/>
                                <w:lang w:val="en-US" w:eastAsia="zh-CN"/>
                              </w:rPr>
                            </w:pPr>
                            <w:r>
                              <w:rPr>
                                <w:rFonts w:hint="eastAsia"/>
                                <w:sz w:val="24"/>
                                <w:szCs w:val="24"/>
                                <w:lang w:val="en-US" w:eastAsia="zh-CN"/>
                              </w:rPr>
                              <w:t>0.064</w:t>
                            </w:r>
                          </w:p>
                        </w:txbxContent>
                      </v:textbox>
                    </v:shape>
                  </w:pict>
                </mc:Fallback>
              </mc:AlternateContent>
            </w:r>
          </w:p>
          <w:p>
            <w:pPr>
              <w:pStyle w:val="35"/>
              <w:jc w:val="center"/>
              <w:rPr>
                <w:rFonts w:ascii="Times New Roman" w:eastAsiaTheme="minorEastAsia"/>
                <w:color w:val="auto"/>
              </w:rPr>
            </w:pPr>
            <w:r>
              <w:rPr>
                <w:rFonts w:ascii="Times New Roman" w:eastAsiaTheme="minorEastAsia"/>
                <w:color w:val="auto"/>
                <w:spacing w:val="-6"/>
              </w:rPr>
              <mc:AlternateContent>
                <mc:Choice Requires="wps">
                  <w:drawing>
                    <wp:anchor distT="0" distB="0" distL="114300" distR="114300" simplePos="0" relativeHeight="251686912" behindDoc="0" locked="0" layoutInCell="1" allowOverlap="1">
                      <wp:simplePos x="0" y="0"/>
                      <wp:positionH relativeFrom="column">
                        <wp:posOffset>779145</wp:posOffset>
                      </wp:positionH>
                      <wp:positionV relativeFrom="paragraph">
                        <wp:posOffset>238125</wp:posOffset>
                      </wp:positionV>
                      <wp:extent cx="1905" cy="1820545"/>
                      <wp:effectExtent l="4445" t="0" r="12700" b="8255"/>
                      <wp:wrapNone/>
                      <wp:docPr id="27" name="自选图形 13"/>
                      <wp:cNvGraphicFramePr/>
                      <a:graphic xmlns:a="http://schemas.openxmlformats.org/drawingml/2006/main">
                        <a:graphicData uri="http://schemas.microsoft.com/office/word/2010/wordprocessingShape">
                          <wps:wsp>
                            <wps:cNvCnPr/>
                            <wps:spPr>
                              <a:xfrm flipH="1">
                                <a:off x="0" y="0"/>
                                <a:ext cx="1905" cy="18205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3" o:spid="_x0000_s1026" o:spt="32" type="#_x0000_t32" style="position:absolute;left:0pt;flip:x;margin-left:61.35pt;margin-top:18.75pt;height:143.35pt;width:0.15pt;z-index:251686912;mso-width-relative:page;mso-height-relative:page;" filled="f" stroked="t" coordsize="21600,21600" o:gfxdata="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MS89cAAAAKAQAADwAAAAAAAAABACAAAAAiAAAAZHJzL2Rvd25y&#10;ZXYueG1sUEsBAhQAFAAAAAgAh07iQFA6NO//AQAA8gMAAA4AAAAAAAAAAQAgAAAAJgEAAGRycy9l&#10;Mm9Eb2MueG1sUEsFBgAAAAAGAAYAWQEAAJcFAAAAAA==&#10;">
                      <v:fill on="f" focussize="0,0"/>
                      <v:stroke color="#000000" joinstyle="round"/>
                      <v:imagedata o:title=""/>
                      <o:lock v:ext="edit" aspectratio="f"/>
                    </v:shape>
                  </w:pict>
                </mc:Fallback>
              </mc:AlternateContent>
            </w:r>
            <w:r>
              <w:rPr>
                <w:rFonts w:ascii="Times New Roman" w:eastAsiaTheme="minorEastAsia"/>
                <w:color w:val="auto"/>
              </w:rPr>
              <mc:AlternateContent>
                <mc:Choice Requires="wps">
                  <w:drawing>
                    <wp:anchor distT="0" distB="0" distL="114300" distR="114300" simplePos="0" relativeHeight="251673600" behindDoc="0" locked="0" layoutInCell="1" allowOverlap="1">
                      <wp:simplePos x="0" y="0"/>
                      <wp:positionH relativeFrom="column">
                        <wp:posOffset>2573020</wp:posOffset>
                      </wp:positionH>
                      <wp:positionV relativeFrom="paragraph">
                        <wp:posOffset>20320</wp:posOffset>
                      </wp:positionV>
                      <wp:extent cx="2419985" cy="567055"/>
                      <wp:effectExtent l="0" t="0" r="0" b="0"/>
                      <wp:wrapNone/>
                      <wp:docPr id="13" name="文本框 8"/>
                      <wp:cNvGraphicFramePr/>
                      <a:graphic xmlns:a="http://schemas.openxmlformats.org/drawingml/2006/main">
                        <a:graphicData uri="http://schemas.microsoft.com/office/word/2010/wordprocessingShape">
                          <wps:wsp>
                            <wps:cNvSpPr txBox="1"/>
                            <wps:spPr>
                              <a:xfrm>
                                <a:off x="0" y="0"/>
                                <a:ext cx="2419985" cy="567055"/>
                              </a:xfrm>
                              <a:prstGeom prst="rect">
                                <a:avLst/>
                              </a:prstGeom>
                              <a:noFill/>
                              <a:ln w="15875">
                                <a:noFill/>
                              </a:ln>
                            </wps:spPr>
                            <wps:txbx>
                              <w:txbxContent>
                                <w:p>
                                  <w:pPr>
                                    <w:rPr>
                                      <w:rFonts w:hint="default"/>
                                      <w:lang w:val="en-US" w:eastAsia="zh-CN"/>
                                    </w:rPr>
                                  </w:pPr>
                                  <w:r>
                                    <w:rPr>
                                      <w:rFonts w:hint="default" w:ascii="Times New Roman" w:hAnsi="Times New Roman" w:eastAsia="宋体" w:cs="Times New Roman"/>
                                      <w:color w:val="auto"/>
                                      <w:szCs w:val="21"/>
                                    </w:rPr>
                                    <w:t>职工盥洗废水水质简单，泼洒厂区抑尘，</w:t>
                                  </w:r>
                                  <w:r>
                                    <w:rPr>
                                      <w:rFonts w:hint="eastAsia" w:ascii="Times New Roman" w:hAnsi="Times New Roman" w:cs="Times New Roman"/>
                                      <w:color w:val="auto"/>
                                      <w:szCs w:val="21"/>
                                      <w:lang w:val="en-US" w:eastAsia="zh-CN"/>
                                    </w:rPr>
                                    <w:t>依托现有</w:t>
                                  </w:r>
                                  <w:r>
                                    <w:rPr>
                                      <w:rFonts w:hint="default" w:ascii="Times New Roman" w:hAnsi="Times New Roman" w:eastAsia="宋体" w:cs="Times New Roman"/>
                                      <w:color w:val="auto"/>
                                      <w:szCs w:val="21"/>
                                      <w:lang w:eastAsia="zh-CN"/>
                                    </w:rPr>
                                    <w:t>防渗</w:t>
                                  </w:r>
                                  <w:r>
                                    <w:rPr>
                                      <w:rFonts w:hint="eastAsia" w:eastAsia="宋体" w:cs="Times New Roman"/>
                                      <w:color w:val="auto"/>
                                      <w:szCs w:val="21"/>
                                      <w:lang w:val="en-US" w:eastAsia="zh-CN"/>
                                    </w:rPr>
                                    <w:t>旱厕</w:t>
                                  </w:r>
                                  <w:r>
                                    <w:rPr>
                                      <w:rFonts w:hint="eastAsia" w:cs="Times New Roman"/>
                                      <w:color w:val="auto"/>
                                      <w:szCs w:val="21"/>
                                      <w:lang w:val="en-US" w:eastAsia="zh-CN"/>
                                    </w:rPr>
                                    <w:t>，</w:t>
                                  </w:r>
                                  <w:r>
                                    <w:rPr>
                                      <w:rFonts w:hint="default" w:ascii="Times New Roman" w:hAnsi="Times New Roman" w:eastAsia="宋体" w:cs="Times New Roman"/>
                                      <w:color w:val="auto"/>
                                      <w:szCs w:val="21"/>
                                      <w:lang w:eastAsia="zh-CN"/>
                                    </w:rPr>
                                    <w:t>定期清掏</w:t>
                                  </w:r>
                                </w:p>
                              </w:txbxContent>
                            </wps:txbx>
                            <wps:bodyPr upright="1"/>
                          </wps:wsp>
                        </a:graphicData>
                      </a:graphic>
                    </wp:anchor>
                  </w:drawing>
                </mc:Choice>
                <mc:Fallback>
                  <w:pict>
                    <v:shape id="文本框 8" o:spid="_x0000_s1026" o:spt="202" type="#_x0000_t202" style="position:absolute;left:0pt;margin-left:202.6pt;margin-top:1.6pt;height:44.65pt;width:190.55pt;z-index:251673600;mso-width-relative:page;mso-height-relative:page;" filled="f" stroked="f" coordsize="21600,21600" o:gfxdata="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wU02h3AAAAAgBAAAPAAAAAAAAAAEAIAAAACIAAABkcnMvZG93bnJldi54bWxQSwEC&#10;FAAUAAAACACHTuJAwSw/yrcBAABZAwAADgAAAAAAAAABACAAAAArAQAAZHJzL2Uyb0RvYy54bWxQ&#10;SwUGAAAAAAYABgBZAQAAVAUAAAAA&#10;">
                      <v:fill on="f" focussize="0,0"/>
                      <v:stroke on="f" weight="1.25pt"/>
                      <v:imagedata o:title=""/>
                      <o:lock v:ext="edit" aspectratio="f"/>
                      <v:textbox>
                        <w:txbxContent>
                          <w:p>
                            <w:pPr>
                              <w:rPr>
                                <w:rFonts w:hint="default"/>
                                <w:lang w:val="en-US" w:eastAsia="zh-CN"/>
                              </w:rPr>
                            </w:pPr>
                            <w:r>
                              <w:rPr>
                                <w:rFonts w:hint="default" w:ascii="Times New Roman" w:hAnsi="Times New Roman" w:eastAsia="宋体" w:cs="Times New Roman"/>
                                <w:color w:val="auto"/>
                                <w:szCs w:val="21"/>
                              </w:rPr>
                              <w:t>职工盥洗废水水质简单，泼洒厂区抑尘，</w:t>
                            </w:r>
                            <w:r>
                              <w:rPr>
                                <w:rFonts w:hint="eastAsia" w:ascii="Times New Roman" w:hAnsi="Times New Roman" w:cs="Times New Roman"/>
                                <w:color w:val="auto"/>
                                <w:szCs w:val="21"/>
                                <w:lang w:val="en-US" w:eastAsia="zh-CN"/>
                              </w:rPr>
                              <w:t>依托现有</w:t>
                            </w:r>
                            <w:r>
                              <w:rPr>
                                <w:rFonts w:hint="default" w:ascii="Times New Roman" w:hAnsi="Times New Roman" w:eastAsia="宋体" w:cs="Times New Roman"/>
                                <w:color w:val="auto"/>
                                <w:szCs w:val="21"/>
                                <w:lang w:eastAsia="zh-CN"/>
                              </w:rPr>
                              <w:t>防渗</w:t>
                            </w:r>
                            <w:r>
                              <w:rPr>
                                <w:rFonts w:hint="eastAsia" w:eastAsia="宋体" w:cs="Times New Roman"/>
                                <w:color w:val="auto"/>
                                <w:szCs w:val="21"/>
                                <w:lang w:val="en-US" w:eastAsia="zh-CN"/>
                              </w:rPr>
                              <w:t>旱厕</w:t>
                            </w:r>
                            <w:r>
                              <w:rPr>
                                <w:rFonts w:hint="eastAsia" w:cs="Times New Roman"/>
                                <w:color w:val="auto"/>
                                <w:szCs w:val="21"/>
                                <w:lang w:val="en-US" w:eastAsia="zh-CN"/>
                              </w:rPr>
                              <w:t>，</w:t>
                            </w:r>
                            <w:r>
                              <w:rPr>
                                <w:rFonts w:hint="default" w:ascii="Times New Roman" w:hAnsi="Times New Roman" w:eastAsia="宋体" w:cs="Times New Roman"/>
                                <w:color w:val="auto"/>
                                <w:szCs w:val="21"/>
                                <w:lang w:eastAsia="zh-CN"/>
                              </w:rPr>
                              <w:t>定期清掏</w:t>
                            </w:r>
                          </w:p>
                        </w:txbxContent>
                      </v:textbox>
                    </v:shape>
                  </w:pict>
                </mc:Fallback>
              </mc:AlternateContent>
            </w:r>
            <w:r>
              <w:rPr>
                <w:rFonts w:ascii="Times New Roman" w:eastAsiaTheme="minorEastAsia"/>
                <w:color w:val="auto"/>
              </w:rPr>
              <mc:AlternateContent>
                <mc:Choice Requires="wps">
                  <w:drawing>
                    <wp:anchor distT="0" distB="0" distL="114300" distR="114300" simplePos="0" relativeHeight="251668480" behindDoc="0" locked="0" layoutInCell="1" allowOverlap="1">
                      <wp:simplePos x="0" y="0"/>
                      <wp:positionH relativeFrom="column">
                        <wp:posOffset>1188720</wp:posOffset>
                      </wp:positionH>
                      <wp:positionV relativeFrom="paragraph">
                        <wp:posOffset>85090</wp:posOffset>
                      </wp:positionV>
                      <wp:extent cx="824230" cy="311785"/>
                      <wp:effectExtent l="4445" t="5080" r="9525" b="6985"/>
                      <wp:wrapNone/>
                      <wp:docPr id="8" name="文本框 292"/>
                      <wp:cNvGraphicFramePr/>
                      <a:graphic xmlns:a="http://schemas.openxmlformats.org/drawingml/2006/main">
                        <a:graphicData uri="http://schemas.microsoft.com/office/word/2010/wordprocessingShape">
                          <wps:wsp>
                            <wps:cNvSpPr txBox="1"/>
                            <wps:spPr>
                              <a:xfrm>
                                <a:off x="0" y="0"/>
                                <a:ext cx="824230" cy="31178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24"/>
                                      <w:szCs w:val="24"/>
                                    </w:rPr>
                                  </w:pPr>
                                  <w:r>
                                    <w:rPr>
                                      <w:rFonts w:hint="eastAsia"/>
                                      <w:sz w:val="24"/>
                                    </w:rPr>
                                    <w:t>生活用水</w:t>
                                  </w:r>
                                </w:p>
                              </w:txbxContent>
                            </wps:txbx>
                            <wps:bodyPr upright="1"/>
                          </wps:wsp>
                        </a:graphicData>
                      </a:graphic>
                    </wp:anchor>
                  </w:drawing>
                </mc:Choice>
                <mc:Fallback>
                  <w:pict>
                    <v:shape id="文本框 292" o:spid="_x0000_s1026" o:spt="202" type="#_x0000_t202" style="position:absolute;left:0pt;margin-left:93.6pt;margin-top:6.7pt;height:24.55pt;width:64.9pt;z-index:251668480;mso-width-relative:page;mso-height-relative:page;" fillcolor="#FFFFFF" filled="t" stroked="t" coordsize="21600,21600" o:gfxdata="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qN6b7VAAAACQEAAA8AAAAAAAAAAQAgAAAAIgAA&#10;AGRycy9kb3ducmV2LnhtbFBLAQIUABQAAAAIAIdO4kALrbI8CwIAADcEAAAOAAAAAAAAAAEAIAAA&#10;ACQBAABkcnMvZTJvRG9jLnhtbFBLBQYAAAAABgAGAFkBAAChBQAAAAA=&#10;">
                      <v:fill on="t" focussize="0,0"/>
                      <v:stroke weight="0.5pt" color="#000000" joinstyle="miter"/>
                      <v:imagedata o:title=""/>
                      <o:lock v:ext="edit" aspectratio="f"/>
                      <v:textbox>
                        <w:txbxContent>
                          <w:p>
                            <w:pPr>
                              <w:rPr>
                                <w:sz w:val="24"/>
                                <w:szCs w:val="24"/>
                              </w:rPr>
                            </w:pPr>
                            <w:r>
                              <w:rPr>
                                <w:rFonts w:hint="eastAsia"/>
                                <w:sz w:val="24"/>
                              </w:rPr>
                              <w:t>生活用水</w:t>
                            </w:r>
                          </w:p>
                        </w:txbxContent>
                      </v:textbox>
                    </v:shape>
                  </w:pict>
                </mc:Fallback>
              </mc:AlternateContent>
            </w:r>
          </w:p>
          <w:p>
            <w:pPr>
              <w:pStyle w:val="35"/>
              <w:rPr>
                <w:rFonts w:ascii="Times New Roman" w:eastAsiaTheme="minorEastAsia"/>
                <w:color w:val="auto"/>
                <w:spacing w:val="-6"/>
              </w:rPr>
            </w:pPr>
            <w:r>
              <w:rPr>
                <w:rFonts w:ascii="Times New Roman" w:eastAsiaTheme="minorEastAsia"/>
                <w:color w:val="auto"/>
              </w:rPr>
              <mc:AlternateContent>
                <mc:Choice Requires="wps">
                  <w:drawing>
                    <wp:anchor distT="0" distB="0" distL="114300" distR="114300" simplePos="0" relativeHeight="251675648" behindDoc="0" locked="0" layoutInCell="1" allowOverlap="1">
                      <wp:simplePos x="0" y="0"/>
                      <wp:positionH relativeFrom="column">
                        <wp:posOffset>783590</wp:posOffset>
                      </wp:positionH>
                      <wp:positionV relativeFrom="paragraph">
                        <wp:posOffset>10795</wp:posOffset>
                      </wp:positionV>
                      <wp:extent cx="395605" cy="0"/>
                      <wp:effectExtent l="0" t="38100" r="4445" b="38100"/>
                      <wp:wrapNone/>
                      <wp:docPr id="15" name="自选图形 15"/>
                      <wp:cNvGraphicFramePr/>
                      <a:graphic xmlns:a="http://schemas.openxmlformats.org/drawingml/2006/main">
                        <a:graphicData uri="http://schemas.microsoft.com/office/word/2010/wordprocessingShape">
                          <wps:wsp>
                            <wps:cNvCnPr/>
                            <wps:spPr>
                              <a:xfrm>
                                <a:off x="0" y="0"/>
                                <a:ext cx="39560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5" o:spid="_x0000_s1026" o:spt="32" type="#_x0000_t32" style="position:absolute;left:0pt;margin-left:61.7pt;margin-top:0.85pt;height:0pt;width:31.15pt;z-index:251675648;mso-width-relative:page;mso-height-relative:page;" filled="f" stroked="t" coordsize="21600,21600" o:gfxdata="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t0NUAAAAHAQAADwAAAAAAAAABACAAAAAiAAAAZHJzL2Rvd25yZXYueG1s&#10;UEsBAhQAFAAAAAgAh07iQEVea2f7AQAA6AMAAA4AAAAAAAAAAQAgAAAAJAEAAGRycy9lMm9Eb2Mu&#10;eG1sUEsFBgAAAAAGAAYAWQEAAJEFAAAAAA==&#10;">
                      <v:fill on="f" focussize="0,0"/>
                      <v:stroke color="#000000" joinstyle="round" endarrow="block"/>
                      <v:imagedata o:title=""/>
                      <o:lock v:ext="edit" aspectratio="f"/>
                    </v:shape>
                  </w:pict>
                </mc:Fallback>
              </mc:AlternateContent>
            </w:r>
            <w:r>
              <w:rPr>
                <w:rFonts w:ascii="Times New Roman" w:eastAsiaTheme="minorEastAsia"/>
                <w:color w:val="auto"/>
              </w:rPr>
              <mc:AlternateContent>
                <mc:Choice Requires="wps">
                  <w:drawing>
                    <wp:anchor distT="0" distB="0" distL="114300" distR="114300" simplePos="0" relativeHeight="251670528" behindDoc="0" locked="0" layoutInCell="1" allowOverlap="1">
                      <wp:simplePos x="0" y="0"/>
                      <wp:positionH relativeFrom="column">
                        <wp:posOffset>2013585</wp:posOffset>
                      </wp:positionH>
                      <wp:positionV relativeFrom="paragraph">
                        <wp:posOffset>1270</wp:posOffset>
                      </wp:positionV>
                      <wp:extent cx="492125" cy="635"/>
                      <wp:effectExtent l="0" t="37465" r="3175" b="38100"/>
                      <wp:wrapNone/>
                      <wp:docPr id="10" name="直线 17"/>
                      <wp:cNvGraphicFramePr/>
                      <a:graphic xmlns:a="http://schemas.openxmlformats.org/drawingml/2006/main">
                        <a:graphicData uri="http://schemas.microsoft.com/office/word/2010/wordprocessingShape">
                          <wps:wsp>
                            <wps:cNvCnPr/>
                            <wps:spPr>
                              <a:xfrm>
                                <a:off x="0" y="0"/>
                                <a:ext cx="492125"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直线 17" o:spid="_x0000_s1026" o:spt="20" style="position:absolute;left:0pt;margin-left:158.55pt;margin-top:0.1pt;height:0.05pt;width:38.75pt;z-index:251670528;mso-width-relative:page;mso-height-relative:page;" filled="f" stroked="t" coordsize="21600,21600" o:gfxdata="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b&#10;llKI1QAAAAUBAAAPAAAAAAAAAAEAIAAAACIAAABkcnMvZG93bnJldi54bWxQSwECFAAUAAAACACH&#10;TuJAsvlngu4BAADiAwAADgAAAAAAAAABACAAAAAkAQAAZHJzL2Uyb0RvYy54bWxQSwUGAAAAAAYA&#10;BgBZAQAAhAUAAAAA&#10;">
                      <v:fill on="f" focussize="0,0"/>
                      <v:stroke weight="0.5pt" color="#000000" joinstyle="round" endarrow="block"/>
                      <v:imagedata o:title=""/>
                      <o:lock v:ext="edit" aspectratio="f"/>
                    </v:line>
                  </w:pict>
                </mc:Fallback>
              </mc:AlternateContent>
            </w:r>
          </w:p>
          <w:p>
            <w:pPr>
              <w:pStyle w:val="35"/>
              <w:rPr>
                <w:rFonts w:ascii="Times New Roman" w:eastAsiaTheme="minorEastAsia"/>
                <w:color w:val="auto"/>
                <w:spacing w:val="-6"/>
              </w:rPr>
            </w:pPr>
            <w:r>
              <w:rPr>
                <w:rFonts w:ascii="Times New Roman" w:hAnsi="Times New Roman" w:eastAsiaTheme="minorEastAsia"/>
                <w:color w:val="auto"/>
              </w:rPr>
              <mc:AlternateContent>
                <mc:Choice Requires="wps">
                  <w:drawing>
                    <wp:anchor distT="0" distB="0" distL="114300" distR="114300" simplePos="0" relativeHeight="251677696" behindDoc="0" locked="0" layoutInCell="1" allowOverlap="1">
                      <wp:simplePos x="0" y="0"/>
                      <wp:positionH relativeFrom="column">
                        <wp:posOffset>792480</wp:posOffset>
                      </wp:positionH>
                      <wp:positionV relativeFrom="paragraph">
                        <wp:posOffset>40005</wp:posOffset>
                      </wp:positionV>
                      <wp:extent cx="438785" cy="282575"/>
                      <wp:effectExtent l="0" t="0" r="0" b="0"/>
                      <wp:wrapNone/>
                      <wp:docPr id="17" name="文本框 20"/>
                      <wp:cNvGraphicFramePr/>
                      <a:graphic xmlns:a="http://schemas.openxmlformats.org/drawingml/2006/main">
                        <a:graphicData uri="http://schemas.microsoft.com/office/word/2010/wordprocessingShape">
                          <wps:wsp>
                            <wps:cNvSpPr txBox="1"/>
                            <wps:spPr>
                              <a:xfrm>
                                <a:off x="0" y="0"/>
                                <a:ext cx="438785" cy="282575"/>
                              </a:xfrm>
                              <a:prstGeom prst="rect">
                                <a:avLst/>
                              </a:prstGeom>
                              <a:noFill/>
                              <a:ln w="15875">
                                <a:noFill/>
                              </a:ln>
                            </wps:spPr>
                            <wps:txbx>
                              <w:txbxContent>
                                <w:p>
                                  <w:pPr>
                                    <w:rPr>
                                      <w:rFonts w:hint="default" w:eastAsia="宋体"/>
                                      <w:sz w:val="24"/>
                                      <w:szCs w:val="24"/>
                                      <w:lang w:val="en-US" w:eastAsia="zh-CN"/>
                                    </w:rPr>
                                  </w:pPr>
                                  <w:r>
                                    <w:rPr>
                                      <w:rFonts w:hint="eastAsia"/>
                                      <w:sz w:val="24"/>
                                      <w:szCs w:val="24"/>
                                      <w:lang w:val="en-US" w:eastAsia="zh-CN"/>
                                    </w:rPr>
                                    <w:t>0.5</w:t>
                                  </w:r>
                                </w:p>
                              </w:txbxContent>
                            </wps:txbx>
                            <wps:bodyPr upright="1"/>
                          </wps:wsp>
                        </a:graphicData>
                      </a:graphic>
                    </wp:anchor>
                  </w:drawing>
                </mc:Choice>
                <mc:Fallback>
                  <w:pict>
                    <v:shape id="文本框 20" o:spid="_x0000_s1026" o:spt="202" type="#_x0000_t202" style="position:absolute;left:0pt;margin-left:62.4pt;margin-top:3.15pt;height:22.25pt;width:34.55pt;z-index:251677696;mso-width-relative:page;mso-height-relative:page;" filled="f" stroked="f" coordsize="21600,21600" o:gfxdata="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poN1NoAAAAIAQAADwAAAAAAAAABACAAAAAiAAAAZHJzL2Rvd25yZXYueG1sUEsBAhQAFAAA&#10;AAgAh07iQGJGT020AQAAWQMAAA4AAAAAAAAAAQAgAAAAKQEAAGRycy9lMm9Eb2MueG1sUEsFBgAA&#10;AAAGAAYAWQEAAE8FAAAAAA==&#10;">
                      <v:fill on="f" focussize="0,0"/>
                      <v:stroke on="f" weight="1.25pt"/>
                      <v:imagedata o:title=""/>
                      <o:lock v:ext="edit" aspectratio="f"/>
                      <v:textbox>
                        <w:txbxContent>
                          <w:p>
                            <w:pPr>
                              <w:rPr>
                                <w:rFonts w:hint="default" w:eastAsia="宋体"/>
                                <w:sz w:val="24"/>
                                <w:szCs w:val="24"/>
                                <w:lang w:val="en-US" w:eastAsia="zh-CN"/>
                              </w:rPr>
                            </w:pPr>
                            <w:r>
                              <w:rPr>
                                <w:rFonts w:hint="eastAsia"/>
                                <w:sz w:val="24"/>
                                <w:szCs w:val="24"/>
                                <w:lang w:val="en-US" w:eastAsia="zh-CN"/>
                              </w:rPr>
                              <w:t>0.5</w:t>
                            </w:r>
                          </w:p>
                        </w:txbxContent>
                      </v:textbox>
                    </v:shape>
                  </w:pict>
                </mc:Fallback>
              </mc:AlternateContent>
            </w:r>
            <w:r>
              <w:rPr>
                <w:rFonts w:ascii="Times New Roman" w:hAnsi="Times New Roman" w:eastAsiaTheme="minorEastAsia"/>
                <w:color w:val="auto"/>
              </w:rPr>
              <mc:AlternateContent>
                <mc:Choice Requires="wps">
                  <w:drawing>
                    <wp:anchor distT="0" distB="0" distL="114300" distR="114300" simplePos="0" relativeHeight="251678720" behindDoc="0" locked="0" layoutInCell="1" allowOverlap="1">
                      <wp:simplePos x="0" y="0"/>
                      <wp:positionH relativeFrom="column">
                        <wp:posOffset>1170940</wp:posOffset>
                      </wp:positionH>
                      <wp:positionV relativeFrom="paragraph">
                        <wp:posOffset>121920</wp:posOffset>
                      </wp:positionV>
                      <wp:extent cx="1120775" cy="329565"/>
                      <wp:effectExtent l="4445" t="5080" r="17780" b="8255"/>
                      <wp:wrapNone/>
                      <wp:docPr id="18" name="文本框 23"/>
                      <wp:cNvGraphicFramePr/>
                      <a:graphic xmlns:a="http://schemas.openxmlformats.org/drawingml/2006/main">
                        <a:graphicData uri="http://schemas.microsoft.com/office/word/2010/wordprocessingShape">
                          <wps:wsp>
                            <wps:cNvSpPr txBox="1"/>
                            <wps:spPr>
                              <a:xfrm>
                                <a:off x="0" y="0"/>
                                <a:ext cx="1120775" cy="3295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default" w:eastAsia="宋体"/>
                                      <w:sz w:val="24"/>
                                      <w:szCs w:val="24"/>
                                      <w:lang w:val="en-US" w:eastAsia="zh-CN"/>
                                    </w:rPr>
                                  </w:pPr>
                                  <w:r>
                                    <w:rPr>
                                      <w:rFonts w:hint="eastAsia"/>
                                      <w:sz w:val="24"/>
                                      <w:szCs w:val="24"/>
                                      <w:lang w:eastAsia="zh-CN"/>
                                    </w:rPr>
                                    <w:t>微雾</w:t>
                                  </w:r>
                                  <w:r>
                                    <w:rPr>
                                      <w:rFonts w:hint="eastAsia"/>
                                      <w:sz w:val="24"/>
                                      <w:szCs w:val="24"/>
                                    </w:rPr>
                                    <w:t>用水</w:t>
                                  </w:r>
                                  <w:r>
                                    <w:rPr>
                                      <w:rFonts w:hint="eastAsia"/>
                                      <w:sz w:val="24"/>
                                      <w:szCs w:val="24"/>
                                      <w:lang w:val="en-US" w:eastAsia="zh-CN"/>
                                    </w:rPr>
                                    <w:t>-0.5</w:t>
                                  </w:r>
                                </w:p>
                              </w:txbxContent>
                            </wps:txbx>
                            <wps:bodyPr upright="1"/>
                          </wps:wsp>
                        </a:graphicData>
                      </a:graphic>
                    </wp:anchor>
                  </w:drawing>
                </mc:Choice>
                <mc:Fallback>
                  <w:pict>
                    <v:shape id="文本框 23" o:spid="_x0000_s1026" o:spt="202" type="#_x0000_t202" style="position:absolute;left:0pt;margin-left:92.2pt;margin-top:9.6pt;height:25.95pt;width:88.25pt;z-index:251678720;mso-width-relative:page;mso-height-relative:page;" fillcolor="#FFFFFF" filled="t" stroked="t" coordsize="21600,21600" o:gfxdata="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5F8x1gAAAAkBAAAPAAAAAAAAAAEAIAAAACIA&#10;AABkcnMvZG93bnJldi54bWxQSwECFAAUAAAACACHTuJAut/vFgsCAAA4BAAADgAAAAAAAAABACAA&#10;AAAlAQAAZHJzL2Uyb0RvYy54bWxQSwUGAAAAAAYABgBZAQAAogUAAAAA&#10;">
                      <v:fill on="t" focussize="0,0"/>
                      <v:stroke weight="0.5pt" color="#000000" joinstyle="miter"/>
                      <v:imagedata o:title=""/>
                      <o:lock v:ext="edit" aspectratio="f"/>
                      <v:textbox>
                        <w:txbxContent>
                          <w:p>
                            <w:pPr>
                              <w:rPr>
                                <w:rFonts w:hint="default" w:eastAsia="宋体"/>
                                <w:sz w:val="24"/>
                                <w:szCs w:val="24"/>
                                <w:lang w:val="en-US" w:eastAsia="zh-CN"/>
                              </w:rPr>
                            </w:pPr>
                            <w:r>
                              <w:rPr>
                                <w:rFonts w:hint="eastAsia"/>
                                <w:sz w:val="24"/>
                                <w:szCs w:val="24"/>
                                <w:lang w:eastAsia="zh-CN"/>
                              </w:rPr>
                              <w:t>微雾</w:t>
                            </w:r>
                            <w:r>
                              <w:rPr>
                                <w:rFonts w:hint="eastAsia"/>
                                <w:sz w:val="24"/>
                                <w:szCs w:val="24"/>
                              </w:rPr>
                              <w:t>用水</w:t>
                            </w:r>
                            <w:r>
                              <w:rPr>
                                <w:rFonts w:hint="eastAsia"/>
                                <w:sz w:val="24"/>
                                <w:szCs w:val="24"/>
                                <w:lang w:val="en-US" w:eastAsia="zh-CN"/>
                              </w:rPr>
                              <w:t>-0.5</w:t>
                            </w:r>
                          </w:p>
                        </w:txbxContent>
                      </v:textbox>
                    </v:shape>
                  </w:pict>
                </mc:Fallback>
              </mc:AlternateContent>
            </w:r>
          </w:p>
          <w:p>
            <w:pPr>
              <w:pStyle w:val="92"/>
              <w:ind w:left="0" w:leftChars="0" w:firstLine="0" w:firstLineChars="0"/>
              <w:jc w:val="left"/>
              <w:rPr>
                <w:rFonts w:ascii="Times New Roman" w:hAnsi="Times New Roman" w:eastAsiaTheme="minorEastAsia"/>
                <w:color w:val="auto"/>
              </w:rPr>
            </w:pPr>
            <w:r>
              <w:rPr>
                <w:rFonts w:ascii="Times New Roman" w:hAnsi="Times New Roman" w:eastAsiaTheme="minorEastAsia"/>
                <w:bCs/>
                <w:color w:val="auto"/>
              </w:rPr>
              <mc:AlternateContent>
                <mc:Choice Requires="wps">
                  <w:drawing>
                    <wp:anchor distT="0" distB="0" distL="114300" distR="114300" simplePos="0" relativeHeight="251664384" behindDoc="0" locked="0" layoutInCell="1" allowOverlap="1">
                      <wp:simplePos x="0" y="0"/>
                      <wp:positionH relativeFrom="column">
                        <wp:posOffset>93345</wp:posOffset>
                      </wp:positionH>
                      <wp:positionV relativeFrom="paragraph">
                        <wp:posOffset>86360</wp:posOffset>
                      </wp:positionV>
                      <wp:extent cx="908685" cy="534035"/>
                      <wp:effectExtent l="0" t="0" r="0" b="0"/>
                      <wp:wrapNone/>
                      <wp:docPr id="4" name="文本框 29"/>
                      <wp:cNvGraphicFramePr/>
                      <a:graphic xmlns:a="http://schemas.openxmlformats.org/drawingml/2006/main">
                        <a:graphicData uri="http://schemas.microsoft.com/office/word/2010/wordprocessingShape">
                          <wps:wsp>
                            <wps:cNvSpPr txBox="1"/>
                            <wps:spPr>
                              <a:xfrm>
                                <a:off x="0" y="0"/>
                                <a:ext cx="908685" cy="534035"/>
                              </a:xfrm>
                              <a:prstGeom prst="rect">
                                <a:avLst/>
                              </a:prstGeom>
                              <a:noFill/>
                              <a:ln>
                                <a:noFill/>
                              </a:ln>
                            </wps:spPr>
                            <wps:txbx>
                              <w:txbxContent>
                                <w:p>
                                  <w:pPr>
                                    <w:rPr>
                                      <w:rFonts w:hint="eastAsia"/>
                                      <w:sz w:val="24"/>
                                      <w:szCs w:val="24"/>
                                      <w:lang w:val="en-US" w:eastAsia="zh-CN"/>
                                    </w:rPr>
                                  </w:pPr>
                                  <w:r>
                                    <w:rPr>
                                      <w:rFonts w:hint="eastAsia"/>
                                      <w:sz w:val="24"/>
                                      <w:szCs w:val="24"/>
                                      <w:lang w:val="en-US" w:eastAsia="zh-CN"/>
                                    </w:rPr>
                                    <w:t>12.32</w:t>
                                  </w:r>
                                </w:p>
                                <w:p>
                                  <w:pPr>
                                    <w:rPr>
                                      <w:sz w:val="24"/>
                                      <w:szCs w:val="24"/>
                                    </w:rPr>
                                  </w:pPr>
                                  <w:r>
                                    <w:rPr>
                                      <w:rFonts w:hint="eastAsia"/>
                                      <w:sz w:val="24"/>
                                      <w:szCs w:val="24"/>
                                    </w:rPr>
                                    <w:t>新鲜水</w:t>
                                  </w:r>
                                </w:p>
                              </w:txbxContent>
                            </wps:txbx>
                            <wps:bodyPr upright="1"/>
                          </wps:wsp>
                        </a:graphicData>
                      </a:graphic>
                    </wp:anchor>
                  </w:drawing>
                </mc:Choice>
                <mc:Fallback>
                  <w:pict>
                    <v:shape id="文本框 29" o:spid="_x0000_s1026" o:spt="202" type="#_x0000_t202" style="position:absolute;left:0pt;margin-left:7.35pt;margin-top:6.8pt;height:42.05pt;width:71.55pt;z-index:251664384;mso-width-relative:page;mso-height-relative:page;" filled="f" stroked="f" coordsize="21600,21600" o:gfxdata="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yFFSLVAAAA&#10;CAEAAA8AAAAAAAAAAQAgAAAAIgAAAGRycy9kb3ducmV2LnhtbFBLAQIUABQAAAAIAIdO4kDl+otf&#10;rgEAAE4DAAAOAAAAAAAAAAEAIAAAACQBAABkcnMvZTJvRG9jLnhtbFBLBQYAAAAABgAGAFkBAABE&#10;BQAAAAA=&#10;">
                      <v:fill on="f" focussize="0,0"/>
                      <v:stroke on="f"/>
                      <v:imagedata o:title=""/>
                      <o:lock v:ext="edit" aspectratio="f"/>
                      <v:textbox>
                        <w:txbxContent>
                          <w:p>
                            <w:pPr>
                              <w:rPr>
                                <w:rFonts w:hint="eastAsia"/>
                                <w:sz w:val="24"/>
                                <w:szCs w:val="24"/>
                                <w:lang w:val="en-US" w:eastAsia="zh-CN"/>
                              </w:rPr>
                            </w:pPr>
                            <w:r>
                              <w:rPr>
                                <w:rFonts w:hint="eastAsia"/>
                                <w:sz w:val="24"/>
                                <w:szCs w:val="24"/>
                                <w:lang w:val="en-US" w:eastAsia="zh-CN"/>
                              </w:rPr>
                              <w:t>12.32</w:t>
                            </w:r>
                          </w:p>
                          <w:p>
                            <w:pPr>
                              <w:rPr>
                                <w:sz w:val="24"/>
                                <w:szCs w:val="24"/>
                              </w:rPr>
                            </w:pPr>
                            <w:r>
                              <w:rPr>
                                <w:rFonts w:hint="eastAsia"/>
                                <w:sz w:val="24"/>
                                <w:szCs w:val="24"/>
                              </w:rPr>
                              <w:t>新鲜水</w:t>
                            </w:r>
                          </w:p>
                        </w:txbxContent>
                      </v:textbox>
                    </v:shape>
                  </w:pict>
                </mc:Fallback>
              </mc:AlternateContent>
            </w:r>
            <w:r>
              <w:rPr>
                <w:rFonts w:ascii="Times New Roman" w:hAnsi="Times New Roman" w:eastAsiaTheme="minorEastAsia"/>
                <w:color w:val="auto"/>
              </w:rPr>
              <mc:AlternateContent>
                <mc:Choice Requires="wps">
                  <w:drawing>
                    <wp:anchor distT="0" distB="0" distL="114300" distR="114300" simplePos="0" relativeHeight="251667456" behindDoc="0" locked="0" layoutInCell="1" allowOverlap="1">
                      <wp:simplePos x="0" y="0"/>
                      <wp:positionH relativeFrom="column">
                        <wp:posOffset>106045</wp:posOffset>
                      </wp:positionH>
                      <wp:positionV relativeFrom="paragraph">
                        <wp:posOffset>361315</wp:posOffset>
                      </wp:positionV>
                      <wp:extent cx="677545" cy="0"/>
                      <wp:effectExtent l="0" t="38100" r="8255" b="38100"/>
                      <wp:wrapNone/>
                      <wp:docPr id="7" name="自选图形 14"/>
                      <wp:cNvGraphicFramePr/>
                      <a:graphic xmlns:a="http://schemas.openxmlformats.org/drawingml/2006/main">
                        <a:graphicData uri="http://schemas.microsoft.com/office/word/2010/wordprocessingShape">
                          <wps:wsp>
                            <wps:cNvCnPr/>
                            <wps:spPr>
                              <a:xfrm>
                                <a:off x="0" y="0"/>
                                <a:ext cx="677545" cy="0"/>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自选图形 14" o:spid="_x0000_s1026" o:spt="32" type="#_x0000_t32" style="position:absolute;left:0pt;margin-left:8.35pt;margin-top:28.45pt;height:0pt;width:53.35pt;z-index:251667456;mso-width-relative:page;mso-height-relative:page;" filled="f" stroked="t" coordsize="21600,21600" o:gfxdata="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WdKA9YAAAAIAQAADwAAAAAAAAABACAAAAAiAAAAZHJzL2Rvd25yZXYu&#10;eG1sUEsBAhQAFAAAAAgAh07iQIoEaWv9AQAA5wMAAA4AAAAAAAAAAQAgAAAAJQEAAGRycy9lMm9E&#10;b2MueG1sUEsFBgAAAAAGAAYAWQEAAJQFAAAAAA==&#10;">
                      <v:fill on="f" focussize="0,0"/>
                      <v:stroke weight="0.5pt" color="#000000" joinstyle="round" endarrow="block"/>
                      <v:imagedata o:title=""/>
                      <o:lock v:ext="edit" aspectratio="f"/>
                    </v:shape>
                  </w:pict>
                </mc:Fallback>
              </mc:AlternateContent>
            </w:r>
            <w:r>
              <w:rPr>
                <w:rFonts w:ascii="Times New Roman" w:hAnsi="Times New Roman" w:eastAsiaTheme="minorEastAsia"/>
                <w:color w:val="auto"/>
              </w:rPr>
              <mc:AlternateContent>
                <mc:Choice Requires="wps">
                  <w:drawing>
                    <wp:anchor distT="0" distB="0" distL="114300" distR="114300" simplePos="0" relativeHeight="251697152" behindDoc="0" locked="0" layoutInCell="1" allowOverlap="1">
                      <wp:simplePos x="0" y="0"/>
                      <wp:positionH relativeFrom="column">
                        <wp:posOffset>793115</wp:posOffset>
                      </wp:positionH>
                      <wp:positionV relativeFrom="paragraph">
                        <wp:posOffset>52705</wp:posOffset>
                      </wp:positionV>
                      <wp:extent cx="386715" cy="0"/>
                      <wp:effectExtent l="0" t="38100" r="13335" b="38100"/>
                      <wp:wrapNone/>
                      <wp:docPr id="49" name="自选图形 6"/>
                      <wp:cNvGraphicFramePr/>
                      <a:graphic xmlns:a="http://schemas.openxmlformats.org/drawingml/2006/main">
                        <a:graphicData uri="http://schemas.microsoft.com/office/word/2010/wordprocessingShape">
                          <wps:wsp>
                            <wps:cNvCnPr/>
                            <wps:spPr>
                              <a:xfrm>
                                <a:off x="0" y="0"/>
                                <a:ext cx="3867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 o:spid="_x0000_s1026" o:spt="32" type="#_x0000_t32" style="position:absolute;left:0pt;margin-left:62.45pt;margin-top:4.15pt;height:0pt;width:30.45pt;z-index:251697152;mso-width-relative:page;mso-height-relative:page;" filled="f" stroked="t" coordsize="21600,21600" o:gfxdata="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efQRu1gAAAAcBAAAPAAAAAAAAAAEAIAAAACIAAABkcnMvZG93bnJldi54&#10;bWxQSwECFAAUAAAACACHTuJAjjzhZfwBAADnAwAADgAAAAAAAAABACAAAAAlAQAAZHJzL2Uyb0Rv&#10;Yy54bWxQSwUGAAAAAAYABgBZAQAAkwUAAAAA&#10;">
                      <v:fill on="f" focussize="0,0"/>
                      <v:stroke color="#000000" joinstyle="round" endarrow="block"/>
                      <v:imagedata o:title=""/>
                      <o:lock v:ext="edit" aspectratio="f"/>
                    </v:shape>
                  </w:pict>
                </mc:Fallback>
              </mc:AlternateContent>
            </w:r>
          </w:p>
          <w:p>
            <w:pPr>
              <w:pStyle w:val="92"/>
              <w:ind w:left="0" w:leftChars="0" w:firstLine="0" w:firstLineChars="0"/>
              <w:jc w:val="left"/>
              <w:rPr>
                <w:rFonts w:ascii="Times New Roman" w:hAnsi="Times New Roman" w:eastAsiaTheme="minorEastAsia"/>
                <w:color w:val="auto"/>
              </w:rPr>
            </w:pPr>
            <w:r>
              <w:rPr>
                <w:rFonts w:ascii="Times New Roman" w:hAnsi="Times New Roman" w:eastAsiaTheme="minorEastAsia"/>
                <w:color w:val="auto"/>
              </w:rPr>
              <mc:AlternateContent>
                <mc:Choice Requires="wps">
                  <w:drawing>
                    <wp:anchor distT="0" distB="0" distL="114300" distR="114300" simplePos="0" relativeHeight="251708416" behindDoc="0" locked="0" layoutInCell="1" allowOverlap="1">
                      <wp:simplePos x="0" y="0"/>
                      <wp:positionH relativeFrom="column">
                        <wp:posOffset>4117975</wp:posOffset>
                      </wp:positionH>
                      <wp:positionV relativeFrom="paragraph">
                        <wp:posOffset>302895</wp:posOffset>
                      </wp:positionV>
                      <wp:extent cx="780415" cy="320040"/>
                      <wp:effectExtent l="0" t="0" r="0" b="0"/>
                      <wp:wrapNone/>
                      <wp:docPr id="60" name="文本框 150"/>
                      <wp:cNvGraphicFramePr/>
                      <a:graphic xmlns:a="http://schemas.openxmlformats.org/drawingml/2006/main">
                        <a:graphicData uri="http://schemas.microsoft.com/office/word/2010/wordprocessingShape">
                          <wps:wsp>
                            <wps:cNvSpPr txBox="1"/>
                            <wps:spPr>
                              <a:xfrm>
                                <a:off x="0" y="0"/>
                                <a:ext cx="780415" cy="320040"/>
                              </a:xfrm>
                              <a:prstGeom prst="rect">
                                <a:avLst/>
                              </a:prstGeom>
                              <a:noFill/>
                              <a:ln w="6350">
                                <a:noFill/>
                              </a:ln>
                            </wps:spPr>
                            <wps:txbx>
                              <w:txbxContent>
                                <w:p>
                                  <w:pPr>
                                    <w:rPr>
                                      <w:rFonts w:hint="default" w:eastAsia="宋体"/>
                                      <w:szCs w:val="21"/>
                                      <w:lang w:val="en-US" w:eastAsia="zh-CN"/>
                                    </w:rPr>
                                  </w:pPr>
                                  <w:r>
                                    <w:rPr>
                                      <w:rFonts w:hint="eastAsia"/>
                                      <w:szCs w:val="21"/>
                                    </w:rPr>
                                    <w:t>循环水</w:t>
                                  </w:r>
                                  <w:r>
                                    <w:rPr>
                                      <w:rFonts w:hint="eastAsia"/>
                                      <w:szCs w:val="21"/>
                                      <w:lang w:val="en-US" w:eastAsia="zh-CN"/>
                                    </w:rPr>
                                    <w:t>10</w:t>
                                  </w:r>
                                </w:p>
                              </w:txbxContent>
                            </wps:txbx>
                            <wps:bodyPr upright="1"/>
                          </wps:wsp>
                        </a:graphicData>
                      </a:graphic>
                    </wp:anchor>
                  </w:drawing>
                </mc:Choice>
                <mc:Fallback>
                  <w:pict>
                    <v:shape id="文本框 150" o:spid="_x0000_s1026" o:spt="202" type="#_x0000_t202" style="position:absolute;left:0pt;margin-left:324.25pt;margin-top:23.85pt;height:25.2pt;width:61.45pt;z-index:251708416;mso-width-relative:page;mso-height-relative:page;" filled="f" stroked="f" coordsize="21600,21600" o:gfxdata="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fCowrbAAAACQEAAA8AAAAAAAAAAQAgAAAAIgAAAGRycy9kb3ducmV2LnhtbFBLAQIUABQA&#10;AAAIAIdO4kDJ1/jVtAEAAFkDAAAOAAAAAAAAAAEAIAAAACoBAABkcnMvZTJvRG9jLnhtbFBLBQYA&#10;AAAABgAGAFkBAABQBQAAAAA=&#10;">
                      <v:fill on="f" focussize="0,0"/>
                      <v:stroke on="f" weight="0.5pt"/>
                      <v:imagedata o:title=""/>
                      <o:lock v:ext="edit" aspectratio="f"/>
                      <v:textbox>
                        <w:txbxContent>
                          <w:p>
                            <w:pPr>
                              <w:rPr>
                                <w:rFonts w:hint="default" w:eastAsia="宋体"/>
                                <w:szCs w:val="21"/>
                                <w:lang w:val="en-US" w:eastAsia="zh-CN"/>
                              </w:rPr>
                            </w:pPr>
                            <w:r>
                              <w:rPr>
                                <w:rFonts w:hint="eastAsia"/>
                                <w:szCs w:val="21"/>
                              </w:rPr>
                              <w:t>循环水</w:t>
                            </w:r>
                            <w:r>
                              <w:rPr>
                                <w:rFonts w:hint="eastAsia"/>
                                <w:szCs w:val="21"/>
                                <w:lang w:val="en-US" w:eastAsia="zh-CN"/>
                              </w:rPr>
                              <w:t>10</w:t>
                            </w:r>
                          </w:p>
                        </w:txbxContent>
                      </v:textbox>
                    </v:shape>
                  </w:pict>
                </mc:Fallback>
              </mc:AlternateContent>
            </w:r>
            <w:r>
              <w:rPr>
                <w:rFonts w:ascii="Times New Roman" w:hAnsi="Times New Roman" w:eastAsiaTheme="minorEastAsia"/>
                <w:color w:val="auto"/>
              </w:rPr>
              <mc:AlternateContent>
                <mc:Choice Requires="wps">
                  <w:drawing>
                    <wp:anchor distT="0" distB="0" distL="114300" distR="114300" simplePos="0" relativeHeight="251701248" behindDoc="0" locked="0" layoutInCell="1" allowOverlap="1">
                      <wp:simplePos x="0" y="0"/>
                      <wp:positionH relativeFrom="column">
                        <wp:posOffset>1919605</wp:posOffset>
                      </wp:positionH>
                      <wp:positionV relativeFrom="paragraph">
                        <wp:posOffset>3175</wp:posOffset>
                      </wp:positionV>
                      <wp:extent cx="892175" cy="406400"/>
                      <wp:effectExtent l="0" t="0" r="0" b="0"/>
                      <wp:wrapNone/>
                      <wp:docPr id="53" name="文本框 69"/>
                      <wp:cNvGraphicFramePr/>
                      <a:graphic xmlns:a="http://schemas.openxmlformats.org/drawingml/2006/main">
                        <a:graphicData uri="http://schemas.microsoft.com/office/word/2010/wordprocessingShape">
                          <wps:wsp>
                            <wps:cNvSpPr txBox="1"/>
                            <wps:spPr>
                              <a:xfrm>
                                <a:off x="0" y="0"/>
                                <a:ext cx="892175" cy="406400"/>
                              </a:xfrm>
                              <a:prstGeom prst="rect">
                                <a:avLst/>
                              </a:prstGeom>
                              <a:noFill/>
                              <a:ln w="15875">
                                <a:noFill/>
                              </a:ln>
                            </wps:spPr>
                            <wps:txbx>
                              <w:txbxContent>
                                <w:p>
                                  <w:pPr>
                                    <w:rPr>
                                      <w:rFonts w:hint="default" w:eastAsia="宋体"/>
                                      <w:sz w:val="24"/>
                                      <w:szCs w:val="24"/>
                                      <w:lang w:val="en-US" w:eastAsia="zh-CN"/>
                                    </w:rPr>
                                  </w:pPr>
                                  <w:r>
                                    <w:rPr>
                                      <w:rFonts w:hint="eastAsia"/>
                                      <w:szCs w:val="21"/>
                                    </w:rPr>
                                    <w:t>循环水</w:t>
                                  </w:r>
                                  <w:r>
                                    <w:rPr>
                                      <w:rFonts w:hint="eastAsia"/>
                                      <w:sz w:val="24"/>
                                      <w:szCs w:val="24"/>
                                      <w:lang w:val="en-US" w:eastAsia="zh-CN"/>
                                    </w:rPr>
                                    <w:t>100</w:t>
                                  </w:r>
                                </w:p>
                              </w:txbxContent>
                            </wps:txbx>
                            <wps:bodyPr upright="1"/>
                          </wps:wsp>
                        </a:graphicData>
                      </a:graphic>
                    </wp:anchor>
                  </w:drawing>
                </mc:Choice>
                <mc:Fallback>
                  <w:pict>
                    <v:shape id="文本框 69" o:spid="_x0000_s1026" o:spt="202" type="#_x0000_t202" style="position:absolute;left:0pt;margin-left:151.15pt;margin-top:0.25pt;height:32pt;width:70.25pt;z-index:251701248;mso-width-relative:page;mso-height-relative:page;" filled="f" stroked="f" coordsize="21600,21600" o:gfxdata="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5SgetoAAAAHAQAADwAAAAAAAAABACAAAAAiAAAAZHJzL2Rvd25yZXYueG1sUEsBAhQA&#10;FAAAAAgAh07iQEL9iz63AQAAWQMAAA4AAAAAAAAAAQAgAAAAKQEAAGRycy9lMm9Eb2MueG1sUEsF&#10;BgAAAAAGAAYAWQEAAFIFAAAAAA==&#10;">
                      <v:fill on="f" focussize="0,0"/>
                      <v:stroke on="f" weight="1.25pt"/>
                      <v:imagedata o:title=""/>
                      <o:lock v:ext="edit" aspectratio="f"/>
                      <v:textbox>
                        <w:txbxContent>
                          <w:p>
                            <w:pPr>
                              <w:rPr>
                                <w:rFonts w:hint="default" w:eastAsia="宋体"/>
                                <w:sz w:val="24"/>
                                <w:szCs w:val="24"/>
                                <w:lang w:val="en-US" w:eastAsia="zh-CN"/>
                              </w:rPr>
                            </w:pPr>
                            <w:r>
                              <w:rPr>
                                <w:rFonts w:hint="eastAsia"/>
                                <w:szCs w:val="21"/>
                              </w:rPr>
                              <w:t>循环水</w:t>
                            </w:r>
                            <w:r>
                              <w:rPr>
                                <w:rFonts w:hint="eastAsia"/>
                                <w:sz w:val="24"/>
                                <w:szCs w:val="24"/>
                                <w:lang w:val="en-US" w:eastAsia="zh-CN"/>
                              </w:rPr>
                              <w:t>100</w:t>
                            </w:r>
                          </w:p>
                        </w:txbxContent>
                      </v:textbox>
                    </v:shape>
                  </w:pict>
                </mc:Fallback>
              </mc:AlternateContent>
            </w:r>
            <w:r>
              <w:rPr>
                <w:rFonts w:ascii="Times New Roman" w:hAnsi="Times New Roman" w:eastAsiaTheme="minorEastAsia"/>
                <w:color w:val="auto"/>
              </w:rPr>
              <mc:AlternateContent>
                <mc:Choice Requires="wps">
                  <w:drawing>
                    <wp:anchor distT="0" distB="0" distL="114300" distR="114300" simplePos="0" relativeHeight="251700224" behindDoc="0" locked="0" layoutInCell="1" allowOverlap="1">
                      <wp:simplePos x="0" y="0"/>
                      <wp:positionH relativeFrom="column">
                        <wp:posOffset>1722120</wp:posOffset>
                      </wp:positionH>
                      <wp:positionV relativeFrom="paragraph">
                        <wp:posOffset>260985</wp:posOffset>
                      </wp:positionV>
                      <wp:extent cx="577850" cy="161925"/>
                      <wp:effectExtent l="38100" t="243205" r="469900" b="13970"/>
                      <wp:wrapNone/>
                      <wp:docPr id="52" name="自选图形 64"/>
                      <wp:cNvGraphicFramePr/>
                      <a:graphic xmlns:a="http://schemas.openxmlformats.org/drawingml/2006/main">
                        <a:graphicData uri="http://schemas.microsoft.com/office/word/2010/wordprocessingShape">
                          <wps:wsp>
                            <wps:cNvCnPr>
                              <a:endCxn id="50" idx="0"/>
                            </wps:cNvCnPr>
                            <wps:spPr>
                              <a:xfrm rot="10800000">
                                <a:off x="0" y="0"/>
                                <a:ext cx="577850" cy="161925"/>
                              </a:xfrm>
                              <a:prstGeom prst="bentConnector4">
                                <a:avLst>
                                  <a:gd name="adj1" fmla="val -79227"/>
                                  <a:gd name="adj2" fmla="val 247060"/>
                                </a:avLst>
                              </a:prstGeom>
                              <a:ln w="9525" cap="flat" cmpd="sng">
                                <a:solidFill>
                                  <a:srgbClr val="000000"/>
                                </a:solidFill>
                                <a:prstDash val="dash"/>
                                <a:miter/>
                                <a:headEnd type="none" w="med" len="med"/>
                                <a:tailEnd type="triangle" w="med" len="med"/>
                              </a:ln>
                            </wps:spPr>
                            <wps:bodyPr/>
                          </wps:wsp>
                        </a:graphicData>
                      </a:graphic>
                    </wp:anchor>
                  </w:drawing>
                </mc:Choice>
                <mc:Fallback>
                  <w:pict>
                    <v:shape id="自选图形 64" o:spid="_x0000_s1026" o:spt="35" type="#_x0000_t35" style="position:absolute;left:0pt;margin-left:135.6pt;margin-top:20.55pt;height:12.75pt;width:45.5pt;rotation:11796480f;z-index:251700224;mso-width-relative:page;mso-height-relative:page;" filled="f" stroked="t" coordsize="21600,21600" o:gfxdata="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IYfa3WAAAACQEAAA8AAAAAAAAAAQAgAAAAIgAA&#10;AGRycy9kb3ducmV2LnhtbFBLAQIUABQAAAAIAIdO4kCGmIXpQwIAAHwEAAAOAAAAAAAAAAEAIAAA&#10;ACUBAABkcnMvZTJvRG9jLnhtbFBLBQYAAAAABgAGAFkBAADaBQAAAAA=&#10;" adj="-17113,53365">
                      <v:fill on="f" focussize="0,0"/>
                      <v:stroke color="#000000" joinstyle="miter" dashstyle="dash" endarrow="block"/>
                      <v:imagedata o:title=""/>
                      <o:lock v:ext="edit" aspectratio="f"/>
                    </v:shape>
                  </w:pict>
                </mc:Fallback>
              </mc:AlternateContent>
            </w:r>
            <w:r>
              <w:rPr>
                <w:rFonts w:ascii="Times New Roman" w:hAnsi="Times New Roman" w:eastAsiaTheme="minorEastAsia"/>
                <w:color w:val="auto"/>
              </w:rPr>
              <mc:AlternateContent>
                <mc:Choice Requires="wps">
                  <w:drawing>
                    <wp:anchor distT="0" distB="0" distL="114300" distR="114300" simplePos="0" relativeHeight="251699200" behindDoc="0" locked="0" layoutInCell="1" allowOverlap="1">
                      <wp:simplePos x="0" y="0"/>
                      <wp:positionH relativeFrom="column">
                        <wp:posOffset>754380</wp:posOffset>
                      </wp:positionH>
                      <wp:positionV relativeFrom="paragraph">
                        <wp:posOffset>144780</wp:posOffset>
                      </wp:positionV>
                      <wp:extent cx="438785" cy="282575"/>
                      <wp:effectExtent l="0" t="0" r="0" b="0"/>
                      <wp:wrapNone/>
                      <wp:docPr id="51" name="文本框 39"/>
                      <wp:cNvGraphicFramePr/>
                      <a:graphic xmlns:a="http://schemas.openxmlformats.org/drawingml/2006/main">
                        <a:graphicData uri="http://schemas.microsoft.com/office/word/2010/wordprocessingShape">
                          <wps:wsp>
                            <wps:cNvSpPr txBox="1"/>
                            <wps:spPr>
                              <a:xfrm>
                                <a:off x="0" y="0"/>
                                <a:ext cx="438785" cy="282575"/>
                              </a:xfrm>
                              <a:prstGeom prst="rect">
                                <a:avLst/>
                              </a:prstGeom>
                              <a:noFill/>
                              <a:ln w="15875">
                                <a:noFill/>
                              </a:ln>
                            </wps:spPr>
                            <wps:txbx>
                              <w:txbxContent>
                                <w:p>
                                  <w:pPr>
                                    <w:rPr>
                                      <w:sz w:val="24"/>
                                      <w:szCs w:val="24"/>
                                    </w:rPr>
                                  </w:pPr>
                                  <w:r>
                                    <w:rPr>
                                      <w:rFonts w:hint="eastAsia"/>
                                      <w:sz w:val="24"/>
                                      <w:szCs w:val="24"/>
                                      <w:lang w:val="en-US" w:eastAsia="zh-CN"/>
                                    </w:rPr>
                                    <w:t>1</w:t>
                                  </w:r>
                                  <w:r>
                                    <w:rPr>
                                      <w:rFonts w:hint="eastAsia"/>
                                      <w:sz w:val="24"/>
                                      <w:szCs w:val="24"/>
                                    </w:rPr>
                                    <w:t>0</w:t>
                                  </w:r>
                                </w:p>
                              </w:txbxContent>
                            </wps:txbx>
                            <wps:bodyPr upright="1"/>
                          </wps:wsp>
                        </a:graphicData>
                      </a:graphic>
                    </wp:anchor>
                  </w:drawing>
                </mc:Choice>
                <mc:Fallback>
                  <w:pict>
                    <v:shape id="文本框 39" o:spid="_x0000_s1026" o:spt="202" type="#_x0000_t202" style="position:absolute;left:0pt;margin-left:59.4pt;margin-top:11.4pt;height:22.25pt;width:34.55pt;z-index:251699200;mso-width-relative:page;mso-height-relative:page;" filled="f" stroked="f" coordsize="21600,21600" o:gfxdata="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kcpD9sAAAAJAQAADwAAAAAAAAABACAAAAAiAAAAZHJzL2Rvd25yZXYueG1sUEsBAhQA&#10;FAAAAAgAh07iQIiT1tS2AQAAWQMAAA4AAAAAAAAAAQAgAAAAKgEAAGRycy9lMm9Eb2MueG1sUEsF&#10;BgAAAAAGAAYAWQEAAFIFAAAAAA==&#10;">
                      <v:fill on="f" focussize="0,0"/>
                      <v:stroke on="f" weight="1.25pt"/>
                      <v:imagedata o:title=""/>
                      <o:lock v:ext="edit" aspectratio="f"/>
                      <v:textbox>
                        <w:txbxContent>
                          <w:p>
                            <w:pPr>
                              <w:rPr>
                                <w:sz w:val="24"/>
                                <w:szCs w:val="24"/>
                              </w:rPr>
                            </w:pPr>
                            <w:r>
                              <w:rPr>
                                <w:rFonts w:hint="eastAsia"/>
                                <w:sz w:val="24"/>
                                <w:szCs w:val="24"/>
                                <w:lang w:val="en-US" w:eastAsia="zh-CN"/>
                              </w:rPr>
                              <w:t>1</w:t>
                            </w:r>
                            <w:r>
                              <w:rPr>
                                <w:rFonts w:hint="eastAsia"/>
                                <w:sz w:val="24"/>
                                <w:szCs w:val="24"/>
                              </w:rPr>
                              <w:t>0</w:t>
                            </w:r>
                          </w:p>
                        </w:txbxContent>
                      </v:textbox>
                    </v:shape>
                  </w:pict>
                </mc:Fallback>
              </mc:AlternateContent>
            </w:r>
            <w:r>
              <w:rPr>
                <w:rFonts w:ascii="Times New Roman" w:hAnsi="Times New Roman" w:eastAsiaTheme="minorEastAsia"/>
                <w:color w:val="auto"/>
              </w:rPr>
              <mc:AlternateContent>
                <mc:Choice Requires="wps">
                  <w:drawing>
                    <wp:anchor distT="0" distB="0" distL="114300" distR="114300" simplePos="0" relativeHeight="251698176" behindDoc="0" locked="0" layoutInCell="1" allowOverlap="1">
                      <wp:simplePos x="0" y="0"/>
                      <wp:positionH relativeFrom="column">
                        <wp:posOffset>1161415</wp:posOffset>
                      </wp:positionH>
                      <wp:positionV relativeFrom="paragraph">
                        <wp:posOffset>261620</wp:posOffset>
                      </wp:positionV>
                      <wp:extent cx="1120775" cy="329565"/>
                      <wp:effectExtent l="4445" t="5080" r="17780" b="8255"/>
                      <wp:wrapNone/>
                      <wp:docPr id="50" name="文本框 7"/>
                      <wp:cNvGraphicFramePr/>
                      <a:graphic xmlns:a="http://schemas.openxmlformats.org/drawingml/2006/main">
                        <a:graphicData uri="http://schemas.microsoft.com/office/word/2010/wordprocessingShape">
                          <wps:wsp>
                            <wps:cNvSpPr txBox="1"/>
                            <wps:spPr>
                              <a:xfrm>
                                <a:off x="0" y="0"/>
                                <a:ext cx="1120775" cy="3295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default" w:eastAsia="宋体"/>
                                      <w:sz w:val="24"/>
                                      <w:szCs w:val="24"/>
                                      <w:lang w:val="en-US" w:eastAsia="zh-CN"/>
                                    </w:rPr>
                                  </w:pPr>
                                  <w:r>
                                    <w:rPr>
                                      <w:rFonts w:hint="eastAsia"/>
                                      <w:sz w:val="24"/>
                                      <w:szCs w:val="24"/>
                                      <w:lang w:val="en-US" w:eastAsia="zh-CN"/>
                                    </w:rPr>
                                    <w:t>喷淋</w:t>
                                  </w:r>
                                  <w:r>
                                    <w:rPr>
                                      <w:rFonts w:hint="eastAsia"/>
                                      <w:sz w:val="24"/>
                                      <w:szCs w:val="24"/>
                                    </w:rPr>
                                    <w:t>用水</w:t>
                                  </w:r>
                                  <w:r>
                                    <w:rPr>
                                      <w:rFonts w:hint="eastAsia"/>
                                      <w:sz w:val="24"/>
                                      <w:szCs w:val="24"/>
                                      <w:lang w:val="en-US" w:eastAsia="zh-CN"/>
                                    </w:rPr>
                                    <w:t>-10</w:t>
                                  </w:r>
                                </w:p>
                              </w:txbxContent>
                            </wps:txbx>
                            <wps:bodyPr upright="1"/>
                          </wps:wsp>
                        </a:graphicData>
                      </a:graphic>
                    </wp:anchor>
                  </w:drawing>
                </mc:Choice>
                <mc:Fallback>
                  <w:pict>
                    <v:shape id="文本框 7" o:spid="_x0000_s1026" o:spt="202" type="#_x0000_t202" style="position:absolute;left:0pt;margin-left:91.45pt;margin-top:20.6pt;height:25.95pt;width:88.25pt;z-index:251698176;mso-width-relative:page;mso-height-relative:page;" fillcolor="#FFFFFF" filled="t" stroked="t" coordsize="21600,21600" o:gfxdata="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AKszHWAAAACQEAAA8AAAAAAAAAAQAgAAAAIgAA&#10;AGRycy9kb3ducmV2LnhtbFBLAQIUABQAAAAIAIdO4kDHg8DTCgIAADcEAAAOAAAAAAAAAAEAIAAA&#10;ACUBAABkcnMvZTJvRG9jLnhtbFBLBQYAAAAABgAGAFkBAAChBQAAAAA=&#10;">
                      <v:fill on="t" focussize="0,0"/>
                      <v:stroke weight="0.5pt" color="#000000" joinstyle="miter"/>
                      <v:imagedata o:title=""/>
                      <o:lock v:ext="edit" aspectratio="f"/>
                      <v:textbox>
                        <w:txbxContent>
                          <w:p>
                            <w:pPr>
                              <w:rPr>
                                <w:rFonts w:hint="default" w:eastAsia="宋体"/>
                                <w:sz w:val="24"/>
                                <w:szCs w:val="24"/>
                                <w:lang w:val="en-US" w:eastAsia="zh-CN"/>
                              </w:rPr>
                            </w:pPr>
                            <w:r>
                              <w:rPr>
                                <w:rFonts w:hint="eastAsia"/>
                                <w:sz w:val="24"/>
                                <w:szCs w:val="24"/>
                                <w:lang w:val="en-US" w:eastAsia="zh-CN"/>
                              </w:rPr>
                              <w:t>喷淋</w:t>
                            </w:r>
                            <w:r>
                              <w:rPr>
                                <w:rFonts w:hint="eastAsia"/>
                                <w:sz w:val="24"/>
                                <w:szCs w:val="24"/>
                              </w:rPr>
                              <w:t>用水</w:t>
                            </w:r>
                            <w:r>
                              <w:rPr>
                                <w:rFonts w:hint="eastAsia"/>
                                <w:sz w:val="24"/>
                                <w:szCs w:val="24"/>
                                <w:lang w:val="en-US" w:eastAsia="zh-CN"/>
                              </w:rPr>
                              <w:t>-10</w:t>
                            </w:r>
                          </w:p>
                        </w:txbxContent>
                      </v:textbox>
                    </v:shape>
                  </w:pict>
                </mc:Fallback>
              </mc:AlternateContent>
            </w:r>
          </w:p>
          <w:p>
            <w:pPr>
              <w:pStyle w:val="92"/>
              <w:ind w:left="0" w:leftChars="0" w:firstLine="0" w:firstLineChars="0"/>
              <w:jc w:val="left"/>
              <w:rPr>
                <w:rFonts w:ascii="Times New Roman" w:hAnsi="Times New Roman" w:eastAsiaTheme="minorEastAsia"/>
                <w:color w:val="auto"/>
              </w:rPr>
            </w:pPr>
            <w:r>
              <w:rPr>
                <w:rFonts w:ascii="Times New Roman" w:hAnsi="Times New Roman" w:eastAsiaTheme="minorEastAsia"/>
                <w:color w:val="auto"/>
              </w:rPr>
              <mc:AlternateContent>
                <mc:Choice Requires="wps">
                  <w:drawing>
                    <wp:anchor distT="0" distB="0" distL="114300" distR="114300" simplePos="0" relativeHeight="251714560" behindDoc="0" locked="0" layoutInCell="1" allowOverlap="1">
                      <wp:simplePos x="0" y="0"/>
                      <wp:positionH relativeFrom="column">
                        <wp:posOffset>2555875</wp:posOffset>
                      </wp:positionH>
                      <wp:positionV relativeFrom="paragraph">
                        <wp:posOffset>160020</wp:posOffset>
                      </wp:positionV>
                      <wp:extent cx="438150" cy="320040"/>
                      <wp:effectExtent l="0" t="0" r="0" b="0"/>
                      <wp:wrapNone/>
                      <wp:docPr id="66" name="文本框 157"/>
                      <wp:cNvGraphicFramePr/>
                      <a:graphic xmlns:a="http://schemas.openxmlformats.org/drawingml/2006/main">
                        <a:graphicData uri="http://schemas.microsoft.com/office/word/2010/wordprocessingShape">
                          <wps:wsp>
                            <wps:cNvSpPr txBox="1"/>
                            <wps:spPr>
                              <a:xfrm>
                                <a:off x="0" y="0"/>
                                <a:ext cx="438150" cy="320040"/>
                              </a:xfrm>
                              <a:prstGeom prst="rect">
                                <a:avLst/>
                              </a:prstGeom>
                              <a:noFill/>
                              <a:ln w="6350">
                                <a:noFill/>
                              </a:ln>
                            </wps:spPr>
                            <wps:txbx>
                              <w:txbxContent>
                                <w:p>
                                  <w:pPr>
                                    <w:rPr>
                                      <w:rFonts w:hint="default" w:eastAsia="宋体"/>
                                      <w:szCs w:val="21"/>
                                      <w:lang w:val="en-US" w:eastAsia="zh-CN"/>
                                    </w:rPr>
                                  </w:pPr>
                                  <w:r>
                                    <w:rPr>
                                      <w:rFonts w:hint="eastAsia"/>
                                      <w:szCs w:val="21"/>
                                      <w:lang w:val="en-US" w:eastAsia="zh-CN"/>
                                    </w:rPr>
                                    <w:t>1.0</w:t>
                                  </w:r>
                                </w:p>
                              </w:txbxContent>
                            </wps:txbx>
                            <wps:bodyPr upright="1"/>
                          </wps:wsp>
                        </a:graphicData>
                      </a:graphic>
                    </wp:anchor>
                  </w:drawing>
                </mc:Choice>
                <mc:Fallback>
                  <w:pict>
                    <v:shape id="文本框 157" o:spid="_x0000_s1026" o:spt="202" type="#_x0000_t202" style="position:absolute;left:0pt;margin-left:201.25pt;margin-top:12.6pt;height:25.2pt;width:34.5pt;z-index:251714560;mso-width-relative:page;mso-height-relative:page;" filled="f" stroked="f" coordsize="21600,21600" o:gfxdata="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KgUZXaAAAACQEAAA8AAAAAAAAAAQAgAAAAIgAAAGRycy9kb3ducmV2LnhtbFBLAQIUABQA&#10;AAAIAIdO4kB+02GttQEAAFkDAAAOAAAAAAAAAAEAIAAAACkBAABkcnMvZTJvRG9jLnhtbFBLBQYA&#10;AAAABgAGAFkBAABQBQAAAAA=&#10;">
                      <v:fill on="f" focussize="0,0"/>
                      <v:stroke on="f" weight="0.5pt"/>
                      <v:imagedata o:title=""/>
                      <o:lock v:ext="edit" aspectratio="f"/>
                      <v:textbox>
                        <w:txbxContent>
                          <w:p>
                            <w:pPr>
                              <w:rPr>
                                <w:rFonts w:hint="default" w:eastAsia="宋体"/>
                                <w:szCs w:val="21"/>
                                <w:lang w:val="en-US" w:eastAsia="zh-CN"/>
                              </w:rPr>
                            </w:pPr>
                            <w:r>
                              <w:rPr>
                                <w:rFonts w:hint="eastAsia"/>
                                <w:szCs w:val="21"/>
                                <w:lang w:val="en-US" w:eastAsia="zh-CN"/>
                              </w:rPr>
                              <w:t>1.0</w:t>
                            </w:r>
                          </w:p>
                        </w:txbxContent>
                      </v:textbox>
                    </v:shape>
                  </w:pict>
                </mc:Fallback>
              </mc:AlternateContent>
            </w:r>
            <w:r>
              <w:rPr>
                <w:rFonts w:ascii="Times New Roman" w:hAnsi="Times New Roman" w:eastAsiaTheme="minorEastAsia"/>
                <w:color w:val="auto"/>
              </w:rPr>
              <mc:AlternateContent>
                <mc:Choice Requires="wps">
                  <w:drawing>
                    <wp:anchor distT="0" distB="0" distL="114300" distR="114300" simplePos="0" relativeHeight="251707392" behindDoc="0" locked="0" layoutInCell="1" allowOverlap="1">
                      <wp:simplePos x="0" y="0"/>
                      <wp:positionH relativeFrom="column">
                        <wp:posOffset>3821430</wp:posOffset>
                      </wp:positionH>
                      <wp:positionV relativeFrom="paragraph">
                        <wp:posOffset>300990</wp:posOffset>
                      </wp:positionV>
                      <wp:extent cx="897890" cy="168275"/>
                      <wp:effectExtent l="38100" t="394970" r="302260" b="8255"/>
                      <wp:wrapNone/>
                      <wp:docPr id="59" name="自选图形 149"/>
                      <wp:cNvGraphicFramePr/>
                      <a:graphic xmlns:a="http://schemas.openxmlformats.org/drawingml/2006/main">
                        <a:graphicData uri="http://schemas.microsoft.com/office/word/2010/wordprocessingShape">
                          <wps:wsp>
                            <wps:cNvCnPr>
                              <a:endCxn id="61" idx="0"/>
                            </wps:cNvCnPr>
                            <wps:spPr>
                              <a:xfrm rot="10800000">
                                <a:off x="0" y="0"/>
                                <a:ext cx="897890" cy="168275"/>
                              </a:xfrm>
                              <a:prstGeom prst="bentConnector4">
                                <a:avLst>
                                  <a:gd name="adj1" fmla="val -33023"/>
                                  <a:gd name="adj2" fmla="val 332074"/>
                                </a:avLst>
                              </a:prstGeom>
                              <a:ln w="9525" cap="flat" cmpd="sng">
                                <a:solidFill>
                                  <a:srgbClr val="000000"/>
                                </a:solidFill>
                                <a:prstDash val="dash"/>
                                <a:miter/>
                                <a:headEnd type="none" w="med" len="med"/>
                                <a:tailEnd type="triangle" w="med" len="med"/>
                              </a:ln>
                            </wps:spPr>
                            <wps:bodyPr/>
                          </wps:wsp>
                        </a:graphicData>
                      </a:graphic>
                    </wp:anchor>
                  </w:drawing>
                </mc:Choice>
                <mc:Fallback>
                  <w:pict>
                    <v:shape id="自选图形 149" o:spid="_x0000_s1026" o:spt="35" type="#_x0000_t35" style="position:absolute;left:0pt;margin-left:300.9pt;margin-top:23.7pt;height:13.25pt;width:70.7pt;rotation:11796480f;z-index:251707392;mso-width-relative:page;mso-height-relative:page;" filled="f" stroked="t" coordsize="21600,21600" o:gfxdata="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MwZENYAAAAJAQAADwAAAAAAAAABACAAAAAi&#10;AAAAZHJzL2Rvd25yZXYueG1sUEsBAhQAFAAAAAgAh07iQP4qYnNFAgAAfQQAAA4AAAAAAAAAAQAg&#10;AAAAJQEAAGRycy9lMm9Eb2MueG1sUEsFBgAAAAAGAAYAWQEAANwFAAAAAA==&#10;" adj="-7133,71728">
                      <v:fill on="f" focussize="0,0"/>
                      <v:stroke color="#000000" joinstyle="miter" dashstyle="dash" endarrow="block"/>
                      <v:imagedata o:title=""/>
                      <o:lock v:ext="edit" aspectratio="f"/>
                    </v:shape>
                  </w:pict>
                </mc:Fallback>
              </mc:AlternateContent>
            </w:r>
            <w:r>
              <w:rPr>
                <w:rFonts w:ascii="Times New Roman" w:hAnsi="Times New Roman" w:eastAsiaTheme="minorEastAsia"/>
                <w:color w:val="auto"/>
              </w:rPr>
              <mc:AlternateContent>
                <mc:Choice Requires="wps">
                  <w:drawing>
                    <wp:anchor distT="0" distB="0" distL="114300" distR="114300" simplePos="0" relativeHeight="251709440" behindDoc="0" locked="0" layoutInCell="1" allowOverlap="1">
                      <wp:simplePos x="0" y="0"/>
                      <wp:positionH relativeFrom="column">
                        <wp:posOffset>2940685</wp:posOffset>
                      </wp:positionH>
                      <wp:positionV relativeFrom="paragraph">
                        <wp:posOffset>301625</wp:posOffset>
                      </wp:positionV>
                      <wp:extent cx="1761490" cy="358140"/>
                      <wp:effectExtent l="4445" t="4445" r="5715" b="18415"/>
                      <wp:wrapNone/>
                      <wp:docPr id="61" name="文本框 151"/>
                      <wp:cNvGraphicFramePr/>
                      <a:graphic xmlns:a="http://schemas.openxmlformats.org/drawingml/2006/main">
                        <a:graphicData uri="http://schemas.microsoft.com/office/word/2010/wordprocessingShape">
                          <wps:wsp>
                            <wps:cNvSpPr txBox="1"/>
                            <wps:spPr>
                              <a:xfrm>
                                <a:off x="0" y="0"/>
                                <a:ext cx="1761490" cy="3581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default" w:eastAsia="宋体"/>
                                      <w:sz w:val="24"/>
                                      <w:szCs w:val="24"/>
                                      <w:lang w:val="en-US" w:eastAsia="zh-CN"/>
                                    </w:rPr>
                                  </w:pPr>
                                  <w:r>
                                    <w:rPr>
                                      <w:rFonts w:hint="eastAsia"/>
                                      <w:sz w:val="24"/>
                                      <w:szCs w:val="24"/>
                                    </w:rPr>
                                    <w:t>运输车</w:t>
                                  </w:r>
                                  <w:r>
                                    <w:rPr>
                                      <w:rFonts w:hint="eastAsia"/>
                                      <w:sz w:val="24"/>
                                      <w:szCs w:val="24"/>
                                      <w:lang w:val="en-US" w:eastAsia="zh-CN"/>
                                    </w:rPr>
                                    <w:t>辆冲</w:t>
                                  </w:r>
                                  <w:r>
                                    <w:rPr>
                                      <w:rFonts w:hint="eastAsia"/>
                                      <w:sz w:val="24"/>
                                      <w:szCs w:val="24"/>
                                    </w:rPr>
                                    <w:t>洗用水</w:t>
                                  </w:r>
                                  <w:r>
                                    <w:rPr>
                                      <w:rFonts w:hint="eastAsia"/>
                                      <w:sz w:val="24"/>
                                      <w:szCs w:val="24"/>
                                      <w:lang w:val="en-US" w:eastAsia="zh-CN"/>
                                    </w:rPr>
                                    <w:t>-1.0</w:t>
                                  </w:r>
                                </w:p>
                              </w:txbxContent>
                            </wps:txbx>
                            <wps:bodyPr upright="1"/>
                          </wps:wsp>
                        </a:graphicData>
                      </a:graphic>
                    </wp:anchor>
                  </w:drawing>
                </mc:Choice>
                <mc:Fallback>
                  <w:pict>
                    <v:shape id="文本框 151" o:spid="_x0000_s1026" o:spt="202" type="#_x0000_t202" style="position:absolute;left:0pt;margin-left:231.55pt;margin-top:23.75pt;height:28.2pt;width:138.7pt;z-index:251709440;mso-width-relative:page;mso-height-relative:page;" fillcolor="#FFFFFF" filled="t" stroked="t" coordsize="21600,21600" o:gfxdata="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29Pz1gAAAAoBAAAPAAAAAAAAAAEAIAAA&#10;ACIAAABkcnMvZG93bnJldi54bWxQSwECFAAUAAAACACHTuJAkocw+A4CAAA5BAAADgAAAAAAAAAB&#10;ACAAAAAlAQAAZHJzL2Uyb0RvYy54bWxQSwUGAAAAAAYABgBZAQAApQUAAAAA&#10;">
                      <v:fill on="t" focussize="0,0"/>
                      <v:stroke weight="0.5pt" color="#000000" joinstyle="miter"/>
                      <v:imagedata o:title=""/>
                      <o:lock v:ext="edit" aspectratio="f"/>
                      <v:textbox>
                        <w:txbxContent>
                          <w:p>
                            <w:pPr>
                              <w:rPr>
                                <w:rFonts w:hint="default" w:eastAsia="宋体"/>
                                <w:sz w:val="24"/>
                                <w:szCs w:val="24"/>
                                <w:lang w:val="en-US" w:eastAsia="zh-CN"/>
                              </w:rPr>
                            </w:pPr>
                            <w:r>
                              <w:rPr>
                                <w:rFonts w:hint="eastAsia"/>
                                <w:sz w:val="24"/>
                                <w:szCs w:val="24"/>
                              </w:rPr>
                              <w:t>运输车</w:t>
                            </w:r>
                            <w:r>
                              <w:rPr>
                                <w:rFonts w:hint="eastAsia"/>
                                <w:sz w:val="24"/>
                                <w:szCs w:val="24"/>
                                <w:lang w:val="en-US" w:eastAsia="zh-CN"/>
                              </w:rPr>
                              <w:t>辆冲</w:t>
                            </w:r>
                            <w:r>
                              <w:rPr>
                                <w:rFonts w:hint="eastAsia"/>
                                <w:sz w:val="24"/>
                                <w:szCs w:val="24"/>
                              </w:rPr>
                              <w:t>洗用水</w:t>
                            </w:r>
                            <w:r>
                              <w:rPr>
                                <w:rFonts w:hint="eastAsia"/>
                                <w:sz w:val="24"/>
                                <w:szCs w:val="24"/>
                                <w:lang w:val="en-US" w:eastAsia="zh-CN"/>
                              </w:rPr>
                              <w:t>-1.0</w:t>
                            </w:r>
                          </w:p>
                        </w:txbxContent>
                      </v:textbox>
                    </v:shape>
                  </w:pict>
                </mc:Fallback>
              </mc:AlternateContent>
            </w:r>
            <w:r>
              <w:rPr>
                <w:rFonts w:ascii="Times New Roman" w:hAnsi="Times New Roman" w:eastAsiaTheme="minorEastAsia"/>
                <w:color w:val="auto"/>
              </w:rPr>
              <mc:AlternateContent>
                <mc:Choice Requires="wps">
                  <w:drawing>
                    <wp:anchor distT="0" distB="0" distL="114300" distR="114300" simplePos="0" relativeHeight="251671552" behindDoc="0" locked="0" layoutInCell="1" allowOverlap="1">
                      <wp:simplePos x="0" y="0"/>
                      <wp:positionH relativeFrom="column">
                        <wp:posOffset>785495</wp:posOffset>
                      </wp:positionH>
                      <wp:positionV relativeFrom="paragraph">
                        <wp:posOffset>306070</wp:posOffset>
                      </wp:positionV>
                      <wp:extent cx="546100" cy="368300"/>
                      <wp:effectExtent l="0" t="0" r="0" b="0"/>
                      <wp:wrapNone/>
                      <wp:docPr id="11" name="文本框 30"/>
                      <wp:cNvGraphicFramePr/>
                      <a:graphic xmlns:a="http://schemas.openxmlformats.org/drawingml/2006/main">
                        <a:graphicData uri="http://schemas.microsoft.com/office/word/2010/wordprocessingShape">
                          <wps:wsp>
                            <wps:cNvSpPr txBox="1"/>
                            <wps:spPr>
                              <a:xfrm>
                                <a:off x="0" y="0"/>
                                <a:ext cx="546100" cy="368300"/>
                              </a:xfrm>
                              <a:prstGeom prst="rect">
                                <a:avLst/>
                              </a:prstGeom>
                              <a:noFill/>
                              <a:ln w="15875">
                                <a:noFill/>
                              </a:ln>
                            </wps:spPr>
                            <wps:txbx>
                              <w:txbxContent>
                                <w:p>
                                  <w:pPr>
                                    <w:rPr>
                                      <w:rFonts w:hint="default" w:eastAsia="宋体"/>
                                      <w:sz w:val="24"/>
                                      <w:szCs w:val="24"/>
                                      <w:lang w:val="en-US" w:eastAsia="zh-CN"/>
                                    </w:rPr>
                                  </w:pPr>
                                  <w:r>
                                    <w:rPr>
                                      <w:rFonts w:hint="eastAsia"/>
                                      <w:sz w:val="24"/>
                                      <w:szCs w:val="24"/>
                                      <w:lang w:val="en-US" w:eastAsia="zh-CN"/>
                                    </w:rPr>
                                    <w:t>1.5</w:t>
                                  </w:r>
                                </w:p>
                              </w:txbxContent>
                            </wps:txbx>
                            <wps:bodyPr upright="1"/>
                          </wps:wsp>
                        </a:graphicData>
                      </a:graphic>
                    </wp:anchor>
                  </w:drawing>
                </mc:Choice>
                <mc:Fallback>
                  <w:pict>
                    <v:shape id="文本框 30" o:spid="_x0000_s1026" o:spt="202" type="#_x0000_t202" style="position:absolute;left:0pt;margin-left:61.85pt;margin-top:24.1pt;height:29pt;width:43pt;z-index:251671552;mso-width-relative:page;mso-height-relative:page;" filled="f" stroked="f" coordsize="21600,21600" o:gfxdata="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V/ZlN2gAAAAoBAAAPAAAAAAAAAAEAIAAAACIAAABkcnMvZG93bnJldi54bWxQSwECFAAUAAAA&#10;CACHTuJAr1PXVbMBAABZAwAADgAAAAAAAAABACAAAAApAQAAZHJzL2Uyb0RvYy54bWxQSwUGAAAA&#10;AAYABgBZAQAATgUAAAAA&#10;">
                      <v:fill on="f" focussize="0,0"/>
                      <v:stroke on="f" weight="1.25pt"/>
                      <v:imagedata o:title=""/>
                      <o:lock v:ext="edit" aspectratio="f"/>
                      <v:textbox>
                        <w:txbxContent>
                          <w:p>
                            <w:pPr>
                              <w:rPr>
                                <w:rFonts w:hint="default" w:eastAsia="宋体"/>
                                <w:sz w:val="24"/>
                                <w:szCs w:val="24"/>
                                <w:lang w:val="en-US" w:eastAsia="zh-CN"/>
                              </w:rPr>
                            </w:pPr>
                            <w:r>
                              <w:rPr>
                                <w:rFonts w:hint="eastAsia"/>
                                <w:sz w:val="24"/>
                                <w:szCs w:val="24"/>
                                <w:lang w:val="en-US" w:eastAsia="zh-CN"/>
                              </w:rPr>
                              <w:t>1.5</w:t>
                            </w:r>
                          </w:p>
                        </w:txbxContent>
                      </v:textbox>
                    </v:shape>
                  </w:pict>
                </mc:Fallback>
              </mc:AlternateContent>
            </w:r>
            <w:r>
              <w:rPr>
                <w:rFonts w:ascii="Times New Roman" w:hAnsi="Times New Roman" w:eastAsiaTheme="minorEastAsia"/>
                <w:color w:val="auto"/>
              </w:rPr>
              <mc:AlternateContent>
                <mc:Choice Requires="wps">
                  <w:drawing>
                    <wp:anchor distT="0" distB="0" distL="114300" distR="114300" simplePos="0" relativeHeight="251679744" behindDoc="0" locked="0" layoutInCell="1" allowOverlap="1">
                      <wp:simplePos x="0" y="0"/>
                      <wp:positionH relativeFrom="column">
                        <wp:posOffset>783590</wp:posOffset>
                      </wp:positionH>
                      <wp:positionV relativeFrom="paragraph">
                        <wp:posOffset>62230</wp:posOffset>
                      </wp:positionV>
                      <wp:extent cx="386715" cy="0"/>
                      <wp:effectExtent l="0" t="38100" r="13335" b="38100"/>
                      <wp:wrapNone/>
                      <wp:docPr id="19" name="自选图形 25"/>
                      <wp:cNvGraphicFramePr/>
                      <a:graphic xmlns:a="http://schemas.openxmlformats.org/drawingml/2006/main">
                        <a:graphicData uri="http://schemas.microsoft.com/office/word/2010/wordprocessingShape">
                          <wps:wsp>
                            <wps:cNvCnPr/>
                            <wps:spPr>
                              <a:xfrm>
                                <a:off x="0" y="0"/>
                                <a:ext cx="3867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margin-left:61.7pt;margin-top:4.9pt;height:0pt;width:30.45pt;z-index:251679744;mso-width-relative:page;mso-height-relative:page;" filled="f" stroked="t" coordsize="21600,21600" o:gfxdata="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Jd89YAAAAHAQAADwAAAAAAAAABACAAAAAiAAAAZHJzL2Rvd25yZXYu&#10;eG1sUEsBAhQAFAAAAAgAh07iQNeVZd79AQAA6AMAAA4AAAAAAAAAAQAgAAAAJQEAAGRycy9lMm9E&#10;b2MueG1sUEsFBgAAAAAGAAYAWQEAAJQFAAAAAA==&#10;">
                      <v:fill on="f" focussize="0,0"/>
                      <v:stroke color="#000000" joinstyle="round" endarrow="block"/>
                      <v:imagedata o:title=""/>
                      <o:lock v:ext="edit" aspectratio="f"/>
                    </v:shape>
                  </w:pict>
                </mc:Fallback>
              </mc:AlternateContent>
            </w:r>
          </w:p>
          <w:p>
            <w:pPr>
              <w:pStyle w:val="92"/>
              <w:jc w:val="left"/>
              <w:rPr>
                <w:rFonts w:ascii="Times New Roman" w:hAnsi="Times New Roman" w:eastAsiaTheme="minorEastAsia"/>
                <w:color w:val="auto"/>
              </w:rPr>
            </w:pPr>
            <w:r>
              <w:rPr>
                <w:rFonts w:ascii="Times New Roman" w:hAnsi="Times New Roman" w:eastAsiaTheme="minorEastAsia"/>
                <w:color w:val="auto"/>
              </w:rPr>
              <mc:AlternateContent>
                <mc:Choice Requires="wps">
                  <w:drawing>
                    <wp:anchor distT="0" distB="0" distL="114300" distR="114300" simplePos="0" relativeHeight="251713536" behindDoc="0" locked="0" layoutInCell="1" allowOverlap="1">
                      <wp:simplePos x="0" y="0"/>
                      <wp:positionH relativeFrom="column">
                        <wp:posOffset>2593975</wp:posOffset>
                      </wp:positionH>
                      <wp:positionV relativeFrom="paragraph">
                        <wp:posOffset>283845</wp:posOffset>
                      </wp:positionV>
                      <wp:extent cx="456565" cy="320040"/>
                      <wp:effectExtent l="0" t="0" r="0" b="0"/>
                      <wp:wrapNone/>
                      <wp:docPr id="65" name="文本框 156"/>
                      <wp:cNvGraphicFramePr/>
                      <a:graphic xmlns:a="http://schemas.openxmlformats.org/drawingml/2006/main">
                        <a:graphicData uri="http://schemas.microsoft.com/office/word/2010/wordprocessingShape">
                          <wps:wsp>
                            <wps:cNvSpPr txBox="1"/>
                            <wps:spPr>
                              <a:xfrm>
                                <a:off x="0" y="0"/>
                                <a:ext cx="456565" cy="320040"/>
                              </a:xfrm>
                              <a:prstGeom prst="rect">
                                <a:avLst/>
                              </a:prstGeom>
                              <a:noFill/>
                              <a:ln w="6350">
                                <a:noFill/>
                              </a:ln>
                            </wps:spPr>
                            <wps:txbx>
                              <w:txbxContent>
                                <w:p>
                                  <w:pPr>
                                    <w:rPr>
                                      <w:rFonts w:hint="default" w:eastAsia="宋体"/>
                                      <w:szCs w:val="21"/>
                                      <w:lang w:val="en-US" w:eastAsia="zh-CN"/>
                                    </w:rPr>
                                  </w:pPr>
                                  <w:r>
                                    <w:rPr>
                                      <w:rFonts w:hint="eastAsia" w:eastAsia="宋体"/>
                                      <w:szCs w:val="21"/>
                                      <w:lang w:val="en-US" w:eastAsia="zh-CN"/>
                                    </w:rPr>
                                    <w:t>0.5</w:t>
                                  </w:r>
                                </w:p>
                              </w:txbxContent>
                            </wps:txbx>
                            <wps:bodyPr upright="1"/>
                          </wps:wsp>
                        </a:graphicData>
                      </a:graphic>
                    </wp:anchor>
                  </w:drawing>
                </mc:Choice>
                <mc:Fallback>
                  <w:pict>
                    <v:shape id="文本框 156" o:spid="_x0000_s1026" o:spt="202" type="#_x0000_t202" style="position:absolute;left:0pt;margin-left:204.25pt;margin-top:22.35pt;height:25.2pt;width:35.95pt;z-index:251713536;mso-width-relative:page;mso-height-relative:page;" filled="f" stroked="f" coordsize="21600,21600" o:gfxdata="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HkZgJ2gAAAAkBAAAPAAAAAAAAAAEAIAAAACIAAABkcnMvZG93bnJldi54bWxQSwECFAAU&#10;AAAACACHTuJAH8VXKrYBAABZAwAADgAAAAAAAAABACAAAAApAQAAZHJzL2Uyb0RvYy54bWxQSwUG&#10;AAAAAAYABgBZAQAAUQUAAAAA&#10;">
                      <v:fill on="f" focussize="0,0"/>
                      <v:stroke on="f" weight="0.5pt"/>
                      <v:imagedata o:title=""/>
                      <o:lock v:ext="edit" aspectratio="f"/>
                      <v:textbox>
                        <w:txbxContent>
                          <w:p>
                            <w:pPr>
                              <w:rPr>
                                <w:rFonts w:hint="default" w:eastAsia="宋体"/>
                                <w:szCs w:val="21"/>
                                <w:lang w:val="en-US" w:eastAsia="zh-CN"/>
                              </w:rPr>
                            </w:pPr>
                            <w:r>
                              <w:rPr>
                                <w:rFonts w:hint="eastAsia" w:eastAsia="宋体"/>
                                <w:szCs w:val="21"/>
                                <w:lang w:val="en-US" w:eastAsia="zh-CN"/>
                              </w:rPr>
                              <w:t>0.5</w:t>
                            </w:r>
                          </w:p>
                        </w:txbxContent>
                      </v:textbox>
                    </v:shape>
                  </w:pict>
                </mc:Fallback>
              </mc:AlternateContent>
            </w:r>
            <w:r>
              <w:rPr>
                <w:rFonts w:ascii="Times New Roman" w:hAnsi="Times New Roman" w:eastAsiaTheme="minorEastAsia"/>
                <w:color w:val="auto"/>
              </w:rPr>
              <mc:AlternateContent>
                <mc:Choice Requires="wps">
                  <w:drawing>
                    <wp:anchor distT="0" distB="0" distL="114300" distR="114300" simplePos="0" relativeHeight="251711488" behindDoc="0" locked="0" layoutInCell="1" allowOverlap="1">
                      <wp:simplePos x="0" y="0"/>
                      <wp:positionH relativeFrom="column">
                        <wp:posOffset>2304415</wp:posOffset>
                      </wp:positionH>
                      <wp:positionV relativeFrom="paragraph">
                        <wp:posOffset>90170</wp:posOffset>
                      </wp:positionV>
                      <wp:extent cx="636270" cy="160655"/>
                      <wp:effectExtent l="0" t="38100" r="11430" b="10795"/>
                      <wp:wrapNone/>
                      <wp:docPr id="63" name="自选图形 153"/>
                      <wp:cNvGraphicFramePr/>
                      <a:graphic xmlns:a="http://schemas.openxmlformats.org/drawingml/2006/main">
                        <a:graphicData uri="http://schemas.microsoft.com/office/word/2010/wordprocessingShape">
                          <wps:wsp>
                            <wps:cNvCnPr/>
                            <wps:spPr>
                              <a:xfrm flipV="1">
                                <a:off x="0" y="0"/>
                                <a:ext cx="636270" cy="160655"/>
                              </a:xfrm>
                              <a:prstGeom prst="bentConnector3">
                                <a:avLst>
                                  <a:gd name="adj1" fmla="val 5010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53" o:spid="_x0000_s1026" o:spt="34" type="#_x0000_t34" style="position:absolute;left:0pt;flip:y;margin-left:181.45pt;margin-top:7.1pt;height:12.65pt;width:50.1pt;z-index:251711488;mso-width-relative:page;mso-height-relative:page;" filled="f" stroked="t" coordsize="21600,21600" o:gfxdata="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r0XQbX&#10;AAAACQEAAA8AAAAAAAAAAQAgAAAAIgAAAGRycy9kb3ducmV2LnhtbFBLAQIUABQAAAAIAIdO4kAT&#10;wGpoIQIAACsEAAAOAAAAAAAAAAEAIAAAACYBAABkcnMvZTJvRG9jLnhtbFBLBQYAAAAABgAGAFkB&#10;AAC5BQAAAAA=&#10;" adj="10822">
                      <v:fill on="f" focussize="0,0"/>
                      <v:stroke color="#000000" joinstyle="miter" endarrow="block"/>
                      <v:imagedata o:title=""/>
                      <o:lock v:ext="edit" aspectratio="f"/>
                    </v:shape>
                  </w:pict>
                </mc:Fallback>
              </mc:AlternateContent>
            </w:r>
            <w:r>
              <w:rPr>
                <w:rFonts w:ascii="Times New Roman" w:hAnsi="Times New Roman" w:eastAsiaTheme="minorEastAsia"/>
                <w:color w:val="auto"/>
              </w:rPr>
              <mc:AlternateContent>
                <mc:Choice Requires="wps">
                  <w:drawing>
                    <wp:anchor distT="0" distB="0" distL="114300" distR="114300" simplePos="0" relativeHeight="251712512" behindDoc="0" locked="0" layoutInCell="1" allowOverlap="1">
                      <wp:simplePos x="0" y="0"/>
                      <wp:positionH relativeFrom="column">
                        <wp:posOffset>2292985</wp:posOffset>
                      </wp:positionH>
                      <wp:positionV relativeFrom="paragraph">
                        <wp:posOffset>252095</wp:posOffset>
                      </wp:positionV>
                      <wp:extent cx="647700" cy="309880"/>
                      <wp:effectExtent l="0" t="4445" r="0" b="47625"/>
                      <wp:wrapNone/>
                      <wp:docPr id="64" name="自选图形 154"/>
                      <wp:cNvGraphicFramePr/>
                      <a:graphic xmlns:a="http://schemas.openxmlformats.org/drawingml/2006/main">
                        <a:graphicData uri="http://schemas.microsoft.com/office/word/2010/wordprocessingShape">
                          <wps:wsp>
                            <wps:cNvCnPr>
                              <a:stCxn id="62" idx="3"/>
                              <a:endCxn id="5" idx="1"/>
                            </wps:cNvCnPr>
                            <wps:spPr>
                              <a:xfrm>
                                <a:off x="0" y="0"/>
                                <a:ext cx="647700" cy="309880"/>
                              </a:xfrm>
                              <a:prstGeom prst="bentConnector3">
                                <a:avLst>
                                  <a:gd name="adj1" fmla="val 5000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154" o:spid="_x0000_s1026" o:spt="34" type="#_x0000_t34" style="position:absolute;left:0pt;margin-left:180.55pt;margin-top:19.85pt;height:24.4pt;width:51pt;z-index:251712512;mso-width-relative:page;mso-height-relative:page;" filled="f" stroked="t" coordsize="21600,21600" o:gfxdata="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msIC/YAAAACQEAAA8AAAAAAAAAAQAgAAAAIgAAAGRycy9kb3ducmV2&#10;LnhtbFBLAQIUABQAAAAIAIdO4kBusPpKNQIAAGIEAAAOAAAAAAAAAAEAIAAAACcBAABkcnMvZTJv&#10;RG9jLnhtbFBLBQYAAAAABgAGAFkBAADOBQAAAAA=&#10;" adj="10800">
                      <v:fill on="f" focussize="0,0"/>
                      <v:stroke color="#000000" joinstyle="miter" endarrow="block"/>
                      <v:imagedata o:title=""/>
                      <o:lock v:ext="edit" aspectratio="f"/>
                    </v:shape>
                  </w:pict>
                </mc:Fallback>
              </mc:AlternateContent>
            </w:r>
            <w:r>
              <w:rPr>
                <w:rFonts w:ascii="Times New Roman" w:hAnsi="Times New Roman" w:eastAsiaTheme="minorEastAsia"/>
                <w:color w:val="auto"/>
              </w:rPr>
              <mc:AlternateContent>
                <mc:Choice Requires="wps">
                  <w:drawing>
                    <wp:anchor distT="0" distB="0" distL="114300" distR="114300" simplePos="0" relativeHeight="251710464" behindDoc="0" locked="0" layoutInCell="1" allowOverlap="1">
                      <wp:simplePos x="0" y="0"/>
                      <wp:positionH relativeFrom="column">
                        <wp:posOffset>1140460</wp:posOffset>
                      </wp:positionH>
                      <wp:positionV relativeFrom="paragraph">
                        <wp:posOffset>73025</wp:posOffset>
                      </wp:positionV>
                      <wp:extent cx="1152525" cy="358140"/>
                      <wp:effectExtent l="5080" t="4445" r="4445" b="18415"/>
                      <wp:wrapNone/>
                      <wp:docPr id="62" name="文本框 152"/>
                      <wp:cNvGraphicFramePr/>
                      <a:graphic xmlns:a="http://schemas.openxmlformats.org/drawingml/2006/main">
                        <a:graphicData uri="http://schemas.microsoft.com/office/word/2010/wordprocessingShape">
                          <wps:wsp>
                            <wps:cNvSpPr txBox="1"/>
                            <wps:spPr>
                              <a:xfrm>
                                <a:off x="0" y="0"/>
                                <a:ext cx="1152525" cy="3581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default" w:eastAsia="宋体"/>
                                      <w:sz w:val="24"/>
                                      <w:szCs w:val="24"/>
                                      <w:lang w:val="en-US" w:eastAsia="zh-CN"/>
                                    </w:rPr>
                                  </w:pPr>
                                  <w:r>
                                    <w:rPr>
                                      <w:rFonts w:hint="eastAsia"/>
                                      <w:sz w:val="24"/>
                                      <w:szCs w:val="24"/>
                                      <w:lang w:val="en-US" w:eastAsia="zh-CN"/>
                                    </w:rPr>
                                    <w:t>清</w:t>
                                  </w:r>
                                  <w:r>
                                    <w:rPr>
                                      <w:rFonts w:hint="eastAsia"/>
                                      <w:sz w:val="24"/>
                                      <w:szCs w:val="24"/>
                                    </w:rPr>
                                    <w:t>洗用水</w:t>
                                  </w:r>
                                  <w:r>
                                    <w:rPr>
                                      <w:rFonts w:hint="eastAsia"/>
                                      <w:sz w:val="24"/>
                                      <w:szCs w:val="24"/>
                                      <w:lang w:val="en-US" w:eastAsia="zh-CN"/>
                                    </w:rPr>
                                    <w:t>-1.5</w:t>
                                  </w:r>
                                </w:p>
                              </w:txbxContent>
                            </wps:txbx>
                            <wps:bodyPr upright="1"/>
                          </wps:wsp>
                        </a:graphicData>
                      </a:graphic>
                    </wp:anchor>
                  </w:drawing>
                </mc:Choice>
                <mc:Fallback>
                  <w:pict>
                    <v:shape id="文本框 152" o:spid="_x0000_s1026" o:spt="202" type="#_x0000_t202" style="position:absolute;left:0pt;margin-left:89.8pt;margin-top:5.75pt;height:28.2pt;width:90.75pt;z-index:251710464;mso-width-relative:page;mso-height-relative:page;" fillcolor="#FFFFFF" filled="t" stroked="t" coordsize="21600,21600" o:gfxdata="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99G6E1QAAAAkBAAAPAAAAAAAAAAEAIAAAACIA&#10;AABkcnMvZG93bnJldi54bWxQSwECFAAUAAAACACHTuJAiH/zCQwCAAA5BAAADgAAAAAAAAABACAA&#10;AAAkAQAAZHJzL2Uyb0RvYy54bWxQSwUGAAAAAAYABgBZAQAAogUAAAAA&#10;">
                      <v:fill on="t" focussize="0,0"/>
                      <v:stroke weight="0.5pt" color="#000000" joinstyle="miter"/>
                      <v:imagedata o:title=""/>
                      <o:lock v:ext="edit" aspectratio="f"/>
                      <v:textbox>
                        <w:txbxContent>
                          <w:p>
                            <w:pPr>
                              <w:rPr>
                                <w:rFonts w:hint="default" w:eastAsia="宋体"/>
                                <w:sz w:val="24"/>
                                <w:szCs w:val="24"/>
                                <w:lang w:val="en-US" w:eastAsia="zh-CN"/>
                              </w:rPr>
                            </w:pPr>
                            <w:r>
                              <w:rPr>
                                <w:rFonts w:hint="eastAsia"/>
                                <w:sz w:val="24"/>
                                <w:szCs w:val="24"/>
                                <w:lang w:val="en-US" w:eastAsia="zh-CN"/>
                              </w:rPr>
                              <w:t>清</w:t>
                            </w:r>
                            <w:r>
                              <w:rPr>
                                <w:rFonts w:hint="eastAsia"/>
                                <w:sz w:val="24"/>
                                <w:szCs w:val="24"/>
                              </w:rPr>
                              <w:t>洗用水</w:t>
                            </w:r>
                            <w:r>
                              <w:rPr>
                                <w:rFonts w:hint="eastAsia"/>
                                <w:sz w:val="24"/>
                                <w:szCs w:val="24"/>
                                <w:lang w:val="en-US" w:eastAsia="zh-CN"/>
                              </w:rPr>
                              <w:t>-1.5</w:t>
                            </w:r>
                          </w:p>
                        </w:txbxContent>
                      </v:textbox>
                    </v:shape>
                  </w:pict>
                </mc:Fallback>
              </mc:AlternateContent>
            </w:r>
            <w:r>
              <w:rPr>
                <w:rFonts w:ascii="Times New Roman" w:hAnsi="Times New Roman" w:eastAsiaTheme="minorEastAsia"/>
                <w:color w:val="auto"/>
                <w:sz w:val="24"/>
                <w:szCs w:val="24"/>
              </w:rPr>
              <mc:AlternateContent>
                <mc:Choice Requires="wps">
                  <w:drawing>
                    <wp:anchor distT="0" distB="0" distL="114300" distR="114300" simplePos="0" relativeHeight="251676672" behindDoc="0" locked="0" layoutInCell="1" allowOverlap="1">
                      <wp:simplePos x="0" y="0"/>
                      <wp:positionH relativeFrom="column">
                        <wp:posOffset>783590</wp:posOffset>
                      </wp:positionH>
                      <wp:positionV relativeFrom="paragraph">
                        <wp:posOffset>253365</wp:posOffset>
                      </wp:positionV>
                      <wp:extent cx="347345" cy="0"/>
                      <wp:effectExtent l="0" t="38100" r="14605" b="38100"/>
                      <wp:wrapNone/>
                      <wp:docPr id="16" name="自选图形 31"/>
                      <wp:cNvGraphicFramePr/>
                      <a:graphic xmlns:a="http://schemas.openxmlformats.org/drawingml/2006/main">
                        <a:graphicData uri="http://schemas.microsoft.com/office/word/2010/wordprocessingShape">
                          <wps:wsp>
                            <wps:cNvCnPr/>
                            <wps:spPr>
                              <a:xfrm>
                                <a:off x="0" y="0"/>
                                <a:ext cx="3473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1" o:spid="_x0000_s1026" o:spt="32" type="#_x0000_t32" style="position:absolute;left:0pt;margin-left:61.7pt;margin-top:19.95pt;height:0pt;width:27.35pt;z-index:251676672;mso-width-relative:page;mso-height-relative:page;" filled="f" stroked="t" coordsize="21600,21600" o:gfxdata="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tXs+9kAAAAJAQAADwAAAAAAAAABACAAAAAiAAAAZHJzL2Rvd25y&#10;ZXYueG1sUEsBAhQAFAAAAAgAh07iQL0i/Ib9AQAA6AMAAA4AAAAAAAAAAQAgAAAAKAEAAGRycy9l&#10;Mm9Eb2MueG1sUEsFBgAAAAAGAAYAWQEAAJcFAAAAAA==&#10;">
                      <v:fill on="f" focussize="0,0"/>
                      <v:stroke color="#000000" joinstyle="round" endarrow="block"/>
                      <v:imagedata o:title=""/>
                      <o:lock v:ext="edit" aspectratio="f"/>
                    </v:shape>
                  </w:pict>
                </mc:Fallback>
              </mc:AlternateContent>
            </w:r>
          </w:p>
          <w:p>
            <w:pPr>
              <w:pStyle w:val="92"/>
              <w:jc w:val="left"/>
              <w:rPr>
                <w:rFonts w:ascii="Times New Roman" w:hAnsi="Times New Roman" w:eastAsiaTheme="minorEastAsia"/>
                <w:color w:val="auto"/>
              </w:rPr>
            </w:pPr>
            <w:r>
              <w:rPr>
                <w:rFonts w:ascii="Times New Roman" w:hAnsi="Times New Roman" w:eastAsiaTheme="minorEastAsia"/>
                <w:color w:val="auto"/>
              </w:rPr>
              <mc:AlternateContent>
                <mc:Choice Requires="wps">
                  <w:drawing>
                    <wp:anchor distT="0" distB="0" distL="114300" distR="114300" simplePos="0" relativeHeight="251665408" behindDoc="0" locked="0" layoutInCell="1" allowOverlap="1">
                      <wp:simplePos x="0" y="0"/>
                      <wp:positionH relativeFrom="column">
                        <wp:posOffset>2940685</wp:posOffset>
                      </wp:positionH>
                      <wp:positionV relativeFrom="paragraph">
                        <wp:posOffset>15875</wp:posOffset>
                      </wp:positionV>
                      <wp:extent cx="1818640" cy="367665"/>
                      <wp:effectExtent l="4445" t="4445" r="5715" b="8890"/>
                      <wp:wrapNone/>
                      <wp:docPr id="5" name="文本框 10"/>
                      <wp:cNvGraphicFramePr/>
                      <a:graphic xmlns:a="http://schemas.openxmlformats.org/drawingml/2006/main">
                        <a:graphicData uri="http://schemas.microsoft.com/office/word/2010/wordprocessingShape">
                          <wps:wsp>
                            <wps:cNvSpPr txBox="1"/>
                            <wps:spPr>
                              <a:xfrm>
                                <a:off x="0" y="0"/>
                                <a:ext cx="1818640" cy="367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default" w:eastAsia="宋体"/>
                                      <w:sz w:val="24"/>
                                      <w:szCs w:val="24"/>
                                      <w:lang w:val="en-US" w:eastAsia="zh-CN"/>
                                    </w:rPr>
                                  </w:pPr>
                                  <w:r>
                                    <w:rPr>
                                      <w:rFonts w:hint="eastAsia"/>
                                      <w:snapToGrid w:val="0"/>
                                      <w:color w:val="000000"/>
                                      <w:kern w:val="0"/>
                                      <w:sz w:val="24"/>
                                    </w:rPr>
                                    <w:t>皮带输送机</w:t>
                                  </w:r>
                                  <w:r>
                                    <w:rPr>
                                      <w:rFonts w:hint="eastAsia"/>
                                      <w:sz w:val="24"/>
                                      <w:szCs w:val="24"/>
                                    </w:rPr>
                                    <w:t>清洗用水</w:t>
                                  </w:r>
                                  <w:r>
                                    <w:rPr>
                                      <w:rFonts w:hint="eastAsia"/>
                                      <w:sz w:val="24"/>
                                      <w:szCs w:val="24"/>
                                      <w:lang w:val="en-US" w:eastAsia="zh-CN"/>
                                    </w:rPr>
                                    <w:t>-0.5</w:t>
                                  </w:r>
                                </w:p>
                              </w:txbxContent>
                            </wps:txbx>
                            <wps:bodyPr upright="1"/>
                          </wps:wsp>
                        </a:graphicData>
                      </a:graphic>
                    </wp:anchor>
                  </w:drawing>
                </mc:Choice>
                <mc:Fallback>
                  <w:pict>
                    <v:shape id="文本框 10" o:spid="_x0000_s1026" o:spt="202" type="#_x0000_t202" style="position:absolute;left:0pt;margin-left:231.55pt;margin-top:1.25pt;height:28.95pt;width:143.2pt;z-index:251665408;mso-width-relative:page;mso-height-relative:page;" fillcolor="#FFFFFF" filled="t" stroked="t" coordsize="21600,21600" o:gfxdata="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saIc1QAAAAgBAAAPAAAAAAAAAAEAIAAAACIAAABk&#10;cnMvZG93bnJldi54bWxQSwECFAAUAAAACACHTuJAos7t6AkCAAA3BAAADgAAAAAAAAABACAAAAAk&#10;AQAAZHJzL2Uyb0RvYy54bWxQSwUGAAAAAAYABgBZAQAAnwUAAAAA&#10;">
                      <v:fill on="t" focussize="0,0"/>
                      <v:stroke weight="0.5pt" color="#000000" joinstyle="miter"/>
                      <v:imagedata o:title=""/>
                      <o:lock v:ext="edit" aspectratio="f"/>
                      <v:textbox>
                        <w:txbxContent>
                          <w:p>
                            <w:pPr>
                              <w:rPr>
                                <w:rFonts w:hint="default" w:eastAsia="宋体"/>
                                <w:sz w:val="24"/>
                                <w:szCs w:val="24"/>
                                <w:lang w:val="en-US" w:eastAsia="zh-CN"/>
                              </w:rPr>
                            </w:pPr>
                            <w:r>
                              <w:rPr>
                                <w:rFonts w:hint="eastAsia"/>
                                <w:snapToGrid w:val="0"/>
                                <w:color w:val="000000"/>
                                <w:kern w:val="0"/>
                                <w:sz w:val="24"/>
                              </w:rPr>
                              <w:t>皮带输送机</w:t>
                            </w:r>
                            <w:r>
                              <w:rPr>
                                <w:rFonts w:hint="eastAsia"/>
                                <w:sz w:val="24"/>
                                <w:szCs w:val="24"/>
                              </w:rPr>
                              <w:t>清洗用水</w:t>
                            </w:r>
                            <w:r>
                              <w:rPr>
                                <w:rFonts w:hint="eastAsia"/>
                                <w:sz w:val="24"/>
                                <w:szCs w:val="24"/>
                                <w:lang w:val="en-US" w:eastAsia="zh-CN"/>
                              </w:rPr>
                              <w:t>-0.5</w:t>
                            </w:r>
                          </w:p>
                        </w:txbxContent>
                      </v:textbox>
                    </v:shape>
                  </w:pict>
                </mc:Fallback>
              </mc:AlternateContent>
            </w:r>
            <w:r>
              <w:rPr>
                <w:rFonts w:ascii="Times New Roman" w:hAnsi="Times New Roman" w:eastAsiaTheme="minorEastAsia"/>
                <w:color w:val="auto"/>
              </w:rPr>
              <mc:AlternateContent>
                <mc:Choice Requires="wps">
                  <w:drawing>
                    <wp:anchor distT="0" distB="0" distL="114300" distR="114300" simplePos="0" relativeHeight="251681792" behindDoc="0" locked="0" layoutInCell="1" allowOverlap="1">
                      <wp:simplePos x="0" y="0"/>
                      <wp:positionH relativeFrom="column">
                        <wp:posOffset>3850005</wp:posOffset>
                      </wp:positionH>
                      <wp:positionV relativeFrom="paragraph">
                        <wp:posOffset>184785</wp:posOffset>
                      </wp:positionV>
                      <wp:extent cx="912495" cy="198755"/>
                      <wp:effectExtent l="38100" t="4445" r="268605" b="292100"/>
                      <wp:wrapNone/>
                      <wp:docPr id="22" name="自选图形 41"/>
                      <wp:cNvGraphicFramePr/>
                      <a:graphic xmlns:a="http://schemas.openxmlformats.org/drawingml/2006/main">
                        <a:graphicData uri="http://schemas.microsoft.com/office/word/2010/wordprocessingShape">
                          <wps:wsp>
                            <wps:cNvCnPr>
                              <a:endCxn id="5" idx="2"/>
                            </wps:cNvCnPr>
                            <wps:spPr>
                              <a:xfrm rot="-10800000" flipV="1">
                                <a:off x="0" y="0"/>
                                <a:ext cx="912495" cy="198755"/>
                              </a:xfrm>
                              <a:prstGeom prst="bentConnector4">
                                <a:avLst>
                                  <a:gd name="adj1" fmla="val -28042"/>
                                  <a:gd name="adj2" fmla="val 243769"/>
                                </a:avLst>
                              </a:prstGeom>
                              <a:ln w="9525" cap="flat" cmpd="sng">
                                <a:solidFill>
                                  <a:srgbClr val="000000"/>
                                </a:solidFill>
                                <a:prstDash val="dash"/>
                                <a:miter/>
                                <a:headEnd type="none" w="med" len="med"/>
                                <a:tailEnd type="triangle" w="med" len="med"/>
                              </a:ln>
                            </wps:spPr>
                            <wps:bodyPr/>
                          </wps:wsp>
                        </a:graphicData>
                      </a:graphic>
                    </wp:anchor>
                  </w:drawing>
                </mc:Choice>
                <mc:Fallback>
                  <w:pict>
                    <v:shape id="自选图形 41" o:spid="_x0000_s1026" o:spt="35" type="#_x0000_t35" style="position:absolute;left:0pt;flip:y;margin-left:303.15pt;margin-top:14.55pt;height:15.65pt;width:71.85pt;rotation:11796480f;z-index:251681792;mso-width-relative:page;mso-height-relative:page;" filled="f" stroked="t" coordsize="21600,21600" o:gfxdata="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gJboM2AAAAAkBAAAPAAAA&#10;AAAAAAEAIAAAACIAAABkcnMvZG93bnJldi54bWxQSwECFAAUAAAACACHTuJAiiw5T04CAACGBAAA&#10;DgAAAAAAAAABACAAAAAnAQAAZHJzL2Uyb0RvYy54bWxQSwUGAAAAAAYABgBZAQAA5wUAAAAA&#10;" adj="-6057,52654">
                      <v:fill on="f" focussize="0,0"/>
                      <v:stroke color="#000000" joinstyle="miter" dashstyle="dash" endarrow="block"/>
                      <v:imagedata o:title=""/>
                      <o:lock v:ext="edit" aspectratio="f"/>
                    </v:shape>
                  </w:pict>
                </mc:Fallback>
              </mc:AlternateContent>
            </w:r>
          </w:p>
          <w:p>
            <w:pPr>
              <w:spacing w:line="360" w:lineRule="auto"/>
              <w:rPr>
                <w:rFonts w:ascii="Times New Roman" w:hAnsiTheme="minorEastAsia" w:eastAsiaTheme="minorEastAsia"/>
                <w:b/>
                <w:color w:val="auto"/>
                <w:sz w:val="24"/>
              </w:rPr>
            </w:pPr>
            <w:r>
              <w:rPr>
                <w:rFonts w:ascii="Times New Roman" w:hAnsi="Times New Roman" w:eastAsiaTheme="minorEastAsia"/>
                <w:color w:val="auto"/>
              </w:rPr>
              <mc:AlternateContent>
                <mc:Choice Requires="wps">
                  <w:drawing>
                    <wp:anchor distT="0" distB="0" distL="114300" distR="114300" simplePos="0" relativeHeight="251674624" behindDoc="0" locked="0" layoutInCell="1" allowOverlap="1">
                      <wp:simplePos x="0" y="0"/>
                      <wp:positionH relativeFrom="column">
                        <wp:posOffset>4137025</wp:posOffset>
                      </wp:positionH>
                      <wp:positionV relativeFrom="paragraph">
                        <wp:posOffset>26670</wp:posOffset>
                      </wp:positionV>
                      <wp:extent cx="780415" cy="320040"/>
                      <wp:effectExtent l="0" t="0" r="0" b="0"/>
                      <wp:wrapNone/>
                      <wp:docPr id="14" name="文本框 43"/>
                      <wp:cNvGraphicFramePr/>
                      <a:graphic xmlns:a="http://schemas.openxmlformats.org/drawingml/2006/main">
                        <a:graphicData uri="http://schemas.microsoft.com/office/word/2010/wordprocessingShape">
                          <wps:wsp>
                            <wps:cNvSpPr txBox="1"/>
                            <wps:spPr>
                              <a:xfrm>
                                <a:off x="0" y="0"/>
                                <a:ext cx="780415" cy="320040"/>
                              </a:xfrm>
                              <a:prstGeom prst="rect">
                                <a:avLst/>
                              </a:prstGeom>
                              <a:noFill/>
                              <a:ln w="6350">
                                <a:noFill/>
                              </a:ln>
                            </wps:spPr>
                            <wps:txbx>
                              <w:txbxContent>
                                <w:p>
                                  <w:pPr>
                                    <w:rPr>
                                      <w:rFonts w:hint="default" w:eastAsia="宋体"/>
                                      <w:szCs w:val="21"/>
                                      <w:lang w:val="en-US" w:eastAsia="zh-CN"/>
                                    </w:rPr>
                                  </w:pPr>
                                  <w:r>
                                    <w:rPr>
                                      <w:rFonts w:hint="eastAsia"/>
                                      <w:szCs w:val="21"/>
                                    </w:rPr>
                                    <w:t>循环水</w:t>
                                  </w:r>
                                  <w:r>
                                    <w:rPr>
                                      <w:rFonts w:hint="eastAsia"/>
                                      <w:szCs w:val="21"/>
                                      <w:lang w:val="en-US" w:eastAsia="zh-CN"/>
                                    </w:rPr>
                                    <w:t>5</w:t>
                                  </w:r>
                                </w:p>
                              </w:txbxContent>
                            </wps:txbx>
                            <wps:bodyPr upright="1"/>
                          </wps:wsp>
                        </a:graphicData>
                      </a:graphic>
                    </wp:anchor>
                  </w:drawing>
                </mc:Choice>
                <mc:Fallback>
                  <w:pict>
                    <v:shape id="文本框 43" o:spid="_x0000_s1026" o:spt="202" type="#_x0000_t202" style="position:absolute;left:0pt;margin-left:325.75pt;margin-top:2.1pt;height:25.2pt;width:61.45pt;z-index:251674624;mso-width-relative:page;mso-height-relative:page;" filled="f" stroked="f" coordsize="21600,21600" o:gfxdata="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BMb82gAAAAgBAAAPAAAAAAAAAAEAIAAAACIAAABkcnMvZG93bnJldi54bWxQSwECFAAU&#10;AAAACACHTuJAoHna4LYBAABYAwAADgAAAAAAAAABACAAAAApAQAAZHJzL2Uyb0RvYy54bWxQSwUG&#10;AAAAAAYABgBZAQAAUQUAAAAA&#10;">
                      <v:fill on="f" focussize="0,0"/>
                      <v:stroke on="f" weight="0.5pt"/>
                      <v:imagedata o:title=""/>
                      <o:lock v:ext="edit" aspectratio="f"/>
                      <v:textbox>
                        <w:txbxContent>
                          <w:p>
                            <w:pPr>
                              <w:rPr>
                                <w:rFonts w:hint="default" w:eastAsia="宋体"/>
                                <w:szCs w:val="21"/>
                                <w:lang w:val="en-US" w:eastAsia="zh-CN"/>
                              </w:rPr>
                            </w:pPr>
                            <w:r>
                              <w:rPr>
                                <w:rFonts w:hint="eastAsia"/>
                                <w:szCs w:val="21"/>
                              </w:rPr>
                              <w:t>循环水</w:t>
                            </w:r>
                            <w:r>
                              <w:rPr>
                                <w:rFonts w:hint="eastAsia"/>
                                <w:szCs w:val="21"/>
                                <w:lang w:val="en-US" w:eastAsia="zh-CN"/>
                              </w:rPr>
                              <w:t>5</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Theme="minorEastAsia"/>
                <w:b/>
                <w:color w:val="auto"/>
                <w:sz w:val="24"/>
              </w:rPr>
            </w:pPr>
            <w:r>
              <w:rPr>
                <w:rFonts w:ascii="Times New Roman" w:hAnsiTheme="minorEastAsia" w:eastAsiaTheme="minorEastAsia"/>
                <w:b/>
                <w:color w:val="auto"/>
                <w:sz w:val="24"/>
              </w:rPr>
              <w:t>图</w:t>
            </w:r>
            <w:r>
              <w:rPr>
                <w:rFonts w:hint="eastAsia" w:eastAsiaTheme="minorEastAsia"/>
                <w:b/>
                <w:color w:val="auto"/>
                <w:sz w:val="24"/>
                <w:lang w:val="en-US" w:eastAsia="zh-CN"/>
              </w:rPr>
              <w:t>1</w:t>
            </w:r>
            <w:r>
              <w:rPr>
                <w:rFonts w:ascii="Times New Roman" w:hAnsi="Times New Roman" w:eastAsiaTheme="minorEastAsia"/>
                <w:b/>
                <w:color w:val="auto"/>
                <w:sz w:val="24"/>
              </w:rPr>
              <w:t xml:space="preserve">   </w:t>
            </w:r>
            <w:r>
              <w:rPr>
                <w:rFonts w:ascii="Times New Roman" w:hAnsiTheme="minorEastAsia" w:eastAsiaTheme="minorEastAsia"/>
                <w:b/>
                <w:color w:val="auto"/>
                <w:sz w:val="24"/>
              </w:rPr>
              <w:t>项目用水水量平衡图</w:t>
            </w:r>
            <w:r>
              <w:rPr>
                <w:rFonts w:ascii="Times New Roman" w:hAnsi="Times New Roman" w:eastAsiaTheme="minorEastAsia"/>
                <w:b/>
                <w:color w:val="auto"/>
                <w:sz w:val="24"/>
              </w:rPr>
              <w:t xml:space="preserve">    m</w:t>
            </w:r>
            <w:r>
              <w:rPr>
                <w:rFonts w:ascii="Times New Roman" w:hAnsi="Times New Roman" w:eastAsiaTheme="minorEastAsia"/>
                <w:b/>
                <w:color w:val="auto"/>
                <w:sz w:val="24"/>
                <w:vertAlign w:val="superscript"/>
              </w:rPr>
              <w:t>3</w:t>
            </w:r>
            <w:r>
              <w:rPr>
                <w:rFonts w:ascii="Times New Roman" w:hAnsi="Times New Roman" w:eastAsiaTheme="minorEastAsia"/>
                <w:b/>
                <w:color w:val="auto"/>
                <w:sz w:val="24"/>
              </w:rPr>
              <w:t>/d</w:t>
            </w:r>
          </w:p>
          <w:p>
            <w:pPr>
              <w:keepNext w:val="0"/>
              <w:keepLines w:val="0"/>
              <w:pageBreakBefore w:val="0"/>
              <w:widowControl w:val="0"/>
              <w:kinsoku/>
              <w:wordWrap/>
              <w:overflowPunct/>
              <w:topLinePunct w:val="0"/>
              <w:autoSpaceDE/>
              <w:autoSpaceDN/>
              <w:bidi w:val="0"/>
              <w:adjustRightInd/>
              <w:snapToGrid/>
              <w:spacing w:line="480" w:lineRule="exact"/>
              <w:ind w:firstLine="505" w:firstLineChars="214"/>
              <w:textAlignment w:val="auto"/>
              <w:rPr>
                <w:rFonts w:asciiTheme="minorEastAsia" w:hAnsiTheme="minorEastAsia" w:eastAsiaTheme="minorEastAsia"/>
                <w:color w:val="auto"/>
                <w:sz w:val="24"/>
              </w:rPr>
            </w:pPr>
            <w:r>
              <w:rPr>
                <w:rFonts w:hint="eastAsia" w:hAnsiTheme="minorEastAsia" w:eastAsiaTheme="minorEastAsia"/>
                <w:snapToGrid w:val="0"/>
                <w:color w:val="auto"/>
                <w:kern w:val="0"/>
                <w:sz w:val="24"/>
                <w:szCs w:val="24"/>
                <w:lang w:eastAsia="zh-CN"/>
              </w:rPr>
              <w:t>（</w:t>
            </w:r>
            <w:r>
              <w:rPr>
                <w:rFonts w:hint="eastAsia" w:hAnsiTheme="minorEastAsia" w:eastAsiaTheme="minorEastAsia"/>
                <w:snapToGrid w:val="0"/>
                <w:color w:val="auto"/>
                <w:kern w:val="0"/>
                <w:sz w:val="24"/>
                <w:szCs w:val="24"/>
                <w:lang w:val="en-US" w:eastAsia="zh-CN"/>
              </w:rPr>
              <w:t>2</w:t>
            </w:r>
            <w:r>
              <w:rPr>
                <w:rFonts w:hint="eastAsia" w:hAnsiTheme="minorEastAsia" w:eastAsiaTheme="minorEastAsia"/>
                <w:snapToGrid w:val="0"/>
                <w:color w:val="auto"/>
                <w:kern w:val="0"/>
                <w:sz w:val="24"/>
                <w:szCs w:val="24"/>
                <w:lang w:eastAsia="zh-CN"/>
              </w:rPr>
              <w:t>）</w:t>
            </w:r>
            <w:r>
              <w:rPr>
                <w:rFonts w:ascii="Times New Roman" w:hAnsiTheme="minorEastAsia" w:eastAsiaTheme="minorEastAsia"/>
                <w:snapToGrid w:val="0"/>
                <w:color w:val="auto"/>
                <w:kern w:val="0"/>
                <w:sz w:val="24"/>
                <w:szCs w:val="24"/>
              </w:rPr>
              <w:t>供电</w:t>
            </w:r>
            <w:r>
              <w:rPr>
                <w:rFonts w:hint="eastAsia" w:hAnsiTheme="minorEastAsia" w:eastAsiaTheme="minorEastAsia"/>
                <w:snapToGrid w:val="0"/>
                <w:color w:val="auto"/>
                <w:kern w:val="0"/>
                <w:sz w:val="24"/>
                <w:szCs w:val="24"/>
                <w:lang w:eastAsia="zh-CN"/>
              </w:rPr>
              <w:t>：</w:t>
            </w:r>
            <w:r>
              <w:rPr>
                <w:rFonts w:ascii="Times New Roman" w:hAnsiTheme="minorEastAsia" w:eastAsiaTheme="minorEastAsia"/>
                <w:snapToGrid w:val="0"/>
                <w:color w:val="auto"/>
                <w:kern w:val="0"/>
                <w:sz w:val="24"/>
                <w:szCs w:val="24"/>
              </w:rPr>
              <w:t>项目用电</w:t>
            </w:r>
            <w:r>
              <w:rPr>
                <w:rFonts w:hint="eastAsia" w:hAnsiTheme="minorEastAsia" w:eastAsiaTheme="minorEastAsia"/>
                <w:snapToGrid w:val="0"/>
                <w:color w:val="auto"/>
                <w:kern w:val="0"/>
                <w:sz w:val="24"/>
                <w:szCs w:val="24"/>
                <w:lang w:val="en-US" w:eastAsia="zh-CN"/>
              </w:rPr>
              <w:t>依托现有，由回隆镇市政电网提供</w:t>
            </w:r>
            <w:r>
              <w:rPr>
                <w:rFonts w:ascii="Times New Roman" w:hAnsiTheme="minorEastAsia" w:eastAsiaTheme="minorEastAsia"/>
                <w:snapToGrid w:val="0"/>
                <w:color w:val="auto"/>
                <w:kern w:val="0"/>
                <w:sz w:val="24"/>
                <w:szCs w:val="24"/>
              </w:rPr>
              <w:t>，用电量约为</w:t>
            </w:r>
            <w:r>
              <w:rPr>
                <w:rFonts w:hint="eastAsia" w:hAnsiTheme="minorEastAsia" w:eastAsiaTheme="minorEastAsia"/>
                <w:snapToGrid w:val="0"/>
                <w:color w:val="auto"/>
                <w:kern w:val="0"/>
                <w:sz w:val="24"/>
                <w:szCs w:val="24"/>
                <w:lang w:val="en-US" w:eastAsia="zh-CN"/>
              </w:rPr>
              <w:t>20</w:t>
            </w:r>
            <w:r>
              <w:rPr>
                <w:rFonts w:ascii="Times New Roman" w:hAnsiTheme="minorEastAsia" w:eastAsiaTheme="minorEastAsia"/>
                <w:snapToGrid w:val="0"/>
                <w:color w:val="auto"/>
                <w:kern w:val="0"/>
                <w:sz w:val="24"/>
                <w:szCs w:val="24"/>
              </w:rPr>
              <w:t>万</w:t>
            </w:r>
            <w:r>
              <w:rPr>
                <w:rFonts w:ascii="Times New Roman" w:hAnsi="Times New Roman" w:eastAsiaTheme="minorEastAsia"/>
                <w:snapToGrid w:val="0"/>
                <w:color w:val="auto"/>
                <w:kern w:val="0"/>
                <w:sz w:val="24"/>
                <w:szCs w:val="24"/>
              </w:rPr>
              <w:t xml:space="preserve"> kWh/a</w:t>
            </w:r>
            <w:r>
              <w:rPr>
                <w:rFonts w:ascii="Times New Roman" w:hAnsiTheme="minorEastAsia" w:eastAsiaTheme="minorEastAsia"/>
                <w:snapToGrid w:val="0"/>
                <w:color w:val="auto"/>
                <w:kern w:val="0"/>
                <w:sz w:val="24"/>
                <w:szCs w:val="24"/>
              </w:rPr>
              <w:t>，可满足项目生产、生活用电需求。</w:t>
            </w:r>
          </w:p>
          <w:p>
            <w:pPr>
              <w:keepNext w:val="0"/>
              <w:keepLines w:val="0"/>
              <w:pageBreakBefore w:val="0"/>
              <w:widowControl w:val="0"/>
              <w:kinsoku/>
              <w:wordWrap/>
              <w:overflowPunct/>
              <w:topLinePunct w:val="0"/>
              <w:autoSpaceDE/>
              <w:autoSpaceDN/>
              <w:bidi w:val="0"/>
              <w:adjustRightInd/>
              <w:snapToGrid/>
              <w:spacing w:line="480" w:lineRule="exact"/>
              <w:ind w:firstLine="472" w:firstLineChars="200"/>
              <w:textAlignment w:val="auto"/>
              <w:rPr>
                <w:rFonts w:ascii="Times New Roman" w:hAnsiTheme="minorEastAsia" w:eastAsiaTheme="minorEastAsia"/>
                <w:color w:val="auto"/>
                <w:sz w:val="24"/>
              </w:rPr>
            </w:pPr>
            <w:r>
              <w:rPr>
                <w:rFonts w:hint="eastAsia" w:hAnsiTheme="minorEastAsia" w:eastAsiaTheme="minorEastAsia"/>
                <w:color w:val="auto"/>
                <w:sz w:val="24"/>
                <w:lang w:eastAsia="zh-CN"/>
              </w:rPr>
              <w:t>（</w:t>
            </w:r>
            <w:r>
              <w:rPr>
                <w:rFonts w:hint="eastAsia" w:hAnsiTheme="minorEastAsia" w:eastAsiaTheme="minorEastAsia"/>
                <w:color w:val="auto"/>
                <w:sz w:val="24"/>
                <w:lang w:val="en-US" w:eastAsia="zh-CN"/>
              </w:rPr>
              <w:t>3</w:t>
            </w:r>
            <w:r>
              <w:rPr>
                <w:rFonts w:hint="eastAsia" w:hAnsiTheme="minorEastAsia" w:eastAsiaTheme="minorEastAsia"/>
                <w:color w:val="auto"/>
                <w:sz w:val="24"/>
                <w:lang w:eastAsia="zh-CN"/>
              </w:rPr>
              <w:t>）</w:t>
            </w:r>
            <w:r>
              <w:rPr>
                <w:rFonts w:ascii="Times New Roman" w:hAnsiTheme="minorEastAsia" w:eastAsiaTheme="minorEastAsia"/>
                <w:color w:val="auto"/>
                <w:sz w:val="24"/>
              </w:rPr>
              <w:t>供暖：项目</w:t>
            </w:r>
            <w:r>
              <w:rPr>
                <w:rFonts w:hint="eastAsia" w:hAnsiTheme="minorEastAsia" w:eastAsiaTheme="minorEastAsia"/>
                <w:color w:val="auto"/>
                <w:sz w:val="24"/>
                <w:lang w:val="en-US" w:eastAsia="zh-CN"/>
              </w:rPr>
              <w:t>办公</w:t>
            </w:r>
            <w:r>
              <w:rPr>
                <w:rFonts w:ascii="Times New Roman" w:hAnsiTheme="minorEastAsia" w:eastAsiaTheme="minorEastAsia"/>
                <w:color w:val="auto"/>
                <w:sz w:val="24"/>
              </w:rPr>
              <w:t>冬季采暖</w:t>
            </w:r>
            <w:r>
              <w:rPr>
                <w:rFonts w:hint="eastAsia" w:ascii="Times New Roman" w:hAnsiTheme="minorEastAsia" w:eastAsiaTheme="minorEastAsia"/>
                <w:color w:val="auto"/>
                <w:sz w:val="24"/>
              </w:rPr>
              <w:t>由</w:t>
            </w:r>
            <w:r>
              <w:rPr>
                <w:rFonts w:hint="eastAsia" w:hAnsiTheme="minorEastAsia" w:eastAsiaTheme="minorEastAsia"/>
                <w:color w:val="auto"/>
                <w:sz w:val="24"/>
                <w:lang w:val="en-US" w:eastAsia="zh-CN"/>
              </w:rPr>
              <w:t>空调</w:t>
            </w:r>
            <w:r>
              <w:rPr>
                <w:rFonts w:hint="eastAsia" w:ascii="Times New Roman" w:hAnsiTheme="minorEastAsia" w:eastAsiaTheme="minorEastAsia"/>
                <w:color w:val="auto"/>
                <w:sz w:val="24"/>
              </w:rPr>
              <w:t>提供</w:t>
            </w:r>
            <w:r>
              <w:rPr>
                <w:rFonts w:ascii="Times New Roman" w:hAnsiTheme="minorEastAsia" w:eastAsiaTheme="minorEastAsia"/>
                <w:color w:val="auto"/>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72" w:firstLineChars="200"/>
              <w:textAlignment w:val="auto"/>
              <w:rPr>
                <w:rFonts w:ascii="Times New Roman" w:hAnsi="Times New Roman" w:eastAsiaTheme="minorEastAsia"/>
                <w:b/>
                <w:color w:val="auto"/>
                <w:sz w:val="24"/>
              </w:rPr>
            </w:pPr>
            <w:r>
              <w:rPr>
                <w:rFonts w:hint="eastAsia" w:eastAsiaTheme="minorEastAsia"/>
                <w:b/>
                <w:color w:val="auto"/>
                <w:sz w:val="24"/>
                <w:lang w:val="en-US" w:eastAsia="zh-CN"/>
              </w:rPr>
              <w:t>6</w:t>
            </w:r>
            <w:r>
              <w:rPr>
                <w:rFonts w:ascii="Times New Roman" w:hAnsiTheme="minorEastAsia" w:eastAsiaTheme="minorEastAsia"/>
                <w:b/>
                <w:color w:val="auto"/>
                <w:sz w:val="24"/>
              </w:rPr>
              <w:t>、劳动定员及工作制度</w:t>
            </w:r>
          </w:p>
          <w:p>
            <w:pPr>
              <w:keepNext w:val="0"/>
              <w:keepLines w:val="0"/>
              <w:pageBreakBefore w:val="0"/>
              <w:widowControl w:val="0"/>
              <w:kinsoku/>
              <w:wordWrap/>
              <w:overflowPunct/>
              <w:topLinePunct w:val="0"/>
              <w:autoSpaceDE/>
              <w:autoSpaceDN/>
              <w:bidi w:val="0"/>
              <w:adjustRightInd/>
              <w:snapToGrid/>
              <w:spacing w:line="480" w:lineRule="exact"/>
              <w:ind w:firstLine="464" w:firstLineChars="200"/>
              <w:textAlignment w:val="auto"/>
              <w:rPr>
                <w:rFonts w:hint="eastAsia" w:eastAsiaTheme="minorEastAsia"/>
                <w:b/>
                <w:color w:val="auto"/>
                <w:sz w:val="24"/>
                <w:lang w:val="en-US" w:eastAsia="zh-CN"/>
              </w:rPr>
            </w:pPr>
            <w:r>
              <w:rPr>
                <w:rFonts w:ascii="Times New Roman" w:hAnsiTheme="minorEastAsia" w:eastAsiaTheme="minorEastAsia"/>
                <w:bCs/>
                <w:color w:val="auto"/>
                <w:spacing w:val="-2"/>
                <w:sz w:val="24"/>
                <w:szCs w:val="24"/>
              </w:rPr>
              <w:t>项目劳动定员</w:t>
            </w:r>
            <w:r>
              <w:rPr>
                <w:rFonts w:hint="eastAsia" w:eastAsiaTheme="minorEastAsia"/>
                <w:bCs/>
                <w:color w:val="auto"/>
                <w:spacing w:val="-2"/>
                <w:sz w:val="24"/>
                <w:szCs w:val="24"/>
                <w:lang w:val="en-US" w:eastAsia="zh-CN"/>
              </w:rPr>
              <w:t>8</w:t>
            </w:r>
            <w:r>
              <w:rPr>
                <w:rFonts w:ascii="Times New Roman" w:hAnsiTheme="minorEastAsia" w:eastAsiaTheme="minorEastAsia"/>
                <w:bCs/>
                <w:color w:val="auto"/>
                <w:spacing w:val="-2"/>
                <w:sz w:val="24"/>
                <w:szCs w:val="24"/>
              </w:rPr>
              <w:t>人，</w:t>
            </w:r>
            <w:r>
              <w:rPr>
                <w:rFonts w:hint="eastAsia" w:hAnsiTheme="minorEastAsia" w:eastAsiaTheme="minorEastAsia"/>
                <w:bCs/>
                <w:color w:val="auto"/>
                <w:spacing w:val="-2"/>
                <w:sz w:val="24"/>
                <w:szCs w:val="24"/>
                <w:lang w:val="en-US" w:eastAsia="zh-CN"/>
              </w:rPr>
              <w:t>一</w:t>
            </w:r>
            <w:r>
              <w:rPr>
                <w:rFonts w:hint="eastAsia" w:ascii="Times New Roman" w:hAnsiTheme="minorEastAsia" w:eastAsiaTheme="minorEastAsia"/>
                <w:bCs/>
                <w:color w:val="auto"/>
                <w:spacing w:val="-2"/>
                <w:sz w:val="24"/>
                <w:szCs w:val="24"/>
              </w:rPr>
              <w:t>班制，每班工作</w:t>
            </w:r>
            <w:r>
              <w:rPr>
                <w:rFonts w:hint="eastAsia" w:eastAsiaTheme="minorEastAsia"/>
                <w:bCs/>
                <w:color w:val="auto"/>
                <w:spacing w:val="-2"/>
                <w:sz w:val="24"/>
                <w:szCs w:val="24"/>
                <w:lang w:val="en-US" w:eastAsia="zh-CN"/>
              </w:rPr>
              <w:t>10</w:t>
            </w:r>
            <w:r>
              <w:rPr>
                <w:rFonts w:ascii="Times New Roman" w:hAnsiTheme="minorEastAsia" w:eastAsiaTheme="minorEastAsia"/>
                <w:bCs/>
                <w:color w:val="auto"/>
                <w:spacing w:val="-2"/>
                <w:sz w:val="24"/>
                <w:szCs w:val="24"/>
              </w:rPr>
              <w:t>小时，年工作日</w:t>
            </w:r>
            <w:r>
              <w:rPr>
                <w:rFonts w:hint="eastAsia" w:eastAsiaTheme="minorEastAsia"/>
                <w:bCs/>
                <w:color w:val="auto"/>
                <w:spacing w:val="-2"/>
                <w:sz w:val="24"/>
                <w:szCs w:val="24"/>
                <w:lang w:val="en-US" w:eastAsia="zh-CN"/>
              </w:rPr>
              <w:t>24</w:t>
            </w:r>
            <w:r>
              <w:rPr>
                <w:rFonts w:ascii="Times New Roman" w:hAnsi="Times New Roman" w:eastAsiaTheme="minorEastAsia"/>
                <w:bCs/>
                <w:color w:val="auto"/>
                <w:spacing w:val="-2"/>
                <w:sz w:val="24"/>
                <w:szCs w:val="24"/>
              </w:rPr>
              <w:t>0</w:t>
            </w:r>
            <w:r>
              <w:rPr>
                <w:rFonts w:ascii="Times New Roman" w:hAnsiTheme="minorEastAsia" w:eastAsiaTheme="minorEastAsia"/>
                <w:bCs/>
                <w:color w:val="auto"/>
                <w:spacing w:val="-2"/>
                <w:sz w:val="24"/>
                <w:szCs w:val="24"/>
              </w:rPr>
              <w:t>天。</w:t>
            </w:r>
          </w:p>
          <w:p>
            <w:pPr>
              <w:keepNext w:val="0"/>
              <w:keepLines w:val="0"/>
              <w:pageBreakBefore w:val="0"/>
              <w:widowControl w:val="0"/>
              <w:kinsoku/>
              <w:wordWrap/>
              <w:overflowPunct/>
              <w:topLinePunct w:val="0"/>
              <w:autoSpaceDE/>
              <w:autoSpaceDN/>
              <w:bidi w:val="0"/>
              <w:adjustRightInd/>
              <w:snapToGrid/>
              <w:spacing w:line="480" w:lineRule="exact"/>
              <w:ind w:firstLine="472" w:firstLineChars="200"/>
              <w:textAlignment w:val="auto"/>
              <w:rPr>
                <w:rFonts w:ascii="Times New Roman" w:hAnsi="Times New Roman" w:eastAsiaTheme="minorEastAsia"/>
                <w:b/>
                <w:color w:val="auto"/>
                <w:sz w:val="24"/>
              </w:rPr>
            </w:pPr>
            <w:r>
              <w:rPr>
                <w:rFonts w:hint="eastAsia" w:eastAsiaTheme="minorEastAsia"/>
                <w:b/>
                <w:color w:val="auto"/>
                <w:sz w:val="24"/>
                <w:lang w:val="en-US" w:eastAsia="zh-CN"/>
              </w:rPr>
              <w:t>7</w:t>
            </w:r>
            <w:r>
              <w:rPr>
                <w:rFonts w:ascii="Times New Roman" w:hAnsiTheme="minorEastAsia" w:eastAsiaTheme="minorEastAsia"/>
                <w:b/>
                <w:color w:val="auto"/>
                <w:sz w:val="24"/>
              </w:rPr>
              <w:t>、平面布置</w:t>
            </w:r>
          </w:p>
          <w:p>
            <w:pPr>
              <w:keepNext w:val="0"/>
              <w:keepLines w:val="0"/>
              <w:pageBreakBefore w:val="0"/>
              <w:widowControl w:val="0"/>
              <w:kinsoku/>
              <w:wordWrap/>
              <w:overflowPunct/>
              <w:topLinePunct w:val="0"/>
              <w:autoSpaceDE/>
              <w:autoSpaceDN/>
              <w:bidi w:val="0"/>
              <w:adjustRightInd/>
              <w:snapToGrid/>
              <w:spacing w:line="480" w:lineRule="exact"/>
              <w:ind w:firstLine="472" w:firstLineChars="200"/>
              <w:textAlignment w:val="auto"/>
              <w:rPr>
                <w:color w:val="auto"/>
              </w:rPr>
            </w:pPr>
            <w:r>
              <w:rPr>
                <w:rFonts w:ascii="Times New Roman" w:hAnsiTheme="minorEastAsia" w:eastAsiaTheme="minorEastAsia"/>
                <w:snapToGrid w:val="0"/>
                <w:color w:val="auto"/>
                <w:kern w:val="0"/>
                <w:sz w:val="24"/>
              </w:rPr>
              <w:t>项目大门位于厂区</w:t>
            </w:r>
            <w:r>
              <w:rPr>
                <w:rFonts w:hint="eastAsia" w:ascii="Times New Roman" w:hAnsiTheme="minorEastAsia" w:eastAsiaTheme="minorEastAsia"/>
                <w:snapToGrid w:val="0"/>
                <w:color w:val="auto"/>
                <w:kern w:val="0"/>
                <w:sz w:val="24"/>
                <w:lang w:val="en-US" w:eastAsia="zh-CN"/>
              </w:rPr>
              <w:t>东</w:t>
            </w:r>
            <w:r>
              <w:rPr>
                <w:rFonts w:hint="eastAsia" w:hAnsiTheme="minorEastAsia" w:eastAsiaTheme="minorEastAsia"/>
                <w:snapToGrid w:val="0"/>
                <w:color w:val="auto"/>
                <w:kern w:val="0"/>
                <w:sz w:val="24"/>
                <w:lang w:val="en-US" w:eastAsia="zh-CN"/>
              </w:rPr>
              <w:t>南</w:t>
            </w:r>
            <w:r>
              <w:rPr>
                <w:rFonts w:ascii="Times New Roman" w:hAnsiTheme="minorEastAsia" w:eastAsiaTheme="minorEastAsia"/>
                <w:snapToGrid w:val="0"/>
                <w:color w:val="auto"/>
                <w:kern w:val="0"/>
                <w:sz w:val="24"/>
              </w:rPr>
              <w:t>侧，紧邻</w:t>
            </w:r>
            <w:r>
              <w:rPr>
                <w:rFonts w:hint="eastAsia" w:hAnsiTheme="minorEastAsia" w:eastAsiaTheme="minorEastAsia"/>
                <w:snapToGrid w:val="0"/>
                <w:color w:val="auto"/>
                <w:kern w:val="0"/>
                <w:sz w:val="24"/>
                <w:lang w:val="en-US" w:eastAsia="zh-CN"/>
              </w:rPr>
              <w:t>道路</w:t>
            </w:r>
            <w:r>
              <w:rPr>
                <w:rFonts w:ascii="Times New Roman" w:hAnsiTheme="minorEastAsia" w:eastAsiaTheme="minorEastAsia"/>
                <w:snapToGrid w:val="0"/>
                <w:color w:val="auto"/>
                <w:kern w:val="0"/>
                <w:sz w:val="24"/>
              </w:rPr>
              <w:t>，便于运输。厂区</w:t>
            </w:r>
            <w:r>
              <w:rPr>
                <w:rFonts w:hint="eastAsia" w:ascii="Times New Roman" w:hAnsiTheme="minorEastAsia" w:eastAsiaTheme="minorEastAsia"/>
                <w:snapToGrid w:val="0"/>
                <w:color w:val="auto"/>
                <w:kern w:val="0"/>
                <w:sz w:val="24"/>
                <w:lang w:val="en-US" w:eastAsia="zh-CN"/>
              </w:rPr>
              <w:t>北侧为</w:t>
            </w:r>
            <w:r>
              <w:rPr>
                <w:rFonts w:hint="eastAsia" w:hAnsiTheme="minorEastAsia" w:eastAsiaTheme="minorEastAsia"/>
                <w:snapToGrid w:val="0"/>
                <w:color w:val="auto"/>
                <w:kern w:val="0"/>
                <w:sz w:val="24"/>
                <w:lang w:val="en-US" w:eastAsia="zh-CN"/>
              </w:rPr>
              <w:t>生产车间，车间南侧</w:t>
            </w:r>
            <w:r>
              <w:rPr>
                <w:rFonts w:hint="eastAsia" w:ascii="Times New Roman" w:hAnsiTheme="minorEastAsia" w:eastAsiaTheme="minorEastAsia"/>
                <w:snapToGrid w:val="0"/>
                <w:color w:val="auto"/>
                <w:kern w:val="0"/>
                <w:sz w:val="24"/>
                <w:lang w:val="en-US" w:eastAsia="zh-CN"/>
              </w:rPr>
              <w:t>为原料仓库</w:t>
            </w:r>
            <w:r>
              <w:rPr>
                <w:rFonts w:hint="eastAsia" w:hAnsiTheme="minorEastAsia" w:eastAsiaTheme="minorEastAsia"/>
                <w:snapToGrid w:val="0"/>
                <w:color w:val="auto"/>
                <w:kern w:val="0"/>
                <w:sz w:val="24"/>
                <w:lang w:val="en-US" w:eastAsia="zh-CN"/>
              </w:rPr>
              <w:t>，厂区东侧为</w:t>
            </w:r>
            <w:r>
              <w:rPr>
                <w:rFonts w:hint="eastAsia" w:ascii="Times New Roman" w:hAnsiTheme="minorEastAsia" w:eastAsiaTheme="minorEastAsia"/>
                <w:snapToGrid w:val="0"/>
                <w:color w:val="auto"/>
                <w:kern w:val="0"/>
                <w:sz w:val="24"/>
                <w:lang w:val="en-US" w:eastAsia="zh-CN"/>
              </w:rPr>
              <w:t>办公室</w:t>
            </w:r>
            <w:r>
              <w:rPr>
                <w:rFonts w:ascii="Times New Roman" w:hAnsiTheme="minorEastAsia" w:eastAsiaTheme="minorEastAsia"/>
                <w:snapToGrid w:val="0"/>
                <w:color w:val="auto"/>
                <w:kern w:val="0"/>
                <w:sz w:val="24"/>
              </w:rPr>
              <w:t>。</w:t>
            </w:r>
            <w:r>
              <w:rPr>
                <w:rFonts w:ascii="宋体" w:hAnsi="宋体" w:eastAsia="宋体"/>
                <w:color w:val="auto"/>
                <w:sz w:val="24"/>
              </w:rPr>
              <w:t>项目平面布置图见</w:t>
            </w:r>
            <w:r>
              <w:rPr>
                <w:rFonts w:ascii="宋体" w:hAnsi="宋体" w:eastAsia="宋体"/>
                <w:snapToGrid w:val="0"/>
                <w:color w:val="auto"/>
                <w:kern w:val="0"/>
                <w:sz w:val="24"/>
              </w:rPr>
              <w:t>附图</w:t>
            </w:r>
            <w:r>
              <w:rPr>
                <w:rFonts w:hint="default" w:ascii="Times New Roman" w:hAnsi="Times New Roman" w:eastAsia="宋体" w:cs="Times New Roman"/>
                <w:snapToGrid w:val="0"/>
                <w:color w:val="auto"/>
                <w:kern w:val="0"/>
                <w:sz w:val="24"/>
              </w:rPr>
              <w:t>3</w:t>
            </w:r>
            <w:r>
              <w:rPr>
                <w:rFonts w:ascii="宋体" w:hAnsi="宋体" w:eastAsia="宋体"/>
                <w:snapToGrid w:val="0"/>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17" w:type="dxa"/>
            <w:vAlign w:val="center"/>
          </w:tcPr>
          <w:p>
            <w:pPr>
              <w:pStyle w:val="35"/>
              <w:jc w:val="center"/>
              <w:rPr>
                <w:rFonts w:hint="default"/>
                <w:color w:val="auto"/>
                <w:lang w:val="en-US" w:eastAsia="zh-CN"/>
              </w:rPr>
            </w:pPr>
            <w:r>
              <w:rPr>
                <w:rFonts w:hint="eastAsia"/>
                <w:color w:val="auto"/>
                <w:lang w:val="en-US" w:eastAsia="zh-CN"/>
              </w:rPr>
              <w:t>工艺流程和产排污环节</w:t>
            </w:r>
          </w:p>
        </w:tc>
        <w:tc>
          <w:tcPr>
            <w:tcW w:w="8261" w:type="dxa"/>
            <w:vAlign w:val="center"/>
          </w:tcPr>
          <w:p>
            <w:pPr>
              <w:keepNext w:val="0"/>
              <w:keepLines w:val="0"/>
              <w:pageBreakBefore w:val="0"/>
              <w:widowControl w:val="0"/>
              <w:tabs>
                <w:tab w:val="left" w:pos="9585"/>
              </w:tabs>
              <w:kinsoku/>
              <w:wordWrap/>
              <w:overflowPunct/>
              <w:topLinePunct w:val="0"/>
              <w:bidi w:val="0"/>
              <w:snapToGrid/>
              <w:spacing w:beforeLines="50" w:line="360" w:lineRule="auto"/>
              <w:jc w:val="both"/>
              <w:textAlignment w:val="auto"/>
              <w:rPr>
                <w:rFonts w:ascii="Times New Roman" w:hAnsiTheme="minorEastAsia" w:eastAsiaTheme="minorEastAsia"/>
                <w:b/>
                <w:bCs/>
                <w:color w:val="auto"/>
                <w:sz w:val="24"/>
                <w:szCs w:val="24"/>
              </w:rPr>
            </w:pPr>
            <w:r>
              <w:rPr>
                <w:rFonts w:ascii="Times New Roman" w:hAnsiTheme="minorEastAsia" w:eastAsiaTheme="minorEastAsia"/>
                <w:b/>
                <w:bCs/>
                <w:color w:val="auto"/>
                <w:sz w:val="24"/>
                <w:szCs w:val="24"/>
              </w:rPr>
              <w:t>工艺流程</w:t>
            </w:r>
            <w:r>
              <w:rPr>
                <w:rFonts w:ascii="Times New Roman" w:hAnsi="Times New Roman" w:eastAsiaTheme="minorEastAsia"/>
                <w:b/>
                <w:bCs/>
                <w:color w:val="auto"/>
                <w:sz w:val="24"/>
                <w:szCs w:val="24"/>
              </w:rPr>
              <w:t>(</w:t>
            </w:r>
            <w:r>
              <w:rPr>
                <w:rFonts w:ascii="Times New Roman" w:hAnsiTheme="minorEastAsia" w:eastAsiaTheme="minorEastAsia"/>
                <w:b/>
                <w:bCs/>
                <w:color w:val="auto"/>
                <w:sz w:val="24"/>
                <w:szCs w:val="24"/>
              </w:rPr>
              <w:t>图示</w:t>
            </w:r>
            <w:r>
              <w:rPr>
                <w:rFonts w:ascii="Times New Roman" w:hAnsi="Times New Roman" w:eastAsiaTheme="minorEastAsia"/>
                <w:b/>
                <w:bCs/>
                <w:color w:val="auto"/>
                <w:sz w:val="24"/>
                <w:szCs w:val="24"/>
              </w:rPr>
              <w:t>)</w:t>
            </w:r>
            <w:r>
              <w:rPr>
                <w:rFonts w:ascii="Times New Roman" w:hAnsiTheme="minorEastAsia" w:eastAsiaTheme="minorEastAsia"/>
                <w:b/>
                <w:bCs/>
                <w:color w:val="auto"/>
                <w:sz w:val="24"/>
                <w:szCs w:val="24"/>
              </w:rPr>
              <w:t>：</w:t>
            </w:r>
          </w:p>
          <w:p>
            <w:pPr>
              <w:spacing w:line="42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一、施工期</w:t>
            </w:r>
          </w:p>
          <w:p>
            <w:pPr>
              <w:spacing w:line="420" w:lineRule="exact"/>
              <w:jc w:val="left"/>
              <w:rPr>
                <w:rFonts w:hAnsi="宋体"/>
                <w:color w:val="auto"/>
                <w:sz w:val="24"/>
              </w:rPr>
            </w:pPr>
            <w:r>
              <w:rPr>
                <w:rFonts w:hAnsi="Times New Roman"/>
                <w:b/>
                <w:color w:val="auto"/>
                <w:sz w:val="28"/>
              </w:rPr>
              <mc:AlternateContent>
                <mc:Choice Requires="wpg">
                  <w:drawing>
                    <wp:anchor distT="0" distB="0" distL="114300" distR="114300" simplePos="0" relativeHeight="251687936" behindDoc="0" locked="0" layoutInCell="1" allowOverlap="1">
                      <wp:simplePos x="0" y="0"/>
                      <wp:positionH relativeFrom="column">
                        <wp:posOffset>107950</wp:posOffset>
                      </wp:positionH>
                      <wp:positionV relativeFrom="paragraph">
                        <wp:posOffset>146685</wp:posOffset>
                      </wp:positionV>
                      <wp:extent cx="4899025" cy="1158240"/>
                      <wp:effectExtent l="4445" t="4445" r="11430" b="18415"/>
                      <wp:wrapNone/>
                      <wp:docPr id="40" name="组合 47"/>
                      <wp:cNvGraphicFramePr/>
                      <a:graphic xmlns:a="http://schemas.openxmlformats.org/drawingml/2006/main">
                        <a:graphicData uri="http://schemas.microsoft.com/office/word/2010/wordprocessingGroup">
                          <wpg:wgp>
                            <wpg:cNvGrpSpPr/>
                            <wpg:grpSpPr>
                              <a:xfrm>
                                <a:off x="0" y="0"/>
                                <a:ext cx="4899025" cy="1158240"/>
                                <a:chOff x="1701" y="3683"/>
                                <a:chExt cx="8430" cy="1957"/>
                              </a:xfrm>
                            </wpg:grpSpPr>
                            <wps:wsp>
                              <wps:cNvPr id="28" name="矩形 48"/>
                              <wps:cNvSpPr/>
                              <wps:spPr>
                                <a:xfrm>
                                  <a:off x="3643" y="5009"/>
                                  <a:ext cx="1724"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Cs w:val="21"/>
                                      </w:rPr>
                                    </w:pPr>
                                    <w:r>
                                      <w:rPr>
                                        <w:rFonts w:hint="eastAsia"/>
                                        <w:szCs w:val="21"/>
                                      </w:rPr>
                                      <w:t>主体施工</w:t>
                                    </w:r>
                                  </w:p>
                                </w:txbxContent>
                              </wps:txbx>
                              <wps:bodyPr upright="1"/>
                            </wps:wsp>
                            <wps:wsp>
                              <wps:cNvPr id="29" name="矩形 49"/>
                              <wps:cNvSpPr/>
                              <wps:spPr>
                                <a:xfrm>
                                  <a:off x="6434" y="5009"/>
                                  <a:ext cx="1724"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Cs w:val="21"/>
                                      </w:rPr>
                                    </w:pPr>
                                    <w:r>
                                      <w:rPr>
                                        <w:rFonts w:hint="eastAsia"/>
                                        <w:szCs w:val="21"/>
                                      </w:rPr>
                                      <w:t>装修施工</w:t>
                                    </w:r>
                                  </w:p>
                                </w:txbxContent>
                              </wps:txbx>
                              <wps:bodyPr upright="1"/>
                            </wps:wsp>
                            <wps:wsp>
                              <wps:cNvPr id="30" name="直线 50"/>
                              <wps:cNvCnPr/>
                              <wps:spPr>
                                <a:xfrm flipV="1">
                                  <a:off x="4458" y="4398"/>
                                  <a:ext cx="0" cy="585"/>
                                </a:xfrm>
                                <a:prstGeom prst="line">
                                  <a:avLst/>
                                </a:prstGeom>
                                <a:ln w="9525" cap="flat" cmpd="sng">
                                  <a:solidFill>
                                    <a:srgbClr val="000000"/>
                                  </a:solidFill>
                                  <a:prstDash val="dash"/>
                                  <a:headEnd type="none" w="med" len="med"/>
                                  <a:tailEnd type="none" w="med" len="med"/>
                                </a:ln>
                              </wps:spPr>
                              <wps:bodyPr upright="1"/>
                            </wps:wsp>
                            <wps:wsp>
                              <wps:cNvPr id="31" name="直线 51"/>
                              <wps:cNvCnPr/>
                              <wps:spPr>
                                <a:xfrm>
                                  <a:off x="4509" y="4424"/>
                                  <a:ext cx="2776" cy="0"/>
                                </a:xfrm>
                                <a:prstGeom prst="line">
                                  <a:avLst/>
                                </a:prstGeom>
                                <a:ln w="9525" cap="flat" cmpd="sng">
                                  <a:solidFill>
                                    <a:srgbClr val="000000"/>
                                  </a:solidFill>
                                  <a:prstDash val="dash"/>
                                  <a:headEnd type="none" w="med" len="med"/>
                                  <a:tailEnd type="none" w="med" len="med"/>
                                </a:ln>
                              </wps:spPr>
                              <wps:bodyPr upright="1"/>
                            </wps:wsp>
                            <wps:wsp>
                              <wps:cNvPr id="32" name="直线 52"/>
                              <wps:cNvCnPr/>
                              <wps:spPr>
                                <a:xfrm flipV="1">
                                  <a:off x="7307" y="4424"/>
                                  <a:ext cx="0" cy="585"/>
                                </a:xfrm>
                                <a:prstGeom prst="line">
                                  <a:avLst/>
                                </a:prstGeom>
                                <a:ln w="9525" cap="flat" cmpd="sng">
                                  <a:solidFill>
                                    <a:srgbClr val="000000"/>
                                  </a:solidFill>
                                  <a:prstDash val="dash"/>
                                  <a:headEnd type="none" w="med" len="med"/>
                                  <a:tailEnd type="none" w="med" len="med"/>
                                </a:ln>
                              </wps:spPr>
                              <wps:bodyPr upright="1"/>
                            </wps:wsp>
                            <wps:wsp>
                              <wps:cNvPr id="33" name="矩形 53"/>
                              <wps:cNvSpPr/>
                              <wps:spPr>
                                <a:xfrm>
                                  <a:off x="1701" y="4979"/>
                                  <a:ext cx="1320" cy="6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r>
                                      <w:rPr>
                                        <w:rFonts w:hint="eastAsia"/>
                                        <w:szCs w:val="21"/>
                                      </w:rPr>
                                      <w:t>施工人员及设备进场</w:t>
                                    </w:r>
                                  </w:p>
                                </w:txbxContent>
                              </wps:txbx>
                              <wps:bodyPr lIns="0" tIns="0" rIns="0" bIns="0" upright="1"/>
                            </wps:wsp>
                            <wps:wsp>
                              <wps:cNvPr id="34" name="直线 54"/>
                              <wps:cNvCnPr/>
                              <wps:spPr>
                                <a:xfrm>
                                  <a:off x="3017" y="5294"/>
                                  <a:ext cx="630" cy="0"/>
                                </a:xfrm>
                                <a:prstGeom prst="line">
                                  <a:avLst/>
                                </a:prstGeom>
                                <a:ln w="9525" cap="flat" cmpd="sng">
                                  <a:solidFill>
                                    <a:srgbClr val="000000"/>
                                  </a:solidFill>
                                  <a:prstDash val="solid"/>
                                  <a:headEnd type="none" w="med" len="med"/>
                                  <a:tailEnd type="triangle" w="med" len="med"/>
                                </a:ln>
                              </wps:spPr>
                              <wps:bodyPr upright="1"/>
                            </wps:wsp>
                            <wps:wsp>
                              <wps:cNvPr id="35" name="直线 55"/>
                              <wps:cNvCnPr/>
                              <wps:spPr>
                                <a:xfrm>
                                  <a:off x="8199" y="5309"/>
                                  <a:ext cx="630" cy="0"/>
                                </a:xfrm>
                                <a:prstGeom prst="line">
                                  <a:avLst/>
                                </a:prstGeom>
                                <a:ln w="9525" cap="flat" cmpd="sng">
                                  <a:solidFill>
                                    <a:srgbClr val="000000"/>
                                  </a:solidFill>
                                  <a:prstDash val="solid"/>
                                  <a:headEnd type="none" w="med" len="med"/>
                                  <a:tailEnd type="triangle" w="med" len="med"/>
                                </a:ln>
                              </wps:spPr>
                              <wps:bodyPr upright="1"/>
                            </wps:wsp>
                            <wps:wsp>
                              <wps:cNvPr id="36" name="矩形 56"/>
                              <wps:cNvSpPr/>
                              <wps:spPr>
                                <a:xfrm>
                                  <a:off x="8811" y="4934"/>
                                  <a:ext cx="1320" cy="6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r>
                                      <w:rPr>
                                        <w:rFonts w:hint="eastAsia"/>
                                        <w:szCs w:val="21"/>
                                      </w:rPr>
                                      <w:t>施工人员及设备出场</w:t>
                                    </w:r>
                                  </w:p>
                                </w:txbxContent>
                              </wps:txbx>
                              <wps:bodyPr lIns="0" tIns="0" rIns="0" bIns="0" upright="1"/>
                            </wps:wsp>
                            <wps:wsp>
                              <wps:cNvPr id="37" name="直线 57"/>
                              <wps:cNvCnPr/>
                              <wps:spPr>
                                <a:xfrm>
                                  <a:off x="5425" y="5309"/>
                                  <a:ext cx="960" cy="0"/>
                                </a:xfrm>
                                <a:prstGeom prst="line">
                                  <a:avLst/>
                                </a:prstGeom>
                                <a:ln w="9525" cap="flat" cmpd="sng">
                                  <a:solidFill>
                                    <a:srgbClr val="000000"/>
                                  </a:solidFill>
                                  <a:prstDash val="solid"/>
                                  <a:headEnd type="none" w="med" len="med"/>
                                  <a:tailEnd type="triangle" w="med" len="med"/>
                                </a:ln>
                              </wps:spPr>
                              <wps:bodyPr upright="1"/>
                            </wps:wsp>
                            <wps:wsp>
                              <wps:cNvPr id="38" name="直线 58"/>
                              <wps:cNvCnPr/>
                              <wps:spPr>
                                <a:xfrm flipV="1">
                                  <a:off x="5889" y="4094"/>
                                  <a:ext cx="0" cy="315"/>
                                </a:xfrm>
                                <a:prstGeom prst="line">
                                  <a:avLst/>
                                </a:prstGeom>
                                <a:ln w="9525" cap="flat" cmpd="sng">
                                  <a:solidFill>
                                    <a:srgbClr val="000000"/>
                                  </a:solidFill>
                                  <a:prstDash val="dash"/>
                                  <a:headEnd type="none" w="med" len="med"/>
                                  <a:tailEnd type="triangle" w="med" len="med"/>
                                </a:ln>
                              </wps:spPr>
                              <wps:bodyPr upright="1"/>
                            </wps:wsp>
                            <wps:wsp>
                              <wps:cNvPr id="39" name="矩形 59"/>
                              <wps:cNvSpPr/>
                              <wps:spPr>
                                <a:xfrm>
                                  <a:off x="4039" y="3683"/>
                                  <a:ext cx="3704" cy="435"/>
                                </a:xfrm>
                                <a:prstGeom prst="rect">
                                  <a:avLst/>
                                </a:prstGeom>
                                <a:noFill/>
                                <a:ln w="9525" cap="flat" cmpd="sng">
                                  <a:solidFill>
                                    <a:srgbClr val="000000"/>
                                  </a:solidFill>
                                  <a:prstDash val="dash"/>
                                  <a:miter/>
                                  <a:headEnd type="none" w="med" len="med"/>
                                  <a:tailEnd type="none" w="med" len="med"/>
                                </a:ln>
                              </wps:spPr>
                              <wps:txbx>
                                <w:txbxContent>
                                  <w:p>
                                    <w:pPr>
                                      <w:jc w:val="center"/>
                                      <w:rPr>
                                        <w:szCs w:val="21"/>
                                      </w:rPr>
                                    </w:pPr>
                                    <w:r>
                                      <w:rPr>
                                        <w:rFonts w:hint="eastAsia"/>
                                        <w:szCs w:val="21"/>
                                      </w:rPr>
                                      <w:t>废气、废水、固废</w:t>
                                    </w:r>
                                  </w:p>
                                </w:txbxContent>
                              </wps:txbx>
                              <wps:bodyPr lIns="0" tIns="0" rIns="0" bIns="0" upright="1"/>
                            </wps:wsp>
                          </wpg:wgp>
                        </a:graphicData>
                      </a:graphic>
                    </wp:anchor>
                  </w:drawing>
                </mc:Choice>
                <mc:Fallback>
                  <w:pict>
                    <v:group id="组合 47" o:spid="_x0000_s1026" o:spt="203" style="position:absolute;left:0pt;margin-left:8.5pt;margin-top:11.55pt;height:91.2pt;width:385.75pt;z-index:251687936;mso-width-relative:page;mso-height-relative:page;" coordorigin="1701,3683" coordsize="8430,1957" o:gfxdata="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BKoK3t2QAAAAkBAAAPAAAAAAAAAAEAIAAAACIAAABkcnMvZG93&#10;bnJldi54bWxQSwECFAAUAAAACACHTuJA3hRkGHIEAAAGHQAADgAAAAAAAAABACAAAAAoAQAAZHJz&#10;L2Uyb0RvYy54bWxQSwUGAAAAAAYABgBZAQAADAgAAAAA&#10;">
                      <o:lock v:ext="edit" aspectratio="f"/>
                      <v:rect id="矩形 48" o:spid="_x0000_s1026" o:spt="1" style="position:absolute;left:3643;top:5009;height:585;width:1724;"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Cs w:val="21"/>
                                </w:rPr>
                              </w:pPr>
                              <w:r>
                                <w:rPr>
                                  <w:rFonts w:hint="eastAsia"/>
                                  <w:szCs w:val="21"/>
                                </w:rPr>
                                <w:t>主体施工</w:t>
                              </w:r>
                            </w:p>
                          </w:txbxContent>
                        </v:textbox>
                      </v:rect>
                      <v:rect id="矩形 49" o:spid="_x0000_s1026" o:spt="1" style="position:absolute;left:6434;top:5009;height:585;width:1724;" fillcolor="#FFFFFF" filled="t" stroked="t"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szCs w:val="21"/>
                                </w:rPr>
                              </w:pPr>
                              <w:r>
                                <w:rPr>
                                  <w:rFonts w:hint="eastAsia"/>
                                  <w:szCs w:val="21"/>
                                </w:rPr>
                                <w:t>装修施工</w:t>
                              </w:r>
                            </w:p>
                          </w:txbxContent>
                        </v:textbox>
                      </v:rect>
                      <v:line id="直线 50" o:spid="_x0000_s1026" o:spt="20" style="position:absolute;left:4458;top:4398;flip:y;height:585;width:0;" filled="f" stroked="t" coordsize="21600,21600" o:gfxdata="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LHAGy2AAAA2wAAAA8A&#10;AAAAAAAAAQAgAAAAIgAAAGRycy9kb3ducmV2LnhtbFBLAQIUABQAAAAIAIdO4kAzLwWeOwAAADkA&#10;AAAQAAAAAAAAAAEAIAAAAAUBAABkcnMvc2hhcGV4bWwueG1sUEsFBgAAAAAGAAYAWwEAAK8DAAAA&#10;AA==&#10;">
                        <v:fill on="f" focussize="0,0"/>
                        <v:stroke color="#000000" joinstyle="round" dashstyle="dash"/>
                        <v:imagedata o:title=""/>
                        <o:lock v:ext="edit" aspectratio="f"/>
                      </v:line>
                      <v:line id="直线 51" o:spid="_x0000_s1026" o:spt="20" style="position:absolute;left:4509;top:4424;height:0;width:2776;" filled="f" stroked="t" coordsize="21600,21600" o:gfxdata="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dMJvvQAA&#10;ANs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v:line id="直线 52" o:spid="_x0000_s1026" o:spt="20" style="position:absolute;left:7307;top:4424;flip:y;height:585;width:0;" filled="f" stroked="t" coordsize="21600,21600" o:gfxdata="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WTuAugAAANs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f"/>
                      </v:line>
                      <v:rect id="矩形 53" o:spid="_x0000_s1026" o:spt="1" style="position:absolute;left:1701;top:4979;height:661;width:1320;" fillcolor="#FFFFFF" filled="t" stroked="t" coordsize="21600,21600" o:gfxdata="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1L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r>
                                <w:rPr>
                                  <w:rFonts w:hint="eastAsia"/>
                                  <w:szCs w:val="21"/>
                                </w:rPr>
                                <w:t>施工人员及设备进场</w:t>
                              </w:r>
                            </w:p>
                          </w:txbxContent>
                        </v:textbox>
                      </v:rect>
                      <v:line id="直线 54" o:spid="_x0000_s1026" o:spt="20" style="position:absolute;left:3017;top:5294;height:0;width:630;" filled="f" stroked="t"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5" o:spid="_x0000_s1026" o:spt="20" style="position:absolute;left:8199;top:5309;height:0;width:630;"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6" o:spid="_x0000_s1026" o:spt="1" style="position:absolute;left:8811;top:4934;height:676;width:1320;" fillcolor="#FFFFFF" filled="t" stroked="t" coordsize="21600,21600" o:gfxdata="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Y8XW/&#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260" w:lineRule="exact"/>
                                <w:jc w:val="center"/>
                                <w:textAlignment w:val="auto"/>
                              </w:pPr>
                              <w:r>
                                <w:rPr>
                                  <w:rFonts w:hint="eastAsia"/>
                                  <w:szCs w:val="21"/>
                                </w:rPr>
                                <w:t>施工人员及设备出场</w:t>
                              </w:r>
                            </w:p>
                          </w:txbxContent>
                        </v:textbox>
                      </v:rect>
                      <v:line id="直线 57" o:spid="_x0000_s1026" o:spt="20" style="position:absolute;left:5425;top:5309;height:0;width:960;" filled="f" stroked="t" coordsize="21600,21600"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58" o:spid="_x0000_s1026" o:spt="20" style="position:absolute;left:5889;top:4094;flip:y;height:315;width:0;" filled="f" stroked="t" coordsize="21600,21600" o:gfxdata="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fh5VMtAAAANsAAAAPAAAA&#10;AAAAAAEAIAAAACIAAABkcnMvZG93bnJldi54bWxQSwECFAAUAAAACACHTuJAMy8FnjsAAAA5AAAA&#10;EAAAAAAAAAABACAAAAADAQAAZHJzL3NoYXBleG1sLnhtbFBLBQYAAAAABgAGAFsBAACtAwAAAAA=&#10;">
                        <v:fill on="f" focussize="0,0"/>
                        <v:stroke color="#000000" joinstyle="round" dashstyle="dash" endarrow="block"/>
                        <v:imagedata o:title=""/>
                        <o:lock v:ext="edit" aspectratio="f"/>
                      </v:line>
                      <v:rect id="矩形 59" o:spid="_x0000_s1026" o:spt="1" style="position:absolute;left:4039;top:3683;height:435;width:3704;" filled="f" stroked="t" coordsize="21600,21600" o:gfxdata="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yNqLugAAANsA&#10;AAAPAAAAAAAAAAEAIAAAACIAAABkcnMvZG93bnJldi54bWxQSwECFAAUAAAACACHTuJAMy8FnjsA&#10;AAA5AAAAEAAAAAAAAAABACAAAAAJAQAAZHJzL3NoYXBleG1sLnhtbFBLBQYAAAAABgAGAFsBAACz&#10;AwAAAAA=&#10;">
                        <v:fill on="f" focussize="0,0"/>
                        <v:stroke color="#000000" joinstyle="miter" dashstyle="dash"/>
                        <v:imagedata o:title=""/>
                        <o:lock v:ext="edit" aspectratio="f"/>
                        <v:textbox inset="0mm,0mm,0mm,0mm">
                          <w:txbxContent>
                            <w:p>
                              <w:pPr>
                                <w:jc w:val="center"/>
                                <w:rPr>
                                  <w:szCs w:val="21"/>
                                </w:rPr>
                              </w:pPr>
                              <w:r>
                                <w:rPr>
                                  <w:rFonts w:hint="eastAsia"/>
                                  <w:szCs w:val="21"/>
                                </w:rPr>
                                <w:t>废气、废水、固废</w:t>
                              </w:r>
                            </w:p>
                          </w:txbxContent>
                        </v:textbox>
                      </v:rect>
                    </v:group>
                  </w:pict>
                </mc:Fallback>
              </mc:AlternateContent>
            </w:r>
          </w:p>
          <w:p>
            <w:pPr>
              <w:spacing w:line="360" w:lineRule="auto"/>
              <w:ind w:firstLine="472" w:firstLineChars="200"/>
              <w:rPr>
                <w:rFonts w:hAnsi="宋体"/>
                <w:color w:val="auto"/>
                <w:sz w:val="24"/>
              </w:rPr>
            </w:pPr>
          </w:p>
          <w:p>
            <w:pPr>
              <w:spacing w:line="360" w:lineRule="auto"/>
              <w:ind w:firstLine="472" w:firstLineChars="200"/>
              <w:rPr>
                <w:rFonts w:hAnsi="宋体"/>
                <w:color w:val="auto"/>
                <w:sz w:val="24"/>
              </w:rPr>
            </w:pPr>
          </w:p>
          <w:p>
            <w:pPr>
              <w:keepNext w:val="0"/>
              <w:keepLines w:val="0"/>
              <w:pageBreakBefore w:val="0"/>
              <w:widowControl w:val="0"/>
              <w:kinsoku/>
              <w:wordWrap/>
              <w:overflowPunct/>
              <w:topLinePunct w:val="0"/>
              <w:bidi w:val="0"/>
              <w:snapToGrid/>
              <w:spacing w:line="460" w:lineRule="exact"/>
              <w:textAlignment w:val="auto"/>
              <w:rPr>
                <w:rFonts w:hAnsi="宋体"/>
                <w:color w:val="auto"/>
                <w:sz w:val="24"/>
              </w:rPr>
            </w:pPr>
          </w:p>
          <w:p>
            <w:pPr>
              <w:keepNext w:val="0"/>
              <w:keepLines w:val="0"/>
              <w:pageBreakBefore w:val="0"/>
              <w:widowControl w:val="0"/>
              <w:tabs>
                <w:tab w:val="left" w:pos="3225"/>
              </w:tabs>
              <w:kinsoku/>
              <w:wordWrap/>
              <w:overflowPunct/>
              <w:topLinePunct w:val="0"/>
              <w:bidi w:val="0"/>
              <w:snapToGrid/>
              <w:spacing w:line="360" w:lineRule="auto"/>
              <w:jc w:val="center"/>
              <w:textAlignment w:val="auto"/>
              <w:rPr>
                <w:rFonts w:asciiTheme="minorEastAsia" w:hAnsiTheme="minorEastAsia" w:eastAsiaTheme="minorEastAsia"/>
                <w:b/>
                <w:color w:val="auto"/>
                <w:spacing w:val="12"/>
                <w:sz w:val="24"/>
              </w:rPr>
            </w:pPr>
            <w:r>
              <w:rPr>
                <w:rFonts w:asciiTheme="minorEastAsia" w:hAnsiTheme="minorEastAsia" w:eastAsiaTheme="minorEastAsia"/>
                <w:b/>
                <w:color w:val="auto"/>
                <w:sz w:val="24"/>
              </w:rPr>
              <w:t>图</w:t>
            </w:r>
            <w:r>
              <w:rPr>
                <w:rFonts w:hint="eastAsia" w:asciiTheme="minorEastAsia" w:hAnsiTheme="minorEastAsia" w:eastAsiaTheme="minorEastAsia"/>
                <w:b/>
                <w:color w:val="auto"/>
                <w:sz w:val="24"/>
                <w:lang w:val="en-US" w:eastAsia="zh-CN"/>
              </w:rPr>
              <w:t>2</w:t>
            </w:r>
            <w:r>
              <w:rPr>
                <w:rFonts w:asciiTheme="minorEastAsia" w:hAnsiTheme="minorEastAsia" w:eastAsiaTheme="minorEastAsia"/>
                <w:b/>
                <w:color w:val="auto"/>
                <w:sz w:val="24"/>
              </w:rPr>
              <w:t xml:space="preserve">  施工期工艺</w:t>
            </w:r>
            <w:r>
              <w:rPr>
                <w:rFonts w:asciiTheme="minorEastAsia" w:hAnsiTheme="minorEastAsia" w:eastAsiaTheme="minorEastAsia"/>
                <w:b/>
                <w:color w:val="auto"/>
                <w:spacing w:val="12"/>
                <w:sz w:val="24"/>
              </w:rPr>
              <w:t>流程及产污环节图</w:t>
            </w:r>
          </w:p>
          <w:p>
            <w:pPr>
              <w:pStyle w:val="35"/>
              <w:keepNext w:val="0"/>
              <w:keepLines w:val="0"/>
              <w:pageBreakBefore w:val="0"/>
              <w:widowControl w:val="0"/>
              <w:kinsoku/>
              <w:wordWrap/>
              <w:overflowPunct/>
              <w:topLinePunct w:val="0"/>
              <w:bidi w:val="0"/>
              <w:snapToGrid/>
              <w:spacing w:line="360" w:lineRule="auto"/>
              <w:jc w:val="both"/>
              <w:textAlignment w:val="auto"/>
              <w:rPr>
                <w:rFonts w:ascii="Times New Roman" w:eastAsiaTheme="minorEastAsia"/>
                <w:bCs/>
                <w:color w:val="auto"/>
              </w:rPr>
            </w:pPr>
            <w:r>
              <w:rPr>
                <w:rFonts w:ascii="Times New Roman" w:hAnsiTheme="minorEastAsia" w:eastAsiaTheme="minorEastAsia"/>
                <w:bCs/>
                <w:color w:val="auto"/>
              </w:rPr>
              <w:t>（</w:t>
            </w:r>
            <w:r>
              <w:rPr>
                <w:rFonts w:ascii="Times New Roman" w:eastAsiaTheme="minorEastAsia"/>
                <w:bCs/>
                <w:color w:val="auto"/>
              </w:rPr>
              <w:t>1</w:t>
            </w:r>
            <w:r>
              <w:rPr>
                <w:rFonts w:ascii="Times New Roman" w:hAnsiTheme="minorEastAsia" w:eastAsiaTheme="minorEastAsia"/>
                <w:bCs/>
                <w:color w:val="auto"/>
              </w:rPr>
              <w:t>）废气：施工期大气污染源主要为</w:t>
            </w:r>
            <w:r>
              <w:rPr>
                <w:rFonts w:hint="eastAsia" w:ascii="Times New Roman" w:hAnsiTheme="minorEastAsia" w:eastAsiaTheme="minorEastAsia"/>
                <w:bCs/>
                <w:color w:val="auto"/>
              </w:rPr>
              <w:t>施工</w:t>
            </w:r>
            <w:r>
              <w:rPr>
                <w:rFonts w:ascii="Times New Roman" w:hAnsiTheme="minorEastAsia" w:eastAsiaTheme="minorEastAsia"/>
                <w:bCs/>
                <w:color w:val="auto"/>
              </w:rPr>
              <w:t>产生的</w:t>
            </w:r>
            <w:r>
              <w:rPr>
                <w:rFonts w:hint="eastAsia" w:ascii="Times New Roman" w:hAnsiTheme="minorEastAsia" w:eastAsiaTheme="minorEastAsia"/>
                <w:bCs/>
                <w:color w:val="auto"/>
              </w:rPr>
              <w:t>扬</w:t>
            </w:r>
            <w:r>
              <w:rPr>
                <w:rFonts w:ascii="Times New Roman" w:hAnsiTheme="minorEastAsia" w:eastAsiaTheme="minorEastAsia"/>
                <w:bCs/>
                <w:color w:val="auto"/>
              </w:rPr>
              <w:t>尘；</w:t>
            </w:r>
          </w:p>
          <w:p>
            <w:pPr>
              <w:pStyle w:val="35"/>
              <w:keepNext w:val="0"/>
              <w:keepLines w:val="0"/>
              <w:pageBreakBefore w:val="0"/>
              <w:widowControl w:val="0"/>
              <w:kinsoku/>
              <w:wordWrap/>
              <w:overflowPunct/>
              <w:topLinePunct w:val="0"/>
              <w:bidi w:val="0"/>
              <w:snapToGrid/>
              <w:spacing w:line="360" w:lineRule="auto"/>
              <w:jc w:val="both"/>
              <w:textAlignment w:val="auto"/>
              <w:rPr>
                <w:rFonts w:ascii="Times New Roman" w:eastAsiaTheme="minorEastAsia"/>
                <w:bCs/>
                <w:color w:val="auto"/>
              </w:rPr>
            </w:pPr>
            <w:r>
              <w:rPr>
                <w:rFonts w:ascii="Times New Roman" w:hAnsiTheme="minorEastAsia" w:eastAsiaTheme="minorEastAsia"/>
                <w:bCs/>
                <w:color w:val="auto"/>
              </w:rPr>
              <w:t>（</w:t>
            </w:r>
            <w:r>
              <w:rPr>
                <w:rFonts w:ascii="Times New Roman" w:eastAsiaTheme="minorEastAsia"/>
                <w:bCs/>
                <w:color w:val="auto"/>
              </w:rPr>
              <w:t>2</w:t>
            </w:r>
            <w:r>
              <w:rPr>
                <w:rFonts w:ascii="Times New Roman" w:hAnsiTheme="minorEastAsia" w:eastAsiaTheme="minorEastAsia"/>
                <w:bCs/>
                <w:color w:val="auto"/>
              </w:rPr>
              <w:t>）废水：施工期废水主要为施工人员生活污水；</w:t>
            </w:r>
          </w:p>
          <w:p>
            <w:pPr>
              <w:pStyle w:val="35"/>
              <w:keepNext w:val="0"/>
              <w:keepLines w:val="0"/>
              <w:pageBreakBefore w:val="0"/>
              <w:widowControl w:val="0"/>
              <w:kinsoku/>
              <w:wordWrap/>
              <w:overflowPunct/>
              <w:topLinePunct w:val="0"/>
              <w:bidi w:val="0"/>
              <w:snapToGrid/>
              <w:spacing w:line="360" w:lineRule="auto"/>
              <w:jc w:val="both"/>
              <w:textAlignment w:val="auto"/>
              <w:rPr>
                <w:rFonts w:ascii="Times New Roman" w:eastAsiaTheme="minorEastAsia"/>
                <w:bCs/>
                <w:color w:val="auto"/>
              </w:rPr>
            </w:pPr>
            <w:r>
              <w:rPr>
                <w:rFonts w:ascii="Times New Roman" w:hAnsiTheme="minorEastAsia" w:eastAsiaTheme="minorEastAsia"/>
                <w:bCs/>
                <w:color w:val="auto"/>
              </w:rPr>
              <w:t>（</w:t>
            </w:r>
            <w:r>
              <w:rPr>
                <w:rFonts w:ascii="Times New Roman" w:eastAsiaTheme="minorEastAsia"/>
                <w:bCs/>
                <w:color w:val="auto"/>
              </w:rPr>
              <w:t>3</w:t>
            </w:r>
            <w:r>
              <w:rPr>
                <w:rFonts w:ascii="Times New Roman" w:hAnsiTheme="minorEastAsia" w:eastAsiaTheme="minorEastAsia"/>
                <w:bCs/>
                <w:color w:val="auto"/>
              </w:rPr>
              <w:t>）噪声：施工期间各种</w:t>
            </w:r>
            <w:r>
              <w:rPr>
                <w:rFonts w:hint="eastAsia" w:ascii="Times New Roman" w:hAnsiTheme="minorEastAsia" w:eastAsiaTheme="minorEastAsia"/>
                <w:bCs/>
                <w:color w:val="auto"/>
              </w:rPr>
              <w:t>施工</w:t>
            </w:r>
            <w:r>
              <w:rPr>
                <w:rFonts w:ascii="Times New Roman" w:hAnsiTheme="minorEastAsia" w:eastAsiaTheme="minorEastAsia"/>
                <w:bCs/>
                <w:color w:val="auto"/>
              </w:rPr>
              <w:t>设备噪声；</w:t>
            </w:r>
          </w:p>
          <w:p>
            <w:pPr>
              <w:pStyle w:val="35"/>
              <w:keepNext w:val="0"/>
              <w:keepLines w:val="0"/>
              <w:pageBreakBefore w:val="0"/>
              <w:widowControl w:val="0"/>
              <w:kinsoku/>
              <w:wordWrap/>
              <w:overflowPunct/>
              <w:topLinePunct w:val="0"/>
              <w:bidi w:val="0"/>
              <w:snapToGrid/>
              <w:spacing w:line="360" w:lineRule="auto"/>
              <w:jc w:val="both"/>
              <w:textAlignment w:val="auto"/>
              <w:rPr>
                <w:rFonts w:ascii="Times New Roman" w:eastAsiaTheme="minorEastAsia"/>
                <w:b/>
                <w:bCs/>
                <w:color w:val="auto"/>
              </w:rPr>
            </w:pPr>
            <w:r>
              <w:rPr>
                <w:rFonts w:ascii="Times New Roman" w:hAnsiTheme="minorEastAsia" w:eastAsiaTheme="minorEastAsia"/>
                <w:bCs/>
                <w:color w:val="auto"/>
              </w:rPr>
              <w:t>（</w:t>
            </w:r>
            <w:r>
              <w:rPr>
                <w:rFonts w:ascii="Times New Roman" w:eastAsiaTheme="minorEastAsia"/>
                <w:bCs/>
                <w:color w:val="auto"/>
              </w:rPr>
              <w:t>4</w:t>
            </w:r>
            <w:r>
              <w:rPr>
                <w:rFonts w:ascii="Times New Roman" w:hAnsiTheme="minorEastAsia" w:eastAsiaTheme="minorEastAsia"/>
                <w:bCs/>
                <w:color w:val="auto"/>
              </w:rPr>
              <w:t>）固废：施工期产生的施工建筑垃圾和施工人员生活垃圾；</w:t>
            </w:r>
          </w:p>
          <w:p>
            <w:pPr>
              <w:keepNext w:val="0"/>
              <w:keepLines w:val="0"/>
              <w:pageBreakBefore w:val="0"/>
              <w:widowControl w:val="0"/>
              <w:kinsoku/>
              <w:wordWrap/>
              <w:overflowPunct/>
              <w:topLinePunct w:val="0"/>
              <w:bidi w:val="0"/>
              <w:snapToGrid/>
              <w:spacing w:line="360" w:lineRule="auto"/>
              <w:jc w:val="left"/>
              <w:textAlignment w:val="auto"/>
              <w:rPr>
                <w:rFonts w:ascii="Times New Roman" w:hAnsi="Times New Roman" w:eastAsiaTheme="minorEastAsia"/>
                <w:b/>
                <w:bCs/>
                <w:color w:val="auto"/>
                <w:sz w:val="24"/>
                <w:szCs w:val="24"/>
              </w:rPr>
            </w:pPr>
            <w:r>
              <w:rPr>
                <w:rFonts w:hint="eastAsia" w:ascii="Times New Roman" w:hAnsi="Times New Roman" w:eastAsiaTheme="minorEastAsia"/>
                <w:b/>
                <w:bCs w:val="0"/>
                <w:color w:val="auto"/>
                <w:sz w:val="24"/>
                <w:szCs w:val="24"/>
              </w:rPr>
              <w:t>二、营运期</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hint="eastAsia"/>
                <w:color w:val="auto"/>
                <w:sz w:val="24"/>
                <w:szCs w:val="24"/>
              </w:rPr>
            </w:pPr>
            <w:r>
              <w:rPr>
                <w:rFonts w:hint="eastAsia" w:ascii="Times New Roman" w:hAnsiTheme="minorEastAsia" w:eastAsiaTheme="minorEastAsia"/>
                <w:color w:val="auto"/>
                <w:sz w:val="24"/>
                <w:szCs w:val="24"/>
                <w:lang w:val="en-US" w:eastAsia="zh-CN"/>
              </w:rPr>
              <w:t>本项目</w:t>
            </w:r>
            <w:r>
              <w:rPr>
                <w:rFonts w:ascii="Times New Roman" w:hAnsiTheme="minorEastAsia" w:eastAsiaTheme="minorEastAsia"/>
                <w:color w:val="auto"/>
                <w:sz w:val="24"/>
                <w:szCs w:val="24"/>
              </w:rPr>
              <w:t>建筑垃圾处理生产线</w:t>
            </w:r>
            <w:r>
              <w:rPr>
                <w:rFonts w:hint="eastAsia" w:ascii="Times New Roman" w:hAnsiTheme="minorEastAsia" w:eastAsiaTheme="minorEastAsia"/>
                <w:color w:val="auto"/>
                <w:sz w:val="24"/>
                <w:szCs w:val="24"/>
                <w:lang w:val="en-US" w:eastAsia="zh-CN"/>
              </w:rPr>
              <w:t>有2条，其中1#生产线加工再生骨料石子，2#生产线加工再生骨料砂。</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Times New Roman" w:hAnsiTheme="minorEastAsia" w:eastAsiaTheme="minorEastAsia"/>
                <w:color w:val="auto"/>
                <w:sz w:val="24"/>
                <w:szCs w:val="24"/>
              </w:rPr>
            </w:pPr>
            <w:r>
              <w:rPr>
                <w:rFonts w:hint="eastAsia"/>
                <w:color w:val="auto"/>
                <w:sz w:val="24"/>
                <w:szCs w:val="24"/>
              </w:rPr>
              <w:t>物料</w:t>
            </w:r>
            <w:r>
              <w:rPr>
                <w:rFonts w:hint="eastAsia" w:ascii="Times New Roman" w:hAnsiTheme="minorEastAsia" w:eastAsiaTheme="minorEastAsia"/>
                <w:color w:val="auto"/>
                <w:sz w:val="24"/>
                <w:szCs w:val="24"/>
                <w:lang w:eastAsia="zh-CN"/>
              </w:rPr>
              <w:t>运输、装卸及堆存</w:t>
            </w:r>
            <w:r>
              <w:rPr>
                <w:rFonts w:hint="eastAsia"/>
                <w:color w:val="auto"/>
                <w:sz w:val="24"/>
                <w:szCs w:val="24"/>
                <w:lang w:eastAsia="zh-CN"/>
              </w:rPr>
              <w:t>：</w:t>
            </w:r>
            <w:r>
              <w:rPr>
                <w:rFonts w:hint="eastAsia"/>
                <w:color w:val="auto"/>
                <w:sz w:val="24"/>
                <w:szCs w:val="24"/>
              </w:rPr>
              <w:t>购买来的原料</w:t>
            </w:r>
            <w:r>
              <w:rPr>
                <w:rFonts w:hint="eastAsia" w:ascii="Times New Roman" w:hAnsiTheme="minorEastAsia" w:eastAsiaTheme="minorEastAsia"/>
                <w:color w:val="auto"/>
                <w:sz w:val="24"/>
                <w:szCs w:val="24"/>
                <w:lang w:val="en-US" w:eastAsia="zh-CN"/>
              </w:rPr>
              <w:t>建筑垃圾</w:t>
            </w:r>
            <w:r>
              <w:rPr>
                <w:rFonts w:hint="eastAsia"/>
                <w:color w:val="auto"/>
                <w:sz w:val="24"/>
                <w:szCs w:val="24"/>
              </w:rPr>
              <w:t>，经过汽车运输到原料区</w:t>
            </w:r>
            <w:r>
              <w:rPr>
                <w:rFonts w:hint="eastAsia"/>
                <w:color w:val="auto"/>
                <w:sz w:val="24"/>
                <w:szCs w:val="24"/>
                <w:lang w:val="en-US" w:eastAsia="zh-CN"/>
              </w:rPr>
              <w:t>，</w:t>
            </w:r>
            <w:r>
              <w:rPr>
                <w:rFonts w:hint="eastAsia"/>
                <w:color w:val="auto"/>
                <w:sz w:val="24"/>
                <w:szCs w:val="24"/>
              </w:rPr>
              <w:t>汽车在运输过程中会产生无组织扬尘，要求运输车辆装载高度最高点不得超过车辆槽帮上沿 40cm，两侧边缘应当低于槽帮上缘 10cm。车斗应用苫布覆盖，苫布边缘至少要遮住槽帮上沿以下15cm，厂区道路应进行硬化，定期清扫、洒水。</w:t>
            </w:r>
            <w:r>
              <w:rPr>
                <w:rFonts w:hint="eastAsia" w:ascii="Times New Roman" w:hAnsiTheme="minorEastAsia" w:eastAsiaTheme="minorEastAsia"/>
                <w:color w:val="auto"/>
                <w:sz w:val="24"/>
                <w:szCs w:val="24"/>
              </w:rPr>
              <w:t>项目在</w:t>
            </w:r>
            <w:r>
              <w:rPr>
                <w:rFonts w:hint="eastAsia"/>
                <w:color w:val="auto"/>
                <w:sz w:val="24"/>
                <w:szCs w:val="24"/>
              </w:rPr>
              <w:t>封闭式</w:t>
            </w:r>
            <w:r>
              <w:rPr>
                <w:rFonts w:hint="eastAsia" w:ascii="Times New Roman" w:hAnsiTheme="minorEastAsia" w:eastAsiaTheme="minorEastAsia"/>
                <w:color w:val="auto"/>
                <w:sz w:val="24"/>
                <w:szCs w:val="24"/>
              </w:rPr>
              <w:t>原料库内设</w:t>
            </w:r>
            <w:r>
              <w:rPr>
                <w:rFonts w:hint="eastAsia" w:ascii="Times New Roman" w:hAnsiTheme="minorEastAsia" w:eastAsiaTheme="minorEastAsia"/>
                <w:color w:val="auto"/>
                <w:sz w:val="24"/>
                <w:szCs w:val="24"/>
                <w:lang w:eastAsia="zh-CN"/>
              </w:rPr>
              <w:t>微雾</w:t>
            </w:r>
            <w:r>
              <w:rPr>
                <w:rFonts w:hint="eastAsia" w:ascii="Times New Roman" w:hAnsiTheme="minorEastAsia" w:eastAsiaTheme="minorEastAsia"/>
                <w:color w:val="auto"/>
                <w:sz w:val="24"/>
                <w:szCs w:val="24"/>
              </w:rPr>
              <w:t>抑尘系统，对</w:t>
            </w:r>
            <w:r>
              <w:rPr>
                <w:rFonts w:ascii="Times New Roman" w:hAnsiTheme="minorEastAsia" w:eastAsiaTheme="minorEastAsia"/>
                <w:color w:val="auto"/>
                <w:sz w:val="24"/>
                <w:szCs w:val="24"/>
              </w:rPr>
              <w:t>原料在厂内</w:t>
            </w:r>
            <w:r>
              <w:rPr>
                <w:rFonts w:hint="eastAsia" w:ascii="Times New Roman" w:hAnsiTheme="minorEastAsia" w:eastAsiaTheme="minorEastAsia"/>
                <w:color w:val="auto"/>
                <w:sz w:val="24"/>
                <w:szCs w:val="24"/>
                <w:lang w:eastAsia="zh-CN"/>
              </w:rPr>
              <w:t>运输、装卸及堆存</w:t>
            </w:r>
            <w:r>
              <w:rPr>
                <w:rFonts w:hint="eastAsia" w:ascii="Times New Roman" w:hAnsiTheme="minorEastAsia" w:eastAsiaTheme="minorEastAsia"/>
                <w:color w:val="auto"/>
                <w:sz w:val="24"/>
                <w:szCs w:val="24"/>
              </w:rPr>
              <w:t>过程中产生的</w:t>
            </w:r>
            <w:r>
              <w:rPr>
                <w:rFonts w:ascii="Times New Roman" w:hAnsiTheme="minorEastAsia" w:eastAsiaTheme="minorEastAsia"/>
                <w:color w:val="auto"/>
                <w:sz w:val="24"/>
                <w:szCs w:val="24"/>
              </w:rPr>
              <w:t>扬尘</w:t>
            </w:r>
            <w:r>
              <w:rPr>
                <w:rFonts w:hint="eastAsia" w:ascii="Times New Roman" w:hAnsiTheme="minorEastAsia" w:eastAsiaTheme="minorEastAsia"/>
                <w:color w:val="auto"/>
                <w:sz w:val="24"/>
                <w:szCs w:val="24"/>
              </w:rPr>
              <w:t>进行治理。</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hint="eastAsia"/>
                <w:color w:val="auto"/>
                <w:lang w:val="en-US" w:eastAsia="zh-CN"/>
              </w:rPr>
            </w:pPr>
            <w:r>
              <w:rPr>
                <w:rFonts w:hint="eastAsia" w:hAnsiTheme="minorEastAsia" w:eastAsiaTheme="minorEastAsia"/>
                <w:color w:val="auto"/>
                <w:sz w:val="24"/>
                <w:szCs w:val="24"/>
                <w:lang w:val="en-US" w:eastAsia="zh-CN"/>
              </w:rPr>
              <w:t>1、生产</w:t>
            </w:r>
            <w:r>
              <w:rPr>
                <w:rFonts w:ascii="Times New Roman" w:hAnsiTheme="minorEastAsia" w:eastAsiaTheme="minorEastAsia"/>
                <w:color w:val="auto"/>
                <w:sz w:val="24"/>
                <w:szCs w:val="24"/>
              </w:rPr>
              <w:t>工艺流程简述：</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Times New Roman" w:hAnsiTheme="minorEastAsia" w:eastAsiaTheme="minorEastAsia"/>
                <w:b w:val="0"/>
                <w:bCs w:val="0"/>
                <w:color w:val="auto"/>
                <w:sz w:val="24"/>
                <w:szCs w:val="24"/>
                <w:lang w:val="en-US" w:eastAsia="zh-CN"/>
              </w:rPr>
            </w:pPr>
            <w:r>
              <w:rPr>
                <w:rFonts w:hint="eastAsia" w:ascii="Times New Roman" w:hAnsiTheme="minorEastAsia" w:eastAsiaTheme="minorEastAsia"/>
                <w:b w:val="0"/>
                <w:bCs w:val="0"/>
                <w:color w:val="auto"/>
                <w:sz w:val="24"/>
                <w:szCs w:val="24"/>
                <w:lang w:val="en-US" w:eastAsia="zh-CN"/>
              </w:rPr>
              <w:t>(1)</w:t>
            </w:r>
            <w:r>
              <w:rPr>
                <w:rFonts w:hint="eastAsia"/>
                <w:color w:val="auto"/>
                <w:sz w:val="24"/>
                <w:szCs w:val="24"/>
                <w:lang w:val="en-US" w:eastAsia="zh-CN"/>
              </w:rPr>
              <w:t>预处理：</w:t>
            </w:r>
            <w:r>
              <w:rPr>
                <w:rFonts w:hint="eastAsia" w:hAnsiTheme="minorEastAsia" w:eastAsiaTheme="minorEastAsia"/>
                <w:b w:val="0"/>
                <w:bCs w:val="0"/>
                <w:color w:val="auto"/>
                <w:sz w:val="24"/>
                <w:szCs w:val="24"/>
                <w:lang w:val="en-US" w:eastAsia="zh-CN"/>
              </w:rPr>
              <w:t>对</w:t>
            </w:r>
            <w:r>
              <w:rPr>
                <w:rFonts w:hint="eastAsia"/>
                <w:color w:val="auto"/>
                <w:sz w:val="24"/>
                <w:szCs w:val="24"/>
              </w:rPr>
              <w:t>原料区</w:t>
            </w:r>
            <w:r>
              <w:rPr>
                <w:rFonts w:hint="eastAsia"/>
                <w:color w:val="auto"/>
                <w:sz w:val="24"/>
                <w:szCs w:val="24"/>
                <w:lang w:val="en-US" w:eastAsia="zh-CN"/>
              </w:rPr>
              <w:t>的进行预处理，人工选出废钢铁。</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Times New Roman" w:hAnsiTheme="minorEastAsia" w:eastAsiaTheme="minorEastAsia"/>
                <w:color w:val="auto"/>
                <w:sz w:val="24"/>
                <w:szCs w:val="24"/>
              </w:rPr>
            </w:pPr>
            <w:r>
              <w:rPr>
                <w:rFonts w:hint="eastAsia" w:ascii="Times New Roman" w:hAnsiTheme="minorEastAsia" w:eastAsiaTheme="minorEastAsia"/>
                <w:b w:val="0"/>
                <w:bCs w:val="0"/>
                <w:color w:val="auto"/>
                <w:sz w:val="24"/>
                <w:szCs w:val="24"/>
                <w:lang w:val="en-US" w:eastAsia="zh-CN"/>
              </w:rPr>
              <w:t>(</w:t>
            </w:r>
            <w:r>
              <w:rPr>
                <w:rFonts w:hint="eastAsia" w:hAnsiTheme="minorEastAsia" w:eastAsiaTheme="minorEastAsia"/>
                <w:b w:val="0"/>
                <w:bCs w:val="0"/>
                <w:color w:val="auto"/>
                <w:sz w:val="24"/>
                <w:szCs w:val="24"/>
                <w:lang w:val="en-US" w:eastAsia="zh-CN"/>
              </w:rPr>
              <w:t>2</w:t>
            </w:r>
            <w:r>
              <w:rPr>
                <w:rFonts w:hint="eastAsia" w:ascii="Times New Roman" w:hAnsiTheme="minorEastAsia" w:eastAsiaTheme="minorEastAsia"/>
                <w:b w:val="0"/>
                <w:bCs w:val="0"/>
                <w:color w:val="auto"/>
                <w:sz w:val="24"/>
                <w:szCs w:val="24"/>
                <w:lang w:val="en-US" w:eastAsia="zh-CN"/>
              </w:rPr>
              <w:t>)</w:t>
            </w:r>
            <w:r>
              <w:rPr>
                <w:rFonts w:hint="eastAsia" w:hAnsiTheme="minorEastAsia" w:eastAsiaTheme="minorEastAsia"/>
                <w:b w:val="0"/>
                <w:bCs w:val="0"/>
                <w:color w:val="auto"/>
                <w:sz w:val="24"/>
                <w:szCs w:val="24"/>
                <w:lang w:val="en-US" w:eastAsia="zh-CN"/>
              </w:rPr>
              <w:t>给料、颚破</w:t>
            </w:r>
            <w:r>
              <w:rPr>
                <w:rFonts w:hint="eastAsia" w:ascii="Times New Roman" w:hAnsiTheme="minorEastAsia" w:eastAsiaTheme="minorEastAsia"/>
                <w:b w:val="0"/>
                <w:bCs w:val="0"/>
                <w:color w:val="auto"/>
                <w:sz w:val="24"/>
                <w:szCs w:val="24"/>
              </w:rPr>
              <w:t>：</w:t>
            </w:r>
            <w:r>
              <w:rPr>
                <w:rFonts w:hint="eastAsia" w:hAnsiTheme="minorEastAsia" w:eastAsiaTheme="minorEastAsia"/>
                <w:b w:val="0"/>
                <w:bCs w:val="0"/>
                <w:color w:val="auto"/>
                <w:sz w:val="24"/>
                <w:szCs w:val="24"/>
                <w:lang w:val="en-US" w:eastAsia="zh-CN"/>
              </w:rPr>
              <w:t>经过</w:t>
            </w:r>
            <w:r>
              <w:rPr>
                <w:rFonts w:hint="eastAsia"/>
                <w:color w:val="auto"/>
                <w:sz w:val="24"/>
                <w:szCs w:val="24"/>
                <w:lang w:val="en-US" w:eastAsia="zh-CN"/>
              </w:rPr>
              <w:t>预处理后的</w:t>
            </w:r>
            <w:r>
              <w:rPr>
                <w:rFonts w:hint="eastAsia" w:hAnsiTheme="minorEastAsia" w:eastAsiaTheme="minorEastAsia"/>
                <w:b w:val="0"/>
                <w:bCs w:val="0"/>
                <w:color w:val="auto"/>
                <w:sz w:val="24"/>
                <w:szCs w:val="24"/>
                <w:lang w:val="en-US" w:eastAsia="zh-CN"/>
              </w:rPr>
              <w:t>建筑垃圾，</w:t>
            </w:r>
            <w:r>
              <w:rPr>
                <w:rFonts w:ascii="Times New Roman" w:hAnsiTheme="minorEastAsia" w:eastAsiaTheme="minorEastAsia"/>
                <w:b w:val="0"/>
                <w:bCs w:val="0"/>
                <w:color w:val="auto"/>
                <w:sz w:val="24"/>
                <w:szCs w:val="24"/>
              </w:rPr>
              <w:t>由</w:t>
            </w:r>
            <w:r>
              <w:rPr>
                <w:rFonts w:ascii="Times New Roman" w:hAnsiTheme="minorEastAsia" w:eastAsiaTheme="minorEastAsia"/>
                <w:color w:val="auto"/>
                <w:sz w:val="24"/>
                <w:szCs w:val="24"/>
              </w:rPr>
              <w:t>装载机将</w:t>
            </w:r>
            <w:r>
              <w:rPr>
                <w:rFonts w:hint="eastAsia" w:ascii="Times New Roman" w:hAnsiTheme="minorEastAsia" w:eastAsiaTheme="minorEastAsia"/>
                <w:color w:val="auto"/>
                <w:sz w:val="24"/>
                <w:szCs w:val="24"/>
              </w:rPr>
              <w:t>原料库内</w:t>
            </w:r>
            <w:r>
              <w:rPr>
                <w:rFonts w:ascii="Times New Roman" w:hAnsiTheme="minorEastAsia" w:eastAsiaTheme="minorEastAsia"/>
                <w:color w:val="auto"/>
                <w:sz w:val="24"/>
                <w:szCs w:val="24"/>
              </w:rPr>
              <w:t>的建筑垃圾铲运到</w:t>
            </w:r>
            <w:r>
              <w:rPr>
                <w:rFonts w:hint="eastAsia" w:hAnsiTheme="minorEastAsia" w:eastAsiaTheme="minorEastAsia"/>
                <w:color w:val="auto"/>
                <w:sz w:val="24"/>
                <w:szCs w:val="24"/>
                <w:lang w:val="en-US" w:eastAsia="zh-CN"/>
              </w:rPr>
              <w:t>料仓，再通过给料机</w:t>
            </w:r>
            <w:r>
              <w:rPr>
                <w:rFonts w:hint="eastAsia" w:ascii="Times New Roman" w:hAnsiTheme="minorEastAsia" w:eastAsiaTheme="minorEastAsia"/>
                <w:color w:val="auto"/>
                <w:sz w:val="24"/>
                <w:szCs w:val="24"/>
              </w:rPr>
              <w:t>进入颚式破碎机进行破碎</w:t>
            </w:r>
            <w:r>
              <w:rPr>
                <w:rFonts w:hint="eastAsia" w:hAnsiTheme="minorEastAsia" w:eastAsiaTheme="minorEastAsia"/>
                <w:color w:val="auto"/>
                <w:sz w:val="24"/>
                <w:szCs w:val="24"/>
                <w:lang w:eastAsia="zh-CN"/>
              </w:rPr>
              <w:t>。</w:t>
            </w:r>
            <w:r>
              <w:rPr>
                <w:rFonts w:hint="eastAsia" w:ascii="Times New Roman" w:hAnsiTheme="minorEastAsia" w:eastAsiaTheme="minorEastAsia"/>
                <w:b w:val="0"/>
                <w:bCs w:val="0"/>
                <w:color w:val="auto"/>
                <w:sz w:val="24"/>
                <w:szCs w:val="24"/>
                <w:lang w:val="en-US" w:eastAsia="zh-CN"/>
              </w:rPr>
              <w:t>本项目2条生产线一级破碎均采用</w:t>
            </w:r>
            <w:r>
              <w:rPr>
                <w:rFonts w:hint="eastAsia" w:ascii="Times New Roman" w:hAnsiTheme="minorEastAsia" w:eastAsiaTheme="minorEastAsia"/>
                <w:color w:val="auto"/>
                <w:sz w:val="24"/>
                <w:szCs w:val="24"/>
              </w:rPr>
              <w:t>颚式破碎机</w:t>
            </w:r>
            <w:r>
              <w:rPr>
                <w:rFonts w:hint="eastAsia" w:ascii="Times New Roman" w:hAnsiTheme="minorEastAsia" w:eastAsiaTheme="minorEastAsia"/>
                <w:color w:val="auto"/>
                <w:sz w:val="24"/>
                <w:szCs w:val="24"/>
                <w:lang w:eastAsia="zh-CN"/>
              </w:rPr>
              <w:t>，</w:t>
            </w:r>
            <w:r>
              <w:rPr>
                <w:rFonts w:hint="eastAsia" w:hAnsiTheme="minorEastAsia" w:eastAsiaTheme="minorEastAsia"/>
                <w:color w:val="auto"/>
                <w:sz w:val="24"/>
                <w:szCs w:val="24"/>
                <w:lang w:val="en-US" w:eastAsia="zh-CN"/>
              </w:rPr>
              <w:t>给料平台、</w:t>
            </w:r>
            <w:r>
              <w:rPr>
                <w:rFonts w:hint="eastAsia" w:ascii="Times New Roman" w:hAnsiTheme="minorEastAsia" w:eastAsiaTheme="minorEastAsia"/>
                <w:color w:val="auto"/>
                <w:sz w:val="24"/>
                <w:szCs w:val="24"/>
              </w:rPr>
              <w:t>颚式破碎机</w:t>
            </w:r>
            <w:r>
              <w:rPr>
                <w:rFonts w:hint="eastAsia" w:hAnsiTheme="minorEastAsia" w:eastAsiaTheme="minorEastAsia"/>
                <w:color w:val="auto"/>
                <w:sz w:val="24"/>
                <w:szCs w:val="24"/>
                <w:lang w:val="en-US" w:eastAsia="zh-CN"/>
              </w:rPr>
              <w:t>均</w:t>
            </w:r>
            <w:r>
              <w:rPr>
                <w:rFonts w:hint="eastAsia" w:ascii="Times New Roman" w:hAnsiTheme="minorEastAsia" w:eastAsiaTheme="minorEastAsia"/>
                <w:color w:val="auto"/>
                <w:sz w:val="24"/>
                <w:szCs w:val="24"/>
                <w:lang w:val="en-US" w:eastAsia="zh-CN"/>
              </w:rPr>
              <w:t>位</w:t>
            </w:r>
            <w:r>
              <w:rPr>
                <w:rFonts w:hint="eastAsia" w:ascii="Times New Roman" w:hAnsiTheme="minorEastAsia" w:eastAsiaTheme="minorEastAsia"/>
                <w:color w:val="auto"/>
                <w:sz w:val="24"/>
                <w:szCs w:val="24"/>
              </w:rPr>
              <w:t>于车间内</w:t>
            </w:r>
            <w:r>
              <w:rPr>
                <w:rFonts w:hint="eastAsia" w:ascii="Times New Roman" w:hAnsiTheme="minorEastAsia" w:eastAsiaTheme="minorEastAsia"/>
                <w:color w:val="auto"/>
                <w:sz w:val="24"/>
                <w:szCs w:val="24"/>
                <w:lang w:val="en-US" w:eastAsia="zh-CN"/>
              </w:rPr>
              <w:t>，</w:t>
            </w:r>
            <w:r>
              <w:rPr>
                <w:rFonts w:hint="eastAsia" w:hAnsiTheme="minorEastAsia" w:eastAsiaTheme="minorEastAsia"/>
                <w:color w:val="auto"/>
                <w:sz w:val="24"/>
                <w:szCs w:val="24"/>
                <w:lang w:val="en-US" w:eastAsia="zh-CN"/>
              </w:rPr>
              <w:t>四面围挡且上方设置集气罩，</w:t>
            </w:r>
            <w:r>
              <w:rPr>
                <w:rFonts w:hint="eastAsia" w:ascii="Times New Roman" w:hAnsiTheme="minorEastAsia" w:eastAsiaTheme="minorEastAsia"/>
                <w:color w:val="auto"/>
                <w:sz w:val="24"/>
                <w:szCs w:val="24"/>
                <w:lang w:val="en-US" w:eastAsia="zh-CN"/>
              </w:rPr>
              <w:t>产生的废气收集</w:t>
            </w:r>
            <w:r>
              <w:rPr>
                <w:rFonts w:hint="eastAsia" w:ascii="Times New Roman" w:hAnsiTheme="minorEastAsia" w:eastAsiaTheme="minorEastAsia"/>
                <w:color w:val="auto"/>
                <w:sz w:val="24"/>
                <w:szCs w:val="24"/>
              </w:rPr>
              <w:t>至</w:t>
            </w:r>
            <w:r>
              <w:rPr>
                <w:rFonts w:hint="eastAsia" w:ascii="Times New Roman" w:hAnsiTheme="minorEastAsia" w:eastAsiaTheme="minorEastAsia"/>
                <w:color w:val="auto"/>
                <w:sz w:val="24"/>
                <w:szCs w:val="24"/>
                <w:lang w:val="en-US" w:eastAsia="zh-CN"/>
              </w:rPr>
              <w:t>1套脉冲袋式除尘器</w:t>
            </w:r>
            <w:r>
              <w:rPr>
                <w:rFonts w:hint="eastAsia" w:ascii="Times New Roman" w:hAnsiTheme="minorEastAsia" w:eastAsiaTheme="minorEastAsia"/>
                <w:color w:val="auto"/>
                <w:sz w:val="24"/>
                <w:szCs w:val="24"/>
              </w:rPr>
              <w:t>处理，由</w:t>
            </w:r>
            <w:r>
              <w:rPr>
                <w:rFonts w:hint="eastAsia" w:ascii="Times New Roman" w:hAnsiTheme="minorEastAsia" w:eastAsiaTheme="minorEastAsia"/>
                <w:color w:val="auto"/>
                <w:sz w:val="24"/>
                <w:szCs w:val="24"/>
                <w:lang w:val="en-US" w:eastAsia="zh-CN"/>
              </w:rPr>
              <w:t>1根</w:t>
            </w:r>
            <w:r>
              <w:rPr>
                <w:rFonts w:hint="eastAsia" w:ascii="Times New Roman" w:hAnsiTheme="minorEastAsia" w:eastAsiaTheme="minorEastAsia"/>
                <w:color w:val="auto"/>
                <w:sz w:val="24"/>
                <w:szCs w:val="24"/>
              </w:rPr>
              <w:t>15米高排气筒排放。</w:t>
            </w:r>
            <w:r>
              <w:rPr>
                <w:rFonts w:hint="eastAsia" w:hAnsiTheme="minorEastAsia" w:eastAsiaTheme="minorEastAsia"/>
                <w:color w:val="auto"/>
                <w:sz w:val="24"/>
                <w:szCs w:val="24"/>
                <w:lang w:val="en-US" w:eastAsia="zh-CN"/>
              </w:rPr>
              <w:t>车间配有微雾抑尘设备。</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hAnsiTheme="minorEastAsia" w:eastAsiaTheme="minorEastAsia"/>
                <w:color w:val="auto"/>
                <w:sz w:val="24"/>
                <w:szCs w:val="24"/>
                <w:lang w:val="en-US" w:eastAsia="zh-CN"/>
              </w:rPr>
            </w:pPr>
            <w:r>
              <w:rPr>
                <w:rFonts w:hint="eastAsia" w:ascii="Times New Roman" w:hAnsiTheme="minorEastAsia" w:eastAsiaTheme="minorEastAsia"/>
                <w:color w:val="auto"/>
                <w:sz w:val="24"/>
                <w:szCs w:val="24"/>
              </w:rPr>
              <w:t>本工序污染物主要为</w:t>
            </w:r>
            <w:r>
              <w:rPr>
                <w:rFonts w:hint="eastAsia" w:hAnsiTheme="minorEastAsia" w:eastAsiaTheme="minorEastAsia"/>
                <w:color w:val="auto"/>
                <w:sz w:val="24"/>
                <w:szCs w:val="24"/>
                <w:lang w:val="en-US" w:eastAsia="zh-CN"/>
              </w:rPr>
              <w:t>给料</w:t>
            </w:r>
            <w:r>
              <w:rPr>
                <w:rFonts w:hint="eastAsia" w:ascii="Times New Roman" w:hAnsiTheme="minorEastAsia" w:eastAsiaTheme="minorEastAsia"/>
                <w:color w:val="auto"/>
                <w:sz w:val="24"/>
                <w:szCs w:val="24"/>
              </w:rPr>
              <w:t>破碎过程中产生的</w:t>
            </w:r>
            <w:r>
              <w:rPr>
                <w:rFonts w:hint="eastAsia" w:ascii="Times New Roman" w:hAnsiTheme="minorEastAsia" w:eastAsiaTheme="minorEastAsia"/>
                <w:color w:val="auto"/>
                <w:sz w:val="24"/>
                <w:szCs w:val="24"/>
                <w:lang w:eastAsia="zh-CN"/>
              </w:rPr>
              <w:t>颗粒物</w:t>
            </w:r>
            <w:r>
              <w:rPr>
                <w:rFonts w:hint="eastAsia" w:ascii="Times New Roman" w:hAnsiTheme="minorEastAsia" w:eastAsiaTheme="minorEastAsia"/>
                <w:color w:val="auto"/>
                <w:sz w:val="24"/>
                <w:szCs w:val="24"/>
              </w:rPr>
              <w:t>，</w:t>
            </w:r>
            <w:r>
              <w:rPr>
                <w:rFonts w:hint="eastAsia" w:hAnsiTheme="minorEastAsia" w:eastAsiaTheme="minorEastAsia"/>
                <w:color w:val="auto"/>
                <w:sz w:val="24"/>
                <w:szCs w:val="24"/>
                <w:lang w:val="en-US" w:eastAsia="zh-CN"/>
              </w:rPr>
              <w:t>给料机、</w:t>
            </w:r>
            <w:r>
              <w:rPr>
                <w:rFonts w:hint="eastAsia" w:ascii="Times New Roman" w:hAnsiTheme="minorEastAsia" w:eastAsiaTheme="minorEastAsia"/>
                <w:color w:val="auto"/>
                <w:sz w:val="24"/>
                <w:szCs w:val="24"/>
              </w:rPr>
              <w:t>颚式破碎机运行过程中产生的机械噪声。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2" w:firstLineChars="200"/>
              <w:jc w:val="left"/>
              <w:textAlignment w:val="auto"/>
              <w:rPr>
                <w:rFonts w:hint="eastAsia" w:ascii="Times New Roman" w:hAnsiTheme="minorEastAsia" w:eastAsiaTheme="minorEastAsia"/>
                <w:color w:val="auto"/>
                <w:sz w:val="24"/>
                <w:szCs w:val="24"/>
              </w:rPr>
            </w:pPr>
            <w:r>
              <w:rPr>
                <w:rFonts w:hint="eastAsia" w:hAnsiTheme="minorEastAsia" w:eastAsiaTheme="minorEastAsia"/>
                <w:b w:val="0"/>
                <w:bCs w:val="0"/>
                <w:color w:val="auto"/>
                <w:sz w:val="24"/>
                <w:szCs w:val="24"/>
                <w:lang w:val="en-US" w:eastAsia="zh-CN"/>
              </w:rPr>
              <w:t>（3）二</w:t>
            </w:r>
            <w:r>
              <w:rPr>
                <w:rFonts w:hint="eastAsia" w:ascii="Times New Roman" w:hAnsiTheme="minorEastAsia" w:eastAsiaTheme="minorEastAsia"/>
                <w:b w:val="0"/>
                <w:bCs w:val="0"/>
                <w:color w:val="auto"/>
                <w:sz w:val="24"/>
                <w:szCs w:val="24"/>
              </w:rPr>
              <w:t>破：</w:t>
            </w:r>
            <w:r>
              <w:rPr>
                <w:rFonts w:hint="eastAsia" w:ascii="Times New Roman" w:hAnsiTheme="minorEastAsia" w:eastAsiaTheme="minorEastAsia"/>
                <w:color w:val="auto"/>
                <w:sz w:val="24"/>
                <w:szCs w:val="24"/>
              </w:rPr>
              <w:t>破碎后的石料通过</w:t>
            </w:r>
            <w:r>
              <w:rPr>
                <w:rFonts w:hint="eastAsia" w:ascii="Times New Roman" w:hAnsiTheme="minorEastAsia" w:eastAsiaTheme="minorEastAsia"/>
                <w:color w:val="auto"/>
                <w:sz w:val="24"/>
                <w:szCs w:val="24"/>
                <w:lang w:val="en-US" w:eastAsia="zh-CN"/>
              </w:rPr>
              <w:t>全封闭</w:t>
            </w:r>
            <w:r>
              <w:rPr>
                <w:rFonts w:hint="eastAsia" w:ascii="Times New Roman" w:hAnsiTheme="minorEastAsia" w:eastAsiaTheme="minorEastAsia"/>
                <w:color w:val="auto"/>
                <w:sz w:val="24"/>
                <w:szCs w:val="24"/>
              </w:rPr>
              <w:t>输送</w:t>
            </w:r>
            <w:r>
              <w:rPr>
                <w:rFonts w:hint="eastAsia" w:ascii="Times New Roman" w:hAnsiTheme="minorEastAsia" w:eastAsiaTheme="minorEastAsia"/>
                <w:color w:val="auto"/>
                <w:sz w:val="24"/>
                <w:szCs w:val="24"/>
                <w:lang w:val="en-US" w:eastAsia="zh-CN"/>
              </w:rPr>
              <w:t>皮</w:t>
            </w:r>
            <w:r>
              <w:rPr>
                <w:rFonts w:hint="eastAsia" w:ascii="Times New Roman" w:hAnsiTheme="minorEastAsia" w:eastAsiaTheme="minorEastAsia"/>
                <w:color w:val="auto"/>
                <w:sz w:val="24"/>
                <w:szCs w:val="24"/>
              </w:rPr>
              <w:t>带</w:t>
            </w:r>
            <w:r>
              <w:rPr>
                <w:rFonts w:hint="eastAsia" w:ascii="Times New Roman" w:hAnsiTheme="minorEastAsia" w:eastAsiaTheme="minorEastAsia"/>
                <w:color w:val="auto"/>
                <w:sz w:val="24"/>
                <w:szCs w:val="24"/>
                <w:lang w:val="en-US" w:eastAsia="zh-CN"/>
              </w:rPr>
              <w:t>廊道</w:t>
            </w:r>
            <w:r>
              <w:rPr>
                <w:rFonts w:hint="eastAsia" w:ascii="Times New Roman" w:hAnsiTheme="minorEastAsia" w:eastAsiaTheme="minorEastAsia"/>
                <w:color w:val="auto"/>
                <w:sz w:val="24"/>
                <w:szCs w:val="24"/>
              </w:rPr>
              <w:t>进入</w:t>
            </w:r>
            <w:r>
              <w:rPr>
                <w:rFonts w:hint="eastAsia" w:ascii="Times New Roman" w:hAnsiTheme="minorEastAsia" w:eastAsiaTheme="minorEastAsia"/>
                <w:color w:val="auto"/>
                <w:sz w:val="24"/>
                <w:szCs w:val="24"/>
                <w:lang w:val="en-US" w:eastAsia="zh-CN"/>
              </w:rPr>
              <w:t>二级</w:t>
            </w:r>
            <w:r>
              <w:rPr>
                <w:rFonts w:hint="eastAsia" w:ascii="Times New Roman" w:hAnsiTheme="minorEastAsia" w:eastAsiaTheme="minorEastAsia"/>
                <w:color w:val="auto"/>
                <w:sz w:val="24"/>
                <w:szCs w:val="24"/>
              </w:rPr>
              <w:t>破碎机</w:t>
            </w:r>
            <w:r>
              <w:rPr>
                <w:rFonts w:hint="eastAsia" w:ascii="Times New Roman" w:hAnsiTheme="minorEastAsia" w:eastAsiaTheme="minorEastAsia"/>
                <w:color w:val="auto"/>
                <w:sz w:val="24"/>
                <w:szCs w:val="24"/>
                <w:lang w:val="en-US" w:eastAsia="zh-CN"/>
              </w:rPr>
              <w:t>。二级破碎</w:t>
            </w:r>
            <w:r>
              <w:rPr>
                <w:rFonts w:hint="eastAsia" w:hAnsiTheme="minorEastAsia" w:eastAsiaTheme="minorEastAsia"/>
                <w:color w:val="auto"/>
                <w:sz w:val="24"/>
                <w:szCs w:val="24"/>
                <w:lang w:val="en-US" w:eastAsia="zh-CN"/>
              </w:rPr>
              <w:t>根据产品的不同有所区别，其中1#生产线生产石子，</w:t>
            </w:r>
            <w:r>
              <w:rPr>
                <w:rFonts w:hint="eastAsia" w:ascii="Times New Roman" w:hAnsiTheme="minorEastAsia" w:eastAsiaTheme="minorEastAsia"/>
                <w:color w:val="auto"/>
                <w:sz w:val="24"/>
                <w:szCs w:val="24"/>
                <w:lang w:val="en-US" w:eastAsia="zh-CN"/>
              </w:rPr>
              <w:t>二级</w:t>
            </w:r>
            <w:r>
              <w:rPr>
                <w:rFonts w:hint="eastAsia" w:ascii="Times New Roman" w:hAnsiTheme="minorEastAsia" w:eastAsiaTheme="minorEastAsia"/>
                <w:color w:val="auto"/>
                <w:sz w:val="24"/>
                <w:szCs w:val="24"/>
              </w:rPr>
              <w:t>破碎</w:t>
            </w:r>
            <w:r>
              <w:rPr>
                <w:rFonts w:hint="eastAsia" w:hAnsiTheme="minorEastAsia" w:eastAsiaTheme="minorEastAsia"/>
                <w:color w:val="auto"/>
                <w:sz w:val="24"/>
                <w:szCs w:val="24"/>
                <w:lang w:val="en-US" w:eastAsia="zh-CN"/>
              </w:rPr>
              <w:t>设备</w:t>
            </w:r>
            <w:r>
              <w:rPr>
                <w:rFonts w:hint="eastAsia" w:ascii="Times New Roman" w:hAnsiTheme="minorEastAsia" w:eastAsiaTheme="minorEastAsia"/>
                <w:color w:val="auto"/>
                <w:sz w:val="24"/>
                <w:szCs w:val="24"/>
                <w:lang w:val="en-US" w:eastAsia="zh-CN"/>
              </w:rPr>
              <w:t>为</w:t>
            </w:r>
            <w:r>
              <w:rPr>
                <w:rFonts w:hint="eastAsia" w:ascii="Times New Roman" w:hAnsiTheme="minorEastAsia" w:eastAsiaTheme="minorEastAsia"/>
                <w:color w:val="auto"/>
                <w:sz w:val="24"/>
                <w:szCs w:val="24"/>
              </w:rPr>
              <w:t>颚式破碎机</w:t>
            </w:r>
            <w:r>
              <w:rPr>
                <w:rFonts w:hint="eastAsia" w:hAnsiTheme="minorEastAsia" w:eastAsiaTheme="minorEastAsia"/>
                <w:color w:val="auto"/>
                <w:sz w:val="24"/>
                <w:szCs w:val="24"/>
                <w:lang w:val="en-US" w:eastAsia="zh-CN"/>
              </w:rPr>
              <w:t>；2#生产线生产砂，</w:t>
            </w:r>
            <w:r>
              <w:rPr>
                <w:rFonts w:hint="eastAsia" w:ascii="Times New Roman" w:hAnsiTheme="minorEastAsia" w:eastAsiaTheme="minorEastAsia"/>
                <w:color w:val="auto"/>
                <w:sz w:val="24"/>
                <w:szCs w:val="24"/>
                <w:lang w:val="en-US" w:eastAsia="zh-CN"/>
              </w:rPr>
              <w:t>二级</w:t>
            </w:r>
            <w:r>
              <w:rPr>
                <w:rFonts w:hint="eastAsia" w:ascii="Times New Roman" w:hAnsiTheme="minorEastAsia" w:eastAsiaTheme="minorEastAsia"/>
                <w:color w:val="auto"/>
                <w:sz w:val="24"/>
                <w:szCs w:val="24"/>
              </w:rPr>
              <w:t>破碎</w:t>
            </w:r>
            <w:r>
              <w:rPr>
                <w:rFonts w:hint="eastAsia" w:hAnsiTheme="minorEastAsia" w:eastAsiaTheme="minorEastAsia"/>
                <w:color w:val="auto"/>
                <w:sz w:val="24"/>
                <w:szCs w:val="24"/>
                <w:lang w:val="en-US" w:eastAsia="zh-CN"/>
              </w:rPr>
              <w:t>设备</w:t>
            </w:r>
            <w:r>
              <w:rPr>
                <w:rFonts w:hint="eastAsia" w:ascii="Times New Roman" w:hAnsiTheme="minorEastAsia" w:eastAsiaTheme="minorEastAsia"/>
                <w:color w:val="auto"/>
                <w:sz w:val="24"/>
                <w:szCs w:val="24"/>
                <w:lang w:val="en-US" w:eastAsia="zh-CN"/>
              </w:rPr>
              <w:t>为圆锥</w:t>
            </w:r>
            <w:r>
              <w:rPr>
                <w:rFonts w:hint="eastAsia" w:ascii="Times New Roman" w:hAnsiTheme="minorEastAsia" w:eastAsiaTheme="minorEastAsia"/>
                <w:color w:val="auto"/>
                <w:sz w:val="24"/>
                <w:szCs w:val="24"/>
              </w:rPr>
              <w:t>式破碎机</w:t>
            </w:r>
            <w:r>
              <w:rPr>
                <w:rFonts w:hint="eastAsia" w:hAnsiTheme="minorEastAsia" w:eastAsiaTheme="minorEastAsia"/>
                <w:color w:val="auto"/>
                <w:sz w:val="24"/>
                <w:szCs w:val="24"/>
                <w:lang w:val="en-US" w:eastAsia="zh-CN"/>
              </w:rPr>
              <w:t>。</w:t>
            </w:r>
            <w:r>
              <w:rPr>
                <w:rFonts w:hint="eastAsia" w:ascii="Times New Roman" w:hAnsiTheme="minorEastAsia" w:eastAsiaTheme="minorEastAsia"/>
                <w:color w:val="auto"/>
                <w:sz w:val="24"/>
                <w:szCs w:val="24"/>
              </w:rPr>
              <w:t>破碎工序</w:t>
            </w:r>
            <w:r>
              <w:rPr>
                <w:rFonts w:hint="eastAsia" w:ascii="Times New Roman" w:hAnsiTheme="minorEastAsia" w:eastAsiaTheme="minorEastAsia"/>
                <w:color w:val="auto"/>
                <w:sz w:val="24"/>
                <w:szCs w:val="24"/>
                <w:lang w:val="en-US" w:eastAsia="zh-CN"/>
              </w:rPr>
              <w:t>位</w:t>
            </w:r>
            <w:r>
              <w:rPr>
                <w:rFonts w:hint="eastAsia" w:ascii="Times New Roman" w:hAnsiTheme="minorEastAsia" w:eastAsiaTheme="minorEastAsia"/>
                <w:color w:val="auto"/>
                <w:sz w:val="24"/>
                <w:szCs w:val="24"/>
              </w:rPr>
              <w:t>于车间内，</w:t>
            </w:r>
            <w:r>
              <w:rPr>
                <w:rFonts w:hint="eastAsia" w:hAnsiTheme="minorEastAsia" w:eastAsiaTheme="minorEastAsia"/>
                <w:color w:val="auto"/>
                <w:sz w:val="24"/>
                <w:szCs w:val="24"/>
                <w:lang w:val="en-US" w:eastAsia="zh-CN"/>
              </w:rPr>
              <w:t>四面围挡且上方设置集气罩，</w:t>
            </w:r>
            <w:r>
              <w:rPr>
                <w:rFonts w:hint="eastAsia" w:ascii="Times New Roman" w:hAnsiTheme="minorEastAsia" w:eastAsiaTheme="minorEastAsia"/>
                <w:color w:val="auto"/>
                <w:sz w:val="24"/>
                <w:szCs w:val="24"/>
                <w:lang w:val="en-US" w:eastAsia="zh-CN"/>
              </w:rPr>
              <w:t>产生的废气经</w:t>
            </w:r>
            <w:r>
              <w:rPr>
                <w:rFonts w:hint="eastAsia" w:ascii="Times New Roman" w:hAnsiTheme="minorEastAsia" w:eastAsiaTheme="minorEastAsia"/>
                <w:color w:val="auto"/>
                <w:sz w:val="24"/>
                <w:szCs w:val="24"/>
              </w:rPr>
              <w:t>集气</w:t>
            </w:r>
            <w:r>
              <w:rPr>
                <w:rFonts w:hint="eastAsia" w:ascii="Times New Roman" w:hAnsiTheme="minorEastAsia" w:eastAsiaTheme="minorEastAsia"/>
                <w:color w:val="auto"/>
                <w:sz w:val="24"/>
                <w:szCs w:val="24"/>
                <w:lang w:val="en-US" w:eastAsia="zh-CN"/>
              </w:rPr>
              <w:t>装置收集</w:t>
            </w:r>
            <w:r>
              <w:rPr>
                <w:rFonts w:hint="eastAsia" w:ascii="Times New Roman" w:hAnsiTheme="minorEastAsia" w:eastAsiaTheme="minorEastAsia"/>
                <w:color w:val="auto"/>
                <w:sz w:val="24"/>
                <w:szCs w:val="24"/>
              </w:rPr>
              <w:t>至</w:t>
            </w:r>
            <w:r>
              <w:rPr>
                <w:rFonts w:hint="eastAsia" w:ascii="Times New Roman" w:hAnsiTheme="minorEastAsia" w:eastAsiaTheme="minorEastAsia"/>
                <w:color w:val="auto"/>
                <w:sz w:val="24"/>
                <w:szCs w:val="24"/>
                <w:lang w:val="en-US" w:eastAsia="zh-CN"/>
              </w:rPr>
              <w:t>1套</w:t>
            </w:r>
            <w:r>
              <w:rPr>
                <w:rFonts w:hint="eastAsia" w:hAnsiTheme="minorEastAsia" w:eastAsiaTheme="minorEastAsia"/>
                <w:color w:val="auto"/>
                <w:sz w:val="24"/>
                <w:szCs w:val="24"/>
                <w:lang w:val="en-US" w:eastAsia="zh-CN"/>
              </w:rPr>
              <w:t>脉冲袋式除尘器</w:t>
            </w:r>
            <w:r>
              <w:rPr>
                <w:rFonts w:hint="eastAsia" w:ascii="Times New Roman" w:hAnsiTheme="minorEastAsia" w:eastAsiaTheme="minorEastAsia"/>
                <w:color w:val="auto"/>
                <w:sz w:val="24"/>
                <w:szCs w:val="24"/>
              </w:rPr>
              <w:t>处理，由</w:t>
            </w:r>
            <w:r>
              <w:rPr>
                <w:rFonts w:hint="eastAsia" w:ascii="Times New Roman" w:hAnsiTheme="minorEastAsia" w:eastAsiaTheme="minorEastAsia"/>
                <w:color w:val="auto"/>
                <w:sz w:val="24"/>
                <w:szCs w:val="24"/>
                <w:lang w:val="en-US" w:eastAsia="zh-CN"/>
              </w:rPr>
              <w:t>1根</w:t>
            </w:r>
            <w:r>
              <w:rPr>
                <w:rFonts w:hint="eastAsia" w:ascii="Times New Roman" w:hAnsiTheme="minorEastAsia" w:eastAsiaTheme="minorEastAsia"/>
                <w:color w:val="auto"/>
                <w:sz w:val="24"/>
                <w:szCs w:val="24"/>
              </w:rPr>
              <w:t>15米高排气筒排放。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2" w:firstLineChars="200"/>
              <w:jc w:val="left"/>
              <w:textAlignment w:val="auto"/>
              <w:rPr>
                <w:rFonts w:hint="eastAsia" w:ascii="Times New Roman" w:hAnsiTheme="minorEastAsia" w:eastAsiaTheme="minorEastAsia"/>
                <w:color w:val="auto"/>
                <w:sz w:val="24"/>
                <w:szCs w:val="24"/>
                <w:lang w:val="en-US" w:eastAsia="zh-CN"/>
              </w:rPr>
            </w:pPr>
            <w:r>
              <w:rPr>
                <w:rFonts w:hint="eastAsia" w:ascii="Times New Roman" w:hAnsi="Times New Roman" w:cs="Times New Roman"/>
                <w:color w:val="auto"/>
                <w:kern w:val="44"/>
                <w:sz w:val="24"/>
                <w:szCs w:val="24"/>
                <w:lang w:val="en-US" w:eastAsia="zh-CN"/>
              </w:rPr>
              <w:t>每条生产线</w:t>
            </w:r>
            <w:r>
              <w:rPr>
                <w:rFonts w:hint="eastAsia" w:cs="Times New Roman"/>
                <w:color w:val="auto"/>
                <w:kern w:val="44"/>
                <w:sz w:val="24"/>
                <w:szCs w:val="24"/>
                <w:lang w:eastAsia="zh-CN"/>
              </w:rPr>
              <w:t>给料</w:t>
            </w:r>
            <w:r>
              <w:rPr>
                <w:rFonts w:hint="default" w:ascii="Times New Roman" w:hAnsi="Times New Roman" w:cs="Times New Roman"/>
                <w:color w:val="auto"/>
                <w:kern w:val="44"/>
                <w:sz w:val="24"/>
                <w:szCs w:val="24"/>
              </w:rPr>
              <w:t>、破碎</w:t>
            </w:r>
            <w:r>
              <w:rPr>
                <w:rFonts w:hint="eastAsia" w:ascii="Times New Roman" w:hAnsi="Times New Roman" w:cs="Times New Roman"/>
                <w:color w:val="auto"/>
                <w:kern w:val="44"/>
                <w:sz w:val="24"/>
                <w:szCs w:val="24"/>
                <w:lang w:val="en-US" w:eastAsia="zh-CN"/>
              </w:rPr>
              <w:t>工序合用</w:t>
            </w:r>
            <w:r>
              <w:rPr>
                <w:rFonts w:hint="eastAsia" w:ascii="Times New Roman" w:hAnsiTheme="minorEastAsia" w:eastAsiaTheme="minorEastAsia"/>
                <w:color w:val="auto"/>
                <w:sz w:val="24"/>
                <w:szCs w:val="24"/>
                <w:lang w:val="en-US" w:eastAsia="zh-CN"/>
              </w:rPr>
              <w:t>1套</w:t>
            </w:r>
            <w:r>
              <w:rPr>
                <w:rFonts w:hint="eastAsia" w:ascii="Times New Roman" w:hAnsi="Times New Roman" w:cs="Times New Roman"/>
                <w:color w:val="auto"/>
                <w:kern w:val="44"/>
                <w:sz w:val="24"/>
                <w:szCs w:val="24"/>
                <w:lang w:val="en-US" w:eastAsia="zh-CN"/>
              </w:rPr>
              <w:t>脉冲袋式除尘器+</w:t>
            </w:r>
            <w:r>
              <w:rPr>
                <w:rFonts w:hint="eastAsia" w:ascii="Times New Roman" w:hAnsiTheme="minorEastAsia" w:eastAsiaTheme="minorEastAsia"/>
                <w:color w:val="auto"/>
                <w:sz w:val="24"/>
                <w:szCs w:val="24"/>
                <w:lang w:val="en-US" w:eastAsia="zh-CN"/>
              </w:rPr>
              <w:t>1根</w:t>
            </w:r>
            <w:r>
              <w:rPr>
                <w:rFonts w:hint="eastAsia" w:ascii="Times New Roman" w:hAnsiTheme="minorEastAsia" w:eastAsiaTheme="minorEastAsia"/>
                <w:color w:val="auto"/>
                <w:sz w:val="24"/>
                <w:szCs w:val="24"/>
              </w:rPr>
              <w:t>15米高排气筒</w:t>
            </w:r>
            <w:r>
              <w:rPr>
                <w:rFonts w:hint="eastAsia" w:ascii="Times New Roman" w:hAnsiTheme="minorEastAsia" w:eastAsia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hint="eastAsia" w:ascii="Times New Roman" w:hAnsiTheme="minorEastAsia" w:eastAsiaTheme="minorEastAsia"/>
                <w:color w:val="auto"/>
                <w:sz w:val="24"/>
                <w:szCs w:val="24"/>
              </w:rPr>
            </w:pPr>
            <w:r>
              <w:rPr>
                <w:rFonts w:hint="eastAsia" w:ascii="Times New Roman" w:hAnsiTheme="minorEastAsia" w:eastAsiaTheme="minorEastAsia"/>
                <w:color w:val="auto"/>
                <w:sz w:val="24"/>
                <w:szCs w:val="24"/>
              </w:rPr>
              <w:t>本工序污染物主要为破碎过程中产生的</w:t>
            </w:r>
            <w:r>
              <w:rPr>
                <w:rFonts w:hint="eastAsia" w:ascii="Times New Roman" w:hAnsiTheme="minorEastAsia" w:eastAsiaTheme="minorEastAsia"/>
                <w:color w:val="auto"/>
                <w:sz w:val="24"/>
                <w:szCs w:val="24"/>
                <w:lang w:eastAsia="zh-CN"/>
              </w:rPr>
              <w:t>颗粒物</w:t>
            </w:r>
            <w:r>
              <w:rPr>
                <w:rFonts w:hint="eastAsia"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val="en-US" w:eastAsia="zh-CN"/>
              </w:rPr>
              <w:t>输送机、</w:t>
            </w:r>
            <w:r>
              <w:rPr>
                <w:rFonts w:hint="eastAsia" w:ascii="Times New Roman" w:hAnsiTheme="minorEastAsia" w:eastAsiaTheme="minorEastAsia"/>
                <w:color w:val="auto"/>
                <w:sz w:val="24"/>
                <w:szCs w:val="24"/>
              </w:rPr>
              <w:t>破碎机运行过程中产生的机械噪声。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2" w:firstLineChars="200"/>
              <w:textAlignment w:val="auto"/>
              <w:rPr>
                <w:rFonts w:hint="eastAsia" w:ascii="Times New Roman" w:hAnsiTheme="minorEastAsia" w:eastAsiaTheme="minorEastAsia"/>
                <w:color w:val="auto"/>
                <w:sz w:val="24"/>
                <w:szCs w:val="24"/>
              </w:rPr>
            </w:pPr>
            <w:r>
              <w:rPr>
                <w:rFonts w:hint="eastAsia" w:hAnsiTheme="minorEastAsia" w:eastAsiaTheme="minorEastAsia"/>
                <w:b w:val="0"/>
                <w:bCs w:val="0"/>
                <w:color w:val="auto"/>
                <w:sz w:val="24"/>
                <w:szCs w:val="24"/>
                <w:lang w:eastAsia="zh-CN"/>
              </w:rPr>
              <w:t>（</w:t>
            </w:r>
            <w:r>
              <w:rPr>
                <w:rFonts w:hint="eastAsia" w:hAnsiTheme="minorEastAsia" w:eastAsiaTheme="minorEastAsia"/>
                <w:b w:val="0"/>
                <w:bCs w:val="0"/>
                <w:color w:val="auto"/>
                <w:sz w:val="24"/>
                <w:szCs w:val="24"/>
                <w:lang w:val="en-US" w:eastAsia="zh-CN"/>
              </w:rPr>
              <w:t>4</w:t>
            </w:r>
            <w:r>
              <w:rPr>
                <w:rFonts w:hint="eastAsia" w:hAnsiTheme="minorEastAsia" w:eastAsiaTheme="minorEastAsia"/>
                <w:b w:val="0"/>
                <w:bCs w:val="0"/>
                <w:color w:val="auto"/>
                <w:sz w:val="24"/>
                <w:szCs w:val="24"/>
                <w:lang w:eastAsia="zh-CN"/>
              </w:rPr>
              <w:t>）</w:t>
            </w:r>
            <w:r>
              <w:rPr>
                <w:rFonts w:hint="eastAsia" w:ascii="Times New Roman" w:hAnsiTheme="minorEastAsia" w:eastAsiaTheme="minorEastAsia"/>
                <w:b w:val="0"/>
                <w:bCs w:val="0"/>
                <w:color w:val="auto"/>
                <w:sz w:val="24"/>
                <w:szCs w:val="24"/>
              </w:rPr>
              <w:t>筛分：</w:t>
            </w:r>
            <w:r>
              <w:rPr>
                <w:rFonts w:hint="eastAsia" w:ascii="Times New Roman" w:hAnsiTheme="minorEastAsia" w:eastAsiaTheme="minorEastAsia"/>
                <w:color w:val="auto"/>
                <w:sz w:val="24"/>
                <w:szCs w:val="24"/>
              </w:rPr>
              <w:t>来自二级破碎的</w:t>
            </w:r>
            <w:r>
              <w:rPr>
                <w:rFonts w:hint="eastAsia" w:ascii="Times New Roman" w:hAnsiTheme="minorEastAsia" w:eastAsiaTheme="minorEastAsia"/>
                <w:color w:val="auto"/>
                <w:sz w:val="24"/>
                <w:szCs w:val="24"/>
                <w:lang w:val="en-US" w:eastAsia="zh-CN"/>
              </w:rPr>
              <w:t>原料</w:t>
            </w:r>
            <w:r>
              <w:rPr>
                <w:rFonts w:hint="eastAsia" w:ascii="Times New Roman" w:hAnsiTheme="minorEastAsia" w:eastAsiaTheme="minorEastAsia"/>
                <w:color w:val="auto"/>
                <w:sz w:val="24"/>
                <w:szCs w:val="24"/>
              </w:rPr>
              <w:t>经过筛分后，</w:t>
            </w:r>
            <w:r>
              <w:rPr>
                <w:rFonts w:hint="eastAsia" w:hAnsiTheme="minorEastAsia" w:eastAsiaTheme="minorEastAsia"/>
                <w:color w:val="auto"/>
                <w:sz w:val="24"/>
                <w:szCs w:val="24"/>
                <w:lang w:val="en-US" w:eastAsia="zh-CN"/>
              </w:rPr>
              <w:t>1#生产线</w:t>
            </w:r>
            <w:r>
              <w:rPr>
                <w:rFonts w:hint="eastAsia" w:ascii="Times New Roman" w:hAnsiTheme="minorEastAsia" w:eastAsiaTheme="minorEastAsia"/>
                <w:color w:val="auto"/>
                <w:sz w:val="24"/>
                <w:szCs w:val="24"/>
              </w:rPr>
              <w:t>得到</w:t>
            </w:r>
            <w:r>
              <w:rPr>
                <w:rFonts w:hint="eastAsia" w:ascii="Times New Roman" w:hAnsiTheme="minorEastAsia" w:eastAsiaTheme="minorEastAsia"/>
                <w:color w:val="auto"/>
                <w:sz w:val="24"/>
                <w:szCs w:val="24"/>
                <w:lang w:val="en-US" w:eastAsia="zh-CN"/>
              </w:rPr>
              <w:t>粒径在0~5mm、5~10mm两个级别的</w:t>
            </w:r>
            <w:r>
              <w:rPr>
                <w:rFonts w:hint="eastAsia" w:hAnsiTheme="minorEastAsia" w:eastAsiaTheme="minorEastAsia"/>
                <w:color w:val="auto"/>
                <w:sz w:val="24"/>
                <w:szCs w:val="24"/>
                <w:lang w:val="en-US" w:eastAsia="zh-CN"/>
              </w:rPr>
              <w:t>石子，2#生产线</w:t>
            </w:r>
            <w:r>
              <w:rPr>
                <w:rFonts w:hint="eastAsia" w:ascii="Times New Roman" w:hAnsiTheme="minorEastAsia" w:eastAsiaTheme="minorEastAsia"/>
                <w:color w:val="auto"/>
                <w:sz w:val="24"/>
                <w:szCs w:val="24"/>
              </w:rPr>
              <w:t>得到</w:t>
            </w:r>
            <w:r>
              <w:rPr>
                <w:rFonts w:hint="eastAsia" w:ascii="Times New Roman" w:hAnsiTheme="minorEastAsia" w:eastAsiaTheme="minorEastAsia"/>
                <w:color w:val="auto"/>
                <w:sz w:val="24"/>
                <w:szCs w:val="24"/>
                <w:lang w:val="en-US" w:eastAsia="zh-CN"/>
              </w:rPr>
              <w:t>粒径在0.25mm~0.5mm的</w:t>
            </w:r>
            <w:r>
              <w:rPr>
                <w:rFonts w:hint="eastAsia" w:hAnsiTheme="minorEastAsia" w:eastAsiaTheme="minorEastAsia"/>
                <w:color w:val="auto"/>
                <w:sz w:val="24"/>
                <w:szCs w:val="24"/>
                <w:lang w:val="en-US" w:eastAsia="zh-CN"/>
              </w:rPr>
              <w:t>成品砂</w:t>
            </w:r>
            <w:r>
              <w:rPr>
                <w:rFonts w:hint="eastAsia" w:ascii="Times New Roman" w:hAnsiTheme="minorEastAsia" w:eastAsiaTheme="minorEastAsia"/>
                <w:color w:val="auto"/>
                <w:sz w:val="24"/>
                <w:szCs w:val="24"/>
                <w:lang w:val="en-US" w:eastAsia="zh-CN"/>
              </w:rPr>
              <w:t>，副产品</w:t>
            </w:r>
            <w:r>
              <w:rPr>
                <w:rFonts w:hint="eastAsia" w:hAnsiTheme="minorEastAsia" w:eastAsiaTheme="minorEastAsia"/>
                <w:color w:val="auto"/>
                <w:sz w:val="24"/>
                <w:szCs w:val="24"/>
                <w:lang w:val="en-US" w:eastAsia="zh-CN"/>
              </w:rPr>
              <w:t>为粉料，</w:t>
            </w:r>
            <w:r>
              <w:rPr>
                <w:rFonts w:hint="eastAsia" w:ascii="Times New Roman" w:hAnsiTheme="minorEastAsia" w:eastAsiaTheme="minorEastAsia"/>
                <w:color w:val="auto"/>
                <w:sz w:val="24"/>
                <w:szCs w:val="24"/>
                <w:lang w:val="en-US" w:eastAsia="zh-CN"/>
              </w:rPr>
              <w:t>分别</w:t>
            </w:r>
            <w:r>
              <w:rPr>
                <w:rFonts w:hint="eastAsia" w:ascii="Times New Roman" w:hAnsiTheme="minorEastAsia" w:eastAsiaTheme="minorEastAsia"/>
                <w:color w:val="auto"/>
                <w:sz w:val="24"/>
                <w:szCs w:val="24"/>
              </w:rPr>
              <w:t>由皮带输送机送往</w:t>
            </w:r>
            <w:r>
              <w:rPr>
                <w:rFonts w:hint="eastAsia" w:ascii="Times New Roman" w:hAnsiTheme="minorEastAsia" w:eastAsiaTheme="minorEastAsia"/>
                <w:color w:val="auto"/>
                <w:sz w:val="24"/>
                <w:szCs w:val="24"/>
                <w:lang w:val="en-US" w:eastAsia="zh-CN"/>
              </w:rPr>
              <w:t>成品区，</w:t>
            </w:r>
            <w:r>
              <w:rPr>
                <w:rFonts w:hint="eastAsia" w:hAnsiTheme="minorEastAsia" w:eastAsiaTheme="minorEastAsia"/>
                <w:color w:val="auto"/>
                <w:sz w:val="24"/>
                <w:szCs w:val="24"/>
                <w:lang w:val="en-US" w:eastAsia="zh-CN"/>
              </w:rPr>
              <w:t>用于现有项目加工</w:t>
            </w:r>
            <w:r>
              <w:rPr>
                <w:rFonts w:hint="eastAsia" w:ascii="Times New Roman" w:hAnsiTheme="minorEastAsia" w:eastAsiaTheme="minorEastAsia"/>
                <w:color w:val="auto"/>
                <w:sz w:val="24"/>
                <w:szCs w:val="24"/>
                <w:lang w:val="en-US" w:eastAsia="zh-CN"/>
              </w:rPr>
              <w:t>预制构件。</w:t>
            </w:r>
            <w:r>
              <w:rPr>
                <w:rFonts w:hint="eastAsia" w:ascii="Times New Roman" w:hAnsiTheme="minorEastAsia" w:eastAsiaTheme="minorEastAsia"/>
                <w:color w:val="auto"/>
                <w:sz w:val="24"/>
                <w:szCs w:val="24"/>
              </w:rPr>
              <w:t>较大的不合格粒径重新返回破碎工序</w:t>
            </w:r>
            <w:r>
              <w:rPr>
                <w:rFonts w:hint="eastAsia" w:hAnsiTheme="minorEastAsia" w:eastAsiaTheme="minorEastAsia"/>
                <w:color w:val="auto"/>
                <w:sz w:val="24"/>
                <w:szCs w:val="24"/>
                <w:lang w:val="en-US" w:eastAsia="zh-CN"/>
              </w:rPr>
              <w:t>。</w:t>
            </w:r>
            <w:r>
              <w:rPr>
                <w:rFonts w:hint="eastAsia" w:ascii="Times New Roman" w:hAnsiTheme="minorEastAsia" w:eastAsiaTheme="minorEastAsia"/>
                <w:color w:val="auto"/>
                <w:sz w:val="24"/>
                <w:szCs w:val="24"/>
              </w:rPr>
              <w:t>筛分</w:t>
            </w:r>
            <w:r>
              <w:rPr>
                <w:rFonts w:hint="eastAsia" w:ascii="Times New Roman" w:hAnsiTheme="minorEastAsia" w:eastAsiaTheme="minorEastAsia"/>
                <w:color w:val="auto"/>
                <w:sz w:val="24"/>
                <w:szCs w:val="24"/>
                <w:lang w:val="en-US" w:eastAsia="zh-CN"/>
              </w:rPr>
              <w:t>机密闭</w:t>
            </w:r>
            <w:r>
              <w:rPr>
                <w:rFonts w:hint="eastAsia" w:hAnsiTheme="minorEastAsia" w:eastAsiaTheme="minorEastAsia"/>
                <w:color w:val="auto"/>
                <w:sz w:val="24"/>
                <w:szCs w:val="24"/>
                <w:lang w:val="en-US" w:eastAsia="zh-CN"/>
              </w:rPr>
              <w:t>，</w:t>
            </w:r>
            <w:r>
              <w:rPr>
                <w:rFonts w:hint="eastAsia" w:ascii="Times New Roman" w:hAnsiTheme="minorEastAsia" w:eastAsiaTheme="minorEastAsia"/>
                <w:color w:val="auto"/>
                <w:sz w:val="24"/>
                <w:szCs w:val="24"/>
                <w:lang w:val="en-US" w:eastAsia="zh-CN"/>
              </w:rPr>
              <w:t>产生的废气收集</w:t>
            </w:r>
            <w:r>
              <w:rPr>
                <w:rFonts w:hint="eastAsia" w:ascii="Times New Roman" w:hAnsiTheme="minorEastAsia" w:eastAsiaTheme="minorEastAsia"/>
                <w:color w:val="auto"/>
                <w:sz w:val="24"/>
                <w:szCs w:val="24"/>
              </w:rPr>
              <w:t>至</w:t>
            </w:r>
            <w:r>
              <w:rPr>
                <w:rFonts w:hint="eastAsia" w:ascii="Times New Roman" w:hAnsiTheme="minorEastAsia" w:eastAsiaTheme="minorEastAsia"/>
                <w:color w:val="auto"/>
                <w:sz w:val="24"/>
                <w:szCs w:val="24"/>
                <w:lang w:val="en-US" w:eastAsia="zh-CN"/>
              </w:rPr>
              <w:t>1套</w:t>
            </w:r>
            <w:r>
              <w:rPr>
                <w:rFonts w:hint="eastAsia" w:hAnsiTheme="minorEastAsia" w:eastAsiaTheme="minorEastAsia"/>
                <w:color w:val="auto"/>
                <w:sz w:val="24"/>
                <w:szCs w:val="24"/>
                <w:lang w:val="en-US" w:eastAsia="zh-CN"/>
              </w:rPr>
              <w:t>脉冲袋式除尘器</w:t>
            </w:r>
            <w:r>
              <w:rPr>
                <w:rFonts w:hint="eastAsia" w:ascii="Times New Roman" w:hAnsiTheme="minorEastAsia" w:eastAsiaTheme="minorEastAsia"/>
                <w:color w:val="auto"/>
                <w:sz w:val="24"/>
                <w:szCs w:val="24"/>
              </w:rPr>
              <w:t>处理，由</w:t>
            </w:r>
            <w:r>
              <w:rPr>
                <w:rFonts w:hint="eastAsia" w:ascii="Times New Roman" w:hAnsiTheme="minorEastAsia" w:eastAsiaTheme="minorEastAsia"/>
                <w:color w:val="auto"/>
                <w:sz w:val="24"/>
                <w:szCs w:val="24"/>
                <w:lang w:val="en-US" w:eastAsia="zh-CN"/>
              </w:rPr>
              <w:t>1根</w:t>
            </w:r>
            <w:r>
              <w:rPr>
                <w:rFonts w:hint="eastAsia" w:ascii="Times New Roman" w:hAnsiTheme="minorEastAsia" w:eastAsiaTheme="minorEastAsia"/>
                <w:color w:val="auto"/>
                <w:sz w:val="24"/>
                <w:szCs w:val="24"/>
              </w:rPr>
              <w:t>15米高排气筒排放。振动筛采用</w:t>
            </w:r>
            <w:r>
              <w:rPr>
                <w:rFonts w:hint="eastAsia" w:hAnsiTheme="minorEastAsia" w:eastAsiaTheme="minorEastAsia"/>
                <w:color w:val="auto"/>
                <w:sz w:val="24"/>
                <w:szCs w:val="24"/>
                <w:lang w:val="en-US" w:eastAsia="zh-CN"/>
              </w:rPr>
              <w:t>高压</w:t>
            </w:r>
            <w:r>
              <w:rPr>
                <w:rFonts w:hint="eastAsia" w:ascii="Times New Roman" w:hAnsiTheme="minorEastAsia" w:eastAsiaTheme="minorEastAsia"/>
                <w:color w:val="auto"/>
                <w:sz w:val="24"/>
                <w:szCs w:val="24"/>
              </w:rPr>
              <w:t>水</w:t>
            </w:r>
            <w:r>
              <w:rPr>
                <w:rFonts w:hint="eastAsia" w:hAnsiTheme="minorEastAsia" w:eastAsiaTheme="minorEastAsia"/>
                <w:color w:val="auto"/>
                <w:sz w:val="24"/>
                <w:szCs w:val="24"/>
                <w:lang w:val="en-US" w:eastAsia="zh-CN"/>
              </w:rPr>
              <w:t xml:space="preserve">喷淋，喷淋水排入循环水池，经带式压滤机压滤、沉淀后循环使用，滤泥作为制砖原料外售。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2" w:firstLineChars="200"/>
              <w:jc w:val="left"/>
              <w:textAlignment w:val="auto"/>
              <w:rPr>
                <w:rFonts w:hint="eastAsia" w:ascii="Times New Roman" w:hAnsiTheme="minorEastAsia" w:eastAsiaTheme="minorEastAsia"/>
                <w:color w:val="auto"/>
                <w:sz w:val="24"/>
                <w:szCs w:val="24"/>
              </w:rPr>
            </w:pPr>
            <w:r>
              <w:rPr>
                <w:rFonts w:hint="eastAsia" w:ascii="Times New Roman" w:hAnsiTheme="minorEastAsia" w:eastAsiaTheme="minorEastAsia"/>
                <w:color w:val="auto"/>
                <w:sz w:val="24"/>
                <w:szCs w:val="24"/>
              </w:rPr>
              <w:t>本工序污染物主要为筛分过程中产生的</w:t>
            </w:r>
            <w:r>
              <w:rPr>
                <w:rFonts w:hint="eastAsia" w:ascii="Times New Roman" w:hAnsiTheme="minorEastAsia" w:eastAsiaTheme="minorEastAsia"/>
                <w:color w:val="auto"/>
                <w:sz w:val="24"/>
                <w:szCs w:val="24"/>
                <w:lang w:eastAsia="zh-CN"/>
              </w:rPr>
              <w:t>颗粒物、</w:t>
            </w:r>
            <w:r>
              <w:rPr>
                <w:rFonts w:hint="eastAsia" w:ascii="Times New Roman" w:hAnsiTheme="minorEastAsia" w:eastAsiaTheme="minorEastAsia"/>
                <w:color w:val="auto"/>
                <w:sz w:val="24"/>
                <w:szCs w:val="24"/>
              </w:rPr>
              <w:t>机械噪声。</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jc w:val="left"/>
              <w:textAlignment w:val="auto"/>
              <w:rPr>
                <w:rFonts w:hint="eastAsia" w:ascii="Times New Roman" w:hAnsiTheme="minorEastAsia" w:eastAsiaTheme="minorEastAsia"/>
                <w:b w:val="0"/>
                <w:bCs w:val="0"/>
                <w:color w:val="auto"/>
                <w:sz w:val="24"/>
                <w:szCs w:val="24"/>
                <w:lang w:val="en-US" w:eastAsia="zh-CN"/>
              </w:rPr>
            </w:pPr>
            <w:r>
              <w:rPr>
                <w:rFonts w:hint="eastAsia" w:hAnsiTheme="minorEastAsia" w:eastAsiaTheme="minorEastAsia"/>
                <w:color w:val="auto"/>
                <w:sz w:val="24"/>
                <w:szCs w:val="24"/>
                <w:lang w:val="en-US" w:eastAsia="zh-CN"/>
              </w:rPr>
              <w:t>生产</w:t>
            </w:r>
            <w:r>
              <w:rPr>
                <w:rFonts w:ascii="Times New Roman" w:hAnsiTheme="minorEastAsia" w:eastAsiaTheme="minorEastAsia"/>
                <w:b w:val="0"/>
                <w:bCs w:val="0"/>
                <w:color w:val="auto"/>
                <w:sz w:val="24"/>
                <w:szCs w:val="24"/>
              </w:rPr>
              <w:t>工艺流程及排污节点</w:t>
            </w:r>
            <w:r>
              <w:rPr>
                <w:rFonts w:hint="eastAsia" w:ascii="Times New Roman" w:hAnsiTheme="minorEastAsia" w:eastAsiaTheme="minorEastAsia"/>
                <w:b w:val="0"/>
                <w:bCs w:val="0"/>
                <w:color w:val="auto"/>
                <w:sz w:val="24"/>
                <w:szCs w:val="24"/>
                <w:lang w:val="en-US" w:eastAsia="zh-CN"/>
              </w:rPr>
              <w:t>见图</w:t>
            </w:r>
            <w:r>
              <w:rPr>
                <w:rFonts w:hint="eastAsia" w:hAnsiTheme="minorEastAsia" w:eastAsiaTheme="minorEastAsia"/>
                <w:b w:val="0"/>
                <w:bCs w:val="0"/>
                <w:color w:val="auto"/>
                <w:sz w:val="24"/>
                <w:szCs w:val="24"/>
                <w:lang w:val="en-US" w:eastAsia="zh-CN"/>
              </w:rPr>
              <w:t>3</w:t>
            </w:r>
            <w:r>
              <w:rPr>
                <w:rFonts w:hint="eastAsia" w:ascii="Times New Roman" w:hAnsiTheme="minorEastAsia" w:eastAsiaTheme="minorEastAsia"/>
                <w:b w:val="0"/>
                <w:bCs w:val="0"/>
                <w:color w:val="auto"/>
                <w:sz w:val="24"/>
                <w:szCs w:val="24"/>
                <w:lang w:val="en-US" w:eastAsia="zh-CN"/>
              </w:rPr>
              <w:t>：</w:t>
            </w:r>
          </w:p>
          <w:p>
            <w:pPr>
              <w:pStyle w:val="2"/>
              <w:rPr>
                <w:rFonts w:hint="eastAsia"/>
                <w:color w:val="auto"/>
                <w:lang w:val="en-US" w:eastAsia="zh-CN"/>
              </w:rPr>
            </w:pPr>
            <w:r>
              <w:rPr>
                <w:b/>
                <w:color w:val="auto"/>
              </w:rPr>
              <mc:AlternateContent>
                <mc:Choice Requires="wps">
                  <w:drawing>
                    <wp:anchor distT="0" distB="0" distL="114300" distR="114300" simplePos="0" relativeHeight="251688960" behindDoc="0" locked="0" layoutInCell="1" allowOverlap="1">
                      <wp:simplePos x="0" y="0"/>
                      <wp:positionH relativeFrom="column">
                        <wp:posOffset>1942465</wp:posOffset>
                      </wp:positionH>
                      <wp:positionV relativeFrom="paragraph">
                        <wp:posOffset>37465</wp:posOffset>
                      </wp:positionV>
                      <wp:extent cx="1007110" cy="327025"/>
                      <wp:effectExtent l="0" t="0" r="0" b="0"/>
                      <wp:wrapNone/>
                      <wp:docPr id="41" name="文本框 60"/>
                      <wp:cNvGraphicFramePr/>
                      <a:graphic xmlns:a="http://schemas.openxmlformats.org/drawingml/2006/main">
                        <a:graphicData uri="http://schemas.microsoft.com/office/word/2010/wordprocessingShape">
                          <wps:wsp>
                            <wps:cNvSpPr txBox="1"/>
                            <wps:spPr>
                              <a:xfrm>
                                <a:off x="0" y="0"/>
                                <a:ext cx="1007110" cy="327025"/>
                              </a:xfrm>
                              <a:prstGeom prst="rect">
                                <a:avLst/>
                              </a:prstGeom>
                              <a:noFill/>
                              <a:ln>
                                <a:noFill/>
                              </a:ln>
                            </wps:spPr>
                            <wps:txbx>
                              <w:txbxContent>
                                <w:p>
                                  <w:pPr>
                                    <w:pStyle w:val="3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废气、噪声</w:t>
                                  </w:r>
                                </w:p>
                              </w:txbxContent>
                            </wps:txbx>
                            <wps:bodyPr upright="1"/>
                          </wps:wsp>
                        </a:graphicData>
                      </a:graphic>
                    </wp:anchor>
                  </w:drawing>
                </mc:Choice>
                <mc:Fallback>
                  <w:pict>
                    <v:shape id="文本框 60" o:spid="_x0000_s1026" o:spt="202" type="#_x0000_t202" style="position:absolute;left:0pt;margin-left:152.95pt;margin-top:2.95pt;height:25.75pt;width:79.3pt;z-index:251688960;mso-width-relative:page;mso-height-relative:page;" filled="f" stroked="f" coordsize="21600,21600" o:gfxdata="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x4PC1QAAAAgB&#10;AAAPAAAAAAAAAAEAIAAAACIAAABkcnMvZG93bnJldi54bWxQSwECFAAUAAAACACHTuJA5YzRlawB&#10;AABQAwAADgAAAAAAAAABACAAAAAkAQAAZHJzL2Uyb0RvYy54bWxQSwUGAAAAAAYABgBZAQAAQgUA&#10;AAAA&#10;">
                      <v:fill on="f" focussize="0,0"/>
                      <v:stroke on="f"/>
                      <v:imagedata o:title=""/>
                      <o:lock v:ext="edit" aspectratio="f"/>
                      <v:textbox>
                        <w:txbxContent>
                          <w:p>
                            <w:pPr>
                              <w:pStyle w:val="3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废气、噪声</w:t>
                            </w:r>
                          </w:p>
                        </w:txbxContent>
                      </v:textbox>
                    </v:shape>
                  </w:pict>
                </mc:Fallback>
              </mc:AlternateContent>
            </w:r>
          </w:p>
          <w:p>
            <w:pPr>
              <w:keepNext w:val="0"/>
              <w:keepLines w:val="0"/>
              <w:pageBreakBefore w:val="0"/>
              <w:widowControl w:val="0"/>
              <w:kinsoku/>
              <w:wordWrap/>
              <w:overflowPunct/>
              <w:topLinePunct w:val="0"/>
              <w:bidi w:val="0"/>
              <w:snapToGrid/>
              <w:spacing w:line="440" w:lineRule="exact"/>
              <w:jc w:val="left"/>
              <w:textAlignment w:val="auto"/>
              <w:rPr>
                <w:rFonts w:hint="eastAsia" w:ascii="Times New Roman" w:hAnsiTheme="minorEastAsia" w:eastAsiaTheme="minorEastAsia"/>
                <w:b w:val="0"/>
                <w:bCs w:val="0"/>
                <w:color w:val="auto"/>
                <w:sz w:val="24"/>
                <w:szCs w:val="24"/>
                <w:lang w:val="en-US" w:eastAsia="zh-CN"/>
              </w:rPr>
            </w:pPr>
            <w:r>
              <w:rPr>
                <w:b/>
                <w:color w:val="auto"/>
              </w:rPr>
              <mc:AlternateContent>
                <mc:Choice Requires="wps">
                  <w:drawing>
                    <wp:anchor distT="0" distB="0" distL="114300" distR="114300" simplePos="0" relativeHeight="251728896" behindDoc="0" locked="0" layoutInCell="1" allowOverlap="1">
                      <wp:simplePos x="0" y="0"/>
                      <wp:positionH relativeFrom="column">
                        <wp:posOffset>132715</wp:posOffset>
                      </wp:positionH>
                      <wp:positionV relativeFrom="paragraph">
                        <wp:posOffset>129540</wp:posOffset>
                      </wp:positionV>
                      <wp:extent cx="502920" cy="327025"/>
                      <wp:effectExtent l="0" t="0" r="0" b="0"/>
                      <wp:wrapNone/>
                      <wp:docPr id="81" name="文本框 60"/>
                      <wp:cNvGraphicFramePr/>
                      <a:graphic xmlns:a="http://schemas.openxmlformats.org/drawingml/2006/main">
                        <a:graphicData uri="http://schemas.microsoft.com/office/word/2010/wordprocessingShape">
                          <wps:wsp>
                            <wps:cNvSpPr txBox="1"/>
                            <wps:spPr>
                              <a:xfrm>
                                <a:off x="0" y="0"/>
                                <a:ext cx="502920" cy="327025"/>
                              </a:xfrm>
                              <a:prstGeom prst="rect">
                                <a:avLst/>
                              </a:prstGeom>
                              <a:noFill/>
                              <a:ln>
                                <a:noFill/>
                              </a:ln>
                            </wps:spPr>
                            <wps:txbx>
                              <w:txbxContent>
                                <w:p>
                                  <w:pPr>
                                    <w:pStyle w:val="35"/>
                                    <w:rPr>
                                      <w:rFonts w:hint="eastAsia" w:ascii="宋体" w:hAnsi="宋体" w:eastAsia="宋体" w:cs="宋体"/>
                                      <w:sz w:val="21"/>
                                      <w:szCs w:val="21"/>
                                      <w:lang w:val="en-US" w:eastAsia="zh-CN"/>
                                    </w:rPr>
                                  </w:pPr>
                                  <w:r>
                                    <w:rPr>
                                      <w:rFonts w:hint="eastAsia" w:ascii="宋体" w:hAnsi="宋体" w:cs="宋体"/>
                                      <w:sz w:val="21"/>
                                      <w:szCs w:val="21"/>
                                      <w:lang w:val="en-US" w:eastAsia="zh-CN"/>
                                    </w:rPr>
                                    <w:t>固</w:t>
                                  </w:r>
                                  <w:r>
                                    <w:rPr>
                                      <w:rFonts w:hint="eastAsia" w:ascii="宋体" w:hAnsi="宋体" w:eastAsia="宋体" w:cs="宋体"/>
                                      <w:sz w:val="21"/>
                                      <w:szCs w:val="21"/>
                                      <w:lang w:val="en-US" w:eastAsia="zh-CN"/>
                                    </w:rPr>
                                    <w:t>废</w:t>
                                  </w:r>
                                </w:p>
                              </w:txbxContent>
                            </wps:txbx>
                            <wps:bodyPr upright="1"/>
                          </wps:wsp>
                        </a:graphicData>
                      </a:graphic>
                    </wp:anchor>
                  </w:drawing>
                </mc:Choice>
                <mc:Fallback>
                  <w:pict>
                    <v:shape id="文本框 60" o:spid="_x0000_s1026" o:spt="202" type="#_x0000_t202" style="position:absolute;left:0pt;margin-left:10.45pt;margin-top:10.2pt;height:25.75pt;width:39.6pt;z-index:251728896;mso-width-relative:page;mso-height-relative:page;" filled="f" stroked="f" coordsize="21600,21600" o:gfxdata="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VRKKO1QAAAAgB&#10;AAAPAAAAAAAAAAEAIAAAACIAAABkcnMvZG93bnJldi54bWxQSwECFAAUAAAACACHTuJAoTLjoawB&#10;AABPAwAADgAAAAAAAAABACAAAAAkAQAAZHJzL2Uyb0RvYy54bWxQSwUGAAAAAAYABgBZAQAAQgUA&#10;AAAA&#10;">
                      <v:fill on="f" focussize="0,0"/>
                      <v:stroke on="f"/>
                      <v:imagedata o:title=""/>
                      <o:lock v:ext="edit" aspectratio="f"/>
                      <v:textbox>
                        <w:txbxContent>
                          <w:p>
                            <w:pPr>
                              <w:pStyle w:val="35"/>
                              <w:rPr>
                                <w:rFonts w:hint="eastAsia" w:ascii="宋体" w:hAnsi="宋体" w:eastAsia="宋体" w:cs="宋体"/>
                                <w:sz w:val="21"/>
                                <w:szCs w:val="21"/>
                                <w:lang w:val="en-US" w:eastAsia="zh-CN"/>
                              </w:rPr>
                            </w:pPr>
                            <w:r>
                              <w:rPr>
                                <w:rFonts w:hint="eastAsia" w:ascii="宋体" w:hAnsi="宋体" w:cs="宋体"/>
                                <w:sz w:val="21"/>
                                <w:szCs w:val="21"/>
                                <w:lang w:val="en-US" w:eastAsia="zh-CN"/>
                              </w:rPr>
                              <w:t>固</w:t>
                            </w:r>
                            <w:r>
                              <w:rPr>
                                <w:rFonts w:hint="eastAsia" w:ascii="宋体" w:hAnsi="宋体" w:eastAsia="宋体" w:cs="宋体"/>
                                <w:sz w:val="21"/>
                                <w:szCs w:val="21"/>
                                <w:lang w:val="en-US" w:eastAsia="zh-CN"/>
                              </w:rPr>
                              <w:t>废</w:t>
                            </w:r>
                          </w:p>
                        </w:txbxContent>
                      </v:textbox>
                    </v:shape>
                  </w:pict>
                </mc:Fallback>
              </mc:AlternateContent>
            </w:r>
            <w:r>
              <w:rPr>
                <w:b/>
                <w:color w:val="auto"/>
              </w:rPr>
              <mc:AlternateContent>
                <mc:Choice Requires="wps">
                  <w:drawing>
                    <wp:anchor distT="0" distB="0" distL="114300" distR="114300" simplePos="0" relativeHeight="251685888" behindDoc="1" locked="0" layoutInCell="1" allowOverlap="1">
                      <wp:simplePos x="0" y="0"/>
                      <wp:positionH relativeFrom="column">
                        <wp:posOffset>911860</wp:posOffset>
                      </wp:positionH>
                      <wp:positionV relativeFrom="paragraph">
                        <wp:posOffset>267335</wp:posOffset>
                      </wp:positionV>
                      <wp:extent cx="3005455" cy="1665605"/>
                      <wp:effectExtent l="4445" t="4445" r="19050" b="6350"/>
                      <wp:wrapNone/>
                      <wp:docPr id="26" name="矩形 66"/>
                      <wp:cNvGraphicFramePr/>
                      <a:graphic xmlns:a="http://schemas.openxmlformats.org/drawingml/2006/main">
                        <a:graphicData uri="http://schemas.microsoft.com/office/word/2010/wordprocessingShape">
                          <wps:wsp>
                            <wps:cNvSpPr/>
                            <wps:spPr>
                              <a:xfrm flipV="1">
                                <a:off x="0" y="0"/>
                                <a:ext cx="3005455" cy="1665605"/>
                              </a:xfrm>
                              <a:prstGeom prst="rect">
                                <a:avLst/>
                              </a:prstGeom>
                              <a:noFill/>
                              <a:ln w="9525" cap="flat" cmpd="sng">
                                <a:solidFill>
                                  <a:srgbClr val="000000"/>
                                </a:solidFill>
                                <a:prstDash val="dash"/>
                                <a:miter/>
                                <a:headEnd type="none" w="med" len="med"/>
                                <a:tailEnd type="none" w="med" len="med"/>
                              </a:ln>
                            </wps:spPr>
                            <wps:txbx>
                              <w:txbxContent>
                                <w:p/>
                              </w:txbxContent>
                            </wps:txbx>
                            <wps:bodyPr upright="1"/>
                          </wps:wsp>
                        </a:graphicData>
                      </a:graphic>
                    </wp:anchor>
                  </w:drawing>
                </mc:Choice>
                <mc:Fallback>
                  <w:pict>
                    <v:rect id="矩形 66" o:spid="_x0000_s1026" o:spt="1" style="position:absolute;left:0pt;flip:y;margin-left:71.8pt;margin-top:21.05pt;height:131.15pt;width:236.65pt;z-index:-251630592;mso-width-relative:page;mso-height-relative:page;" filled="f" stroked="t" coordsize="21600,21600" o:gfxdata="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&#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lEKyrZAAAACgEAAA8AAAAAAAAAAQAgAAAAIgAAAGRy&#10;cy9kb3ducmV2LnhtbFBLAQIUABQAAAAIAIdO4kBdf86aBAIAAAwEAAAOAAAAAAAAAAEAIAAAACgB&#10;AABkcnMvZTJvRG9jLnhtbFBLBQYAAAAABgAGAFkBAACeBQAAAAA=&#10;">
                      <v:fill on="f" focussize="0,0"/>
                      <v:stroke color="#000000" joinstyle="miter" dashstyle="dash"/>
                      <v:imagedata o:title=""/>
                      <o:lock v:ext="edit" aspectratio="f"/>
                      <v:textbox>
                        <w:txbxContent>
                          <w:p/>
                        </w:txbxContent>
                      </v:textbox>
                    </v:rect>
                  </w:pict>
                </mc:Fallback>
              </mc:AlternateContent>
            </w:r>
            <w:r>
              <w:rPr>
                <w:b/>
                <w:color w:val="auto"/>
              </w:rPr>
              <mc:AlternateContent>
                <mc:Choice Requires="wps">
                  <w:drawing>
                    <wp:anchor distT="0" distB="0" distL="114300" distR="114300" simplePos="0" relativeHeight="251695104" behindDoc="0" locked="0" layoutInCell="1" allowOverlap="1">
                      <wp:simplePos x="0" y="0"/>
                      <wp:positionH relativeFrom="column">
                        <wp:posOffset>2406015</wp:posOffset>
                      </wp:positionH>
                      <wp:positionV relativeFrom="paragraph">
                        <wp:posOffset>57785</wp:posOffset>
                      </wp:positionV>
                      <wp:extent cx="0" cy="200025"/>
                      <wp:effectExtent l="38100" t="0" r="38100" b="9525"/>
                      <wp:wrapNone/>
                      <wp:docPr id="47" name="自选图形 61"/>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61" o:spid="_x0000_s1026" o:spt="32" type="#_x0000_t32" style="position:absolute;left:0pt;flip:y;margin-left:189.45pt;margin-top:4.55pt;height:15.75pt;width:0pt;z-index:251695104;mso-width-relative:page;mso-height-relative:page;" filled="f" stroked="t" coordsize="21600,21600" o:gfxdata="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13hUz0gAAAAgBAAAPAAAAAAAAAAEAIAAAACIAAABkcnMvZG93bnJldi54&#10;bWxQSwECFAAUAAAACACHTuJAXGRYtwACAADxAwAADgAAAAAAAAABACAAAAAhAQAAZHJzL2Uyb0Rv&#10;Yy54bWxQSwUGAAAAAAYABgBZAQAAkwUAAAAA&#10;">
                      <v:fill on="f" focussize="0,0"/>
                      <v:stroke color="#000000" joinstyle="round" dashstyle="dash" endarrow="block"/>
                      <v:imagedata o:title=""/>
                      <o:lock v:ext="edit" aspectratio="f"/>
                    </v:shape>
                  </w:pict>
                </mc:Fallback>
              </mc:AlternateContent>
            </w:r>
          </w:p>
          <w:p>
            <w:pPr>
              <w:keepNext w:val="0"/>
              <w:keepLines w:val="0"/>
              <w:pageBreakBefore w:val="0"/>
              <w:widowControl w:val="0"/>
              <w:kinsoku/>
              <w:wordWrap/>
              <w:overflowPunct/>
              <w:topLinePunct w:val="0"/>
              <w:bidi w:val="0"/>
              <w:snapToGrid/>
              <w:spacing w:line="440" w:lineRule="exact"/>
              <w:jc w:val="left"/>
              <w:textAlignment w:val="auto"/>
              <w:rPr>
                <w:rFonts w:hint="eastAsia" w:ascii="Times New Roman" w:hAnsiTheme="minorEastAsia" w:eastAsiaTheme="minorEastAsia"/>
                <w:b w:val="0"/>
                <w:bCs w:val="0"/>
                <w:color w:val="auto"/>
                <w:sz w:val="24"/>
                <w:szCs w:val="24"/>
                <w:lang w:val="en-US" w:eastAsia="zh-CN"/>
              </w:rPr>
            </w:pPr>
            <w:r>
              <w:rPr>
                <w:b/>
                <w:color w:val="auto"/>
              </w:rPr>
              <mc:AlternateContent>
                <mc:Choice Requires="wps">
                  <w:drawing>
                    <wp:anchor distT="0" distB="0" distL="114300" distR="114300" simplePos="0" relativeHeight="251730944" behindDoc="0" locked="0" layoutInCell="1" allowOverlap="1">
                      <wp:simplePos x="0" y="0"/>
                      <wp:positionH relativeFrom="column">
                        <wp:posOffset>3103245</wp:posOffset>
                      </wp:positionH>
                      <wp:positionV relativeFrom="paragraph">
                        <wp:posOffset>165735</wp:posOffset>
                      </wp:positionV>
                      <wp:extent cx="219075" cy="0"/>
                      <wp:effectExtent l="0" t="38100" r="9525" b="38100"/>
                      <wp:wrapNone/>
                      <wp:docPr id="83" name="自选图形 84"/>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4" o:spid="_x0000_s1026" o:spt="32" type="#_x0000_t32" style="position:absolute;left:0pt;flip:x;margin-left:244.35pt;margin-top:13.05pt;height:0pt;width:17.25pt;z-index:251730944;mso-width-relative:page;mso-height-relative:page;" filled="f" stroked="t" coordsize="21600,21600" o:gfxdata="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K39btgAAAAJAQAADwAAAAAAAAABACAAAAAiAAAAZHJz&#10;L2Rvd25yZXYueG1sUEsBAhQAFAAAAAgAh07iQEilFwcEAgAA8gMAAA4AAAAAAAAAAQAgAAAAJwEA&#10;AGRycy9lMm9Eb2MueG1sUEsFBgAAAAAGAAYAWQEAAJ0FAAAAAA==&#10;">
                      <v:fill on="f" focussize="0,0"/>
                      <v:stroke color="#000000" joinstyle="round" endarrow="block"/>
                      <v:imagedata o:title=""/>
                      <o:lock v:ext="edit" aspectratio="f"/>
                    </v:shape>
                  </w:pict>
                </mc:Fallback>
              </mc:AlternateContent>
            </w:r>
            <w:r>
              <w:rPr>
                <w:b/>
                <w:color w:val="auto"/>
              </w:rPr>
              <mc:AlternateContent>
                <mc:Choice Requires="wps">
                  <w:drawing>
                    <wp:anchor distT="0" distB="0" distL="114300" distR="114300" simplePos="0" relativeHeight="251727872" behindDoc="0" locked="0" layoutInCell="1" allowOverlap="1">
                      <wp:simplePos x="0" y="0"/>
                      <wp:positionH relativeFrom="column">
                        <wp:posOffset>396240</wp:posOffset>
                      </wp:positionH>
                      <wp:positionV relativeFrom="paragraph">
                        <wp:posOffset>178435</wp:posOffset>
                      </wp:positionV>
                      <wp:extent cx="0" cy="200025"/>
                      <wp:effectExtent l="38100" t="0" r="38100" b="9525"/>
                      <wp:wrapNone/>
                      <wp:docPr id="80" name="自选图形 61"/>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61" o:spid="_x0000_s1026" o:spt="32" type="#_x0000_t32" style="position:absolute;left:0pt;flip:y;margin-left:31.2pt;margin-top:14.05pt;height:15.75pt;width:0pt;z-index:251727872;mso-width-relative:page;mso-height-relative:page;" filled="f" stroked="t" coordsize="21600,21600" o:gfxdata="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yGTE7RAAAABwEAAA8AAAAAAAAAAQAgAAAAIgAAAGRycy9kb3ducmV2Lnht&#10;bFBLAQIUABQAAAAIAIdO4kDiDpC2AAIAAPEDAAAOAAAAAAAAAAEAIAAAACABAABkcnMvZTJvRG9j&#10;LnhtbFBLBQYAAAAABgAGAFkBAACSBQAAAAA=&#10;">
                      <v:fill on="f" focussize="0,0"/>
                      <v:stroke color="#000000" joinstyle="round" dashstyle="dash" endarrow="block"/>
                      <v:imagedata o:title=""/>
                      <o:lock v:ext="edit" aspectratio="f"/>
                    </v:shape>
                  </w:pict>
                </mc:Fallback>
              </mc:AlternateContent>
            </w:r>
            <w:r>
              <w:rPr>
                <w:color w:val="auto"/>
                <w:sz w:val="24"/>
                <w:szCs w:val="24"/>
              </w:rPr>
              <mc:AlternateContent>
                <mc:Choice Requires="wps">
                  <w:drawing>
                    <wp:anchor distT="0" distB="0" distL="114300" distR="114300" simplePos="0" relativeHeight="251715584" behindDoc="0" locked="0" layoutInCell="1" allowOverlap="1">
                      <wp:simplePos x="0" y="0"/>
                      <wp:positionH relativeFrom="column">
                        <wp:posOffset>2586355</wp:posOffset>
                      </wp:positionH>
                      <wp:positionV relativeFrom="paragraph">
                        <wp:posOffset>54610</wp:posOffset>
                      </wp:positionV>
                      <wp:extent cx="494665" cy="342900"/>
                      <wp:effectExtent l="5080" t="5080" r="14605" b="13970"/>
                      <wp:wrapNone/>
                      <wp:docPr id="67" name="文本框 436"/>
                      <wp:cNvGraphicFramePr/>
                      <a:graphic xmlns:a="http://schemas.openxmlformats.org/drawingml/2006/main">
                        <a:graphicData uri="http://schemas.microsoft.com/office/word/2010/wordprocessingShape">
                          <wps:wsp>
                            <wps:cNvSpPr txBox="1"/>
                            <wps:spPr>
                              <a:xfrm>
                                <a:off x="0" y="0"/>
                                <a:ext cx="494665" cy="342900"/>
                              </a:xfrm>
                              <a:prstGeom prst="rect">
                                <a:avLst/>
                              </a:prstGeom>
                              <a:noFill/>
                              <a:ln w="9525" cap="flat" cmpd="sng">
                                <a:solidFill>
                                  <a:srgbClr val="000000"/>
                                </a:solidFill>
                                <a:prstDash val="solid"/>
                                <a:miter/>
                                <a:headEnd type="none" w="med" len="med"/>
                                <a:tailEnd type="none" w="med" len="med"/>
                              </a:ln>
                            </wps:spPr>
                            <wps:txbx>
                              <w:txbxContent>
                                <w:p>
                                  <w:pPr>
                                    <w:rPr>
                                      <w:sz w:val="21"/>
                                      <w:szCs w:val="21"/>
                                    </w:rPr>
                                  </w:pPr>
                                  <w:r>
                                    <w:rPr>
                                      <w:rFonts w:hint="eastAsia" w:ascii="Times New Roman" w:hAnsiTheme="minorEastAsia" w:eastAsiaTheme="minorEastAsia"/>
                                      <w:sz w:val="21"/>
                                      <w:szCs w:val="21"/>
                                    </w:rPr>
                                    <w:t>颚</w:t>
                                  </w:r>
                                  <w:r>
                                    <w:rPr>
                                      <w:rFonts w:hint="eastAsia"/>
                                      <w:sz w:val="21"/>
                                      <w:szCs w:val="21"/>
                                    </w:rPr>
                                    <w:t>破</w:t>
                                  </w:r>
                                </w:p>
                                <w:p>
                                  <w:pPr>
                                    <w:pStyle w:val="22"/>
                                  </w:pPr>
                                </w:p>
                              </w:txbxContent>
                            </wps:txbx>
                            <wps:bodyPr upright="1"/>
                          </wps:wsp>
                        </a:graphicData>
                      </a:graphic>
                    </wp:anchor>
                  </w:drawing>
                </mc:Choice>
                <mc:Fallback>
                  <w:pict>
                    <v:shape id="文本框 436" o:spid="_x0000_s1026" o:spt="202" type="#_x0000_t202" style="position:absolute;left:0pt;margin-left:203.65pt;margin-top:4.3pt;height:27pt;width:38.95pt;z-index:251715584;mso-width-relative:page;mso-height-relative:page;" filled="f" stroked="t" coordsize="21600,21600" o:gfxdata="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63QCNYAAAAIAQAADwAAAAAAAAABACAAAAAiAAAA&#10;ZHJzL2Rvd25yZXYueG1sUEsBAhQAFAAAAAgAh07iQFwONLUJAgAADwQAAA4AAAAAAAAAAQAgAAAA&#10;JQEAAGRycy9lMm9Eb2MueG1sUEsFBgAAAAAGAAYAWQEAAKAFAAAAAA==&#10;">
                      <v:fill on="f" focussize="0,0"/>
                      <v:stroke color="#000000" joinstyle="miter"/>
                      <v:imagedata o:title=""/>
                      <o:lock v:ext="edit" aspectratio="f"/>
                      <v:textbox>
                        <w:txbxContent>
                          <w:p>
                            <w:pPr>
                              <w:rPr>
                                <w:sz w:val="21"/>
                                <w:szCs w:val="21"/>
                              </w:rPr>
                            </w:pPr>
                            <w:r>
                              <w:rPr>
                                <w:rFonts w:hint="eastAsia" w:ascii="Times New Roman" w:hAnsiTheme="minorEastAsia" w:eastAsiaTheme="minorEastAsia"/>
                                <w:sz w:val="21"/>
                                <w:szCs w:val="21"/>
                              </w:rPr>
                              <w:t>颚</w:t>
                            </w:r>
                            <w:r>
                              <w:rPr>
                                <w:rFonts w:hint="eastAsia"/>
                                <w:sz w:val="21"/>
                                <w:szCs w:val="21"/>
                              </w:rPr>
                              <w:t>破</w:t>
                            </w:r>
                          </w:p>
                          <w:p>
                            <w:pPr>
                              <w:pStyle w:val="22"/>
                            </w:pPr>
                          </w:p>
                        </w:txbxContent>
                      </v:textbox>
                    </v:shape>
                  </w:pict>
                </mc:Fallback>
              </mc:AlternateContent>
            </w:r>
            <w:r>
              <w:rPr>
                <w:color w:val="auto"/>
                <w:sz w:val="24"/>
              </w:rPr>
              <mc:AlternateContent>
                <mc:Choice Requires="wps">
                  <w:drawing>
                    <wp:anchor distT="0" distB="0" distL="114300" distR="114300" simplePos="0" relativeHeight="251717632" behindDoc="0" locked="0" layoutInCell="1" allowOverlap="1">
                      <wp:simplePos x="0" y="0"/>
                      <wp:positionH relativeFrom="column">
                        <wp:posOffset>2176145</wp:posOffset>
                      </wp:positionH>
                      <wp:positionV relativeFrom="paragraph">
                        <wp:posOffset>235585</wp:posOffset>
                      </wp:positionV>
                      <wp:extent cx="429260" cy="400050"/>
                      <wp:effectExtent l="0" t="38100" r="8890" b="19050"/>
                      <wp:wrapNone/>
                      <wp:docPr id="69" name="自选图形 5"/>
                      <wp:cNvGraphicFramePr/>
                      <a:graphic xmlns:a="http://schemas.openxmlformats.org/drawingml/2006/main">
                        <a:graphicData uri="http://schemas.microsoft.com/office/word/2010/wordprocessingShape">
                          <wps:wsp>
                            <wps:cNvCnPr>
                              <a:stCxn id="43" idx="3"/>
                            </wps:cNvCnPr>
                            <wps:spPr>
                              <a:xfrm flipV="1">
                                <a:off x="0" y="0"/>
                                <a:ext cx="429260" cy="400050"/>
                              </a:xfrm>
                              <a:prstGeom prst="bentConnector3">
                                <a:avLst>
                                  <a:gd name="adj1" fmla="val 50000"/>
                                </a:avLst>
                              </a:prstGeom>
                              <a:ln w="3175" cap="flat" cmpd="sng">
                                <a:solidFill>
                                  <a:srgbClr val="000000"/>
                                </a:solidFill>
                                <a:prstDash val="solid"/>
                                <a:miter/>
                                <a:headEnd type="none" w="med" len="med"/>
                                <a:tailEnd type="triangle" w="med" len="med"/>
                              </a:ln>
                            </wps:spPr>
                            <wps:bodyPr/>
                          </wps:wsp>
                        </a:graphicData>
                      </a:graphic>
                    </wp:anchor>
                  </w:drawing>
                </mc:Choice>
                <mc:Fallback>
                  <w:pict>
                    <v:shape id="自选图形 5" o:spid="_x0000_s1026" o:spt="34" type="#_x0000_t34" style="position:absolute;left:0pt;flip:y;margin-left:171.35pt;margin-top:18.55pt;height:31.5pt;width:33.8pt;z-index:251717632;mso-width-relative:page;mso-height-relative:page;" filled="f" stroked="t" coordsize="21600,21600" o:gfxdata="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8CtQa2AAAAAoBAAAPAAAAAAAAAAEAIAAAACIAAABkcnMvZG93bnJldi54bWxQ&#10;SwECFAAUAAAACACHTuJADHe3pjACAABQBAAADgAAAAAAAAABACAAAAAnAQAAZHJzL2Uyb0RvYy54&#10;bWxQSwUGAAAAAAYABgBZAQAAyQUAAAAA&#10;" adj="10800">
                      <v:fill on="f" focussize="0,0"/>
                      <v:stroke weight="0.25pt" color="#000000" joinstyle="miter" endarrow="block"/>
                      <v:imagedata o:title=""/>
                      <o:lock v:ext="edit" aspectratio="f"/>
                    </v:shape>
                  </w:pict>
                </mc:Fallback>
              </mc:AlternateContent>
            </w:r>
            <w:r>
              <w:rPr>
                <w:b/>
                <w:color w:val="auto"/>
              </w:rPr>
              <mc:AlternateContent>
                <mc:Choice Requires="wps">
                  <w:drawing>
                    <wp:anchor distT="0" distB="0" distL="114300" distR="114300" simplePos="0" relativeHeight="251694080" behindDoc="0" locked="0" layoutInCell="1" allowOverlap="1">
                      <wp:simplePos x="0" y="0"/>
                      <wp:positionH relativeFrom="column">
                        <wp:posOffset>3834765</wp:posOffset>
                      </wp:positionH>
                      <wp:positionV relativeFrom="paragraph">
                        <wp:posOffset>212090</wp:posOffset>
                      </wp:positionV>
                      <wp:extent cx="306705" cy="4445"/>
                      <wp:effectExtent l="0" t="36830" r="17145" b="34925"/>
                      <wp:wrapNone/>
                      <wp:docPr id="46" name="自选图形 82"/>
                      <wp:cNvGraphicFramePr/>
                      <a:graphic xmlns:a="http://schemas.openxmlformats.org/drawingml/2006/main">
                        <a:graphicData uri="http://schemas.microsoft.com/office/word/2010/wordprocessingShape">
                          <wps:wsp>
                            <wps:cNvCnPr/>
                            <wps:spPr>
                              <a:xfrm flipV="1">
                                <a:off x="0" y="0"/>
                                <a:ext cx="306705" cy="44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2" o:spid="_x0000_s1026" o:spt="32" type="#_x0000_t32" style="position:absolute;left:0pt;flip:y;margin-left:301.95pt;margin-top:16.7pt;height:0.35pt;width:24.15pt;z-index:251694080;mso-width-relative:page;mso-height-relative:page;" filled="f" stroked="t" coordsize="21600,21600" o:gfxdata="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&#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QQhjdkAAAAJAQAADwAAAAAAAAABACAAAAAiAAAA&#10;ZHJzL2Rvd25yZXYueG1sUEsBAhQAFAAAAAgAh07iQOYBoEUGAgAA9QMAAA4AAAAAAAAAAQAgAAAA&#10;KAEAAGRycy9lMm9Eb2MueG1sUEsFBgAAAAAGAAYAWQEAAKAFAAAAAA==&#10;">
                      <v:fill on="f" focussize="0,0"/>
                      <v:stroke color="#000000" joinstyle="round" endarrow="block"/>
                      <v:imagedata o:title=""/>
                      <o:lock v:ext="edit" aspectratio="f"/>
                    </v:shape>
                  </w:pict>
                </mc:Fallback>
              </mc:AlternateContent>
            </w:r>
            <w:r>
              <w:rPr>
                <w:b/>
                <w:color w:val="auto"/>
              </w:rPr>
              <mc:AlternateContent>
                <mc:Choice Requires="wps">
                  <w:drawing>
                    <wp:anchor distT="0" distB="0" distL="114300" distR="114300" simplePos="0" relativeHeight="251702272" behindDoc="0" locked="0" layoutInCell="1" allowOverlap="1">
                      <wp:simplePos x="0" y="0"/>
                      <wp:positionH relativeFrom="column">
                        <wp:posOffset>4161790</wp:posOffset>
                      </wp:positionH>
                      <wp:positionV relativeFrom="paragraph">
                        <wp:posOffset>27940</wp:posOffset>
                      </wp:positionV>
                      <wp:extent cx="1008380" cy="346075"/>
                      <wp:effectExtent l="0" t="0" r="0" b="0"/>
                      <wp:wrapNone/>
                      <wp:docPr id="54" name="文本框 106"/>
                      <wp:cNvGraphicFramePr/>
                      <a:graphic xmlns:a="http://schemas.openxmlformats.org/drawingml/2006/main">
                        <a:graphicData uri="http://schemas.microsoft.com/office/word/2010/wordprocessingShape">
                          <wps:wsp>
                            <wps:cNvSpPr txBox="1"/>
                            <wps:spPr>
                              <a:xfrm>
                                <a:off x="0" y="0"/>
                                <a:ext cx="1008380" cy="346075"/>
                              </a:xfrm>
                              <a:prstGeom prst="rect">
                                <a:avLst/>
                              </a:prstGeom>
                              <a:noFill/>
                              <a:ln>
                                <a:noFill/>
                              </a:ln>
                            </wps:spPr>
                            <wps:txbx>
                              <w:txbxContent>
                                <w:p>
                                  <w:pPr>
                                    <w:pStyle w:val="35"/>
                                    <w:rPr>
                                      <w:rFonts w:hint="default" w:ascii="宋体" w:hAnsi="宋体" w:cs="宋体"/>
                                      <w:sz w:val="21"/>
                                      <w:szCs w:val="21"/>
                                      <w:lang w:val="en-US" w:eastAsia="zh-CN"/>
                                    </w:rPr>
                                  </w:pPr>
                                  <w:r>
                                    <w:rPr>
                                      <w:rFonts w:hint="eastAsia" w:ascii="宋体" w:hAnsi="宋体" w:cs="宋体"/>
                                      <w:sz w:val="21"/>
                                      <w:szCs w:val="21"/>
                                      <w:lang w:val="en-US" w:eastAsia="zh-CN"/>
                                    </w:rPr>
                                    <w:t>石子、粉料</w:t>
                                  </w:r>
                                </w:p>
                              </w:txbxContent>
                            </wps:txbx>
                            <wps:bodyPr upright="1"/>
                          </wps:wsp>
                        </a:graphicData>
                      </a:graphic>
                    </wp:anchor>
                  </w:drawing>
                </mc:Choice>
                <mc:Fallback>
                  <w:pict>
                    <v:shape id="文本框 106" o:spid="_x0000_s1026" o:spt="202" type="#_x0000_t202" style="position:absolute;left:0pt;margin-left:327.7pt;margin-top:2.2pt;height:27.25pt;width:79.4pt;z-index:251702272;mso-width-relative:page;mso-height-relative:page;" filled="f" stroked="f" coordsize="21600,21600" o:gfxdata="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Tbj89YA&#10;AAAIAQAADwAAAAAAAAABACAAAAAiAAAAZHJzL2Rvd25yZXYueG1sUEsBAhQAFAAAAAgAh07iQHPN&#10;Cl2vAQAAUQMAAA4AAAAAAAAAAQAgAAAAJQEAAGRycy9lMm9Eb2MueG1sUEsFBgAAAAAGAAYAWQEA&#10;AEYFAAAAAA==&#10;">
                      <v:fill on="f" focussize="0,0"/>
                      <v:stroke on="f"/>
                      <v:imagedata o:title=""/>
                      <o:lock v:ext="edit" aspectratio="f"/>
                      <v:textbox>
                        <w:txbxContent>
                          <w:p>
                            <w:pPr>
                              <w:pStyle w:val="35"/>
                              <w:rPr>
                                <w:rFonts w:hint="default" w:ascii="宋体" w:hAnsi="宋体" w:cs="宋体"/>
                                <w:sz w:val="21"/>
                                <w:szCs w:val="21"/>
                                <w:lang w:val="en-US" w:eastAsia="zh-CN"/>
                              </w:rPr>
                            </w:pPr>
                            <w:r>
                              <w:rPr>
                                <w:rFonts w:hint="eastAsia" w:ascii="宋体" w:hAnsi="宋体" w:cs="宋体"/>
                                <w:sz w:val="21"/>
                                <w:szCs w:val="21"/>
                                <w:lang w:val="en-US" w:eastAsia="zh-CN"/>
                              </w:rPr>
                              <w:t>石子、粉料</w:t>
                            </w:r>
                          </w:p>
                        </w:txbxContent>
                      </v:textbox>
                    </v:shape>
                  </w:pict>
                </mc:Fallback>
              </mc:AlternateContent>
            </w:r>
            <w:r>
              <w:rPr>
                <w:b/>
                <w:color w:val="auto"/>
              </w:rPr>
              <mc:AlternateContent>
                <mc:Choice Requires="wps">
                  <w:drawing>
                    <wp:anchor distT="0" distB="0" distL="114300" distR="114300" simplePos="0" relativeHeight="251692032" behindDoc="0" locked="0" layoutInCell="1" allowOverlap="1">
                      <wp:simplePos x="0" y="0"/>
                      <wp:positionH relativeFrom="column">
                        <wp:posOffset>3082290</wp:posOffset>
                      </wp:positionH>
                      <wp:positionV relativeFrom="paragraph">
                        <wp:posOffset>222885</wp:posOffset>
                      </wp:positionV>
                      <wp:extent cx="266065" cy="3175"/>
                      <wp:effectExtent l="0" t="37465" r="635" b="35560"/>
                      <wp:wrapNone/>
                      <wp:docPr id="44" name="自选图形 88"/>
                      <wp:cNvGraphicFramePr/>
                      <a:graphic xmlns:a="http://schemas.openxmlformats.org/drawingml/2006/main">
                        <a:graphicData uri="http://schemas.microsoft.com/office/word/2010/wordprocessingShape">
                          <wps:wsp>
                            <wps:cNvCnPr/>
                            <wps:spPr>
                              <a:xfrm flipV="1">
                                <a:off x="0" y="0"/>
                                <a:ext cx="266065" cy="3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8" o:spid="_x0000_s1026" o:spt="32" type="#_x0000_t32" style="position:absolute;left:0pt;flip:y;margin-left:242.7pt;margin-top:17.55pt;height:0.25pt;width:20.95pt;z-index:251692032;mso-width-relative:page;mso-height-relative:page;" filled="f" stroked="t" coordsize="21600,21600" o:gfxdata="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&#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X8GJ2QAAAAkBAAAPAAAAAAAAAAEAIAAAACIAAABk&#10;cnMvZG93bnJldi54bWxQSwECFAAUAAAACACHTuJAViG/vAUCAAD1AwAADgAAAAAAAAABACAAAAAo&#10;AQAAZHJzL2Uyb0RvYy54bWxQSwUGAAAAAAYABgBZAQAAnwUAAAAA&#10;">
                      <v:fill on="f" focussize="0,0"/>
                      <v:stroke color="#000000" joinstyle="round" endarrow="block"/>
                      <v:imagedata o:title=""/>
                      <o:lock v:ext="edit" aspectratio="f"/>
                    </v:shape>
                  </w:pict>
                </mc:Fallback>
              </mc:AlternateContent>
            </w:r>
            <w:r>
              <w:rPr>
                <w:color w:val="auto"/>
                <w:sz w:val="24"/>
                <w:szCs w:val="24"/>
              </w:rPr>
              <mc:AlternateContent>
                <mc:Choice Requires="wps">
                  <w:drawing>
                    <wp:anchor distT="0" distB="0" distL="114300" distR="114300" simplePos="0" relativeHeight="251682816" behindDoc="1" locked="0" layoutInCell="1" allowOverlap="1">
                      <wp:simplePos x="0" y="0"/>
                      <wp:positionH relativeFrom="column">
                        <wp:posOffset>3348355</wp:posOffset>
                      </wp:positionH>
                      <wp:positionV relativeFrom="paragraph">
                        <wp:posOffset>32385</wp:posOffset>
                      </wp:positionV>
                      <wp:extent cx="467360" cy="361950"/>
                      <wp:effectExtent l="5080" t="4445" r="22860" b="14605"/>
                      <wp:wrapNone/>
                      <wp:docPr id="23" name="文本框 62"/>
                      <wp:cNvGraphicFramePr/>
                      <a:graphic xmlns:a="http://schemas.openxmlformats.org/drawingml/2006/main">
                        <a:graphicData uri="http://schemas.microsoft.com/office/word/2010/wordprocessingShape">
                          <wps:wsp>
                            <wps:cNvSpPr txBox="1"/>
                            <wps:spPr>
                              <a:xfrm>
                                <a:off x="0" y="0"/>
                                <a:ext cx="467360" cy="361950"/>
                              </a:xfrm>
                              <a:prstGeom prst="rect">
                                <a:avLst/>
                              </a:prstGeom>
                              <a:no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筛分</w:t>
                                  </w:r>
                                </w:p>
                              </w:txbxContent>
                            </wps:txbx>
                            <wps:bodyPr upright="1"/>
                          </wps:wsp>
                        </a:graphicData>
                      </a:graphic>
                    </wp:anchor>
                  </w:drawing>
                </mc:Choice>
                <mc:Fallback>
                  <w:pict>
                    <v:shape id="文本框 62" o:spid="_x0000_s1026" o:spt="202" type="#_x0000_t202" style="position:absolute;left:0pt;margin-left:263.65pt;margin-top:2.55pt;height:28.5pt;width:36.8pt;z-index:-251633664;mso-width-relative:page;mso-height-relative:page;" filled="f" stroked="t" coordsize="21600,21600" o:gfxdata="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vVpm/VAAAACAEAAA8AAAAAAAAAAQAgAAAAIgAAAGRy&#10;cy9kb3ducmV2LnhtbFBLAQIUABQAAAAIAIdO4kD623HLCAIAAA4EAAAOAAAAAAAAAAEAIAAAACQB&#10;AABkcnMvZTJvRG9jLnhtbFBLBQYAAAAABgAGAFkBAACeBQAAAAA=&#10;">
                      <v:fill on="f" focussize="0,0"/>
                      <v:stroke color="#000000" joinstyle="miter"/>
                      <v:imagedata o:title=""/>
                      <o:lock v:ext="edit" aspectratio="f"/>
                      <v:textbox>
                        <w:txbxContent>
                          <w:p>
                            <w:pPr>
                              <w:rPr>
                                <w:sz w:val="21"/>
                                <w:szCs w:val="21"/>
                              </w:rPr>
                            </w:pPr>
                            <w:r>
                              <w:rPr>
                                <w:rFonts w:hint="eastAsia"/>
                                <w:sz w:val="21"/>
                                <w:szCs w:val="21"/>
                              </w:rPr>
                              <w:t>筛分</w:t>
                            </w:r>
                          </w:p>
                        </w:txbxContent>
                      </v:textbox>
                    </v:shape>
                  </w:pict>
                </mc:Fallback>
              </mc:AlternateContent>
            </w:r>
          </w:p>
          <w:p>
            <w:pPr>
              <w:keepNext w:val="0"/>
              <w:keepLines w:val="0"/>
              <w:pageBreakBefore w:val="0"/>
              <w:widowControl w:val="0"/>
              <w:kinsoku/>
              <w:wordWrap/>
              <w:overflowPunct/>
              <w:topLinePunct w:val="0"/>
              <w:bidi w:val="0"/>
              <w:snapToGrid/>
              <w:spacing w:line="440" w:lineRule="exact"/>
              <w:jc w:val="left"/>
              <w:textAlignment w:val="auto"/>
              <w:rPr>
                <w:rFonts w:hint="eastAsia" w:ascii="Times New Roman" w:hAnsiTheme="minorEastAsia" w:eastAsiaTheme="minorEastAsia"/>
                <w:b w:val="0"/>
                <w:bCs w:val="0"/>
                <w:color w:val="auto"/>
                <w:sz w:val="24"/>
                <w:szCs w:val="24"/>
                <w:lang w:val="en-US" w:eastAsia="zh-CN"/>
              </w:rPr>
            </w:pPr>
            <w:r>
              <w:rPr>
                <w:color w:val="auto"/>
                <w:sz w:val="24"/>
                <w:szCs w:val="24"/>
              </w:rPr>
              <mc:AlternateContent>
                <mc:Choice Requires="wps">
                  <w:drawing>
                    <wp:anchor distT="0" distB="0" distL="114300" distR="114300" simplePos="0" relativeHeight="251689984" behindDoc="0" locked="0" layoutInCell="1" allowOverlap="1">
                      <wp:simplePos x="0" y="0"/>
                      <wp:positionH relativeFrom="column">
                        <wp:posOffset>-10160</wp:posOffset>
                      </wp:positionH>
                      <wp:positionV relativeFrom="paragraph">
                        <wp:posOffset>99060</wp:posOffset>
                      </wp:positionV>
                      <wp:extent cx="747395" cy="562610"/>
                      <wp:effectExtent l="5080" t="4445" r="9525" b="23495"/>
                      <wp:wrapNone/>
                      <wp:docPr id="42" name="文本框 80"/>
                      <wp:cNvGraphicFramePr/>
                      <a:graphic xmlns:a="http://schemas.openxmlformats.org/drawingml/2006/main">
                        <a:graphicData uri="http://schemas.microsoft.com/office/word/2010/wordprocessingShape">
                          <wps:wsp>
                            <wps:cNvSpPr txBox="1"/>
                            <wps:spPr>
                              <a:xfrm>
                                <a:off x="0" y="0"/>
                                <a:ext cx="747395" cy="562610"/>
                              </a:xfrm>
                              <a:prstGeom prst="rect">
                                <a:avLst/>
                              </a:prstGeom>
                              <a:noFill/>
                              <a:ln>
                                <a:solidFill>
                                  <a:schemeClr val="tx1"/>
                                </a:solidFill>
                              </a:ln>
                            </wps:spPr>
                            <wps:txbx>
                              <w:txbxContent>
                                <w:p>
                                  <w:pPr>
                                    <w:rPr>
                                      <w:rFonts w:hint="default" w:eastAsia="宋体"/>
                                      <w:sz w:val="21"/>
                                      <w:szCs w:val="21"/>
                                      <w:lang w:val="en-US" w:eastAsia="zh-CN"/>
                                    </w:rPr>
                                  </w:pPr>
                                  <w:r>
                                    <w:rPr>
                                      <w:rFonts w:hint="eastAsia"/>
                                      <w:sz w:val="21"/>
                                      <w:szCs w:val="21"/>
                                    </w:rPr>
                                    <w:t>建筑垃圾</w:t>
                                  </w:r>
                                  <w:r>
                                    <w:rPr>
                                      <w:rFonts w:hint="eastAsia"/>
                                      <w:sz w:val="21"/>
                                      <w:szCs w:val="21"/>
                                      <w:lang w:val="en-US" w:eastAsia="zh-CN"/>
                                    </w:rPr>
                                    <w:t>预处理</w:t>
                                  </w:r>
                                </w:p>
                                <w:p/>
                              </w:txbxContent>
                            </wps:txbx>
                            <wps:bodyPr upright="1"/>
                          </wps:wsp>
                        </a:graphicData>
                      </a:graphic>
                    </wp:anchor>
                  </w:drawing>
                </mc:Choice>
                <mc:Fallback>
                  <w:pict>
                    <v:shape id="文本框 80" o:spid="_x0000_s1026" o:spt="202" type="#_x0000_t202" style="position:absolute;left:0pt;margin-left:-0.8pt;margin-top:7.8pt;height:44.3pt;width:58.85pt;z-index:251689984;mso-width-relative:page;mso-height-relative:page;" filled="f" stroked="t" coordsize="21600,21600" o:gfxdata="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YRSsPUAAAACQEAAA8AAAAAAAAAAQAgAAAAIgAAAGRycy9kb3ducmV2Lnht&#10;bFBLAQIUABQAAAAIAIdO4kA0GpG8xAEAAHgDAAAOAAAAAAAAAAEAIAAAACMBAABkcnMvZTJvRG9j&#10;LnhtbFBLBQYAAAAABgAGAFkBAABZBQAAAAA=&#10;">
                      <v:fill on="f" focussize="0,0"/>
                      <v:stroke color="#000000 [3213]" joinstyle="round"/>
                      <v:imagedata o:title=""/>
                      <o:lock v:ext="edit" aspectratio="f"/>
                      <v:textbox>
                        <w:txbxContent>
                          <w:p>
                            <w:pPr>
                              <w:rPr>
                                <w:rFonts w:hint="default" w:eastAsia="宋体"/>
                                <w:sz w:val="21"/>
                                <w:szCs w:val="21"/>
                                <w:lang w:val="en-US" w:eastAsia="zh-CN"/>
                              </w:rPr>
                            </w:pPr>
                            <w:r>
                              <w:rPr>
                                <w:rFonts w:hint="eastAsia"/>
                                <w:sz w:val="21"/>
                                <w:szCs w:val="21"/>
                              </w:rPr>
                              <w:t>建筑垃圾</w:t>
                            </w:r>
                            <w:r>
                              <w:rPr>
                                <w:rFonts w:hint="eastAsia"/>
                                <w:sz w:val="21"/>
                                <w:szCs w:val="21"/>
                                <w:lang w:val="en-US" w:eastAsia="zh-CN"/>
                              </w:rPr>
                              <w:t>预处理</w:t>
                            </w:r>
                          </w:p>
                          <w:p/>
                        </w:txbxContent>
                      </v:textbox>
                    </v:shape>
                  </w:pict>
                </mc:Fallback>
              </mc:AlternateContent>
            </w:r>
            <w:r>
              <w:rPr>
                <w:b/>
                <w:color w:val="auto"/>
              </w:rPr>
              <mc:AlternateContent>
                <mc:Choice Requires="wps">
                  <w:drawing>
                    <wp:anchor distT="0" distB="0" distL="114300" distR="114300" simplePos="0" relativeHeight="251719680" behindDoc="0" locked="0" layoutInCell="1" allowOverlap="1">
                      <wp:simplePos x="0" y="0"/>
                      <wp:positionH relativeFrom="column">
                        <wp:posOffset>2867025</wp:posOffset>
                      </wp:positionH>
                      <wp:positionV relativeFrom="paragraph">
                        <wp:posOffset>81915</wp:posOffset>
                      </wp:positionV>
                      <wp:extent cx="656590" cy="365125"/>
                      <wp:effectExtent l="0" t="0" r="0" b="0"/>
                      <wp:wrapNone/>
                      <wp:docPr id="71" name="文本框 19"/>
                      <wp:cNvGraphicFramePr/>
                      <a:graphic xmlns:a="http://schemas.openxmlformats.org/drawingml/2006/main">
                        <a:graphicData uri="http://schemas.microsoft.com/office/word/2010/wordprocessingShape">
                          <wps:wsp>
                            <wps:cNvSpPr txBox="1"/>
                            <wps:spPr>
                              <a:xfrm>
                                <a:off x="0" y="0"/>
                                <a:ext cx="656590" cy="365125"/>
                              </a:xfrm>
                              <a:prstGeom prst="rect">
                                <a:avLst/>
                              </a:prstGeom>
                              <a:noFill/>
                              <a:ln>
                                <a:noFill/>
                              </a:ln>
                            </wps:spPr>
                            <wps:txbx>
                              <w:txbxContent>
                                <w:p>
                                  <w:pPr>
                                    <w:pStyle w:val="35"/>
                                    <w:rPr>
                                      <w:rFonts w:hint="default" w:ascii="宋体" w:hAnsi="宋体" w:eastAsia="宋体" w:cs="宋体"/>
                                      <w:sz w:val="15"/>
                                      <w:szCs w:val="15"/>
                                      <w:lang w:val="en-US" w:eastAsia="zh-CN"/>
                                    </w:rPr>
                                  </w:pPr>
                                  <w:r>
                                    <w:rPr>
                                      <w:rFonts w:hint="eastAsia" w:ascii="宋体" w:hAnsi="宋体" w:cs="宋体"/>
                                      <w:sz w:val="15"/>
                                      <w:szCs w:val="15"/>
                                      <w:lang w:val="en-US" w:eastAsia="zh-CN"/>
                                    </w:rPr>
                                    <w:t>高压</w:t>
                                  </w:r>
                                  <w:r>
                                    <w:rPr>
                                      <w:rFonts w:hint="eastAsia" w:ascii="宋体" w:hAnsi="宋体" w:eastAsia="宋体" w:cs="宋体"/>
                                      <w:sz w:val="15"/>
                                      <w:szCs w:val="15"/>
                                      <w:lang w:val="en-US" w:eastAsia="zh-CN"/>
                                    </w:rPr>
                                    <w:t>水</w:t>
                                  </w:r>
                                  <w:r>
                                    <w:rPr>
                                      <w:rFonts w:hint="eastAsia" w:ascii="宋体" w:hAnsi="宋体" w:cs="宋体"/>
                                      <w:sz w:val="15"/>
                                      <w:szCs w:val="15"/>
                                      <w:lang w:val="en-US" w:eastAsia="zh-CN"/>
                                    </w:rPr>
                                    <w:t>喷淋</w:t>
                                  </w:r>
                                </w:p>
                              </w:txbxContent>
                            </wps:txbx>
                            <wps:bodyPr upright="1"/>
                          </wps:wsp>
                        </a:graphicData>
                      </a:graphic>
                    </wp:anchor>
                  </w:drawing>
                </mc:Choice>
                <mc:Fallback>
                  <w:pict>
                    <v:shape id="文本框 19" o:spid="_x0000_s1026" o:spt="202" type="#_x0000_t202" style="position:absolute;left:0pt;margin-left:225.75pt;margin-top:6.45pt;height:28.75pt;width:51.7pt;z-index:251719680;mso-width-relative:page;mso-height-relative:page;" filled="f" stroked="f" coordsize="21600,21600" o:gfxdata="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Yh/F1gAA&#10;AAkBAAAPAAAAAAAAAAEAIAAAACIAAABkcnMvZG93bnJldi54bWxQSwECFAAUAAAACACHTuJA50wd&#10;PK4BAABPAwAADgAAAAAAAAABACAAAAAlAQAAZHJzL2Uyb0RvYy54bWxQSwUGAAAAAAYABgBZAQAA&#10;RQUAAAAA&#10;">
                      <v:fill on="f" focussize="0,0"/>
                      <v:stroke on="f"/>
                      <v:imagedata o:title=""/>
                      <o:lock v:ext="edit" aspectratio="f"/>
                      <v:textbox>
                        <w:txbxContent>
                          <w:p>
                            <w:pPr>
                              <w:pStyle w:val="35"/>
                              <w:rPr>
                                <w:rFonts w:hint="default" w:ascii="宋体" w:hAnsi="宋体" w:eastAsia="宋体" w:cs="宋体"/>
                                <w:sz w:val="15"/>
                                <w:szCs w:val="15"/>
                                <w:lang w:val="en-US" w:eastAsia="zh-CN"/>
                              </w:rPr>
                            </w:pPr>
                            <w:r>
                              <w:rPr>
                                <w:rFonts w:hint="eastAsia" w:ascii="宋体" w:hAnsi="宋体" w:cs="宋体"/>
                                <w:sz w:val="15"/>
                                <w:szCs w:val="15"/>
                                <w:lang w:val="en-US" w:eastAsia="zh-CN"/>
                              </w:rPr>
                              <w:t>高压</w:t>
                            </w:r>
                            <w:r>
                              <w:rPr>
                                <w:rFonts w:hint="eastAsia" w:ascii="宋体" w:hAnsi="宋体" w:eastAsia="宋体" w:cs="宋体"/>
                                <w:sz w:val="15"/>
                                <w:szCs w:val="15"/>
                                <w:lang w:val="en-US" w:eastAsia="zh-CN"/>
                              </w:rPr>
                              <w:t>水</w:t>
                            </w:r>
                            <w:r>
                              <w:rPr>
                                <w:rFonts w:hint="eastAsia" w:ascii="宋体" w:hAnsi="宋体" w:cs="宋体"/>
                                <w:sz w:val="15"/>
                                <w:szCs w:val="15"/>
                                <w:lang w:val="en-US" w:eastAsia="zh-CN"/>
                              </w:rPr>
                              <w:t>喷淋</w:t>
                            </w:r>
                          </w:p>
                        </w:txbxContent>
                      </v:textbox>
                    </v:shape>
                  </w:pict>
                </mc:Fallback>
              </mc:AlternateContent>
            </w:r>
            <w:r>
              <w:rPr>
                <w:b/>
                <w:color w:val="auto"/>
              </w:rPr>
              <mc:AlternateContent>
                <mc:Choice Requires="wps">
                  <w:drawing>
                    <wp:anchor distT="0" distB="0" distL="114300" distR="114300" simplePos="0" relativeHeight="251721728" behindDoc="0" locked="0" layoutInCell="1" allowOverlap="1">
                      <wp:simplePos x="0" y="0"/>
                      <wp:positionH relativeFrom="column">
                        <wp:posOffset>3484245</wp:posOffset>
                      </wp:positionH>
                      <wp:positionV relativeFrom="paragraph">
                        <wp:posOffset>127635</wp:posOffset>
                      </wp:positionV>
                      <wp:extent cx="7620" cy="252730"/>
                      <wp:effectExtent l="33020" t="0" r="35560" b="13970"/>
                      <wp:wrapNone/>
                      <wp:docPr id="73" name="自选图形 22"/>
                      <wp:cNvGraphicFramePr/>
                      <a:graphic xmlns:a="http://schemas.openxmlformats.org/drawingml/2006/main">
                        <a:graphicData uri="http://schemas.microsoft.com/office/word/2010/wordprocessingShape">
                          <wps:wsp>
                            <wps:cNvCnPr/>
                            <wps:spPr>
                              <a:xfrm flipV="1">
                                <a:off x="0" y="0"/>
                                <a:ext cx="7620" cy="25273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22" o:spid="_x0000_s1026" o:spt="32" type="#_x0000_t32" style="position:absolute;left:0pt;flip:y;margin-left:274.35pt;margin-top:10.05pt;height:19.9pt;width:0.6pt;z-index:251721728;mso-width-relative:page;mso-height-relative:page;" filled="f" stroked="t" coordsize="21600,21600" o:gfxdata="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NRTZ9QAAAAJAQAADwAAAAAAAAABACAAAAAiAAAAZHJz&#10;L2Rvd25yZXYueG1sUEsBAhQAFAAAAAgAh07iQLP+XQ4IAgAA9AMAAA4AAAAAAAAAAQAgAAAAIwEA&#10;AGRycy9lMm9Eb2MueG1sUEsFBgAAAAAGAAYAWQEAAJ0FAAAAAA==&#10;">
                      <v:fill on="f" focussize="0,0"/>
                      <v:stroke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20704" behindDoc="0" locked="0" layoutInCell="1" allowOverlap="1">
                      <wp:simplePos x="0" y="0"/>
                      <wp:positionH relativeFrom="column">
                        <wp:posOffset>3665220</wp:posOffset>
                      </wp:positionH>
                      <wp:positionV relativeFrom="paragraph">
                        <wp:posOffset>113665</wp:posOffset>
                      </wp:positionV>
                      <wp:extent cx="0" cy="266700"/>
                      <wp:effectExtent l="38100" t="0" r="38100" b="0"/>
                      <wp:wrapNone/>
                      <wp:docPr id="72" name="自选图形 21"/>
                      <wp:cNvGraphicFramePr/>
                      <a:graphic xmlns:a="http://schemas.openxmlformats.org/drawingml/2006/main">
                        <a:graphicData uri="http://schemas.microsoft.com/office/word/2010/wordprocessingShape">
                          <wps:wsp>
                            <wps:cNvCnPr/>
                            <wps:spPr>
                              <a:xfrm>
                                <a:off x="0" y="0"/>
                                <a:ext cx="0" cy="26670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21" o:spid="_x0000_s1026" o:spt="32" type="#_x0000_t32" style="position:absolute;left:0pt;margin-left:288.6pt;margin-top:8.95pt;height:21pt;width:0pt;z-index:251720704;mso-width-relative:page;mso-height-relative:page;" filled="f" stroked="t" coordsize="21600,21600" o:gfxdata="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L6RorUAAAACQEAAA8AAAAAAAAAAQAgAAAAIgAAAGRycy9kb3ducmV2Lnht&#10;bFBLAQIUABQAAAAIAIdO4kDpCCBG/QEAAOcDAAAOAAAAAAAAAAEAIAAAACMBAABkcnMvZTJvRG9j&#10;LnhtbFBLBQYAAAAABgAGAFkBAACSBQAAAAA=&#10;">
                      <v:fill on="f" focussize="0,0"/>
                      <v:stroke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03296" behindDoc="0" locked="0" layoutInCell="1" allowOverlap="1">
                      <wp:simplePos x="0" y="0"/>
                      <wp:positionH relativeFrom="column">
                        <wp:posOffset>1018540</wp:posOffset>
                      </wp:positionH>
                      <wp:positionV relativeFrom="paragraph">
                        <wp:posOffset>183515</wp:posOffset>
                      </wp:positionV>
                      <wp:extent cx="466725" cy="365125"/>
                      <wp:effectExtent l="4445" t="4445" r="5080" b="11430"/>
                      <wp:wrapNone/>
                      <wp:docPr id="55" name="文本框 135"/>
                      <wp:cNvGraphicFramePr/>
                      <a:graphic xmlns:a="http://schemas.openxmlformats.org/drawingml/2006/main">
                        <a:graphicData uri="http://schemas.microsoft.com/office/word/2010/wordprocessingShape">
                          <wps:wsp>
                            <wps:cNvSpPr txBox="1"/>
                            <wps:spPr>
                              <a:xfrm>
                                <a:off x="0" y="0"/>
                                <a:ext cx="466725" cy="365125"/>
                              </a:xfrm>
                              <a:prstGeom prst="rect">
                                <a:avLst/>
                              </a:prstGeom>
                              <a:noFill/>
                              <a:ln w="9525" cap="flat" cmpd="sng">
                                <a:solidFill>
                                  <a:srgbClr val="000000"/>
                                </a:solidFill>
                                <a:prstDash val="solid"/>
                                <a:miter/>
                                <a:headEnd type="none" w="med" len="med"/>
                                <a:tailEnd type="none" w="med" len="med"/>
                              </a:ln>
                            </wps:spPr>
                            <wps:txbx>
                              <w:txbxContent>
                                <w:p>
                                  <w:pPr>
                                    <w:pStyle w:val="35"/>
                                    <w:rPr>
                                      <w:rFonts w:hint="default" w:ascii="宋体" w:hAnsi="宋体" w:eastAsia="宋体" w:cs="宋体"/>
                                      <w:sz w:val="21"/>
                                      <w:szCs w:val="21"/>
                                      <w:lang w:val="en-US" w:eastAsia="zh-CN"/>
                                    </w:rPr>
                                  </w:pPr>
                                  <w:r>
                                    <w:rPr>
                                      <w:rFonts w:hint="eastAsia" w:ascii="宋体" w:hAnsi="宋体" w:cs="宋体"/>
                                      <w:sz w:val="21"/>
                                      <w:szCs w:val="21"/>
                                      <w:lang w:val="en-US" w:eastAsia="zh-CN"/>
                                    </w:rPr>
                                    <w:t>给料</w:t>
                                  </w:r>
                                </w:p>
                              </w:txbxContent>
                            </wps:txbx>
                            <wps:bodyPr upright="1"/>
                          </wps:wsp>
                        </a:graphicData>
                      </a:graphic>
                    </wp:anchor>
                  </w:drawing>
                </mc:Choice>
                <mc:Fallback>
                  <w:pict>
                    <v:shape id="文本框 135" o:spid="_x0000_s1026" o:spt="202" type="#_x0000_t202" style="position:absolute;left:0pt;margin-left:80.2pt;margin-top:14.45pt;height:28.75pt;width:36.75pt;z-index:251703296;mso-width-relative:page;mso-height-relative:page;" filled="f" stroked="t" coordsize="21600,21600" o:gfxdata="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2NVa7WAAAACQEAAA8AAAAAAAAAAQAgAAAAIgAAAGRycy9k&#10;b3ducmV2LnhtbFBLAQIUABQAAAAIAIdO4kDDeX9zBAIAAA8EAAAOAAAAAAAAAAEAIAAAACUBAABk&#10;cnMvZTJvRG9jLnhtbFBLBQYAAAAABgAGAFkBAACbBQAAAAA=&#10;">
                      <v:fill on="f" focussize="0,0"/>
                      <v:stroke color="#000000" joinstyle="miter"/>
                      <v:imagedata o:title=""/>
                      <o:lock v:ext="edit" aspectratio="f"/>
                      <v:textbox>
                        <w:txbxContent>
                          <w:p>
                            <w:pPr>
                              <w:pStyle w:val="35"/>
                              <w:rPr>
                                <w:rFonts w:hint="default" w:ascii="宋体" w:hAnsi="宋体" w:eastAsia="宋体" w:cs="宋体"/>
                                <w:sz w:val="21"/>
                                <w:szCs w:val="21"/>
                                <w:lang w:val="en-US" w:eastAsia="zh-CN"/>
                              </w:rPr>
                            </w:pPr>
                            <w:r>
                              <w:rPr>
                                <w:rFonts w:hint="eastAsia" w:ascii="宋体" w:hAnsi="宋体" w:cs="宋体"/>
                                <w:sz w:val="21"/>
                                <w:szCs w:val="21"/>
                                <w:lang w:val="en-US" w:eastAsia="zh-CN"/>
                              </w:rPr>
                              <w:t>给料</w:t>
                            </w:r>
                          </w:p>
                        </w:txbxContent>
                      </v:textbox>
                    </v:shape>
                  </w:pict>
                </mc:Fallback>
              </mc:AlternateContent>
            </w:r>
            <w:r>
              <w:rPr>
                <w:color w:val="auto"/>
                <w:sz w:val="24"/>
                <w:szCs w:val="24"/>
              </w:rPr>
              <mc:AlternateContent>
                <mc:Choice Requires="wps">
                  <w:drawing>
                    <wp:anchor distT="0" distB="0" distL="114300" distR="114300" simplePos="0" relativeHeight="251691008" behindDoc="0" locked="0" layoutInCell="1" allowOverlap="1">
                      <wp:simplePos x="0" y="0"/>
                      <wp:positionH relativeFrom="column">
                        <wp:posOffset>1681480</wp:posOffset>
                      </wp:positionH>
                      <wp:positionV relativeFrom="paragraph">
                        <wp:posOffset>184785</wp:posOffset>
                      </wp:positionV>
                      <wp:extent cx="494665" cy="342900"/>
                      <wp:effectExtent l="5080" t="5080" r="14605" b="13970"/>
                      <wp:wrapNone/>
                      <wp:docPr id="43" name="文本框 65"/>
                      <wp:cNvGraphicFramePr/>
                      <a:graphic xmlns:a="http://schemas.openxmlformats.org/drawingml/2006/main">
                        <a:graphicData uri="http://schemas.microsoft.com/office/word/2010/wordprocessingShape">
                          <wps:wsp>
                            <wps:cNvSpPr txBox="1"/>
                            <wps:spPr>
                              <a:xfrm>
                                <a:off x="0" y="0"/>
                                <a:ext cx="494665" cy="342900"/>
                              </a:xfrm>
                              <a:prstGeom prst="rect">
                                <a:avLst/>
                              </a:prstGeom>
                              <a:noFill/>
                              <a:ln w="9525" cap="flat" cmpd="sng">
                                <a:solidFill>
                                  <a:srgbClr val="000000"/>
                                </a:solidFill>
                                <a:prstDash val="solid"/>
                                <a:miter/>
                                <a:headEnd type="none" w="med" len="med"/>
                                <a:tailEnd type="none" w="med" len="med"/>
                              </a:ln>
                            </wps:spPr>
                            <wps:txbx>
                              <w:txbxContent>
                                <w:p>
                                  <w:pPr>
                                    <w:rPr>
                                      <w:sz w:val="21"/>
                                      <w:szCs w:val="21"/>
                                    </w:rPr>
                                  </w:pPr>
                                  <w:r>
                                    <w:rPr>
                                      <w:rFonts w:hint="eastAsia" w:ascii="Times New Roman" w:hAnsiTheme="minorEastAsia" w:eastAsiaTheme="minorEastAsia"/>
                                      <w:sz w:val="21"/>
                                      <w:szCs w:val="21"/>
                                    </w:rPr>
                                    <w:t>颚</w:t>
                                  </w:r>
                                  <w:r>
                                    <w:rPr>
                                      <w:rFonts w:hint="eastAsia"/>
                                      <w:sz w:val="21"/>
                                      <w:szCs w:val="21"/>
                                    </w:rPr>
                                    <w:t>破</w:t>
                                  </w:r>
                                </w:p>
                                <w:p>
                                  <w:pPr>
                                    <w:pStyle w:val="22"/>
                                  </w:pPr>
                                </w:p>
                              </w:txbxContent>
                            </wps:txbx>
                            <wps:bodyPr upright="1"/>
                          </wps:wsp>
                        </a:graphicData>
                      </a:graphic>
                    </wp:anchor>
                  </w:drawing>
                </mc:Choice>
                <mc:Fallback>
                  <w:pict>
                    <v:shape id="文本框 65" o:spid="_x0000_s1026" o:spt="202" type="#_x0000_t202" style="position:absolute;left:0pt;margin-left:132.4pt;margin-top:14.55pt;height:27pt;width:38.95pt;z-index:251691008;mso-width-relative:page;mso-height-relative:page;" filled="f" stroked="t" coordsize="21600,21600" o:gfxdata="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&#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5eL2A1wAAAAkBAAAPAAAAAAAAAAEAIAAAACIAAABk&#10;cnMvZG93bnJldi54bWxQSwECFAAUAAAACACHTuJAbf0yegcCAAAOBAAADgAAAAAAAAABACAAAAAm&#10;AQAAZHJzL2Uyb0RvYy54bWxQSwUGAAAAAAYABgBZAQAAnwUAAAAA&#10;">
                      <v:fill on="f" focussize="0,0"/>
                      <v:stroke color="#000000" joinstyle="miter"/>
                      <v:imagedata o:title=""/>
                      <o:lock v:ext="edit" aspectratio="f"/>
                      <v:textbox>
                        <w:txbxContent>
                          <w:p>
                            <w:pPr>
                              <w:rPr>
                                <w:sz w:val="21"/>
                                <w:szCs w:val="21"/>
                              </w:rPr>
                            </w:pPr>
                            <w:r>
                              <w:rPr>
                                <w:rFonts w:hint="eastAsia" w:ascii="Times New Roman" w:hAnsiTheme="minorEastAsia" w:eastAsiaTheme="minorEastAsia"/>
                                <w:sz w:val="21"/>
                                <w:szCs w:val="21"/>
                              </w:rPr>
                              <w:t>颚</w:t>
                            </w:r>
                            <w:r>
                              <w:rPr>
                                <w:rFonts w:hint="eastAsia"/>
                                <w:sz w:val="21"/>
                                <w:szCs w:val="21"/>
                              </w:rPr>
                              <w:t>破</w:t>
                            </w:r>
                          </w:p>
                          <w:p>
                            <w:pPr>
                              <w:pStyle w:val="22"/>
                            </w:pPr>
                          </w:p>
                        </w:txbxContent>
                      </v:textbox>
                    </v:shape>
                  </w:pict>
                </mc:Fallback>
              </mc:AlternateContent>
            </w:r>
          </w:p>
          <w:p>
            <w:pPr>
              <w:keepNext w:val="0"/>
              <w:keepLines w:val="0"/>
              <w:pageBreakBefore w:val="0"/>
              <w:widowControl w:val="0"/>
              <w:kinsoku/>
              <w:wordWrap/>
              <w:overflowPunct/>
              <w:topLinePunct w:val="0"/>
              <w:bidi w:val="0"/>
              <w:snapToGrid/>
              <w:spacing w:line="440" w:lineRule="exact"/>
              <w:jc w:val="left"/>
              <w:textAlignment w:val="auto"/>
              <w:rPr>
                <w:rFonts w:hint="eastAsia" w:ascii="Times New Roman" w:hAnsiTheme="minorEastAsia" w:eastAsiaTheme="minorEastAsia"/>
                <w:b w:val="0"/>
                <w:bCs w:val="0"/>
                <w:color w:val="auto"/>
                <w:sz w:val="24"/>
                <w:szCs w:val="24"/>
                <w:lang w:val="en-US" w:eastAsia="zh-CN"/>
              </w:rPr>
            </w:pPr>
            <w:r>
              <w:rPr>
                <w:b/>
                <w:color w:val="auto"/>
              </w:rPr>
              <mc:AlternateContent>
                <mc:Choice Requires="wps">
                  <w:drawing>
                    <wp:anchor distT="0" distB="0" distL="114300" distR="114300" simplePos="0" relativeHeight="251684864" behindDoc="1" locked="0" layoutInCell="1" allowOverlap="1">
                      <wp:simplePos x="0" y="0"/>
                      <wp:positionH relativeFrom="column">
                        <wp:posOffset>1501140</wp:posOffset>
                      </wp:positionH>
                      <wp:positionV relativeFrom="paragraph">
                        <wp:posOffset>98425</wp:posOffset>
                      </wp:positionV>
                      <wp:extent cx="191135" cy="3810"/>
                      <wp:effectExtent l="0" t="36830" r="18415" b="35560"/>
                      <wp:wrapNone/>
                      <wp:docPr id="25" name="自选图形 85"/>
                      <wp:cNvGraphicFramePr/>
                      <a:graphic xmlns:a="http://schemas.openxmlformats.org/drawingml/2006/main">
                        <a:graphicData uri="http://schemas.microsoft.com/office/word/2010/wordprocessingShape">
                          <wps:wsp>
                            <wps:cNvCnPr/>
                            <wps:spPr>
                              <a:xfrm flipV="1">
                                <a:off x="0" y="0"/>
                                <a:ext cx="19113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5" o:spid="_x0000_s1026" o:spt="32" type="#_x0000_t32" style="position:absolute;left:0pt;flip:y;margin-left:118.2pt;margin-top:7.75pt;height:0.3pt;width:15.05pt;z-index:-251631616;mso-width-relative:page;mso-height-relative:page;" filled="f" stroked="t" coordsize="21600,21600" o:gfxdata="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mladNgAAAAJAQAADwAAAAAAAAABACAAAAAiAAAA&#10;ZHJzL2Rvd25yZXYueG1sUEsBAhQAFAAAAAgAh07iQBuhLTcHAgAA9QMAAA4AAAAAAAAAAQAgAAAA&#10;JwEAAGRycy9lMm9Eb2MueG1sUEsFBgAAAAAGAAYAWQEAAKAFAAAAAA==&#10;">
                      <v:fill on="f" focussize="0,0"/>
                      <v:stroke color="#000000" joinstyle="round" endarrow="block"/>
                      <v:imagedata o:title=""/>
                      <o:lock v:ext="edit" aspectratio="f"/>
                    </v:shape>
                  </w:pict>
                </mc:Fallback>
              </mc:AlternateContent>
            </w:r>
            <w:r>
              <w:rPr>
                <w:b/>
                <w:color w:val="auto"/>
              </w:rPr>
              <mc:AlternateContent>
                <mc:Choice Requires="wps">
                  <w:drawing>
                    <wp:anchor distT="0" distB="0" distL="114300" distR="114300" simplePos="0" relativeHeight="251683840" behindDoc="1" locked="0" layoutInCell="1" allowOverlap="1">
                      <wp:simplePos x="0" y="0"/>
                      <wp:positionH relativeFrom="column">
                        <wp:posOffset>737235</wp:posOffset>
                      </wp:positionH>
                      <wp:positionV relativeFrom="paragraph">
                        <wp:posOffset>99695</wp:posOffset>
                      </wp:positionV>
                      <wp:extent cx="278130" cy="0"/>
                      <wp:effectExtent l="0" t="38100" r="7620" b="38100"/>
                      <wp:wrapNone/>
                      <wp:docPr id="24" name="自选图形 87"/>
                      <wp:cNvGraphicFramePr/>
                      <a:graphic xmlns:a="http://schemas.openxmlformats.org/drawingml/2006/main">
                        <a:graphicData uri="http://schemas.microsoft.com/office/word/2010/wordprocessingShape">
                          <wps:wsp>
                            <wps:cNvCnPr/>
                            <wps:spPr>
                              <a:xfrm>
                                <a:off x="0" y="0"/>
                                <a:ext cx="2781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7" o:spid="_x0000_s1026" o:spt="32" type="#_x0000_t32" style="position:absolute;left:0pt;margin-left:58.05pt;margin-top:7.85pt;height:0pt;width:21.9pt;z-index:-251632640;mso-width-relative:page;mso-height-relative:page;" filled="f" stroked="t" coordsize="21600,21600" o:gfxdata="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0CHU1wAAAAkBAAAPAAAAAAAAAAEAIAAAACIAAABkcnMvZG93bnJl&#10;di54bWxQSwECFAAUAAAACACHTuJAQPzV1f4BAADoAwAADgAAAAAAAAABACAAAAAmAQAAZHJzL2Uy&#10;b0RvYy54bWxQSwUGAAAAAAYABgBZAQAAlgUAAAAA&#10;">
                      <v:fill on="f" focussize="0,0"/>
                      <v:stroke color="#000000" joinstyle="round" endarrow="block"/>
                      <v:imagedata o:title=""/>
                      <o:lock v:ext="edit" aspectratio="f"/>
                    </v:shape>
                  </w:pict>
                </mc:Fallback>
              </mc:AlternateContent>
            </w:r>
            <w:r>
              <w:rPr>
                <w:b/>
                <w:color w:val="auto"/>
              </w:rPr>
              <mc:AlternateContent>
                <mc:Choice Requires="wps">
                  <w:drawing>
                    <wp:anchor distT="0" distB="0" distL="114300" distR="114300" simplePos="0" relativeHeight="251704320" behindDoc="0" locked="0" layoutInCell="1" allowOverlap="1">
                      <wp:simplePos x="0" y="0"/>
                      <wp:positionH relativeFrom="column">
                        <wp:posOffset>3210560</wp:posOffset>
                      </wp:positionH>
                      <wp:positionV relativeFrom="paragraph">
                        <wp:posOffset>123190</wp:posOffset>
                      </wp:positionV>
                      <wp:extent cx="617220" cy="232410"/>
                      <wp:effectExtent l="4445" t="4445" r="6985" b="10795"/>
                      <wp:wrapNone/>
                      <wp:docPr id="56" name="文本框 138"/>
                      <wp:cNvGraphicFramePr/>
                      <a:graphic xmlns:a="http://schemas.openxmlformats.org/drawingml/2006/main">
                        <a:graphicData uri="http://schemas.microsoft.com/office/word/2010/wordprocessingShape">
                          <wps:wsp>
                            <wps:cNvSpPr txBox="1"/>
                            <wps:spPr>
                              <a:xfrm>
                                <a:off x="0" y="0"/>
                                <a:ext cx="617220" cy="232410"/>
                              </a:xfrm>
                              <a:prstGeom prst="rect">
                                <a:avLst/>
                              </a:prstGeom>
                              <a:noFill/>
                              <a:ln w="9525" cap="flat" cmpd="sng">
                                <a:solidFill>
                                  <a:srgbClr val="000000"/>
                                </a:solidFill>
                                <a:prstDash val="dash"/>
                                <a:miter/>
                                <a:headEnd type="none" w="med" len="med"/>
                                <a:tailEnd type="none" w="med" len="med"/>
                              </a:ln>
                            </wps:spPr>
                            <wps:txbx>
                              <w:txbxContent>
                                <w:p>
                                  <w:pPr>
                                    <w:pStyle w:val="35"/>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循环水池</w:t>
                                  </w:r>
                                </w:p>
                              </w:txbxContent>
                            </wps:txbx>
                            <wps:bodyPr upright="1"/>
                          </wps:wsp>
                        </a:graphicData>
                      </a:graphic>
                    </wp:anchor>
                  </w:drawing>
                </mc:Choice>
                <mc:Fallback>
                  <w:pict>
                    <v:shape id="文本框 138" o:spid="_x0000_s1026" o:spt="202" type="#_x0000_t202" style="position:absolute;left:0pt;margin-left:252.8pt;margin-top:9.7pt;height:18.3pt;width:48.6pt;z-index:251704320;mso-width-relative:page;mso-height-relative:page;" filled="f" stroked="t" coordsize="21600,21600" o:gfxdata="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nWo982AAAAAkBAAAPAAAAAAAAAAEAIAAAACIA&#10;AABkcnMvZG93bnJldi54bWxQSwECFAAUAAAACACHTuJAS5O0YQkCAAAOBAAADgAAAAAAAAABACAA&#10;AAAnAQAAZHJzL2Uyb0RvYy54bWxQSwUGAAAAAAYABgBZAQAAogUAAAAA&#10;">
                      <v:fill on="f" focussize="0,0"/>
                      <v:stroke color="#000000" joinstyle="miter" dashstyle="dash"/>
                      <v:imagedata o:title=""/>
                      <o:lock v:ext="edit" aspectratio="f"/>
                      <v:textbox>
                        <w:txbxContent>
                          <w:p>
                            <w:pPr>
                              <w:pStyle w:val="35"/>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hint="default" w:ascii="宋体" w:hAnsi="宋体" w:eastAsia="宋体" w:cs="宋体"/>
                                <w:sz w:val="15"/>
                                <w:szCs w:val="15"/>
                                <w:lang w:val="en-US" w:eastAsia="zh-CN"/>
                              </w:rPr>
                            </w:pPr>
                            <w:r>
                              <w:rPr>
                                <w:rFonts w:hint="eastAsia" w:ascii="宋体" w:hAnsi="宋体" w:eastAsia="宋体" w:cs="宋体"/>
                                <w:sz w:val="15"/>
                                <w:szCs w:val="15"/>
                                <w:lang w:val="en-US" w:eastAsia="zh-CN"/>
                              </w:rPr>
                              <w:t>循环水池</w:t>
                            </w:r>
                          </w:p>
                        </w:txbxContent>
                      </v:textbox>
                    </v:shape>
                  </w:pict>
                </mc:Fallback>
              </mc:AlternateContent>
            </w:r>
            <w:r>
              <w:rPr>
                <w:color w:val="auto"/>
                <w:sz w:val="24"/>
              </w:rPr>
              <mc:AlternateContent>
                <mc:Choice Requires="wps">
                  <w:drawing>
                    <wp:anchor distT="0" distB="0" distL="114300" distR="114300" simplePos="0" relativeHeight="251705344" behindDoc="0" locked="0" layoutInCell="1" allowOverlap="1">
                      <wp:simplePos x="0" y="0"/>
                      <wp:positionH relativeFrom="column">
                        <wp:posOffset>2176145</wp:posOffset>
                      </wp:positionH>
                      <wp:positionV relativeFrom="paragraph">
                        <wp:posOffset>76835</wp:posOffset>
                      </wp:positionV>
                      <wp:extent cx="375920" cy="708660"/>
                      <wp:effectExtent l="0" t="4445" r="5080" b="48895"/>
                      <wp:wrapNone/>
                      <wp:docPr id="57" name="自选图形 144"/>
                      <wp:cNvGraphicFramePr/>
                      <a:graphic xmlns:a="http://schemas.openxmlformats.org/drawingml/2006/main">
                        <a:graphicData uri="http://schemas.microsoft.com/office/word/2010/wordprocessingShape">
                          <wps:wsp>
                            <wps:cNvCnPr>
                              <a:stCxn id="43" idx="3"/>
                              <a:endCxn id="48" idx="1"/>
                            </wps:cNvCnPr>
                            <wps:spPr>
                              <a:xfrm>
                                <a:off x="0" y="0"/>
                                <a:ext cx="375920" cy="708660"/>
                              </a:xfrm>
                              <a:prstGeom prst="bentConnector3">
                                <a:avLst>
                                  <a:gd name="adj1" fmla="val 57602"/>
                                </a:avLst>
                              </a:prstGeom>
                              <a:ln w="3175" cap="flat" cmpd="sng">
                                <a:solidFill>
                                  <a:srgbClr val="000000"/>
                                </a:solidFill>
                                <a:prstDash val="solid"/>
                                <a:miter/>
                                <a:headEnd type="none" w="med" len="med"/>
                                <a:tailEnd type="triangle" w="med" len="med"/>
                              </a:ln>
                            </wps:spPr>
                            <wps:bodyPr/>
                          </wps:wsp>
                        </a:graphicData>
                      </a:graphic>
                    </wp:anchor>
                  </w:drawing>
                </mc:Choice>
                <mc:Fallback>
                  <w:pict>
                    <v:shape id="自选图形 144" o:spid="_x0000_s1026" o:spt="34" type="#_x0000_t34" style="position:absolute;left:0pt;margin-left:171.35pt;margin-top:6.05pt;height:55.8pt;width:29.6pt;z-index:251705344;mso-width-relative:page;mso-height-relative:page;" filled="f" stroked="t" coordsize="21600,21600" o:gfxdata="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2wWcrXAAAACgEAAA8AAAAAAAAAAQAgAAAAIgAAAGRycy9kb3ducmV2&#10;LnhtbFBLAQIUABQAAAAIAIdO4kBl2PBINgIAAGMEAAAOAAAAAAAAAAEAIAAAACYBAABkcnMvZTJv&#10;RG9jLnhtbFBLBQYAAAAABgAGAFkBAADOBQAAAAA=&#10;" adj="12442">
                      <v:fill on="f" focussize="0,0"/>
                      <v:stroke weight="0.25pt" color="#000000" joinstyle="miter" endarrow="block"/>
                      <v:imagedata o:title=""/>
                      <o:lock v:ext="edit" aspectratio="f"/>
                    </v:shape>
                  </w:pict>
                </mc:Fallback>
              </mc:AlternateContent>
            </w:r>
          </w:p>
          <w:p>
            <w:pPr>
              <w:keepNext w:val="0"/>
              <w:keepLines w:val="0"/>
              <w:pageBreakBefore w:val="0"/>
              <w:widowControl w:val="0"/>
              <w:kinsoku/>
              <w:wordWrap/>
              <w:overflowPunct/>
              <w:topLinePunct w:val="0"/>
              <w:bidi w:val="0"/>
              <w:snapToGrid/>
              <w:spacing w:line="440" w:lineRule="exact"/>
              <w:jc w:val="left"/>
              <w:textAlignment w:val="auto"/>
              <w:rPr>
                <w:rFonts w:hint="eastAsia" w:ascii="Times New Roman" w:hAnsiTheme="minorEastAsia" w:eastAsiaTheme="minorEastAsia"/>
                <w:b w:val="0"/>
                <w:bCs w:val="0"/>
                <w:color w:val="auto"/>
                <w:sz w:val="24"/>
                <w:szCs w:val="24"/>
                <w:lang w:val="en-US" w:eastAsia="zh-CN"/>
              </w:rPr>
            </w:pPr>
            <w:r>
              <w:rPr>
                <w:b/>
                <w:color w:val="auto"/>
              </w:rPr>
              <mc:AlternateContent>
                <mc:Choice Requires="wps">
                  <w:drawing>
                    <wp:anchor distT="0" distB="0" distL="114300" distR="114300" simplePos="0" relativeHeight="251724800" behindDoc="0" locked="0" layoutInCell="1" allowOverlap="1">
                      <wp:simplePos x="0" y="0"/>
                      <wp:positionH relativeFrom="column">
                        <wp:posOffset>2838450</wp:posOffset>
                      </wp:positionH>
                      <wp:positionV relativeFrom="paragraph">
                        <wp:posOffset>18415</wp:posOffset>
                      </wp:positionV>
                      <wp:extent cx="656590" cy="365125"/>
                      <wp:effectExtent l="0" t="0" r="0" b="0"/>
                      <wp:wrapNone/>
                      <wp:docPr id="76" name="文本框 27"/>
                      <wp:cNvGraphicFramePr/>
                      <a:graphic xmlns:a="http://schemas.openxmlformats.org/drawingml/2006/main">
                        <a:graphicData uri="http://schemas.microsoft.com/office/word/2010/wordprocessingShape">
                          <wps:wsp>
                            <wps:cNvSpPr txBox="1"/>
                            <wps:spPr>
                              <a:xfrm>
                                <a:off x="0" y="0"/>
                                <a:ext cx="656590" cy="365125"/>
                              </a:xfrm>
                              <a:prstGeom prst="rect">
                                <a:avLst/>
                              </a:prstGeom>
                              <a:noFill/>
                              <a:ln>
                                <a:noFill/>
                              </a:ln>
                            </wps:spPr>
                            <wps:txbx>
                              <w:txbxContent>
                                <w:p>
                                  <w:pPr>
                                    <w:pStyle w:val="35"/>
                                    <w:rPr>
                                      <w:rFonts w:hint="default" w:ascii="宋体" w:hAnsi="宋体" w:eastAsia="宋体" w:cs="宋体"/>
                                      <w:sz w:val="15"/>
                                      <w:szCs w:val="15"/>
                                      <w:lang w:val="en-US" w:eastAsia="zh-CN"/>
                                    </w:rPr>
                                  </w:pPr>
                                  <w:r>
                                    <w:rPr>
                                      <w:rFonts w:hint="eastAsia" w:ascii="宋体" w:hAnsi="宋体" w:cs="宋体"/>
                                      <w:sz w:val="15"/>
                                      <w:szCs w:val="15"/>
                                      <w:lang w:val="en-US" w:eastAsia="zh-CN"/>
                                    </w:rPr>
                                    <w:t>高压</w:t>
                                  </w:r>
                                  <w:r>
                                    <w:rPr>
                                      <w:rFonts w:hint="eastAsia" w:ascii="宋体" w:hAnsi="宋体" w:eastAsia="宋体" w:cs="宋体"/>
                                      <w:sz w:val="15"/>
                                      <w:szCs w:val="15"/>
                                      <w:lang w:val="en-US" w:eastAsia="zh-CN"/>
                                    </w:rPr>
                                    <w:t>水</w:t>
                                  </w:r>
                                  <w:r>
                                    <w:rPr>
                                      <w:rFonts w:hint="eastAsia" w:ascii="宋体" w:hAnsi="宋体" w:cs="宋体"/>
                                      <w:sz w:val="15"/>
                                      <w:szCs w:val="15"/>
                                      <w:lang w:val="en-US" w:eastAsia="zh-CN"/>
                                    </w:rPr>
                                    <w:t>喷淋</w:t>
                                  </w:r>
                                </w:p>
                              </w:txbxContent>
                            </wps:txbx>
                            <wps:bodyPr upright="1"/>
                          </wps:wsp>
                        </a:graphicData>
                      </a:graphic>
                    </wp:anchor>
                  </w:drawing>
                </mc:Choice>
                <mc:Fallback>
                  <w:pict>
                    <v:shape id="文本框 27" o:spid="_x0000_s1026" o:spt="202" type="#_x0000_t202" style="position:absolute;left:0pt;margin-left:223.5pt;margin-top:1.45pt;height:28.75pt;width:51.7pt;z-index:251724800;mso-width-relative:page;mso-height-relative:page;" filled="f" stroked="f" coordsize="21600,21600" o:gfxdata="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7uVGc1gAA&#10;AAgBAAAPAAAAAAAAAAEAIAAAACIAAABkcnMvZG93bnJldi54bWxQSwECFAAUAAAACACHTuJA2R7s&#10;Ja4BAABPAwAADgAAAAAAAAABACAAAAAlAQAAZHJzL2Uyb0RvYy54bWxQSwUGAAAAAAYABgBZAQAA&#10;RQUAAAAA&#10;">
                      <v:fill on="f" focussize="0,0"/>
                      <v:stroke on="f"/>
                      <v:imagedata o:title=""/>
                      <o:lock v:ext="edit" aspectratio="f"/>
                      <v:textbox>
                        <w:txbxContent>
                          <w:p>
                            <w:pPr>
                              <w:pStyle w:val="35"/>
                              <w:rPr>
                                <w:rFonts w:hint="default" w:ascii="宋体" w:hAnsi="宋体" w:eastAsia="宋体" w:cs="宋体"/>
                                <w:sz w:val="15"/>
                                <w:szCs w:val="15"/>
                                <w:lang w:val="en-US" w:eastAsia="zh-CN"/>
                              </w:rPr>
                            </w:pPr>
                            <w:r>
                              <w:rPr>
                                <w:rFonts w:hint="eastAsia" w:ascii="宋体" w:hAnsi="宋体" w:cs="宋体"/>
                                <w:sz w:val="15"/>
                                <w:szCs w:val="15"/>
                                <w:lang w:val="en-US" w:eastAsia="zh-CN"/>
                              </w:rPr>
                              <w:t>高压</w:t>
                            </w:r>
                            <w:r>
                              <w:rPr>
                                <w:rFonts w:hint="eastAsia" w:ascii="宋体" w:hAnsi="宋体" w:eastAsia="宋体" w:cs="宋体"/>
                                <w:sz w:val="15"/>
                                <w:szCs w:val="15"/>
                                <w:lang w:val="en-US" w:eastAsia="zh-CN"/>
                              </w:rPr>
                              <w:t>水</w:t>
                            </w:r>
                            <w:r>
                              <w:rPr>
                                <w:rFonts w:hint="eastAsia" w:ascii="宋体" w:hAnsi="宋体" w:cs="宋体"/>
                                <w:sz w:val="15"/>
                                <w:szCs w:val="15"/>
                                <w:lang w:val="en-US" w:eastAsia="zh-CN"/>
                              </w:rPr>
                              <w:t>喷淋</w:t>
                            </w:r>
                          </w:p>
                        </w:txbxContent>
                      </v:textbox>
                    </v:shape>
                  </w:pict>
                </mc:Fallback>
              </mc:AlternateContent>
            </w:r>
            <w:r>
              <w:rPr>
                <w:b/>
                <w:color w:val="auto"/>
              </w:rPr>
              <mc:AlternateContent>
                <mc:Choice Requires="wps">
                  <w:drawing>
                    <wp:anchor distT="0" distB="0" distL="114300" distR="114300" simplePos="0" relativeHeight="251722752" behindDoc="0" locked="0" layoutInCell="1" allowOverlap="1">
                      <wp:simplePos x="0" y="0"/>
                      <wp:positionH relativeFrom="column">
                        <wp:posOffset>3663315</wp:posOffset>
                      </wp:positionH>
                      <wp:positionV relativeFrom="paragraph">
                        <wp:posOffset>83185</wp:posOffset>
                      </wp:positionV>
                      <wp:extent cx="0" cy="200025"/>
                      <wp:effectExtent l="38100" t="0" r="38100" b="9525"/>
                      <wp:wrapNone/>
                      <wp:docPr id="74" name="自选图形 24"/>
                      <wp:cNvGraphicFramePr/>
                      <a:graphic xmlns:a="http://schemas.openxmlformats.org/drawingml/2006/main">
                        <a:graphicData uri="http://schemas.microsoft.com/office/word/2010/wordprocessingShape">
                          <wps:wsp>
                            <wps:cNvCnPr/>
                            <wps:spPr>
                              <a:xfrm flipV="1">
                                <a:off x="0" y="0"/>
                                <a:ext cx="0" cy="20002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24" o:spid="_x0000_s1026" o:spt="32" type="#_x0000_t32" style="position:absolute;left:0pt;flip:y;margin-left:288.45pt;margin-top:6.55pt;height:15.75pt;width:0pt;z-index:251722752;mso-width-relative:page;mso-height-relative:page;" filled="f" stroked="t" coordsize="21600,21600" o:gfxdata="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NyKI9MAAAAJAQAADwAAAAAAAAABACAAAAAiAAAAZHJzL2Rvd25yZXYu&#10;eG1sUEsBAhQAFAAAAAgAh07iQBvQFnAAAgAA8QMAAA4AAAAAAAAAAQAgAAAAIgEAAGRycy9lMm9E&#10;b2MueG1sUEsFBgAAAAAGAAYAWQEAAJQFAAAAAA==&#10;">
                      <v:fill on="f" focussize="0,0"/>
                      <v:stroke color="#000000" joinstyle="round" dashstyle="dash" endarrow="block"/>
                      <v:imagedata o:title=""/>
                      <o:lock v:ext="edit" aspectratio="f"/>
                    </v:shape>
                  </w:pict>
                </mc:Fallback>
              </mc:AlternateContent>
            </w:r>
            <w:r>
              <w:rPr>
                <w:b/>
                <w:color w:val="auto"/>
              </w:rPr>
              <mc:AlternateContent>
                <mc:Choice Requires="wps">
                  <w:drawing>
                    <wp:anchor distT="0" distB="0" distL="114300" distR="114300" simplePos="0" relativeHeight="251723776" behindDoc="0" locked="0" layoutInCell="1" allowOverlap="1">
                      <wp:simplePos x="0" y="0"/>
                      <wp:positionH relativeFrom="column">
                        <wp:posOffset>3465195</wp:posOffset>
                      </wp:positionH>
                      <wp:positionV relativeFrom="paragraph">
                        <wp:posOffset>83185</wp:posOffset>
                      </wp:positionV>
                      <wp:extent cx="7620" cy="214630"/>
                      <wp:effectExtent l="35560" t="0" r="33020" b="13970"/>
                      <wp:wrapNone/>
                      <wp:docPr id="75" name="自选图形 26"/>
                      <wp:cNvGraphicFramePr/>
                      <a:graphic xmlns:a="http://schemas.openxmlformats.org/drawingml/2006/main">
                        <a:graphicData uri="http://schemas.microsoft.com/office/word/2010/wordprocessingShape">
                          <wps:wsp>
                            <wps:cNvCnPr/>
                            <wps:spPr>
                              <a:xfrm flipH="1">
                                <a:off x="0" y="0"/>
                                <a:ext cx="7620" cy="214630"/>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自选图形 26" o:spid="_x0000_s1026" o:spt="32" type="#_x0000_t32" style="position:absolute;left:0pt;flip:x;margin-left:272.85pt;margin-top:6.55pt;height:16.9pt;width:0.6pt;z-index:251723776;mso-width-relative:page;mso-height-relative:page;" filled="f" stroked="t" coordsize="21600,21600" o:gfxdata="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fRgsbVAAAACQEAAA8AAAAAAAAAAQAgAAAAIgAAAGRy&#10;cy9kb3ducmV2LnhtbFBLAQIUABQAAAAIAIdO4kCseTC5CAIAAPQDAAAOAAAAAAAAAAEAIAAAACQB&#10;AABkcnMvZTJvRG9jLnhtbFBLBQYAAAAABgAGAFkBAACeBQAAAAA=&#10;">
                      <v:fill on="f" focussize="0,0"/>
                      <v:stroke color="#000000" joinstyle="round" dashstyle="dash" endarrow="block"/>
                      <v:imagedata o:title=""/>
                      <o:lock v:ext="edit" aspectratio="f"/>
                    </v:shape>
                  </w:pict>
                </mc:Fallback>
              </mc:AlternateContent>
            </w:r>
          </w:p>
          <w:p>
            <w:pPr>
              <w:keepNext w:val="0"/>
              <w:keepLines w:val="0"/>
              <w:pageBreakBefore w:val="0"/>
              <w:widowControl w:val="0"/>
              <w:kinsoku/>
              <w:wordWrap/>
              <w:overflowPunct/>
              <w:topLinePunct w:val="0"/>
              <w:bidi w:val="0"/>
              <w:snapToGrid/>
              <w:spacing w:line="360" w:lineRule="auto"/>
              <w:jc w:val="center"/>
              <w:textAlignment w:val="auto"/>
              <w:rPr>
                <w:rFonts w:ascii="Times New Roman" w:hAnsiTheme="minorEastAsia" w:eastAsiaTheme="minorEastAsia"/>
                <w:b/>
                <w:color w:val="auto"/>
                <w:sz w:val="24"/>
                <w:szCs w:val="24"/>
              </w:rPr>
            </w:pPr>
            <w:r>
              <w:rPr>
                <w:b/>
                <w:color w:val="auto"/>
              </w:rPr>
              <mc:AlternateContent>
                <mc:Choice Requires="wps">
                  <w:drawing>
                    <wp:anchor distT="0" distB="0" distL="114300" distR="114300" simplePos="0" relativeHeight="251729920" behindDoc="0" locked="0" layoutInCell="1" allowOverlap="1">
                      <wp:simplePos x="0" y="0"/>
                      <wp:positionH relativeFrom="column">
                        <wp:posOffset>3141345</wp:posOffset>
                      </wp:positionH>
                      <wp:positionV relativeFrom="paragraph">
                        <wp:posOffset>295910</wp:posOffset>
                      </wp:positionV>
                      <wp:extent cx="219075" cy="0"/>
                      <wp:effectExtent l="0" t="38100" r="9525" b="38100"/>
                      <wp:wrapNone/>
                      <wp:docPr id="82" name="自选图形 84"/>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4" o:spid="_x0000_s1026" o:spt="32" type="#_x0000_t32" style="position:absolute;left:0pt;flip:x;margin-left:247.35pt;margin-top:23.3pt;height:0pt;width:17.25pt;z-index:251729920;mso-width-relative:page;mso-height-relative:page;" filled="f" stroked="t" coordsize="21600,21600" o:gfxdata="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3O+m9gAAAAJAQAADwAAAAAAAAABACAAAAAiAAAAZHJz&#10;L2Rvd25yZXYueG1sUEsBAhQAFAAAAAgAh07iQAGM8ZkEAgAA8gMAAA4AAAAAAAAAAQAgAAAAJwEA&#10;AGRycy9lMm9Eb2MueG1sUEsFBgAAAAAGAAYAWQEAAJ0FAAAAAA==&#10;">
                      <v:fill on="f" focussize="0,0"/>
                      <v:stroke color="#000000" joinstyle="round" endarrow="block"/>
                      <v:imagedata o:title=""/>
                      <o:lock v:ext="edit" aspectratio="f"/>
                    </v:shape>
                  </w:pict>
                </mc:Fallback>
              </mc:AlternateContent>
            </w:r>
            <w:r>
              <w:rPr>
                <w:b/>
                <w:color w:val="auto"/>
              </w:rPr>
              <mc:AlternateContent>
                <mc:Choice Requires="wps">
                  <w:drawing>
                    <wp:anchor distT="0" distB="0" distL="114300" distR="114300" simplePos="0" relativeHeight="251706368" behindDoc="0" locked="0" layoutInCell="1" allowOverlap="1">
                      <wp:simplePos x="0" y="0"/>
                      <wp:positionH relativeFrom="column">
                        <wp:posOffset>4123690</wp:posOffset>
                      </wp:positionH>
                      <wp:positionV relativeFrom="paragraph">
                        <wp:posOffset>27940</wp:posOffset>
                      </wp:positionV>
                      <wp:extent cx="827405" cy="365125"/>
                      <wp:effectExtent l="0" t="0" r="0" b="0"/>
                      <wp:wrapNone/>
                      <wp:docPr id="58" name="文本框 147"/>
                      <wp:cNvGraphicFramePr/>
                      <a:graphic xmlns:a="http://schemas.openxmlformats.org/drawingml/2006/main">
                        <a:graphicData uri="http://schemas.microsoft.com/office/word/2010/wordprocessingShape">
                          <wps:wsp>
                            <wps:cNvSpPr txBox="1"/>
                            <wps:spPr>
                              <a:xfrm>
                                <a:off x="0" y="0"/>
                                <a:ext cx="827405" cy="365125"/>
                              </a:xfrm>
                              <a:prstGeom prst="rect">
                                <a:avLst/>
                              </a:prstGeom>
                              <a:noFill/>
                              <a:ln>
                                <a:noFill/>
                              </a:ln>
                            </wps:spPr>
                            <wps:txbx>
                              <w:txbxContent>
                                <w:p>
                                  <w:pPr>
                                    <w:pStyle w:val="35"/>
                                    <w:rPr>
                                      <w:rFonts w:hint="default" w:ascii="宋体" w:hAnsi="宋体" w:cs="宋体"/>
                                      <w:sz w:val="21"/>
                                      <w:szCs w:val="21"/>
                                      <w:lang w:val="en-US" w:eastAsia="zh-CN"/>
                                    </w:rPr>
                                  </w:pPr>
                                  <w:r>
                                    <w:rPr>
                                      <w:rFonts w:hint="eastAsia" w:ascii="宋体" w:hAnsi="宋体" w:cs="宋体"/>
                                      <w:sz w:val="21"/>
                                      <w:szCs w:val="21"/>
                                      <w:lang w:val="en-US" w:eastAsia="zh-CN"/>
                                    </w:rPr>
                                    <w:t>砂、粉料</w:t>
                                  </w:r>
                                </w:p>
                              </w:txbxContent>
                            </wps:txbx>
                            <wps:bodyPr upright="1"/>
                          </wps:wsp>
                        </a:graphicData>
                      </a:graphic>
                    </wp:anchor>
                  </w:drawing>
                </mc:Choice>
                <mc:Fallback>
                  <w:pict>
                    <v:shape id="文本框 147" o:spid="_x0000_s1026" o:spt="202" type="#_x0000_t202" style="position:absolute;left:0pt;margin-left:324.7pt;margin-top:2.2pt;height:28.75pt;width:65.15pt;z-index:251706368;mso-width-relative:page;mso-height-relative:page;" filled="f" stroked="f" coordsize="21600,21600" o:gfxdata="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qNy6NYA&#10;AAAIAQAADwAAAAAAAAABACAAAAAiAAAAZHJzL2Rvd25yZXYueG1sUEsBAhQAFAAAAAgAh07iQF98&#10;SWOvAQAAUAMAAA4AAAAAAAAAAQAgAAAAJQEAAGRycy9lMm9Eb2MueG1sUEsFBgAAAAAGAAYAWQEA&#10;AEYFAAAAAA==&#10;">
                      <v:fill on="f" focussize="0,0"/>
                      <v:stroke on="f"/>
                      <v:imagedata o:title=""/>
                      <o:lock v:ext="edit" aspectratio="f"/>
                      <v:textbox>
                        <w:txbxContent>
                          <w:p>
                            <w:pPr>
                              <w:pStyle w:val="35"/>
                              <w:rPr>
                                <w:rFonts w:hint="default" w:ascii="宋体" w:hAnsi="宋体" w:cs="宋体"/>
                                <w:sz w:val="21"/>
                                <w:szCs w:val="21"/>
                                <w:lang w:val="en-US" w:eastAsia="zh-CN"/>
                              </w:rPr>
                            </w:pPr>
                            <w:r>
                              <w:rPr>
                                <w:rFonts w:hint="eastAsia" w:ascii="宋体" w:hAnsi="宋体" w:cs="宋体"/>
                                <w:sz w:val="21"/>
                                <w:szCs w:val="21"/>
                                <w:lang w:val="en-US" w:eastAsia="zh-CN"/>
                              </w:rPr>
                              <w:t>砂、粉料</w:t>
                            </w:r>
                          </w:p>
                        </w:txbxContent>
                      </v:textbox>
                    </v:shape>
                  </w:pict>
                </mc:Fallback>
              </mc:AlternateContent>
            </w:r>
            <w:r>
              <w:rPr>
                <w:b/>
                <w:color w:val="auto"/>
              </w:rPr>
              <mc:AlternateContent>
                <mc:Choice Requires="wps">
                  <w:drawing>
                    <wp:anchor distT="0" distB="0" distL="114300" distR="114300" simplePos="0" relativeHeight="251718656" behindDoc="0" locked="0" layoutInCell="1" allowOverlap="1">
                      <wp:simplePos x="0" y="0"/>
                      <wp:positionH relativeFrom="column">
                        <wp:posOffset>3853815</wp:posOffset>
                      </wp:positionH>
                      <wp:positionV relativeFrom="paragraph">
                        <wp:posOffset>212090</wp:posOffset>
                      </wp:positionV>
                      <wp:extent cx="306705" cy="4445"/>
                      <wp:effectExtent l="0" t="36830" r="17145" b="34925"/>
                      <wp:wrapNone/>
                      <wp:docPr id="70" name="自选图形 16"/>
                      <wp:cNvGraphicFramePr/>
                      <a:graphic xmlns:a="http://schemas.openxmlformats.org/drawingml/2006/main">
                        <a:graphicData uri="http://schemas.microsoft.com/office/word/2010/wordprocessingShape">
                          <wps:wsp>
                            <wps:cNvCnPr/>
                            <wps:spPr>
                              <a:xfrm flipV="1">
                                <a:off x="0" y="0"/>
                                <a:ext cx="306705" cy="44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 o:spid="_x0000_s1026" o:spt="32" type="#_x0000_t32" style="position:absolute;left:0pt;flip:y;margin-left:303.45pt;margin-top:16.7pt;height:0.35pt;width:24.15pt;z-index:251718656;mso-width-relative:page;mso-height-relative:page;" filled="f" stroked="t" coordsize="21600,21600" o:gfxdata="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dHXJ2QAAAAkBAAAPAAAAAAAAAAEAIAAAACIAAABk&#10;cnMvZG93bnJldi54bWxQSwECFAAUAAAACACHTuJAeOCYUQUCAAD1AwAADgAAAAAAAAABACAAAAAo&#10;AQAAZHJzL2Uyb0RvYy54bWxQSwUGAAAAAAYABgBZAQAAnwUAAAAA&#10;">
                      <v:fill on="f" focussize="0,0"/>
                      <v:stroke color="#000000" joinstyle="round" endarrow="block"/>
                      <v:imagedata o:title=""/>
                      <o:lock v:ext="edit" aspectratio="f"/>
                    </v:shape>
                  </w:pict>
                </mc:Fallback>
              </mc:AlternateContent>
            </w:r>
            <w:r>
              <w:rPr>
                <w:b/>
                <w:color w:val="auto"/>
              </w:rPr>
              <mc:AlternateContent>
                <mc:Choice Requires="wps">
                  <w:drawing>
                    <wp:anchor distT="0" distB="0" distL="114300" distR="114300" simplePos="0" relativeHeight="251693056" behindDoc="0" locked="0" layoutInCell="1" allowOverlap="1">
                      <wp:simplePos x="0" y="0"/>
                      <wp:positionH relativeFrom="column">
                        <wp:posOffset>3147695</wp:posOffset>
                      </wp:positionH>
                      <wp:positionV relativeFrom="paragraph">
                        <wp:posOffset>222885</wp:posOffset>
                      </wp:positionV>
                      <wp:extent cx="219710" cy="3175"/>
                      <wp:effectExtent l="0" t="36830" r="8890" b="36195"/>
                      <wp:wrapNone/>
                      <wp:docPr id="45" name="自选图形 84"/>
                      <wp:cNvGraphicFramePr/>
                      <a:graphic xmlns:a="http://schemas.openxmlformats.org/drawingml/2006/main">
                        <a:graphicData uri="http://schemas.microsoft.com/office/word/2010/wordprocessingShape">
                          <wps:wsp>
                            <wps:cNvCnPr/>
                            <wps:spPr>
                              <a:xfrm flipV="1">
                                <a:off x="0" y="0"/>
                                <a:ext cx="219710" cy="3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84" o:spid="_x0000_s1026" o:spt="32" type="#_x0000_t32" style="position:absolute;left:0pt;flip:y;margin-left:247.85pt;margin-top:17.55pt;height:0.25pt;width:17.3pt;z-index:251693056;mso-width-relative:page;mso-height-relative:page;" filled="f" stroked="t" coordsize="21600,21600" o:gfxdata="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KZ+79kAAAAJAQAADwAAAAAAAAABACAAAAAiAAAA&#10;ZHJzL2Rvd25yZXYueG1sUEsBAhQAFAAAAAgAh07iQDpWLRAGAgAA9QMAAA4AAAAAAAAAAQAgAAAA&#10;KAEAAGRycy9lMm9Eb2MueG1sUEsFBgAAAAAGAAYAWQEAAKAFAAAAAA==&#10;">
                      <v:fill on="f" focussize="0,0"/>
                      <v:stroke color="#000000" joinstyle="round" endarrow="block"/>
                      <v:imagedata o:title=""/>
                      <o:lock v:ext="edit" aspectratio="f"/>
                    </v:shape>
                  </w:pict>
                </mc:Fallback>
              </mc:AlternateContent>
            </w:r>
            <w:r>
              <w:rPr>
                <w:b/>
                <w:color w:val="auto"/>
              </w:rPr>
              <mc:AlternateContent>
                <mc:Choice Requires="wps">
                  <w:drawing>
                    <wp:anchor distT="0" distB="0" distL="114300" distR="114300" simplePos="0" relativeHeight="251696128" behindDoc="0" locked="0" layoutInCell="1" allowOverlap="1">
                      <wp:simplePos x="0" y="0"/>
                      <wp:positionH relativeFrom="column">
                        <wp:posOffset>2552065</wp:posOffset>
                      </wp:positionH>
                      <wp:positionV relativeFrom="paragraph">
                        <wp:posOffset>43815</wp:posOffset>
                      </wp:positionV>
                      <wp:extent cx="589280" cy="365125"/>
                      <wp:effectExtent l="4445" t="5080" r="15875" b="10795"/>
                      <wp:wrapNone/>
                      <wp:docPr id="48" name="文本框 63"/>
                      <wp:cNvGraphicFramePr/>
                      <a:graphic xmlns:a="http://schemas.openxmlformats.org/drawingml/2006/main">
                        <a:graphicData uri="http://schemas.microsoft.com/office/word/2010/wordprocessingShape">
                          <wps:wsp>
                            <wps:cNvSpPr txBox="1"/>
                            <wps:spPr>
                              <a:xfrm>
                                <a:off x="0" y="0"/>
                                <a:ext cx="589280" cy="365125"/>
                              </a:xfrm>
                              <a:prstGeom prst="rect">
                                <a:avLst/>
                              </a:prstGeom>
                              <a:noFill/>
                              <a:ln w="9525" cap="flat" cmpd="sng">
                                <a:solidFill>
                                  <a:srgbClr val="000000"/>
                                </a:solidFill>
                                <a:prstDash val="solid"/>
                                <a:miter/>
                                <a:headEnd type="none" w="med" len="med"/>
                                <a:tailEnd type="none" w="med" len="med"/>
                              </a:ln>
                            </wps:spPr>
                            <wps:txbx>
                              <w:txbxContent>
                                <w:p>
                                  <w:pPr>
                                    <w:pStyle w:val="35"/>
                                    <w:rPr>
                                      <w:rFonts w:hint="eastAsia" w:ascii="宋体" w:hAnsi="宋体" w:eastAsia="宋体" w:cs="宋体"/>
                                      <w:sz w:val="21"/>
                                      <w:szCs w:val="21"/>
                                      <w:lang w:val="en-US" w:eastAsia="zh-CN"/>
                                    </w:rPr>
                                  </w:pPr>
                                  <w:r>
                                    <w:rPr>
                                      <w:rFonts w:hint="eastAsia" w:ascii="宋体" w:hAnsi="宋体" w:cs="宋体"/>
                                      <w:sz w:val="21"/>
                                      <w:szCs w:val="21"/>
                                      <w:lang w:val="en-US" w:eastAsia="zh-CN"/>
                                    </w:rPr>
                                    <w:t>圆锥</w:t>
                                  </w:r>
                                  <w:r>
                                    <w:rPr>
                                      <w:rFonts w:hint="eastAsia" w:ascii="宋体" w:hAnsi="宋体" w:eastAsia="宋体" w:cs="宋体"/>
                                      <w:sz w:val="21"/>
                                      <w:szCs w:val="21"/>
                                      <w:lang w:val="en-US" w:eastAsia="zh-CN"/>
                                    </w:rPr>
                                    <w:t>破</w:t>
                                  </w:r>
                                </w:p>
                              </w:txbxContent>
                            </wps:txbx>
                            <wps:bodyPr upright="1"/>
                          </wps:wsp>
                        </a:graphicData>
                      </a:graphic>
                    </wp:anchor>
                  </w:drawing>
                </mc:Choice>
                <mc:Fallback>
                  <w:pict>
                    <v:shape id="文本框 63" o:spid="_x0000_s1026" o:spt="202" type="#_x0000_t202" style="position:absolute;left:0pt;margin-left:200.95pt;margin-top:3.45pt;height:28.75pt;width:46.4pt;z-index:251696128;mso-width-relative:page;mso-height-relative:page;" filled="f" stroked="t" coordsize="21600,21600" o:gfxdata="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4pf21QAAAAgBAAAPAAAAAAAAAAEAIAAAACIAAABkcnMv&#10;ZG93bnJldi54bWxQSwECFAAUAAAACACHTuJA307N8gYCAAAOBAAADgAAAAAAAAABACAAAAAkAQAA&#10;ZHJzL2Uyb0RvYy54bWxQSwUGAAAAAAYABgBZAQAAnAUAAAAA&#10;">
                      <v:fill on="f" focussize="0,0"/>
                      <v:stroke color="#000000" joinstyle="miter"/>
                      <v:imagedata o:title=""/>
                      <o:lock v:ext="edit" aspectratio="f"/>
                      <v:textbox>
                        <w:txbxContent>
                          <w:p>
                            <w:pPr>
                              <w:pStyle w:val="35"/>
                              <w:rPr>
                                <w:rFonts w:hint="eastAsia" w:ascii="宋体" w:hAnsi="宋体" w:eastAsia="宋体" w:cs="宋体"/>
                                <w:sz w:val="21"/>
                                <w:szCs w:val="21"/>
                                <w:lang w:val="en-US" w:eastAsia="zh-CN"/>
                              </w:rPr>
                            </w:pPr>
                            <w:r>
                              <w:rPr>
                                <w:rFonts w:hint="eastAsia" w:ascii="宋体" w:hAnsi="宋体" w:cs="宋体"/>
                                <w:sz w:val="21"/>
                                <w:szCs w:val="21"/>
                                <w:lang w:val="en-US" w:eastAsia="zh-CN"/>
                              </w:rPr>
                              <w:t>圆锥</w:t>
                            </w:r>
                            <w:r>
                              <w:rPr>
                                <w:rFonts w:hint="eastAsia" w:ascii="宋体" w:hAnsi="宋体" w:eastAsia="宋体" w:cs="宋体"/>
                                <w:sz w:val="21"/>
                                <w:szCs w:val="21"/>
                                <w:lang w:val="en-US" w:eastAsia="zh-CN"/>
                              </w:rPr>
                              <w:t>破</w:t>
                            </w:r>
                          </w:p>
                        </w:txbxContent>
                      </v:textbox>
                    </v:shape>
                  </w:pict>
                </mc:Fallback>
              </mc:AlternateContent>
            </w:r>
            <w:r>
              <w:rPr>
                <w:color w:val="auto"/>
                <w:sz w:val="24"/>
                <w:szCs w:val="24"/>
              </w:rPr>
              <mc:AlternateContent>
                <mc:Choice Requires="wps">
                  <w:drawing>
                    <wp:anchor distT="0" distB="0" distL="114300" distR="114300" simplePos="0" relativeHeight="251716608" behindDoc="1" locked="0" layoutInCell="1" allowOverlap="1">
                      <wp:simplePos x="0" y="0"/>
                      <wp:positionH relativeFrom="column">
                        <wp:posOffset>3367405</wp:posOffset>
                      </wp:positionH>
                      <wp:positionV relativeFrom="paragraph">
                        <wp:posOffset>32385</wp:posOffset>
                      </wp:positionV>
                      <wp:extent cx="467360" cy="381000"/>
                      <wp:effectExtent l="5080" t="4445" r="22860" b="14605"/>
                      <wp:wrapNone/>
                      <wp:docPr id="68" name="文本框 437"/>
                      <wp:cNvGraphicFramePr/>
                      <a:graphic xmlns:a="http://schemas.openxmlformats.org/drawingml/2006/main">
                        <a:graphicData uri="http://schemas.microsoft.com/office/word/2010/wordprocessingShape">
                          <wps:wsp>
                            <wps:cNvSpPr txBox="1"/>
                            <wps:spPr>
                              <a:xfrm>
                                <a:off x="0" y="0"/>
                                <a:ext cx="467360" cy="381000"/>
                              </a:xfrm>
                              <a:prstGeom prst="rect">
                                <a:avLst/>
                              </a:prstGeom>
                              <a:no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筛分</w:t>
                                  </w:r>
                                </w:p>
                              </w:txbxContent>
                            </wps:txbx>
                            <wps:bodyPr upright="1"/>
                          </wps:wsp>
                        </a:graphicData>
                      </a:graphic>
                    </wp:anchor>
                  </w:drawing>
                </mc:Choice>
                <mc:Fallback>
                  <w:pict>
                    <v:shape id="文本框 437" o:spid="_x0000_s1026" o:spt="202" type="#_x0000_t202" style="position:absolute;left:0pt;margin-left:265.15pt;margin-top:2.55pt;height:30pt;width:36.8pt;z-index:-251599872;mso-width-relative:page;mso-height-relative:page;" filled="f" stroked="t" coordsize="21600,21600" o:gfxdata="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&#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31cvnTAAAACAEAAA8AAAAAAAAAAQAgAAAAIgAAAGRy&#10;cy9kb3ducmV2LnhtbFBLAQIUABQAAAAIAIdO4kDRLTiKCgIAAA8EAAAOAAAAAAAAAAEAIAAAACIB&#10;AABkcnMvZTJvRG9jLnhtbFBLBQYAAAAABgAGAFkBAACeBQAAAAA=&#10;">
                      <v:fill on="f" focussize="0,0"/>
                      <v:stroke color="#000000" joinstyle="miter"/>
                      <v:imagedata o:title=""/>
                      <o:lock v:ext="edit" aspectratio="f"/>
                      <v:textbox>
                        <w:txbxContent>
                          <w:p>
                            <w:pPr>
                              <w:rPr>
                                <w:sz w:val="21"/>
                                <w:szCs w:val="21"/>
                              </w:rPr>
                            </w:pPr>
                            <w:r>
                              <w:rPr>
                                <w:rFonts w:hint="eastAsia"/>
                                <w:sz w:val="21"/>
                                <w:szCs w:val="21"/>
                              </w:rPr>
                              <w:t>筛分</w:t>
                            </w:r>
                          </w:p>
                        </w:txbxContent>
                      </v:textbox>
                    </v:shape>
                  </w:pict>
                </mc:Fallback>
              </mc:AlternateContent>
            </w:r>
          </w:p>
          <w:p>
            <w:pPr>
              <w:keepNext w:val="0"/>
              <w:keepLines w:val="0"/>
              <w:pageBreakBefore w:val="0"/>
              <w:widowControl w:val="0"/>
              <w:kinsoku/>
              <w:wordWrap/>
              <w:overflowPunct/>
              <w:topLinePunct w:val="0"/>
              <w:bidi w:val="0"/>
              <w:snapToGrid/>
              <w:spacing w:line="360" w:lineRule="auto"/>
              <w:jc w:val="both"/>
              <w:textAlignment w:val="auto"/>
              <w:rPr>
                <w:rFonts w:ascii="Times New Roman" w:hAnsiTheme="minorEastAsia" w:eastAsiaTheme="minorEastAsia"/>
                <w:b/>
                <w:color w:val="auto"/>
                <w:sz w:val="24"/>
                <w:szCs w:val="24"/>
              </w:rPr>
            </w:pPr>
          </w:p>
          <w:p>
            <w:pPr>
              <w:keepNext w:val="0"/>
              <w:keepLines w:val="0"/>
              <w:pageBreakBefore w:val="0"/>
              <w:widowControl w:val="0"/>
              <w:kinsoku/>
              <w:wordWrap/>
              <w:overflowPunct/>
              <w:topLinePunct w:val="0"/>
              <w:bidi w:val="0"/>
              <w:snapToGrid/>
              <w:spacing w:line="360" w:lineRule="auto"/>
              <w:jc w:val="center"/>
              <w:textAlignment w:val="auto"/>
              <w:rPr>
                <w:rFonts w:hint="eastAsia"/>
                <w:color w:val="auto"/>
              </w:rPr>
            </w:pPr>
            <w:r>
              <w:rPr>
                <w:rFonts w:ascii="Times New Roman" w:hAnsiTheme="minorEastAsia" w:eastAsiaTheme="minorEastAsia"/>
                <w:b/>
                <w:color w:val="auto"/>
                <w:sz w:val="24"/>
                <w:szCs w:val="24"/>
              </w:rPr>
              <w:t>图</w:t>
            </w:r>
            <w:r>
              <w:rPr>
                <w:rFonts w:hint="eastAsia" w:eastAsiaTheme="minorEastAsia"/>
                <w:b/>
                <w:color w:val="auto"/>
                <w:sz w:val="24"/>
                <w:szCs w:val="24"/>
                <w:lang w:val="en-US" w:eastAsia="zh-CN"/>
              </w:rPr>
              <w:t>3</w:t>
            </w:r>
            <w:r>
              <w:rPr>
                <w:rFonts w:ascii="Times New Roman" w:hAnsi="Times New Roman" w:eastAsiaTheme="minorEastAsia"/>
                <w:b/>
                <w:color w:val="auto"/>
                <w:sz w:val="24"/>
                <w:szCs w:val="24"/>
              </w:rPr>
              <w:t xml:space="preserve">  </w:t>
            </w:r>
            <w:r>
              <w:rPr>
                <w:rFonts w:ascii="Times New Roman" w:hAnsiTheme="minorEastAsia" w:eastAsiaTheme="minorEastAsia"/>
                <w:b/>
                <w:color w:val="auto"/>
                <w:sz w:val="24"/>
                <w:szCs w:val="24"/>
              </w:rPr>
              <w:t>生产工艺流程及排污节</w:t>
            </w:r>
          </w:p>
          <w:p>
            <w:pPr>
              <w:keepNext w:val="0"/>
              <w:keepLines w:val="0"/>
              <w:pageBreakBefore w:val="0"/>
              <w:widowControl w:val="0"/>
              <w:kinsoku/>
              <w:wordWrap/>
              <w:overflowPunct/>
              <w:topLinePunct w:val="0"/>
              <w:autoSpaceDE/>
              <w:autoSpaceDN/>
              <w:bidi w:val="0"/>
              <w:adjustRightInd/>
              <w:snapToGrid/>
              <w:spacing w:line="460" w:lineRule="exact"/>
              <w:ind w:firstLine="472" w:firstLineChars="200"/>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本项目产排污环节一览表见表</w:t>
            </w:r>
            <w:r>
              <w:rPr>
                <w:rFonts w:hint="eastAsia" w:eastAsiaTheme="minorEastAsia"/>
                <w:color w:val="auto"/>
                <w:sz w:val="24"/>
                <w:szCs w:val="24"/>
                <w:lang w:val="en-US" w:eastAsia="zh-CN"/>
              </w:rPr>
              <w:t>6</w:t>
            </w:r>
            <w:r>
              <w:rPr>
                <w:rFonts w:ascii="Times New Roman" w:hAnsiTheme="minorEastAsia" w:eastAsia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Times New Roman" w:hAnsi="Times New Roman" w:eastAsiaTheme="minorEastAsia"/>
                <w:b/>
                <w:color w:val="auto"/>
                <w:sz w:val="24"/>
                <w:szCs w:val="24"/>
              </w:rPr>
            </w:pPr>
            <w:r>
              <w:rPr>
                <w:rFonts w:ascii="Times New Roman" w:hAnsiTheme="minorEastAsia" w:eastAsiaTheme="minorEastAsia"/>
                <w:b/>
                <w:color w:val="auto"/>
                <w:sz w:val="24"/>
                <w:szCs w:val="24"/>
              </w:rPr>
              <w:t>表</w:t>
            </w:r>
            <w:r>
              <w:rPr>
                <w:rFonts w:hint="eastAsia" w:eastAsiaTheme="minorEastAsia"/>
                <w:b/>
                <w:color w:val="auto"/>
                <w:sz w:val="24"/>
                <w:szCs w:val="24"/>
                <w:lang w:val="en-US" w:eastAsia="zh-CN"/>
              </w:rPr>
              <w:t>6</w:t>
            </w:r>
            <w:r>
              <w:rPr>
                <w:rFonts w:ascii="Times New Roman" w:hAnsi="Times New Roman" w:eastAsiaTheme="minorEastAsia"/>
                <w:b/>
                <w:color w:val="auto"/>
                <w:sz w:val="24"/>
                <w:szCs w:val="24"/>
              </w:rPr>
              <w:t xml:space="preserve"> </w:t>
            </w:r>
            <w:r>
              <w:rPr>
                <w:rFonts w:hint="eastAsia" w:eastAsiaTheme="minorEastAsia"/>
                <w:b/>
                <w:color w:val="auto"/>
                <w:sz w:val="24"/>
                <w:szCs w:val="24"/>
                <w:lang w:val="en-US" w:eastAsia="zh-CN"/>
              </w:rPr>
              <w:t>本</w:t>
            </w:r>
            <w:r>
              <w:rPr>
                <w:rFonts w:ascii="Times New Roman" w:hAnsiTheme="minorEastAsia" w:eastAsiaTheme="minorEastAsia"/>
                <w:b/>
                <w:color w:val="auto"/>
                <w:sz w:val="24"/>
                <w:szCs w:val="24"/>
              </w:rPr>
              <w:t>项目产排污环节一览表</w:t>
            </w:r>
          </w:p>
          <w:tbl>
            <w:tblPr>
              <w:tblStyle w:val="28"/>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15" w:type="dxa"/>
                <w:left w:w="15" w:type="dxa"/>
                <w:bottom w:w="15" w:type="dxa"/>
                <w:right w:w="15" w:type="dxa"/>
              </w:tblCellMar>
            </w:tblPr>
            <w:tblGrid>
              <w:gridCol w:w="374"/>
              <w:gridCol w:w="634"/>
              <w:gridCol w:w="1099"/>
              <w:gridCol w:w="1098"/>
              <w:gridCol w:w="1098"/>
              <w:gridCol w:w="1098"/>
              <w:gridCol w:w="264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33" w:type="pc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类型</w:t>
                  </w:r>
                </w:p>
              </w:tc>
              <w:tc>
                <w:tcPr>
                  <w:tcW w:w="394" w:type="pc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序号</w:t>
                  </w:r>
                </w:p>
              </w:tc>
              <w:tc>
                <w:tcPr>
                  <w:tcW w:w="683" w:type="pc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污染工序</w:t>
                  </w:r>
                </w:p>
              </w:tc>
              <w:tc>
                <w:tcPr>
                  <w:tcW w:w="682" w:type="pc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类型</w:t>
                  </w:r>
                </w:p>
              </w:tc>
              <w:tc>
                <w:tcPr>
                  <w:tcW w:w="682" w:type="pc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主要污染物</w:t>
                  </w:r>
                </w:p>
              </w:tc>
              <w:tc>
                <w:tcPr>
                  <w:tcW w:w="682" w:type="pc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排放特征</w:t>
                  </w:r>
                </w:p>
              </w:tc>
              <w:tc>
                <w:tcPr>
                  <w:tcW w:w="1641" w:type="pc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处理措施及去向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233" w:type="pct"/>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废气</w:t>
                  </w:r>
                </w:p>
              </w:tc>
              <w:tc>
                <w:tcPr>
                  <w:tcW w:w="4766" w:type="pct"/>
                  <w:gridSpan w:val="6"/>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建筑垃圾处理生产线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233"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p>
              </w:tc>
              <w:tc>
                <w:tcPr>
                  <w:tcW w:w="394"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c>
                <w:tcPr>
                  <w:tcW w:w="683" w:type="pct"/>
                  <w:vAlign w:val="center"/>
                </w:tcPr>
                <w:p>
                  <w:pPr>
                    <w:keepNext w:val="0"/>
                    <w:keepLines w:val="0"/>
                    <w:pageBreakBefore w:val="0"/>
                    <w:kinsoku/>
                    <w:wordWrap/>
                    <w:overflowPunct/>
                    <w:topLinePunct w:val="0"/>
                    <w:autoSpaceDE/>
                    <w:autoSpaceDN/>
                    <w:bidi w:val="0"/>
                    <w:spacing w:line="300" w:lineRule="exact"/>
                    <w:jc w:val="center"/>
                    <w:rPr>
                      <w:rFonts w:hint="eastAsia" w:ascii="Times New Roman" w:hAnsi="Times New Roman" w:eastAsia="宋体" w:cs="Times New Roman"/>
                      <w:color w:val="auto"/>
                      <w:szCs w:val="21"/>
                      <w:lang w:val="en-US" w:eastAsia="zh-CN"/>
                    </w:rPr>
                  </w:pPr>
                  <w:r>
                    <w:rPr>
                      <w:rFonts w:hint="eastAsia" w:cs="Times New Roman"/>
                      <w:color w:val="auto"/>
                      <w:szCs w:val="21"/>
                      <w:lang w:val="en-US" w:eastAsia="zh-CN"/>
                    </w:rPr>
                    <w:t>给料</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lang w:eastAsia="zh-CN"/>
                    </w:rPr>
                  </w:pPr>
                  <w:r>
                    <w:rPr>
                      <w:rFonts w:hint="eastAsia" w:cs="Times New Roman"/>
                      <w:color w:val="auto"/>
                      <w:szCs w:val="21"/>
                      <w:lang w:val="en-US" w:eastAsia="zh-CN"/>
                    </w:rPr>
                    <w:t>给料</w:t>
                  </w:r>
                  <w:r>
                    <w:rPr>
                      <w:rFonts w:hint="default" w:ascii="Times New Roman" w:hAnsi="Times New Roman" w:eastAsia="宋体" w:cs="Times New Roman"/>
                      <w:color w:val="auto"/>
                      <w:szCs w:val="21"/>
                      <w:lang w:eastAsia="zh-CN"/>
                    </w:rPr>
                    <w:t>颗粒物</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颗粒物</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连续</w:t>
                  </w:r>
                </w:p>
              </w:tc>
              <w:tc>
                <w:tcPr>
                  <w:tcW w:w="1641" w:type="pct"/>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给料、破碎</w:t>
                  </w:r>
                  <w:r>
                    <w:rPr>
                      <w:rFonts w:hint="default" w:ascii="Times New Roman" w:hAnsi="Times New Roman" w:eastAsia="宋体" w:cs="Times New Roman"/>
                      <w:color w:val="auto"/>
                      <w:szCs w:val="21"/>
                      <w:lang w:val="en-US" w:eastAsia="zh-CN"/>
                    </w:rPr>
                    <w:t>机</w:t>
                  </w:r>
                  <w:r>
                    <w:rPr>
                      <w:rFonts w:hint="eastAsia" w:cs="Times New Roman"/>
                      <w:color w:val="auto"/>
                      <w:szCs w:val="21"/>
                      <w:lang w:val="en-US" w:eastAsia="zh-CN"/>
                    </w:rPr>
                    <w:t>四面围挡且上方设</w:t>
                  </w:r>
                  <w:r>
                    <w:rPr>
                      <w:rFonts w:hint="default" w:ascii="Times New Roman" w:hAnsi="Times New Roman" w:eastAsia="宋体" w:cs="Times New Roman"/>
                      <w:color w:val="auto"/>
                      <w:szCs w:val="21"/>
                    </w:rPr>
                    <w:t>集</w:t>
                  </w:r>
                  <w:r>
                    <w:rPr>
                      <w:rFonts w:hint="eastAsia" w:cs="Times New Roman"/>
                      <w:color w:val="auto"/>
                      <w:szCs w:val="21"/>
                      <w:lang w:val="en-US" w:eastAsia="zh-CN"/>
                    </w:rPr>
                    <w:t>气罩</w:t>
                  </w:r>
                  <w:r>
                    <w:rPr>
                      <w:rFonts w:hint="default" w:ascii="Times New Roman" w:hAnsi="Times New Roman" w:eastAsia="宋体" w:cs="Times New Roman"/>
                      <w:color w:val="auto"/>
                      <w:szCs w:val="21"/>
                    </w:rPr>
                    <w:t>+筛分</w:t>
                  </w:r>
                  <w:r>
                    <w:rPr>
                      <w:rFonts w:hint="default" w:ascii="Times New Roman" w:hAnsi="Times New Roman" w:eastAsia="宋体" w:cs="Times New Roman"/>
                      <w:color w:val="auto"/>
                      <w:szCs w:val="21"/>
                      <w:lang w:val="en-US" w:eastAsia="zh-CN"/>
                    </w:rPr>
                    <w:t>机</w:t>
                  </w:r>
                  <w:r>
                    <w:rPr>
                      <w:rFonts w:hint="eastAsia" w:ascii="Times New Roman" w:hAnsi="Times New Roman" w:eastAsia="宋体" w:cs="Times New Roman"/>
                      <w:color w:val="auto"/>
                      <w:szCs w:val="21"/>
                      <w:lang w:val="en-US" w:eastAsia="zh-CN"/>
                    </w:rPr>
                    <w:t>密闭且</w:t>
                  </w:r>
                  <w:r>
                    <w:rPr>
                      <w:rFonts w:hint="eastAsia" w:cs="Times New Roman"/>
                      <w:color w:val="auto"/>
                      <w:szCs w:val="21"/>
                      <w:lang w:val="en-US" w:eastAsia="zh-CN"/>
                    </w:rPr>
                    <w:t>高压水喷淋</w:t>
                  </w:r>
                  <w:r>
                    <w:rPr>
                      <w:rFonts w:hint="default" w:ascii="Times New Roman" w:hAnsi="Times New Roman" w:eastAsia="宋体" w:cs="Times New Roman"/>
                      <w:color w:val="auto"/>
                      <w:szCs w:val="21"/>
                      <w:lang w:val="en-US" w:eastAsia="zh-CN"/>
                    </w:rPr>
                    <w:t>+</w:t>
                  </w:r>
                  <w:r>
                    <w:rPr>
                      <w:rFonts w:hint="eastAsia" w:cs="Times New Roman"/>
                      <w:color w:val="auto"/>
                      <w:szCs w:val="21"/>
                      <w:lang w:val="en-US" w:eastAsia="zh-CN"/>
                    </w:rPr>
                    <w:t>4</w:t>
                  </w:r>
                  <w:r>
                    <w:rPr>
                      <w:rFonts w:hint="default" w:ascii="Times New Roman" w:hAnsi="Times New Roman" w:eastAsia="宋体" w:cs="Times New Roman"/>
                      <w:color w:val="auto"/>
                      <w:szCs w:val="21"/>
                      <w:lang w:val="en-US" w:eastAsia="zh-CN"/>
                    </w:rPr>
                    <w:t>套</w:t>
                  </w:r>
                  <w:r>
                    <w:rPr>
                      <w:rFonts w:hint="eastAsia" w:cs="Times New Roman"/>
                      <w:color w:val="auto"/>
                      <w:szCs w:val="21"/>
                      <w:lang w:val="en-US" w:eastAsia="zh-CN"/>
                    </w:rPr>
                    <w:t>脉冲袋式除尘器</w:t>
                  </w:r>
                  <w:r>
                    <w:rPr>
                      <w:rFonts w:hint="default" w:ascii="Times New Roman" w:hAnsi="Times New Roman" w:eastAsia="宋体" w:cs="Times New Roman"/>
                      <w:color w:val="auto"/>
                      <w:szCs w:val="21"/>
                    </w:rPr>
                    <w:t>+</w:t>
                  </w:r>
                  <w:r>
                    <w:rPr>
                      <w:rFonts w:hint="eastAsia" w:cs="Times New Roman"/>
                      <w:color w:val="auto"/>
                      <w:szCs w:val="21"/>
                      <w:lang w:val="en-US" w:eastAsia="zh-CN"/>
                    </w:rPr>
                    <w:t>4</w:t>
                  </w:r>
                  <w:r>
                    <w:rPr>
                      <w:rFonts w:hint="default" w:ascii="Times New Roman" w:hAnsi="Times New Roman" w:eastAsia="宋体" w:cs="Times New Roman"/>
                      <w:color w:val="auto"/>
                      <w:szCs w:val="21"/>
                      <w:lang w:val="en-US" w:eastAsia="zh-CN"/>
                    </w:rPr>
                    <w:t>根</w:t>
                  </w:r>
                  <w:r>
                    <w:rPr>
                      <w:rFonts w:hint="default" w:ascii="Times New Roman" w:hAnsi="Times New Roman" w:eastAsia="宋体" w:cs="Times New Roman"/>
                      <w:color w:val="auto"/>
                      <w:szCs w:val="21"/>
                    </w:rPr>
                    <w:t>15m高排气筒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33"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p>
              </w:tc>
              <w:tc>
                <w:tcPr>
                  <w:tcW w:w="394"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2</w:t>
                  </w:r>
                </w:p>
              </w:tc>
              <w:tc>
                <w:tcPr>
                  <w:tcW w:w="683"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破</w:t>
                  </w:r>
                  <w:r>
                    <w:rPr>
                      <w:rFonts w:hint="eastAsia" w:cs="Times New Roman"/>
                      <w:color w:val="auto"/>
                      <w:szCs w:val="21"/>
                      <w:lang w:val="en-US" w:eastAsia="zh-CN"/>
                    </w:rPr>
                    <w:t>碎</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szCs w:val="21"/>
                    </w:rPr>
                    <w:t>破</w:t>
                  </w:r>
                  <w:r>
                    <w:rPr>
                      <w:rFonts w:hint="eastAsia" w:cs="Times New Roman"/>
                      <w:color w:val="auto"/>
                      <w:szCs w:val="21"/>
                      <w:lang w:val="en-US" w:eastAsia="zh-CN"/>
                    </w:rPr>
                    <w:t>碎</w:t>
                  </w:r>
                  <w:r>
                    <w:rPr>
                      <w:rFonts w:hint="default" w:ascii="Times New Roman" w:hAnsi="Times New Roman" w:eastAsia="宋体" w:cs="Times New Roman"/>
                      <w:color w:val="auto"/>
                      <w:szCs w:val="21"/>
                      <w:lang w:eastAsia="zh-CN"/>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连续</w:t>
                  </w:r>
                </w:p>
              </w:tc>
              <w:tc>
                <w:tcPr>
                  <w:tcW w:w="1641" w:type="pct"/>
                  <w:vMerge w:val="continue"/>
                </w:tcPr>
                <w:p>
                  <w:pPr>
                    <w:keepNext w:val="0"/>
                    <w:keepLines w:val="0"/>
                    <w:pageBreakBefore w:val="0"/>
                    <w:kinsoku/>
                    <w:wordWrap/>
                    <w:overflowPunct/>
                    <w:topLinePunct w:val="0"/>
                    <w:autoSpaceDE/>
                    <w:autoSpaceDN/>
                    <w:bidi w:val="0"/>
                    <w:spacing w:line="300" w:lineRule="exact"/>
                    <w:jc w:val="both"/>
                    <w:rPr>
                      <w:rFonts w:hint="default" w:ascii="Times New Roman" w:hAnsi="Times New Roman" w:eastAsia="宋体" w:cs="Times New Roman"/>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3"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p>
              </w:tc>
              <w:tc>
                <w:tcPr>
                  <w:tcW w:w="394"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3</w:t>
                  </w:r>
                </w:p>
              </w:tc>
              <w:tc>
                <w:tcPr>
                  <w:tcW w:w="683"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筛分</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szCs w:val="21"/>
                    </w:rPr>
                    <w:t>筛分</w:t>
                  </w:r>
                  <w:r>
                    <w:rPr>
                      <w:rFonts w:hint="default" w:ascii="Times New Roman" w:hAnsi="Times New Roman" w:eastAsia="宋体" w:cs="Times New Roman"/>
                      <w:color w:val="auto"/>
                      <w:szCs w:val="21"/>
                      <w:lang w:eastAsia="zh-CN"/>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连续</w:t>
                  </w:r>
                </w:p>
              </w:tc>
              <w:tc>
                <w:tcPr>
                  <w:tcW w:w="1641" w:type="pct"/>
                  <w:vMerge w:val="continue"/>
                  <w:vAlign w:val="center"/>
                </w:tcPr>
                <w:p>
                  <w:pPr>
                    <w:keepNext w:val="0"/>
                    <w:keepLines w:val="0"/>
                    <w:pageBreakBefore w:val="0"/>
                    <w:kinsoku/>
                    <w:wordWrap/>
                    <w:overflowPunct/>
                    <w:topLinePunct w:val="0"/>
                    <w:autoSpaceDE/>
                    <w:autoSpaceDN/>
                    <w:bidi w:val="0"/>
                    <w:spacing w:line="300" w:lineRule="exact"/>
                    <w:jc w:val="both"/>
                    <w:rPr>
                      <w:rFonts w:hint="default" w:ascii="Times New Roman" w:hAnsi="Times New Roman" w:eastAsia="宋体" w:cs="Times New Roman"/>
                      <w:color w:val="auto"/>
                      <w:lang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3"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p>
              </w:tc>
              <w:tc>
                <w:tcPr>
                  <w:tcW w:w="394"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szCs w:val="21"/>
                      <w:lang w:eastAsia="zh-CN"/>
                    </w:rPr>
                  </w:pPr>
                  <w:r>
                    <w:rPr>
                      <w:rFonts w:hint="eastAsia" w:cs="Times New Roman"/>
                      <w:color w:val="auto"/>
                      <w:szCs w:val="21"/>
                      <w:lang w:val="en-US" w:eastAsia="zh-CN"/>
                    </w:rPr>
                    <w:t>4</w:t>
                  </w:r>
                </w:p>
              </w:tc>
              <w:tc>
                <w:tcPr>
                  <w:tcW w:w="683"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原料在</w:t>
                  </w:r>
                  <w:r>
                    <w:rPr>
                      <w:rFonts w:hint="default" w:ascii="Times New Roman" w:hAnsi="Times New Roman" w:eastAsia="宋体" w:cs="Times New Roman"/>
                      <w:color w:val="auto"/>
                      <w:szCs w:val="21"/>
                      <w:lang w:eastAsia="zh-CN"/>
                    </w:rPr>
                    <w:t>运输、装卸及堆存</w:t>
                  </w:r>
                  <w:r>
                    <w:rPr>
                      <w:rFonts w:hint="default" w:ascii="Times New Roman" w:hAnsi="Times New Roman" w:eastAsia="宋体" w:cs="Times New Roman"/>
                      <w:color w:val="auto"/>
                      <w:szCs w:val="21"/>
                    </w:rPr>
                    <w:t>过程中产生扬尘</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扬尘</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间断</w:t>
                  </w:r>
                </w:p>
              </w:tc>
              <w:tc>
                <w:tcPr>
                  <w:tcW w:w="1641"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封闭式原料库+装卸过程中严格操作、减少装卸时的高差＋</w:t>
                  </w:r>
                  <w:r>
                    <w:rPr>
                      <w:rFonts w:hint="default" w:ascii="Times New Roman" w:hAnsi="Times New Roman" w:eastAsia="宋体" w:cs="Times New Roman"/>
                      <w:color w:val="auto"/>
                      <w:szCs w:val="21"/>
                      <w:lang w:val="en-US" w:eastAsia="zh-CN"/>
                    </w:rPr>
                    <w:t>全封闭</w:t>
                  </w:r>
                  <w:r>
                    <w:rPr>
                      <w:rFonts w:hint="default" w:ascii="Times New Roman" w:hAnsi="Times New Roman" w:eastAsia="宋体" w:cs="Times New Roman"/>
                      <w:color w:val="auto"/>
                      <w:szCs w:val="21"/>
                    </w:rPr>
                    <w:t>皮带输送机+洒水</w:t>
                  </w:r>
                  <w:r>
                    <w:rPr>
                      <w:rFonts w:hint="default" w:ascii="Times New Roman" w:hAnsi="Times New Roman" w:eastAsia="宋体" w:cs="Times New Roman"/>
                      <w:color w:val="auto"/>
                      <w:szCs w:val="21"/>
                      <w:lang w:eastAsia="zh-CN"/>
                    </w:rPr>
                    <w:t>微雾</w:t>
                  </w:r>
                  <w:r>
                    <w:rPr>
                      <w:rFonts w:hint="default" w:ascii="Times New Roman" w:hAnsi="Times New Roman" w:eastAsia="宋体" w:cs="Times New Roman"/>
                      <w:color w:val="auto"/>
                      <w:szCs w:val="21"/>
                      <w:lang w:val="en-US" w:eastAsia="zh-CN"/>
                    </w:rPr>
                    <w:t>抑尘</w:t>
                  </w:r>
                  <w:r>
                    <w:rPr>
                      <w:rFonts w:hint="default" w:ascii="Times New Roman" w:hAnsi="Times New Roman" w:eastAsia="宋体" w:cs="Times New Roman"/>
                      <w:color w:val="auto"/>
                      <w:szCs w:val="21"/>
                    </w:rPr>
                    <w:t>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3" w:type="pct"/>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废水</w:t>
                  </w:r>
                </w:p>
              </w:tc>
              <w:tc>
                <w:tcPr>
                  <w:tcW w:w="394"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lang w:val="en-US" w:eastAsia="zh-CN"/>
                    </w:rPr>
                    <w:t>1</w:t>
                  </w:r>
                </w:p>
              </w:tc>
              <w:tc>
                <w:tcPr>
                  <w:tcW w:w="6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rPr>
                    <w:t>设备</w:t>
                  </w:r>
                  <w:r>
                    <w:rPr>
                      <w:rFonts w:hint="eastAsia" w:cs="Times New Roman"/>
                      <w:color w:val="auto"/>
                      <w:lang w:val="en-US" w:eastAsia="zh-CN"/>
                    </w:rPr>
                    <w:t>、</w:t>
                  </w:r>
                  <w:r>
                    <w:rPr>
                      <w:rFonts w:hint="default" w:ascii="Times New Roman" w:hAnsi="Times New Roman" w:eastAsia="宋体" w:cs="Times New Roman"/>
                      <w:color w:val="auto"/>
                    </w:rPr>
                    <w:t>车辆清洗</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清洗废水</w:t>
                  </w:r>
                </w:p>
              </w:tc>
              <w:tc>
                <w:tcPr>
                  <w:tcW w:w="682" w:type="pct"/>
                  <w:vMerge w:val="restar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SS</w:t>
                  </w:r>
                </w:p>
              </w:tc>
              <w:tc>
                <w:tcPr>
                  <w:tcW w:w="682" w:type="pct"/>
                  <w:vMerge w:val="restar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间断</w:t>
                  </w:r>
                </w:p>
              </w:tc>
              <w:tc>
                <w:tcPr>
                  <w:tcW w:w="1641" w:type="pct"/>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沉淀池沉淀后循环使用，不外排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3"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p>
              </w:tc>
              <w:tc>
                <w:tcPr>
                  <w:tcW w:w="394"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2</w:t>
                  </w:r>
                </w:p>
              </w:tc>
              <w:tc>
                <w:tcPr>
                  <w:tcW w:w="6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cs="Times New Roman"/>
                      <w:color w:val="auto"/>
                      <w:lang w:val="en-US" w:eastAsia="zh-CN"/>
                    </w:rPr>
                  </w:pPr>
                  <w:r>
                    <w:rPr>
                      <w:rFonts w:hint="eastAsia" w:cs="Times New Roman"/>
                      <w:color w:val="auto"/>
                      <w:lang w:val="en-US" w:eastAsia="zh-CN"/>
                    </w:rPr>
                    <w:t>喷淋</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lang w:val="en-US"/>
                    </w:rPr>
                  </w:pPr>
                  <w:r>
                    <w:rPr>
                      <w:rFonts w:hint="eastAsia" w:cs="Times New Roman"/>
                      <w:color w:val="auto"/>
                      <w:lang w:val="en-US" w:eastAsia="zh-CN"/>
                    </w:rPr>
                    <w:t>喷淋水</w:t>
                  </w:r>
                </w:p>
              </w:tc>
              <w:tc>
                <w:tcPr>
                  <w:tcW w:w="682" w:type="pct"/>
                  <w:vMerge w:val="continue"/>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szCs w:val="21"/>
                    </w:rPr>
                  </w:pPr>
                </w:p>
              </w:tc>
              <w:tc>
                <w:tcPr>
                  <w:tcW w:w="682" w:type="pct"/>
                  <w:vMerge w:val="continue"/>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szCs w:val="21"/>
                    </w:rPr>
                  </w:pPr>
                </w:p>
              </w:tc>
              <w:tc>
                <w:tcPr>
                  <w:tcW w:w="1641"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3"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p>
              </w:tc>
              <w:tc>
                <w:tcPr>
                  <w:tcW w:w="394"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kern w:val="0"/>
                      <w:szCs w:val="21"/>
                      <w:lang w:eastAsia="zh-CN"/>
                    </w:rPr>
                  </w:pPr>
                  <w:r>
                    <w:rPr>
                      <w:rFonts w:hint="eastAsia" w:cs="Times New Roman"/>
                      <w:color w:val="auto"/>
                      <w:kern w:val="0"/>
                      <w:szCs w:val="21"/>
                      <w:lang w:val="en-US" w:eastAsia="zh-CN"/>
                    </w:rPr>
                    <w:t>3</w:t>
                  </w:r>
                </w:p>
              </w:tc>
              <w:tc>
                <w:tcPr>
                  <w:tcW w:w="6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职工生活</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生活废水</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rPr>
                    <w:t>COD、SS、氨氮</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间断</w:t>
                  </w:r>
                </w:p>
              </w:tc>
              <w:tc>
                <w:tcPr>
                  <w:tcW w:w="16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职工盥洗废水水质简单，泼洒厂区抑尘，</w:t>
                  </w:r>
                  <w:r>
                    <w:rPr>
                      <w:rFonts w:hint="eastAsia" w:ascii="Times New Roman" w:hAnsi="Times New Roman" w:cs="Times New Roman"/>
                      <w:color w:val="auto"/>
                      <w:szCs w:val="21"/>
                      <w:lang w:val="en-US" w:eastAsia="zh-CN"/>
                    </w:rPr>
                    <w:t>依托现有</w:t>
                  </w:r>
                  <w:r>
                    <w:rPr>
                      <w:rFonts w:hint="default" w:ascii="Times New Roman" w:hAnsi="Times New Roman" w:eastAsia="宋体" w:cs="Times New Roman"/>
                      <w:color w:val="auto"/>
                      <w:szCs w:val="21"/>
                      <w:lang w:eastAsia="zh-CN"/>
                    </w:rPr>
                    <w:t>防渗</w:t>
                  </w:r>
                  <w:r>
                    <w:rPr>
                      <w:rFonts w:hint="eastAsia" w:eastAsia="宋体" w:cs="Times New Roman"/>
                      <w:color w:val="auto"/>
                      <w:szCs w:val="21"/>
                      <w:lang w:val="en-US" w:eastAsia="zh-CN"/>
                    </w:rPr>
                    <w:t>旱厕</w:t>
                  </w:r>
                  <w:r>
                    <w:rPr>
                      <w:rFonts w:hint="eastAsia" w:cs="Times New Roman"/>
                      <w:color w:val="auto"/>
                      <w:szCs w:val="21"/>
                      <w:lang w:val="en-US" w:eastAsia="zh-CN"/>
                    </w:rPr>
                    <w:t>，</w:t>
                  </w:r>
                  <w:r>
                    <w:rPr>
                      <w:rFonts w:hint="default" w:ascii="Times New Roman" w:hAnsi="Times New Roman" w:eastAsia="宋体" w:cs="Times New Roman"/>
                      <w:color w:val="auto"/>
                      <w:szCs w:val="21"/>
                      <w:lang w:eastAsia="zh-CN"/>
                    </w:rPr>
                    <w:t>定期清掏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3" w:type="pct"/>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噪声</w:t>
                  </w:r>
                </w:p>
              </w:tc>
              <w:tc>
                <w:tcPr>
                  <w:tcW w:w="394"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1</w:t>
                  </w:r>
                </w:p>
              </w:tc>
              <w:tc>
                <w:tcPr>
                  <w:tcW w:w="6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eastAsia" w:cs="Times New Roman"/>
                      <w:color w:val="auto"/>
                      <w:szCs w:val="21"/>
                      <w:lang w:val="en-US" w:eastAsia="zh-CN"/>
                    </w:rPr>
                    <w:t>给料</w:t>
                  </w:r>
                  <w:r>
                    <w:rPr>
                      <w:rFonts w:hint="default" w:ascii="Times New Roman" w:hAnsi="Times New Roman" w:eastAsia="宋体" w:cs="Times New Roman"/>
                      <w:color w:val="auto"/>
                      <w:szCs w:val="21"/>
                    </w:rPr>
                    <w:t>机</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给料机噪声</w:t>
                  </w:r>
                </w:p>
              </w:tc>
              <w:tc>
                <w:tcPr>
                  <w:tcW w:w="682" w:type="pct"/>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Leq(A)</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间断</w:t>
                  </w:r>
                </w:p>
              </w:tc>
              <w:tc>
                <w:tcPr>
                  <w:tcW w:w="1641" w:type="pct"/>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厂房隔声、基础减振、消声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3"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p>
              </w:tc>
              <w:tc>
                <w:tcPr>
                  <w:tcW w:w="394"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2</w:t>
                  </w:r>
                </w:p>
              </w:tc>
              <w:tc>
                <w:tcPr>
                  <w:tcW w:w="6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颚式破碎机</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颚式破碎机噪声</w:t>
                  </w:r>
                </w:p>
              </w:tc>
              <w:tc>
                <w:tcPr>
                  <w:tcW w:w="682" w:type="pct"/>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Leq(A)</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间断</w:t>
                  </w:r>
                </w:p>
              </w:tc>
              <w:tc>
                <w:tcPr>
                  <w:tcW w:w="1641"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3"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p>
              </w:tc>
              <w:tc>
                <w:tcPr>
                  <w:tcW w:w="394"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lang w:val="en-US" w:eastAsia="zh-CN"/>
                    </w:rPr>
                    <w:t>3</w:t>
                  </w:r>
                </w:p>
              </w:tc>
              <w:tc>
                <w:tcPr>
                  <w:tcW w:w="6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eastAsia" w:cs="Times New Roman"/>
                      <w:color w:val="auto"/>
                      <w:szCs w:val="21"/>
                      <w:lang w:val="en-US" w:eastAsia="zh-CN"/>
                    </w:rPr>
                    <w:t>圆锥</w:t>
                  </w:r>
                  <w:r>
                    <w:rPr>
                      <w:rFonts w:hint="default" w:ascii="Times New Roman" w:hAnsi="Times New Roman" w:eastAsia="宋体" w:cs="Times New Roman"/>
                      <w:color w:val="auto"/>
                      <w:szCs w:val="21"/>
                    </w:rPr>
                    <w:t>式破碎机</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反击</w:t>
                  </w:r>
                  <w:r>
                    <w:rPr>
                      <w:rFonts w:hint="default" w:ascii="Times New Roman" w:hAnsi="Times New Roman" w:eastAsia="宋体" w:cs="Times New Roman"/>
                      <w:color w:val="auto"/>
                      <w:szCs w:val="21"/>
                    </w:rPr>
                    <w:t>式破碎机噪声</w:t>
                  </w:r>
                </w:p>
              </w:tc>
              <w:tc>
                <w:tcPr>
                  <w:tcW w:w="682" w:type="pct"/>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Leq(A)</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间断</w:t>
                  </w:r>
                </w:p>
              </w:tc>
              <w:tc>
                <w:tcPr>
                  <w:tcW w:w="1641"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3"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p>
              </w:tc>
              <w:tc>
                <w:tcPr>
                  <w:tcW w:w="394"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lang w:val="en-US" w:eastAsia="zh-CN"/>
                    </w:rPr>
                    <w:t>4</w:t>
                  </w:r>
                </w:p>
              </w:tc>
              <w:tc>
                <w:tcPr>
                  <w:tcW w:w="6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振动筛</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振动筛噪声</w:t>
                  </w:r>
                </w:p>
              </w:tc>
              <w:tc>
                <w:tcPr>
                  <w:tcW w:w="682" w:type="pct"/>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Leq(A)</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间断</w:t>
                  </w:r>
                </w:p>
              </w:tc>
              <w:tc>
                <w:tcPr>
                  <w:tcW w:w="1641"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69" w:hRule="atLeast"/>
                <w:jc w:val="center"/>
              </w:trPr>
              <w:tc>
                <w:tcPr>
                  <w:tcW w:w="233" w:type="pct"/>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固废</w:t>
                  </w:r>
                </w:p>
              </w:tc>
              <w:tc>
                <w:tcPr>
                  <w:tcW w:w="394" w:type="pct"/>
                  <w:vAlign w:val="center"/>
                </w:tcPr>
                <w:p>
                  <w:pPr>
                    <w:keepNext w:val="0"/>
                    <w:keepLines w:val="0"/>
                    <w:pageBreakBefore w:val="0"/>
                    <w:kinsoku/>
                    <w:wordWrap/>
                    <w:overflowPunct/>
                    <w:topLinePunct w:val="0"/>
                    <w:autoSpaceDE/>
                    <w:autoSpaceDN/>
                    <w:bidi w:val="0"/>
                    <w:spacing w:line="300" w:lineRule="exact"/>
                    <w:jc w:val="center"/>
                    <w:rPr>
                      <w:rFonts w:hint="eastAsia"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1</w:t>
                  </w:r>
                </w:p>
              </w:tc>
              <w:tc>
                <w:tcPr>
                  <w:tcW w:w="6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设备维修</w:t>
                  </w:r>
                </w:p>
              </w:tc>
              <w:tc>
                <w:tcPr>
                  <w:tcW w:w="1364" w:type="pct"/>
                  <w:gridSpan w:val="2"/>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eastAsia" w:ascii="Times New Roman" w:hAnsi="Times New Roman" w:cs="Times New Roman"/>
                      <w:color w:val="auto"/>
                      <w:lang w:val="en-US" w:eastAsia="zh-CN"/>
                    </w:rPr>
                    <w:t>废润滑油</w:t>
                  </w:r>
                  <w:r>
                    <w:rPr>
                      <w:rFonts w:hint="default" w:ascii="Times New Roman" w:hAnsi="Times New Roman" w:eastAsia="宋体" w:cs="Times New Roman"/>
                      <w:color w:val="auto"/>
                      <w:lang w:val="en-US" w:eastAsia="zh-CN"/>
                    </w:rPr>
                    <w:t>和废油</w:t>
                  </w:r>
                  <w:r>
                    <w:rPr>
                      <w:rFonts w:hint="default" w:ascii="Times New Roman" w:hAnsi="Times New Roman" w:eastAsia="宋体" w:cs="Times New Roman"/>
                      <w:color w:val="auto"/>
                    </w:rPr>
                    <w:t>桶</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间断</w:t>
                  </w:r>
                </w:p>
              </w:tc>
              <w:tc>
                <w:tcPr>
                  <w:tcW w:w="1641"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lang w:val="en-US" w:eastAsia="zh-CN"/>
                    </w:rPr>
                    <w:t>委托资质单位处置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3"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p>
              </w:tc>
              <w:tc>
                <w:tcPr>
                  <w:tcW w:w="394" w:type="pct"/>
                  <w:vAlign w:val="center"/>
                </w:tcPr>
                <w:p>
                  <w:pPr>
                    <w:keepNext w:val="0"/>
                    <w:keepLines w:val="0"/>
                    <w:pageBreakBefore w:val="0"/>
                    <w:kinsoku/>
                    <w:wordWrap/>
                    <w:overflowPunct/>
                    <w:topLinePunct w:val="0"/>
                    <w:autoSpaceDE/>
                    <w:autoSpaceDN/>
                    <w:bidi w:val="0"/>
                    <w:spacing w:line="300" w:lineRule="exact"/>
                    <w:jc w:val="center"/>
                    <w:rPr>
                      <w:rFonts w:hint="eastAsia" w:ascii="Times New Roman" w:hAnsi="Times New Roman" w:eastAsia="宋体" w:cs="Times New Roman"/>
                      <w:color w:val="auto"/>
                      <w:lang w:val="en-US" w:eastAsia="zh-CN"/>
                    </w:rPr>
                  </w:pPr>
                  <w:r>
                    <w:rPr>
                      <w:rFonts w:hint="eastAsia" w:cs="Times New Roman"/>
                      <w:color w:val="auto"/>
                      <w:lang w:val="en-US" w:eastAsia="zh-CN"/>
                    </w:rPr>
                    <w:t>2</w:t>
                  </w:r>
                </w:p>
              </w:tc>
              <w:tc>
                <w:tcPr>
                  <w:tcW w:w="683"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人工选</w:t>
                  </w:r>
                </w:p>
              </w:tc>
              <w:tc>
                <w:tcPr>
                  <w:tcW w:w="136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废钢铁</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间断</w:t>
                  </w:r>
                </w:p>
              </w:tc>
              <w:tc>
                <w:tcPr>
                  <w:tcW w:w="1641"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lang w:val="en-US" w:eastAsia="zh-CN"/>
                    </w:rPr>
                  </w:pPr>
                  <w:r>
                    <w:rPr>
                      <w:rFonts w:hint="eastAsia" w:cs="Times New Roman"/>
                      <w:color w:val="auto"/>
                      <w:lang w:val="en-US" w:eastAsia="zh-CN"/>
                    </w:rPr>
                    <w:t>外售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3"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p>
              </w:tc>
              <w:tc>
                <w:tcPr>
                  <w:tcW w:w="394" w:type="pct"/>
                  <w:vAlign w:val="center"/>
                </w:tcPr>
                <w:p>
                  <w:pPr>
                    <w:keepNext w:val="0"/>
                    <w:keepLines w:val="0"/>
                    <w:pageBreakBefore w:val="0"/>
                    <w:kinsoku/>
                    <w:wordWrap/>
                    <w:overflowPunct/>
                    <w:topLinePunct w:val="0"/>
                    <w:autoSpaceDE/>
                    <w:autoSpaceDN/>
                    <w:bidi w:val="0"/>
                    <w:spacing w:line="300" w:lineRule="exact"/>
                    <w:jc w:val="center"/>
                    <w:rPr>
                      <w:rFonts w:hint="default" w:cs="Times New Roman"/>
                      <w:color w:val="auto"/>
                      <w:lang w:val="en-US" w:eastAsia="zh-CN"/>
                    </w:rPr>
                  </w:pPr>
                  <w:r>
                    <w:rPr>
                      <w:rFonts w:hint="eastAsia" w:cs="Times New Roman"/>
                      <w:color w:val="auto"/>
                      <w:lang w:val="en-US" w:eastAsia="zh-CN"/>
                    </w:rPr>
                    <w:t>3</w:t>
                  </w:r>
                </w:p>
              </w:tc>
              <w:tc>
                <w:tcPr>
                  <w:tcW w:w="6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压滤机</w:t>
                  </w:r>
                </w:p>
              </w:tc>
              <w:tc>
                <w:tcPr>
                  <w:tcW w:w="1364" w:type="pct"/>
                  <w:gridSpan w:val="2"/>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cs="Times New Roman"/>
                      <w:color w:val="auto"/>
                      <w:szCs w:val="21"/>
                      <w:lang w:val="en-US" w:eastAsia="zh-CN"/>
                    </w:rPr>
                  </w:pPr>
                  <w:r>
                    <w:rPr>
                      <w:rFonts w:hint="eastAsia" w:cs="Times New Roman"/>
                      <w:color w:val="auto"/>
                      <w:szCs w:val="21"/>
                      <w:lang w:val="en-US" w:eastAsia="zh-CN"/>
                    </w:rPr>
                    <w:t>滤泥</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间断</w:t>
                  </w:r>
                </w:p>
              </w:tc>
              <w:tc>
                <w:tcPr>
                  <w:tcW w:w="1641" w:type="pct"/>
                  <w:vMerge w:val="restart"/>
                  <w:vAlign w:val="center"/>
                </w:tcPr>
                <w:p>
                  <w:pPr>
                    <w:keepNext w:val="0"/>
                    <w:keepLines w:val="0"/>
                    <w:pageBreakBefore w:val="0"/>
                    <w:kinsoku/>
                    <w:wordWrap/>
                    <w:overflowPunct/>
                    <w:topLinePunct w:val="0"/>
                    <w:autoSpaceDE/>
                    <w:autoSpaceDN/>
                    <w:bidi w:val="0"/>
                    <w:spacing w:line="300" w:lineRule="exact"/>
                    <w:jc w:val="center"/>
                    <w:rPr>
                      <w:rFonts w:hint="eastAsia" w:cs="Times New Roman"/>
                      <w:color w:val="auto"/>
                      <w:lang w:val="en-US" w:eastAsia="zh-CN"/>
                    </w:rPr>
                  </w:pPr>
                  <w:r>
                    <w:rPr>
                      <w:rFonts w:hint="eastAsia" w:cs="Times New Roman"/>
                      <w:color w:val="auto"/>
                      <w:lang w:val="en-US" w:eastAsia="zh-CN"/>
                    </w:rPr>
                    <w:t>作为制砖原料外售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3"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p>
              </w:tc>
              <w:tc>
                <w:tcPr>
                  <w:tcW w:w="394" w:type="pct"/>
                  <w:vAlign w:val="center"/>
                </w:tcPr>
                <w:p>
                  <w:pPr>
                    <w:keepNext w:val="0"/>
                    <w:keepLines w:val="0"/>
                    <w:pageBreakBefore w:val="0"/>
                    <w:kinsoku/>
                    <w:wordWrap/>
                    <w:overflowPunct/>
                    <w:topLinePunct w:val="0"/>
                    <w:autoSpaceDE/>
                    <w:autoSpaceDN/>
                    <w:bidi w:val="0"/>
                    <w:spacing w:line="300" w:lineRule="exact"/>
                    <w:jc w:val="center"/>
                    <w:rPr>
                      <w:rFonts w:hint="eastAsia" w:ascii="Times New Roman" w:hAnsi="Times New Roman" w:eastAsia="宋体" w:cs="Times New Roman"/>
                      <w:color w:val="auto"/>
                      <w:lang w:val="en-US" w:eastAsia="zh-CN"/>
                    </w:rPr>
                  </w:pPr>
                  <w:r>
                    <w:rPr>
                      <w:rFonts w:hint="eastAsia" w:cs="Times New Roman"/>
                      <w:color w:val="auto"/>
                      <w:lang w:val="en-US" w:eastAsia="zh-CN"/>
                    </w:rPr>
                    <w:t>4</w:t>
                  </w:r>
                </w:p>
              </w:tc>
              <w:tc>
                <w:tcPr>
                  <w:tcW w:w="6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除尘器</w:t>
                  </w:r>
                </w:p>
              </w:tc>
              <w:tc>
                <w:tcPr>
                  <w:tcW w:w="1364" w:type="pct"/>
                  <w:gridSpan w:val="2"/>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收尘灰</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间断</w:t>
                  </w:r>
                </w:p>
              </w:tc>
              <w:tc>
                <w:tcPr>
                  <w:tcW w:w="1641" w:type="pct"/>
                  <w:vMerge w:val="continue"/>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33"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p>
              </w:tc>
              <w:tc>
                <w:tcPr>
                  <w:tcW w:w="394"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kern w:val="0"/>
                      <w:szCs w:val="21"/>
                      <w:lang w:val="en-US" w:eastAsia="zh-CN"/>
                    </w:rPr>
                  </w:pPr>
                  <w:r>
                    <w:rPr>
                      <w:rFonts w:hint="eastAsia" w:cs="Times New Roman"/>
                      <w:color w:val="auto"/>
                      <w:kern w:val="0"/>
                      <w:szCs w:val="21"/>
                      <w:lang w:val="en-US" w:eastAsia="zh-CN"/>
                    </w:rPr>
                    <w:t>5</w:t>
                  </w:r>
                </w:p>
              </w:tc>
              <w:tc>
                <w:tcPr>
                  <w:tcW w:w="683"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职工生活</w:t>
                  </w:r>
                </w:p>
              </w:tc>
              <w:tc>
                <w:tcPr>
                  <w:tcW w:w="1364" w:type="pct"/>
                  <w:gridSpan w:val="2"/>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生活垃圾</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default" w:ascii="Times New Roman" w:hAnsi="Times New Roman" w:eastAsia="宋体" w:cs="Times New Roman"/>
                      <w:color w:val="auto"/>
                    </w:rPr>
                  </w:pPr>
                  <w:r>
                    <w:rPr>
                      <w:rFonts w:hint="default" w:ascii="Times New Roman" w:hAnsi="Times New Roman" w:eastAsia="宋体" w:cs="Times New Roman"/>
                      <w:color w:val="auto"/>
                      <w:szCs w:val="21"/>
                    </w:rPr>
                    <w:t>间断</w:t>
                  </w:r>
                </w:p>
              </w:tc>
              <w:tc>
                <w:tcPr>
                  <w:tcW w:w="1641"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由环卫部门清运</w:t>
                  </w:r>
                </w:p>
              </w:tc>
            </w:tr>
          </w:tbl>
          <w:p>
            <w:pPr>
              <w:pStyle w:val="35"/>
              <w:keepNext w:val="0"/>
              <w:keepLines w:val="0"/>
              <w:pageBreakBefore w:val="0"/>
              <w:widowControl w:val="0"/>
              <w:numPr>
                <w:ilvl w:val="0"/>
                <w:numId w:val="0"/>
              </w:numPr>
              <w:kinsoku/>
              <w:wordWrap/>
              <w:overflowPunct/>
              <w:topLinePunct w:val="0"/>
              <w:bidi w:val="0"/>
              <w:snapToGrid/>
              <w:spacing w:line="360" w:lineRule="auto"/>
              <w:ind w:leftChars="197"/>
              <w:jc w:val="both"/>
              <w:textAlignment w:val="auto"/>
              <w:rPr>
                <w:rFonts w:hint="default"/>
                <w:b w:val="0"/>
                <w:bCs w:val="0"/>
                <w:color w:val="auto"/>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17" w:type="dxa"/>
            <w:vAlign w:val="center"/>
          </w:tcPr>
          <w:p>
            <w:pPr>
              <w:pStyle w:val="35"/>
              <w:jc w:val="center"/>
              <w:rPr>
                <w:rFonts w:hint="default"/>
                <w:color w:val="auto"/>
                <w:lang w:val="en-US" w:eastAsia="zh-CN"/>
              </w:rPr>
            </w:pPr>
            <w:r>
              <w:rPr>
                <w:rFonts w:hint="eastAsia"/>
                <w:color w:val="auto"/>
                <w:lang w:val="en-US" w:eastAsia="zh-CN"/>
              </w:rPr>
              <w:t>与项目有关的原有环境污染问题</w:t>
            </w:r>
          </w:p>
        </w:tc>
        <w:tc>
          <w:tcPr>
            <w:tcW w:w="8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200" w:right="0" w:rightChars="0"/>
              <w:textAlignment w:val="auto"/>
              <w:outlineLvl w:val="9"/>
              <w:rPr>
                <w:rFonts w:hint="default"/>
                <w:b/>
                <w:bCs/>
                <w:color w:val="auto"/>
                <w:lang w:val="en-US" w:eastAsia="zh-CN"/>
              </w:rPr>
            </w:pPr>
            <w:r>
              <w:rPr>
                <w:rFonts w:hint="eastAsia"/>
                <w:b/>
                <w:bCs/>
                <w:color w:val="auto"/>
                <w:sz w:val="24"/>
                <w:szCs w:val="24"/>
                <w:lang w:val="en-US" w:eastAsia="zh-CN"/>
              </w:rPr>
              <w:t>一、现有工程环评和验收情况</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b/>
                <w:bCs/>
                <w:color w:val="auto"/>
                <w:sz w:val="24"/>
                <w:szCs w:val="24"/>
                <w:lang w:val="en-US" w:eastAsia="zh-CN"/>
              </w:rPr>
            </w:pPr>
            <w:r>
              <w:rPr>
                <w:rFonts w:hint="eastAsia" w:cs="Times New Roman"/>
                <w:color w:val="auto"/>
                <w:sz w:val="24"/>
                <w:szCs w:val="24"/>
                <w:lang w:val="en-US" w:eastAsia="zh-CN"/>
              </w:rPr>
              <w:t>《</w:t>
            </w:r>
            <w:r>
              <w:rPr>
                <w:rFonts w:hint="default" w:ascii="Times New Roman" w:hAnsi="Times New Roman" w:cs="Times New Roman"/>
                <w:color w:val="auto"/>
                <w:sz w:val="24"/>
                <w:szCs w:val="24"/>
              </w:rPr>
              <w:t>河北英祥建材有限公司</w:t>
            </w:r>
            <w:r>
              <w:rPr>
                <w:rFonts w:hint="default" w:ascii="Times New Roman" w:hAnsi="Times New Roman" w:cs="Times New Roman"/>
                <w:color w:val="auto"/>
                <w:kern w:val="44"/>
                <w:sz w:val="24"/>
                <w:szCs w:val="24"/>
                <w:lang w:eastAsia="zh-CN"/>
              </w:rPr>
              <w:t>年处理建筑垃圾30万吨及年生产70万立方米混凝土预制构件项目</w:t>
            </w:r>
            <w:r>
              <w:rPr>
                <w:rFonts w:hint="eastAsia" w:cs="Times New Roman"/>
                <w:color w:val="auto"/>
                <w:sz w:val="24"/>
                <w:szCs w:val="24"/>
                <w:lang w:val="en-US" w:eastAsia="zh-CN"/>
              </w:rPr>
              <w:t>环境影响报告表》于2020年10月13日通过魏县行政审批局批复（魏审批环表</w:t>
            </w:r>
            <w:r>
              <w:rPr>
                <w:rFonts w:hint="eastAsia" w:ascii="宋体" w:hAnsi="宋体" w:eastAsia="宋体" w:cs="宋体"/>
                <w:color w:val="auto"/>
                <w:sz w:val="24"/>
                <w:szCs w:val="24"/>
                <w:lang w:val="en-US" w:eastAsia="zh-CN"/>
              </w:rPr>
              <w:t>[</w:t>
            </w:r>
            <w:r>
              <w:rPr>
                <w:rFonts w:hint="eastAsia" w:cs="Times New Roman"/>
                <w:color w:val="auto"/>
                <w:sz w:val="24"/>
                <w:szCs w:val="24"/>
                <w:lang w:val="en-US" w:eastAsia="zh-CN"/>
              </w:rPr>
              <w:t>2020</w:t>
            </w:r>
            <w:r>
              <w:rPr>
                <w:rFonts w:hint="eastAsia" w:ascii="宋体" w:hAnsi="宋体" w:eastAsia="宋体" w:cs="宋体"/>
                <w:color w:val="auto"/>
                <w:sz w:val="24"/>
                <w:szCs w:val="24"/>
                <w:lang w:val="en-US" w:eastAsia="zh-CN"/>
              </w:rPr>
              <w:t>]</w:t>
            </w:r>
            <w:r>
              <w:rPr>
                <w:rFonts w:hint="eastAsia" w:cs="Times New Roman"/>
                <w:color w:val="auto"/>
                <w:sz w:val="24"/>
                <w:szCs w:val="24"/>
                <w:lang w:val="en-US" w:eastAsia="zh-CN"/>
              </w:rPr>
              <w:t>31号，见附件），并于2021年4月14日依法组织了自主验收（验收意见见附件）。2021年3月23日办理了排污登记，登记编号：91130434MA0F2XJM2G001Y ，有效期限：自2021年03月23日至2026年03月22日止。</w:t>
            </w: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default"/>
                <w:b/>
                <w:bCs/>
                <w:color w:val="auto"/>
                <w:sz w:val="24"/>
                <w:szCs w:val="24"/>
                <w:lang w:val="en-US" w:eastAsia="zh-CN"/>
              </w:rPr>
            </w:pPr>
            <w:r>
              <w:rPr>
                <w:rFonts w:hint="eastAsia"/>
                <w:b/>
                <w:bCs/>
                <w:color w:val="auto"/>
                <w:sz w:val="24"/>
                <w:szCs w:val="24"/>
                <w:lang w:val="en-US" w:eastAsia="zh-CN"/>
              </w:rPr>
              <w:t>二、现有项目工艺流程</w:t>
            </w:r>
          </w:p>
          <w:p>
            <w:pPr>
              <w:tabs>
                <w:tab w:val="left" w:pos="2550"/>
              </w:tabs>
              <w:spacing w:line="360" w:lineRule="auto"/>
              <w:ind w:firstLine="472" w:firstLineChars="200"/>
              <w:rPr>
                <w:rFonts w:hint="default" w:ascii="Times New Roman" w:hAnsi="Times New Roman" w:cs="Times New Roman"/>
                <w:color w:val="auto"/>
                <w:sz w:val="24"/>
                <w:szCs w:val="22"/>
              </w:rPr>
            </w:pPr>
            <w:r>
              <w:rPr>
                <w:rFonts w:hint="eastAsia" w:ascii="Times New Roman" w:hAnsi="Times New Roman" w:cs="Times New Roman"/>
                <w:color w:val="auto"/>
                <w:sz w:val="24"/>
                <w:szCs w:val="22"/>
                <w:lang w:val="en-US" w:eastAsia="zh-CN"/>
              </w:rPr>
              <w:t>现有</w:t>
            </w:r>
            <w:r>
              <w:rPr>
                <w:rFonts w:hint="default" w:ascii="Times New Roman" w:hAnsi="Times New Roman" w:cs="Times New Roman"/>
                <w:color w:val="auto"/>
                <w:sz w:val="24"/>
                <w:szCs w:val="22"/>
              </w:rPr>
              <w:t>项目工艺流程：</w:t>
            </w:r>
          </w:p>
          <w:p>
            <w:pPr>
              <w:tabs>
                <w:tab w:val="left" w:pos="2550"/>
              </w:tabs>
              <w:spacing w:line="360" w:lineRule="auto"/>
              <w:ind w:firstLine="472" w:firstLineChars="200"/>
              <w:rPr>
                <w:rFonts w:hint="eastAsia" w:ascii="Times New Roman" w:hAnsi="Times New Roman" w:cs="Times New Roman"/>
                <w:color w:val="auto"/>
                <w:sz w:val="24"/>
                <w:szCs w:val="22"/>
                <w:lang w:val="en-US" w:eastAsia="zh-CN"/>
              </w:rPr>
            </w:pPr>
            <w:r>
              <w:rPr>
                <w:rFonts w:hint="eastAsia" w:ascii="Times New Roman" w:hAnsi="Times New Roman" w:cs="Times New Roman"/>
                <w:color w:val="auto"/>
                <w:sz w:val="24"/>
                <w:szCs w:val="22"/>
                <w:lang w:val="en-US" w:eastAsia="zh-CN"/>
              </w:rPr>
              <w:t>1、</w:t>
            </w:r>
            <w:r>
              <w:rPr>
                <w:rFonts w:hint="default" w:ascii="Times New Roman" w:hAnsi="Times New Roman" w:cs="Times New Roman"/>
                <w:color w:val="auto"/>
                <w:sz w:val="24"/>
                <w:szCs w:val="22"/>
                <w:lang w:val="en-US" w:eastAsia="zh-CN"/>
              </w:rPr>
              <w:t>建筑垃圾破碎筛分生产线</w:t>
            </w:r>
            <w:r>
              <w:rPr>
                <w:rFonts w:hint="default" w:ascii="Times New Roman" w:hAnsi="Times New Roman" w:cs="Times New Roman"/>
                <w:color w:val="auto"/>
                <w:sz w:val="24"/>
                <w:szCs w:val="22"/>
              </w:rPr>
              <w:t>工艺流程</w:t>
            </w:r>
            <w:r>
              <w:rPr>
                <w:rFonts w:hint="default" w:ascii="Times New Roman" w:hAnsi="Times New Roman" w:cs="Times New Roman"/>
                <w:color w:val="auto"/>
                <w:sz w:val="24"/>
                <w:szCs w:val="22"/>
                <w:lang w:val="en-US" w:eastAsia="zh-CN"/>
              </w:rPr>
              <w:t>：将建筑垃圾经入料口进入给料机，通过建筑垃圾破碎筛分生产线，</w:t>
            </w:r>
            <w:r>
              <w:rPr>
                <w:rFonts w:hint="eastAsia" w:ascii="Times New Roman" w:hAnsi="Times New Roman" w:cs="Times New Roman"/>
                <w:color w:val="auto"/>
                <w:sz w:val="24"/>
                <w:szCs w:val="22"/>
                <w:lang w:val="en-US" w:eastAsia="zh-CN"/>
              </w:rPr>
              <w:t>将建筑垃圾破碎成0-5mm、5-10mm两种规格石子，</w:t>
            </w:r>
            <w:r>
              <w:rPr>
                <w:rFonts w:hint="default" w:ascii="Times New Roman" w:hAnsi="Times New Roman" w:cs="Times New Roman"/>
                <w:color w:val="auto"/>
                <w:sz w:val="24"/>
                <w:szCs w:val="22"/>
                <w:lang w:val="en-US" w:eastAsia="zh-CN"/>
              </w:rPr>
              <w:t>制得成品作为混凝土预制构件原料</w:t>
            </w:r>
            <w:r>
              <w:rPr>
                <w:rFonts w:hint="eastAsia" w:ascii="Times New Roman" w:hAnsi="Times New Roman" w:cs="Times New Roman"/>
                <w:color w:val="auto"/>
                <w:sz w:val="24"/>
                <w:szCs w:val="2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12" w:firstLineChars="200"/>
              <w:jc w:val="both"/>
              <w:textAlignment w:val="auto"/>
              <w:outlineLvl w:val="9"/>
              <w:rPr>
                <w:rFonts w:hint="eastAsia"/>
                <w:b/>
                <w:bCs/>
                <w:color w:val="auto"/>
                <w:sz w:val="24"/>
                <w:szCs w:val="24"/>
                <w:lang w:val="en-US" w:eastAsia="zh-CN"/>
              </w:rPr>
            </w:pPr>
            <w:r>
              <w:rPr>
                <w:rFonts w:hint="default" w:ascii="Times New Roman" w:hAnsi="Times New Roman" w:cs="Times New Roman"/>
                <w:color w:val="auto"/>
              </w:rPr>
              <w:drawing>
                <wp:anchor distT="0" distB="0" distL="114300" distR="114300" simplePos="0" relativeHeight="251725824" behindDoc="0" locked="0" layoutInCell="1" allowOverlap="1">
                  <wp:simplePos x="0" y="0"/>
                  <wp:positionH relativeFrom="column">
                    <wp:posOffset>1023620</wp:posOffset>
                  </wp:positionH>
                  <wp:positionV relativeFrom="paragraph">
                    <wp:posOffset>38100</wp:posOffset>
                  </wp:positionV>
                  <wp:extent cx="2485390" cy="2000885"/>
                  <wp:effectExtent l="0" t="0" r="10160" b="18415"/>
                  <wp:wrapNone/>
                  <wp:docPr id="20"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2"/>
                          <pic:cNvPicPr>
                            <a:picLocks noChangeAspect="1"/>
                          </pic:cNvPicPr>
                        </pic:nvPicPr>
                        <pic:blipFill>
                          <a:blip r:embed="rId7"/>
                          <a:srcRect t="8250" b="16501"/>
                          <a:stretch>
                            <a:fillRect/>
                          </a:stretch>
                        </pic:blipFill>
                        <pic:spPr>
                          <a:xfrm>
                            <a:off x="0" y="0"/>
                            <a:ext cx="2485390" cy="2000885"/>
                          </a:xfrm>
                          <a:prstGeom prst="rect">
                            <a:avLst/>
                          </a:prstGeom>
                          <a:noFill/>
                          <a:ln>
                            <a:noFill/>
                          </a:ln>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b/>
                <w:bCs/>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b/>
                <w:bCs/>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b/>
                <w:bCs/>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b/>
                <w:bCs/>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b/>
                <w:bCs/>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b/>
                <w:bCs/>
                <w:color w:val="auto"/>
                <w:sz w:val="24"/>
                <w:szCs w:val="24"/>
                <w:lang w:val="en-US" w:eastAsia="zh-CN"/>
              </w:rPr>
            </w:pPr>
          </w:p>
          <w:p>
            <w:pPr>
              <w:tabs>
                <w:tab w:val="left" w:pos="2550"/>
              </w:tabs>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图</w:t>
            </w:r>
            <w:r>
              <w:rPr>
                <w:rFonts w:hint="eastAsia" w:ascii="Times New Roman" w:hAnsi="Times New Roman" w:cs="Times New Roman"/>
                <w:b/>
                <w:bCs/>
                <w:color w:val="auto"/>
                <w:sz w:val="24"/>
                <w:szCs w:val="24"/>
                <w:lang w:val="en-US" w:eastAsia="zh-CN"/>
              </w:rPr>
              <w:t>4</w:t>
            </w:r>
            <w:r>
              <w:rPr>
                <w:rFonts w:hint="default"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lang w:val="en-US" w:eastAsia="zh-CN"/>
              </w:rPr>
              <w:t>现有</w:t>
            </w:r>
            <w:r>
              <w:rPr>
                <w:rFonts w:hint="default" w:ascii="Times New Roman" w:hAnsi="Times New Roman" w:cs="Times New Roman"/>
                <w:b/>
                <w:bCs/>
                <w:color w:val="auto"/>
                <w:sz w:val="24"/>
                <w:szCs w:val="24"/>
                <w:lang w:val="en-US" w:eastAsia="zh-CN"/>
              </w:rPr>
              <w:t>建筑垃圾破碎筛分</w:t>
            </w:r>
            <w:r>
              <w:rPr>
                <w:rFonts w:hint="eastAsia" w:ascii="Times New Roman" w:hAnsi="Times New Roman" w:cs="Times New Roman"/>
                <w:b/>
                <w:bCs/>
                <w:color w:val="auto"/>
                <w:sz w:val="24"/>
                <w:szCs w:val="24"/>
                <w:lang w:val="en-US" w:eastAsia="zh-CN"/>
              </w:rPr>
              <w:t>生产线</w:t>
            </w:r>
            <w:r>
              <w:rPr>
                <w:rFonts w:hint="default" w:ascii="Times New Roman" w:hAnsi="Times New Roman" w:cs="Times New Roman"/>
                <w:b/>
                <w:bCs/>
                <w:color w:val="auto"/>
                <w:sz w:val="24"/>
                <w:szCs w:val="24"/>
              </w:rPr>
              <w:t>工艺流程图</w:t>
            </w:r>
          </w:p>
          <w:p>
            <w:pPr>
              <w:tabs>
                <w:tab w:val="left" w:pos="2550"/>
              </w:tabs>
              <w:spacing w:line="360" w:lineRule="auto"/>
              <w:ind w:firstLine="472" w:firstLineChars="200"/>
              <w:rPr>
                <w:rFonts w:hint="default" w:ascii="Times New Roman" w:hAnsi="Times New Roman" w:eastAsia="宋体" w:cs="Times New Roman"/>
                <w:color w:val="auto"/>
                <w:sz w:val="24"/>
                <w:szCs w:val="22"/>
                <w:lang w:eastAsia="zh-CN"/>
              </w:rPr>
            </w:pPr>
            <w:r>
              <w:rPr>
                <w:rFonts w:hint="eastAsia" w:ascii="Times New Roman" w:hAnsi="Times New Roman" w:cs="Times New Roman"/>
                <w:color w:val="auto"/>
                <w:sz w:val="24"/>
                <w:szCs w:val="22"/>
                <w:lang w:val="en-US" w:eastAsia="zh-CN"/>
              </w:rPr>
              <w:t>2、</w:t>
            </w:r>
            <w:r>
              <w:rPr>
                <w:rFonts w:hint="default" w:ascii="Times New Roman" w:hAnsi="Times New Roman" w:cs="Times New Roman"/>
                <w:color w:val="auto"/>
                <w:sz w:val="24"/>
                <w:szCs w:val="22"/>
                <w:lang w:val="en-US" w:eastAsia="zh-CN"/>
              </w:rPr>
              <w:t>混凝土预制构件生产线</w:t>
            </w:r>
            <w:r>
              <w:rPr>
                <w:rFonts w:hint="default" w:ascii="Times New Roman" w:hAnsi="Times New Roman" w:cs="Times New Roman"/>
                <w:color w:val="auto"/>
                <w:sz w:val="24"/>
                <w:szCs w:val="22"/>
              </w:rPr>
              <w:t>工艺流程</w:t>
            </w:r>
            <w:r>
              <w:rPr>
                <w:rFonts w:hint="default" w:ascii="Times New Roman" w:hAnsi="Times New Roman" w:cs="Times New Roman"/>
                <w:color w:val="auto"/>
                <w:sz w:val="24"/>
                <w:szCs w:val="22"/>
                <w:lang w:val="en-US" w:eastAsia="zh-CN"/>
              </w:rPr>
              <w:t>：</w:t>
            </w:r>
            <w:r>
              <w:rPr>
                <w:rFonts w:hint="default" w:ascii="Times New Roman" w:hAnsi="Times New Roman" w:cs="Times New Roman"/>
                <w:color w:val="auto"/>
                <w:sz w:val="24"/>
                <w:szCs w:val="22"/>
              </w:rPr>
              <w:t>通过称量原料，按一定比例混合，在严格控制条件下进行拌制。按水泥强度不同，可分多种等级混凝土预拌料，钢筋绑扎好制成钢筋骨架及模板定型好的模具中，通过泵车浇筑，待养护混凝土定型终凝后拆除模板即可得到产品</w:t>
            </w:r>
            <w:r>
              <w:rPr>
                <w:rFonts w:hint="default" w:ascii="Times New Roman" w:hAnsi="Times New Roman" w:cs="Times New Roman"/>
                <w:color w:val="auto"/>
                <w:sz w:val="24"/>
                <w:szCs w:val="22"/>
                <w:lang w:eastAsia="zh-CN"/>
              </w:rPr>
              <w:t>。</w:t>
            </w: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12" w:firstLineChars="200"/>
              <w:jc w:val="both"/>
              <w:textAlignment w:val="auto"/>
              <w:outlineLvl w:val="9"/>
              <w:rPr>
                <w:rFonts w:hint="eastAsia"/>
                <w:b/>
                <w:bCs/>
                <w:color w:val="auto"/>
                <w:sz w:val="24"/>
                <w:szCs w:val="24"/>
                <w:lang w:val="en-US" w:eastAsia="zh-CN"/>
              </w:rPr>
            </w:pPr>
            <w:r>
              <w:rPr>
                <w:rFonts w:hint="default" w:ascii="Times New Roman" w:hAnsi="Times New Roman" w:eastAsia="宋体" w:cs="Times New Roman"/>
                <w:color w:val="auto"/>
                <w:lang w:eastAsia="zh-CN"/>
              </w:rPr>
              <w:drawing>
                <wp:anchor distT="0" distB="0" distL="114300" distR="114300" simplePos="0" relativeHeight="251726848" behindDoc="0" locked="0" layoutInCell="1" allowOverlap="1">
                  <wp:simplePos x="0" y="0"/>
                  <wp:positionH relativeFrom="column">
                    <wp:posOffset>854075</wp:posOffset>
                  </wp:positionH>
                  <wp:positionV relativeFrom="paragraph">
                    <wp:posOffset>97790</wp:posOffset>
                  </wp:positionV>
                  <wp:extent cx="3311525" cy="3631565"/>
                  <wp:effectExtent l="0" t="0" r="3175" b="6985"/>
                  <wp:wrapNone/>
                  <wp:docPr id="79"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 descr="图片1"/>
                          <pic:cNvPicPr>
                            <a:picLocks noChangeAspect="1"/>
                          </pic:cNvPicPr>
                        </pic:nvPicPr>
                        <pic:blipFill>
                          <a:blip r:embed="rId8"/>
                          <a:srcRect l="14775" t="17517" r="13514"/>
                          <a:stretch>
                            <a:fillRect/>
                          </a:stretch>
                        </pic:blipFill>
                        <pic:spPr>
                          <a:xfrm>
                            <a:off x="0" y="0"/>
                            <a:ext cx="3311525" cy="3631565"/>
                          </a:xfrm>
                          <a:prstGeom prst="rect">
                            <a:avLst/>
                          </a:prstGeom>
                          <a:noFill/>
                          <a:ln>
                            <a:noFill/>
                          </a:ln>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b/>
                <w:bCs/>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b/>
                <w:bCs/>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b/>
                <w:bCs/>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b/>
                <w:bCs/>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b/>
                <w:bCs/>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b/>
                <w:bCs/>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b/>
                <w:bCs/>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b/>
                <w:bCs/>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b/>
                <w:bCs/>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b/>
                <w:bCs/>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b/>
                <w:bCs/>
                <w:color w:val="auto"/>
                <w:sz w:val="24"/>
                <w:szCs w:val="24"/>
                <w:lang w:val="en-US" w:eastAsia="zh-CN"/>
              </w:rPr>
            </w:pPr>
          </w:p>
          <w:p>
            <w:pPr>
              <w:snapToGrid w:val="0"/>
              <w:jc w:val="center"/>
              <w:rPr>
                <w:rFonts w:hint="default" w:ascii="Times New Roman" w:hAnsi="Times New Roman" w:cs="Times New Roman"/>
                <w:b/>
                <w:bCs/>
                <w:color w:val="auto"/>
              </w:rPr>
            </w:pPr>
          </w:p>
          <w:p>
            <w:pPr>
              <w:snapToGrid w:val="0"/>
              <w:jc w:val="center"/>
              <w:rPr>
                <w:rFonts w:hint="default" w:ascii="Times New Roman" w:hAnsi="Times New Roman" w:cs="Times New Roman"/>
                <w:b/>
                <w:color w:val="auto"/>
                <w:sz w:val="24"/>
                <w:szCs w:val="24"/>
              </w:rPr>
            </w:pPr>
            <w:r>
              <w:rPr>
                <w:rFonts w:hint="default" w:ascii="Times New Roman" w:hAnsi="Times New Roman" w:cs="Times New Roman"/>
                <w:b/>
                <w:bCs/>
                <w:color w:val="auto"/>
                <w:sz w:val="24"/>
                <w:szCs w:val="24"/>
              </w:rPr>
              <w:t>图</w:t>
            </w:r>
            <w:r>
              <w:rPr>
                <w:rFonts w:hint="eastAsia" w:ascii="Times New Roman" w:hAnsi="Times New Roman" w:cs="Times New Roman"/>
                <w:b/>
                <w:bCs/>
                <w:color w:val="auto"/>
                <w:sz w:val="24"/>
                <w:szCs w:val="24"/>
                <w:lang w:val="en-US" w:eastAsia="zh-CN"/>
              </w:rPr>
              <w:t>5</w:t>
            </w:r>
            <w:r>
              <w:rPr>
                <w:rFonts w:hint="default"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lang w:val="en-US" w:eastAsia="zh-CN"/>
              </w:rPr>
              <w:t>现有</w:t>
            </w:r>
            <w:r>
              <w:rPr>
                <w:rFonts w:hint="default" w:ascii="Times New Roman" w:hAnsi="Times New Roman" w:cs="Times New Roman"/>
                <w:b/>
                <w:bCs/>
                <w:color w:val="auto"/>
                <w:sz w:val="24"/>
                <w:szCs w:val="24"/>
                <w:lang w:val="en-US" w:eastAsia="zh-CN"/>
              </w:rPr>
              <w:t>混凝土预制构件生产线</w:t>
            </w:r>
            <w:r>
              <w:rPr>
                <w:rFonts w:hint="default" w:ascii="Times New Roman" w:hAnsi="Times New Roman" w:cs="Times New Roman"/>
                <w:b/>
                <w:bCs/>
                <w:color w:val="auto"/>
                <w:sz w:val="24"/>
                <w:szCs w:val="24"/>
              </w:rPr>
              <w:t>工艺流程图</w:t>
            </w:r>
          </w:p>
          <w:p>
            <w:pPr>
              <w:snapToGrid w:val="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w:t>
            </w:r>
            <w:r>
              <w:rPr>
                <w:rFonts w:hint="eastAsia" w:ascii="Times New Roman" w:hAnsi="Times New Roman" w:cs="Times New Roman"/>
                <w:b/>
                <w:color w:val="auto"/>
                <w:sz w:val="24"/>
                <w:szCs w:val="24"/>
                <w:lang w:val="en-US" w:eastAsia="zh-CN"/>
              </w:rPr>
              <w:t>7</w:t>
            </w:r>
            <w:r>
              <w:rPr>
                <w:rFonts w:hint="default" w:ascii="Times New Roman" w:hAnsi="Times New Roman" w:cs="Times New Roman"/>
                <w:b/>
                <w:color w:val="auto"/>
                <w:sz w:val="24"/>
                <w:szCs w:val="24"/>
              </w:rPr>
              <w:t xml:space="preserve">  </w:t>
            </w:r>
            <w:r>
              <w:rPr>
                <w:rFonts w:hint="eastAsia" w:ascii="Times New Roman" w:hAnsi="Times New Roman" w:cs="Times New Roman"/>
                <w:b/>
                <w:color w:val="auto"/>
                <w:sz w:val="24"/>
                <w:szCs w:val="24"/>
                <w:lang w:val="en-US" w:eastAsia="zh-CN"/>
              </w:rPr>
              <w:t>现有项目</w:t>
            </w:r>
            <w:r>
              <w:rPr>
                <w:rFonts w:hint="default" w:ascii="Times New Roman" w:hAnsi="Times New Roman" w:cs="Times New Roman"/>
                <w:b/>
                <w:color w:val="auto"/>
                <w:sz w:val="24"/>
                <w:szCs w:val="24"/>
              </w:rPr>
              <w:t>主要排污节点一览表</w:t>
            </w:r>
          </w:p>
          <w:tbl>
            <w:tblPr>
              <w:tblStyle w:val="28"/>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732"/>
              <w:gridCol w:w="2105"/>
              <w:gridCol w:w="1538"/>
              <w:gridCol w:w="1049"/>
              <w:gridCol w:w="26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455" w:type="pct"/>
                  <w:noWrap w:val="0"/>
                  <w:vAlign w:val="center"/>
                </w:tcPr>
                <w:p>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类别</w:t>
                  </w:r>
                </w:p>
              </w:tc>
              <w:tc>
                <w:tcPr>
                  <w:tcW w:w="1309" w:type="pct"/>
                  <w:noWrap w:val="0"/>
                  <w:vAlign w:val="center"/>
                </w:tcPr>
                <w:p>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排污节点</w:t>
                  </w:r>
                </w:p>
              </w:tc>
              <w:tc>
                <w:tcPr>
                  <w:tcW w:w="956" w:type="pct"/>
                  <w:noWrap w:val="0"/>
                  <w:vAlign w:val="center"/>
                </w:tcPr>
                <w:p>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污染物</w:t>
                  </w:r>
                </w:p>
              </w:tc>
              <w:tc>
                <w:tcPr>
                  <w:tcW w:w="652" w:type="pct"/>
                  <w:noWrap w:val="0"/>
                  <w:vAlign w:val="center"/>
                </w:tcPr>
                <w:p>
                  <w:pPr>
                    <w:spacing w:line="28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产生特征</w:t>
                  </w:r>
                </w:p>
              </w:tc>
              <w:tc>
                <w:tcPr>
                  <w:tcW w:w="1626" w:type="pct"/>
                  <w:noWrap w:val="0"/>
                  <w:vAlign w:val="center"/>
                </w:tcPr>
                <w:p>
                  <w:pPr>
                    <w:spacing w:line="280" w:lineRule="exact"/>
                    <w:jc w:val="center"/>
                    <w:rPr>
                      <w:rFonts w:hint="default" w:ascii="Times New Roman" w:hAnsi="Times New Roman" w:cs="Times New Roman"/>
                      <w:b/>
                      <w:color w:val="auto"/>
                      <w:szCs w:val="21"/>
                    </w:rPr>
                  </w:pPr>
                  <w:r>
                    <w:rPr>
                      <w:rFonts w:hint="default" w:ascii="Times New Roman" w:hAnsi="Times New Roman" w:eastAsia="宋体" w:cs="Times New Roman"/>
                      <w:b/>
                      <w:color w:val="auto"/>
                      <w:szCs w:val="21"/>
                      <w:lang w:val="en-US" w:eastAsia="zh-CN"/>
                    </w:rPr>
                    <w:t>处理措施及</w:t>
                  </w:r>
                  <w:r>
                    <w:rPr>
                      <w:rFonts w:hint="default" w:ascii="Times New Roman" w:hAnsi="Times New Roman" w:cs="Times New Roman"/>
                      <w:b/>
                      <w:color w:val="auto"/>
                      <w:szCs w:val="21"/>
                    </w:rPr>
                    <w:t>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455" w:type="pct"/>
                  <w:vMerge w:val="restar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废气</w:t>
                  </w:r>
                </w:p>
              </w:tc>
              <w:tc>
                <w:tcPr>
                  <w:tcW w:w="1309"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给料机</w:t>
                  </w:r>
                </w:p>
              </w:tc>
              <w:tc>
                <w:tcPr>
                  <w:tcW w:w="956"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颗粒物</w:t>
                  </w:r>
                </w:p>
              </w:tc>
              <w:tc>
                <w:tcPr>
                  <w:tcW w:w="652"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连续</w:t>
                  </w:r>
                </w:p>
              </w:tc>
              <w:tc>
                <w:tcPr>
                  <w:tcW w:w="1626" w:type="pct"/>
                  <w:vMerge w:val="restart"/>
                  <w:noWrap w:val="0"/>
                  <w:vAlign w:val="center"/>
                </w:tcPr>
                <w:p>
                  <w:pPr>
                    <w:spacing w:line="280" w:lineRule="exact"/>
                    <w:jc w:val="center"/>
                    <w:rPr>
                      <w:rFonts w:hint="default" w:ascii="Times New Roman" w:hAnsi="Times New Roman" w:cs="Times New Roman"/>
                      <w:bCs/>
                      <w:color w:val="auto"/>
                      <w:szCs w:val="21"/>
                    </w:rPr>
                  </w:pPr>
                  <w:r>
                    <w:rPr>
                      <w:rFonts w:hint="eastAsia"/>
                      <w:color w:val="auto"/>
                      <w:lang w:val="en-US" w:eastAsia="zh-CN"/>
                    </w:rPr>
                    <w:t>给料、</w:t>
                  </w:r>
                  <w:r>
                    <w:rPr>
                      <w:rFonts w:hint="default"/>
                      <w:color w:val="auto"/>
                    </w:rPr>
                    <w:t>破碎</w:t>
                  </w:r>
                  <w:r>
                    <w:rPr>
                      <w:rFonts w:hint="eastAsia"/>
                      <w:color w:val="auto"/>
                      <w:lang w:eastAsia="zh-CN"/>
                    </w:rPr>
                    <w:t>、</w:t>
                  </w:r>
                  <w:r>
                    <w:rPr>
                      <w:rFonts w:hint="default"/>
                      <w:color w:val="auto"/>
                      <w:lang w:val="en-US" w:eastAsia="zh-CN"/>
                    </w:rPr>
                    <w:t>筛分机</w:t>
                  </w:r>
                  <w:r>
                    <w:rPr>
                      <w:rFonts w:hint="eastAsia"/>
                      <w:color w:val="auto"/>
                      <w:lang w:val="en-US" w:eastAsia="zh-CN"/>
                    </w:rPr>
                    <w:t>上方设集气罩+</w:t>
                  </w:r>
                  <w:r>
                    <w:rPr>
                      <w:rFonts w:hint="default"/>
                      <w:color w:val="auto"/>
                      <w:lang w:val="en-US" w:eastAsia="zh-CN"/>
                    </w:rPr>
                    <w:t>筛分机</w:t>
                  </w:r>
                  <w:r>
                    <w:rPr>
                      <w:rFonts w:hint="eastAsia"/>
                      <w:color w:val="auto"/>
                      <w:lang w:val="en-US" w:eastAsia="zh-CN"/>
                    </w:rPr>
                    <w:t>密闭</w:t>
                  </w:r>
                  <w:r>
                    <w:rPr>
                      <w:rFonts w:hint="default"/>
                      <w:color w:val="auto"/>
                      <w:lang w:val="en-US" w:eastAsia="zh-CN"/>
                    </w:rPr>
                    <w:t>+</w:t>
                  </w:r>
                  <w:r>
                    <w:rPr>
                      <w:rFonts w:hint="eastAsia"/>
                      <w:color w:val="auto"/>
                      <w:lang w:val="en-US" w:eastAsia="zh-CN"/>
                    </w:rPr>
                    <w:t>2</w:t>
                  </w:r>
                  <w:r>
                    <w:rPr>
                      <w:rFonts w:hint="default"/>
                      <w:color w:val="auto"/>
                      <w:lang w:val="en-US" w:eastAsia="zh-CN"/>
                    </w:rPr>
                    <w:t>套</w:t>
                  </w:r>
                  <w:r>
                    <w:rPr>
                      <w:rFonts w:hint="eastAsia"/>
                      <w:color w:val="auto"/>
                      <w:lang w:val="en-US" w:eastAsia="zh-CN"/>
                    </w:rPr>
                    <w:t>脉冲袋式除尘器</w:t>
                  </w:r>
                  <w:r>
                    <w:rPr>
                      <w:rFonts w:hint="default"/>
                      <w:color w:val="auto"/>
                    </w:rPr>
                    <w:t>+</w:t>
                  </w:r>
                  <w:r>
                    <w:rPr>
                      <w:rFonts w:hint="eastAsia"/>
                      <w:color w:val="auto"/>
                      <w:lang w:val="en-US" w:eastAsia="zh-CN"/>
                    </w:rPr>
                    <w:t>2</w:t>
                  </w:r>
                  <w:r>
                    <w:rPr>
                      <w:rFonts w:hint="default"/>
                      <w:color w:val="auto"/>
                      <w:lang w:val="en-US" w:eastAsia="zh-CN"/>
                    </w:rPr>
                    <w:t>根</w:t>
                  </w:r>
                  <w:r>
                    <w:rPr>
                      <w:rFonts w:hint="default"/>
                      <w:color w:val="auto"/>
                    </w:rPr>
                    <w:t>15m高排气筒</w:t>
                  </w:r>
                  <w:r>
                    <w:rPr>
                      <w:rFonts w:hint="eastAsia"/>
                      <w:color w:val="auto"/>
                      <w:lang w:val="en-US" w:eastAsia="zh-CN"/>
                    </w:rPr>
                    <w:t>；车间</w:t>
                  </w:r>
                  <w:r>
                    <w:rPr>
                      <w:rFonts w:hint="default" w:ascii="Times New Roman" w:hAnsi="Times New Roman" w:eastAsia="宋体" w:cs="Times New Roman"/>
                      <w:color w:val="auto"/>
                      <w:sz w:val="21"/>
                      <w:szCs w:val="21"/>
                    </w:rPr>
                    <w:t>设</w:t>
                  </w:r>
                  <w:r>
                    <w:rPr>
                      <w:rFonts w:hint="default" w:ascii="Times New Roman" w:hAnsi="Times New Roman" w:eastAsia="宋体" w:cs="Times New Roman"/>
                      <w:color w:val="auto"/>
                      <w:sz w:val="21"/>
                      <w:szCs w:val="21"/>
                      <w:lang w:eastAsia="zh-CN"/>
                    </w:rPr>
                    <w:t>微雾</w:t>
                  </w:r>
                  <w:r>
                    <w:rPr>
                      <w:rFonts w:hint="default" w:ascii="Times New Roman" w:hAnsi="Times New Roman" w:eastAsia="宋体" w:cs="Times New Roman"/>
                      <w:color w:val="auto"/>
                      <w:sz w:val="21"/>
                      <w:szCs w:val="21"/>
                    </w:rPr>
                    <w:t>除尘装置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40" w:hRule="atLeast"/>
                <w:tblHeader/>
                <w:jc w:val="center"/>
              </w:trPr>
              <w:tc>
                <w:tcPr>
                  <w:tcW w:w="455" w:type="pct"/>
                  <w:vMerge w:val="continue"/>
                  <w:noWrap w:val="0"/>
                  <w:vAlign w:val="center"/>
                </w:tcPr>
                <w:p>
                  <w:pPr>
                    <w:spacing w:line="280" w:lineRule="exact"/>
                    <w:jc w:val="center"/>
                    <w:rPr>
                      <w:rFonts w:hint="default" w:ascii="Times New Roman" w:hAnsi="Times New Roman" w:cs="Times New Roman"/>
                      <w:bCs/>
                      <w:color w:val="auto"/>
                      <w:szCs w:val="21"/>
                    </w:rPr>
                  </w:pPr>
                </w:p>
              </w:tc>
              <w:tc>
                <w:tcPr>
                  <w:tcW w:w="1309" w:type="pct"/>
                  <w:noWrap w:val="0"/>
                  <w:vAlign w:val="center"/>
                </w:tcPr>
                <w:p>
                  <w:pPr>
                    <w:spacing w:line="28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破碎筛分</w:t>
                  </w:r>
                </w:p>
              </w:tc>
              <w:tc>
                <w:tcPr>
                  <w:tcW w:w="956"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颗粒物</w:t>
                  </w:r>
                </w:p>
              </w:tc>
              <w:tc>
                <w:tcPr>
                  <w:tcW w:w="652"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连续</w:t>
                  </w:r>
                </w:p>
              </w:tc>
              <w:tc>
                <w:tcPr>
                  <w:tcW w:w="1626" w:type="pct"/>
                  <w:vMerge w:val="continue"/>
                  <w:noWrap w:val="0"/>
                  <w:vAlign w:val="center"/>
                </w:tcPr>
                <w:p>
                  <w:pPr>
                    <w:spacing w:line="280" w:lineRule="exact"/>
                    <w:jc w:val="center"/>
                    <w:rPr>
                      <w:rFonts w:hint="default" w:ascii="Times New Roman" w:hAnsi="Times New Roman" w:cs="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455" w:type="pct"/>
                  <w:vMerge w:val="continue"/>
                  <w:noWrap w:val="0"/>
                  <w:vAlign w:val="center"/>
                </w:tcPr>
                <w:p>
                  <w:pPr>
                    <w:spacing w:line="280" w:lineRule="exact"/>
                    <w:jc w:val="center"/>
                    <w:rPr>
                      <w:rFonts w:hint="default" w:ascii="Times New Roman" w:hAnsi="Times New Roman" w:cs="Times New Roman"/>
                      <w:bCs/>
                      <w:color w:val="auto"/>
                      <w:szCs w:val="21"/>
                    </w:rPr>
                  </w:pPr>
                </w:p>
              </w:tc>
              <w:tc>
                <w:tcPr>
                  <w:tcW w:w="1309" w:type="pct"/>
                  <w:noWrap w:val="0"/>
                  <w:vAlign w:val="center"/>
                </w:tcPr>
                <w:p>
                  <w:pPr>
                    <w:spacing w:line="280" w:lineRule="exact"/>
                    <w:jc w:val="center"/>
                    <w:rPr>
                      <w:rFonts w:hint="default" w:ascii="Times New Roman" w:hAnsi="Times New Roman" w:cs="Times New Roman"/>
                      <w:bCs/>
                      <w:color w:val="auto"/>
                      <w:szCs w:val="21"/>
                      <w:lang w:val="en-US" w:eastAsia="zh-CN"/>
                    </w:rPr>
                  </w:pPr>
                  <w:r>
                    <w:rPr>
                      <w:rFonts w:hint="default" w:ascii="Times New Roman" w:hAnsi="Times New Roman" w:cs="Times New Roman"/>
                      <w:bCs/>
                      <w:color w:val="auto"/>
                      <w:szCs w:val="21"/>
                      <w:lang w:val="en-US" w:eastAsia="zh-CN"/>
                    </w:rPr>
                    <w:t>石子、砂子等物料堆存、转运过程中产尘</w:t>
                  </w:r>
                </w:p>
              </w:tc>
              <w:tc>
                <w:tcPr>
                  <w:tcW w:w="956"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颗粒物</w:t>
                  </w:r>
                </w:p>
              </w:tc>
              <w:tc>
                <w:tcPr>
                  <w:tcW w:w="652"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连续</w:t>
                  </w:r>
                </w:p>
              </w:tc>
              <w:tc>
                <w:tcPr>
                  <w:tcW w:w="1626" w:type="pct"/>
                  <w:noWrap w:val="0"/>
                  <w:vAlign w:val="center"/>
                </w:tcPr>
                <w:p>
                  <w:pPr>
                    <w:spacing w:line="280" w:lineRule="exact"/>
                    <w:jc w:val="center"/>
                    <w:rPr>
                      <w:rFonts w:hint="default" w:ascii="Times New Roman" w:hAnsi="Times New Roman" w:cs="Times New Roman"/>
                      <w:bCs/>
                      <w:color w:val="auto"/>
                      <w:szCs w:val="21"/>
                    </w:rPr>
                  </w:pPr>
                  <w:r>
                    <w:rPr>
                      <w:rFonts w:hint="eastAsia" w:ascii="Times New Roman" w:hAnsi="Times New Roman" w:cs="Times New Roman"/>
                      <w:color w:val="auto"/>
                      <w:szCs w:val="21"/>
                      <w:lang w:val="en-US" w:eastAsia="zh-CN"/>
                    </w:rPr>
                    <w:t>车间密闭，车间顶部安装水喷淋装置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455" w:type="pct"/>
                  <w:vMerge w:val="continue"/>
                  <w:noWrap w:val="0"/>
                  <w:vAlign w:val="center"/>
                </w:tcPr>
                <w:p>
                  <w:pPr>
                    <w:spacing w:line="280" w:lineRule="exact"/>
                    <w:jc w:val="center"/>
                    <w:rPr>
                      <w:rFonts w:hint="default" w:ascii="Times New Roman" w:hAnsi="Times New Roman" w:cs="Times New Roman"/>
                      <w:bCs/>
                      <w:color w:val="auto"/>
                      <w:szCs w:val="21"/>
                    </w:rPr>
                  </w:pPr>
                </w:p>
              </w:tc>
              <w:tc>
                <w:tcPr>
                  <w:tcW w:w="1309"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配料工序</w:t>
                  </w:r>
                </w:p>
              </w:tc>
              <w:tc>
                <w:tcPr>
                  <w:tcW w:w="956"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颗粒物</w:t>
                  </w:r>
                </w:p>
              </w:tc>
              <w:tc>
                <w:tcPr>
                  <w:tcW w:w="652"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连续</w:t>
                  </w:r>
                </w:p>
              </w:tc>
              <w:tc>
                <w:tcPr>
                  <w:tcW w:w="1626" w:type="pct"/>
                  <w:noWrap w:val="0"/>
                  <w:vAlign w:val="center"/>
                </w:tcPr>
                <w:p>
                  <w:pPr>
                    <w:spacing w:line="280" w:lineRule="exact"/>
                    <w:jc w:val="center"/>
                    <w:rPr>
                      <w:rFonts w:hint="default" w:ascii="Times New Roman" w:hAnsi="Times New Roman" w:cs="Times New Roman"/>
                      <w:bCs/>
                      <w:color w:val="auto"/>
                      <w:szCs w:val="21"/>
                    </w:rPr>
                  </w:pPr>
                  <w:r>
                    <w:rPr>
                      <w:rFonts w:hint="eastAsia"/>
                      <w:color w:val="auto"/>
                      <w:lang w:val="en-US" w:eastAsia="zh-CN"/>
                    </w:rPr>
                    <w:t>集气罩</w:t>
                  </w:r>
                  <w:r>
                    <w:rPr>
                      <w:rFonts w:hint="default"/>
                      <w:color w:val="auto"/>
                      <w:lang w:val="en-US" w:eastAsia="zh-CN"/>
                    </w:rPr>
                    <w:t>+</w:t>
                  </w:r>
                  <w:r>
                    <w:rPr>
                      <w:rFonts w:hint="eastAsia"/>
                      <w:color w:val="auto"/>
                      <w:lang w:val="en-US" w:eastAsia="zh-CN"/>
                    </w:rPr>
                    <w:t>1</w:t>
                  </w:r>
                  <w:r>
                    <w:rPr>
                      <w:rFonts w:hint="default"/>
                      <w:color w:val="auto"/>
                      <w:lang w:val="en-US" w:eastAsia="zh-CN"/>
                    </w:rPr>
                    <w:t>套</w:t>
                  </w:r>
                  <w:r>
                    <w:rPr>
                      <w:rFonts w:hint="eastAsia"/>
                      <w:color w:val="auto"/>
                      <w:lang w:val="en-US" w:eastAsia="zh-CN"/>
                    </w:rPr>
                    <w:t>脉冲袋式除尘器</w:t>
                  </w:r>
                  <w:r>
                    <w:rPr>
                      <w:rFonts w:hint="default"/>
                      <w:color w:val="auto"/>
                    </w:rPr>
                    <w:t>+</w:t>
                  </w:r>
                  <w:r>
                    <w:rPr>
                      <w:rFonts w:hint="eastAsia"/>
                      <w:color w:val="auto"/>
                      <w:lang w:val="en-US" w:eastAsia="zh-CN"/>
                    </w:rPr>
                    <w:t>1</w:t>
                  </w:r>
                  <w:r>
                    <w:rPr>
                      <w:rFonts w:hint="default"/>
                      <w:color w:val="auto"/>
                      <w:lang w:val="en-US" w:eastAsia="zh-CN"/>
                    </w:rPr>
                    <w:t>根</w:t>
                  </w:r>
                  <w:r>
                    <w:rPr>
                      <w:rFonts w:hint="default"/>
                      <w:color w:val="auto"/>
                    </w:rPr>
                    <w:t>15m高排气筒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455" w:type="pct"/>
                  <w:vMerge w:val="continue"/>
                  <w:noWrap w:val="0"/>
                  <w:vAlign w:val="center"/>
                </w:tcPr>
                <w:p>
                  <w:pPr>
                    <w:spacing w:line="280" w:lineRule="exact"/>
                    <w:jc w:val="center"/>
                    <w:rPr>
                      <w:rFonts w:hint="default" w:ascii="Times New Roman" w:hAnsi="Times New Roman" w:cs="Times New Roman"/>
                      <w:bCs/>
                      <w:color w:val="auto"/>
                      <w:szCs w:val="21"/>
                    </w:rPr>
                  </w:pPr>
                </w:p>
              </w:tc>
              <w:tc>
                <w:tcPr>
                  <w:tcW w:w="1309"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搅拌机</w:t>
                  </w:r>
                </w:p>
              </w:tc>
              <w:tc>
                <w:tcPr>
                  <w:tcW w:w="956"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颗粒物</w:t>
                  </w:r>
                </w:p>
              </w:tc>
              <w:tc>
                <w:tcPr>
                  <w:tcW w:w="652"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连续</w:t>
                  </w:r>
                </w:p>
              </w:tc>
              <w:tc>
                <w:tcPr>
                  <w:tcW w:w="1626" w:type="pct"/>
                  <w:noWrap w:val="0"/>
                  <w:vAlign w:val="center"/>
                </w:tcPr>
                <w:p>
                  <w:pPr>
                    <w:spacing w:line="280" w:lineRule="exact"/>
                    <w:jc w:val="center"/>
                    <w:rPr>
                      <w:rFonts w:hint="default" w:ascii="Times New Roman" w:hAnsi="Times New Roman" w:cs="Times New Roman"/>
                      <w:bCs/>
                      <w:color w:val="auto"/>
                      <w:szCs w:val="21"/>
                    </w:rPr>
                  </w:pPr>
                  <w:r>
                    <w:rPr>
                      <w:rFonts w:hint="eastAsia"/>
                      <w:color w:val="auto"/>
                      <w:lang w:val="en-US" w:eastAsia="zh-CN"/>
                    </w:rPr>
                    <w:t>集气罩</w:t>
                  </w:r>
                  <w:r>
                    <w:rPr>
                      <w:rFonts w:hint="default"/>
                      <w:color w:val="auto"/>
                      <w:lang w:val="en-US" w:eastAsia="zh-CN"/>
                    </w:rPr>
                    <w:t>+</w:t>
                  </w:r>
                  <w:r>
                    <w:rPr>
                      <w:rFonts w:hint="eastAsia"/>
                      <w:color w:val="auto"/>
                      <w:lang w:val="en-US" w:eastAsia="zh-CN"/>
                    </w:rPr>
                    <w:t>2</w:t>
                  </w:r>
                  <w:r>
                    <w:rPr>
                      <w:rFonts w:hint="default"/>
                      <w:color w:val="auto"/>
                      <w:lang w:val="en-US" w:eastAsia="zh-CN"/>
                    </w:rPr>
                    <w:t>套</w:t>
                  </w:r>
                  <w:r>
                    <w:rPr>
                      <w:rFonts w:hint="eastAsia"/>
                      <w:color w:val="auto"/>
                      <w:lang w:val="en-US" w:eastAsia="zh-CN"/>
                    </w:rPr>
                    <w:t>脉冲袋式除尘器</w:t>
                  </w:r>
                  <w:r>
                    <w:rPr>
                      <w:rFonts w:hint="default"/>
                      <w:color w:val="auto"/>
                    </w:rPr>
                    <w:t>+</w:t>
                  </w:r>
                  <w:r>
                    <w:rPr>
                      <w:rFonts w:hint="eastAsia"/>
                      <w:color w:val="auto"/>
                      <w:lang w:val="en-US" w:eastAsia="zh-CN"/>
                    </w:rPr>
                    <w:t>1</w:t>
                  </w:r>
                  <w:r>
                    <w:rPr>
                      <w:rFonts w:hint="default"/>
                      <w:color w:val="auto"/>
                      <w:lang w:val="en-US" w:eastAsia="zh-CN"/>
                    </w:rPr>
                    <w:t>根</w:t>
                  </w:r>
                  <w:r>
                    <w:rPr>
                      <w:rFonts w:hint="default"/>
                      <w:color w:val="auto"/>
                    </w:rPr>
                    <w:t>15m高排气筒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455" w:type="pct"/>
                  <w:vMerge w:val="continue"/>
                  <w:noWrap w:val="0"/>
                  <w:vAlign w:val="center"/>
                </w:tcPr>
                <w:p>
                  <w:pPr>
                    <w:spacing w:line="280" w:lineRule="exact"/>
                    <w:jc w:val="center"/>
                    <w:rPr>
                      <w:rFonts w:hint="default" w:ascii="Times New Roman" w:hAnsi="Times New Roman" w:cs="Times New Roman"/>
                      <w:bCs/>
                      <w:color w:val="auto"/>
                      <w:szCs w:val="21"/>
                    </w:rPr>
                  </w:pPr>
                </w:p>
              </w:tc>
              <w:tc>
                <w:tcPr>
                  <w:tcW w:w="1309"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水泥仓</w:t>
                  </w:r>
                </w:p>
              </w:tc>
              <w:tc>
                <w:tcPr>
                  <w:tcW w:w="956"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颗粒物</w:t>
                  </w:r>
                </w:p>
              </w:tc>
              <w:tc>
                <w:tcPr>
                  <w:tcW w:w="652"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连续</w:t>
                  </w:r>
                </w:p>
              </w:tc>
              <w:tc>
                <w:tcPr>
                  <w:tcW w:w="1626" w:type="pct"/>
                  <w:noWrap w:val="0"/>
                  <w:vAlign w:val="center"/>
                </w:tcPr>
                <w:p>
                  <w:pPr>
                    <w:spacing w:line="280" w:lineRule="exact"/>
                    <w:jc w:val="center"/>
                    <w:rPr>
                      <w:rFonts w:hint="default" w:ascii="Times New Roman" w:hAnsi="Times New Roman" w:cs="Times New Roman"/>
                      <w:bCs/>
                      <w:color w:val="auto"/>
                      <w:szCs w:val="21"/>
                    </w:rPr>
                  </w:pPr>
                  <w:r>
                    <w:rPr>
                      <w:rFonts w:hint="eastAsia"/>
                      <w:color w:val="auto"/>
                      <w:lang w:val="en-US" w:eastAsia="zh-CN"/>
                    </w:rPr>
                    <w:t>经仓顶脉冲袋式除尘器处理后分别经各自排气筒排放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55"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噪声</w:t>
                  </w:r>
                </w:p>
              </w:tc>
              <w:tc>
                <w:tcPr>
                  <w:tcW w:w="1309"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生产设备及运输设备</w:t>
                  </w:r>
                </w:p>
              </w:tc>
              <w:tc>
                <w:tcPr>
                  <w:tcW w:w="956"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等效连续A声级</w:t>
                  </w:r>
                </w:p>
              </w:tc>
              <w:tc>
                <w:tcPr>
                  <w:tcW w:w="652"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间断</w:t>
                  </w:r>
                </w:p>
              </w:tc>
              <w:tc>
                <w:tcPr>
                  <w:tcW w:w="1626"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eastAsia="宋体" w:cs="Times New Roman"/>
                      <w:color w:val="auto"/>
                      <w:szCs w:val="21"/>
                    </w:rPr>
                    <w:t>选用低噪声设备、基础减振、厂房隔声等降噪措施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55" w:type="pct"/>
                  <w:vMerge w:val="restar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固体废物</w:t>
                  </w:r>
                </w:p>
              </w:tc>
              <w:tc>
                <w:tcPr>
                  <w:tcW w:w="1309"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除尘器</w:t>
                  </w:r>
                </w:p>
              </w:tc>
              <w:tc>
                <w:tcPr>
                  <w:tcW w:w="956"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除尘灰</w:t>
                  </w:r>
                </w:p>
              </w:tc>
              <w:tc>
                <w:tcPr>
                  <w:tcW w:w="652"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间断</w:t>
                  </w:r>
                </w:p>
              </w:tc>
              <w:tc>
                <w:tcPr>
                  <w:tcW w:w="1626" w:type="pct"/>
                  <w:vMerge w:val="restart"/>
                  <w:noWrap w:val="0"/>
                  <w:vAlign w:val="center"/>
                </w:tcPr>
                <w:p>
                  <w:pPr>
                    <w:spacing w:line="280" w:lineRule="exact"/>
                    <w:jc w:val="center"/>
                    <w:rPr>
                      <w:rFonts w:hint="default" w:ascii="Times New Roman" w:hAnsi="Times New Roman" w:cs="Times New Roman"/>
                      <w:bCs/>
                      <w:color w:val="auto"/>
                      <w:szCs w:val="21"/>
                    </w:rPr>
                  </w:pPr>
                  <w:r>
                    <w:rPr>
                      <w:rFonts w:hint="eastAsia" w:cs="Times New Roman"/>
                      <w:color w:val="auto"/>
                      <w:lang w:val="en-US" w:eastAsia="zh-CN"/>
                    </w:rPr>
                    <w:t>作为制砖原料外售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55" w:type="pct"/>
                  <w:vMerge w:val="continue"/>
                  <w:noWrap w:val="0"/>
                  <w:vAlign w:val="center"/>
                </w:tcPr>
                <w:p>
                  <w:pPr>
                    <w:spacing w:line="280" w:lineRule="exact"/>
                    <w:jc w:val="center"/>
                    <w:rPr>
                      <w:rFonts w:hint="default" w:ascii="Times New Roman" w:hAnsi="Times New Roman" w:cs="Times New Roman"/>
                      <w:bCs/>
                      <w:color w:val="auto"/>
                      <w:szCs w:val="21"/>
                    </w:rPr>
                  </w:pPr>
                </w:p>
              </w:tc>
              <w:tc>
                <w:tcPr>
                  <w:tcW w:w="1309"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color w:val="auto"/>
                      <w:lang w:val="en-US" w:eastAsia="zh-CN"/>
                    </w:rPr>
                    <w:t>循环池</w:t>
                  </w:r>
                </w:p>
              </w:tc>
              <w:tc>
                <w:tcPr>
                  <w:tcW w:w="956"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color w:val="auto"/>
                      <w:lang w:val="en-US" w:eastAsia="zh-CN"/>
                    </w:rPr>
                    <w:t>底泥</w:t>
                  </w:r>
                </w:p>
              </w:tc>
              <w:tc>
                <w:tcPr>
                  <w:tcW w:w="652"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间断</w:t>
                  </w:r>
                </w:p>
              </w:tc>
              <w:tc>
                <w:tcPr>
                  <w:tcW w:w="1626" w:type="pct"/>
                  <w:vMerge w:val="continue"/>
                  <w:noWrap w:val="0"/>
                  <w:vAlign w:val="center"/>
                </w:tcPr>
                <w:p>
                  <w:pPr>
                    <w:spacing w:line="280" w:lineRule="exact"/>
                    <w:jc w:val="center"/>
                    <w:rPr>
                      <w:rFonts w:hint="default" w:ascii="Times New Roman" w:hAnsi="Times New Roman" w:cs="Times New Roman"/>
                      <w:bCs/>
                      <w:color w:val="auto"/>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55" w:type="pct"/>
                  <w:vMerge w:val="continue"/>
                  <w:noWrap w:val="0"/>
                  <w:vAlign w:val="center"/>
                </w:tcPr>
                <w:p>
                  <w:pPr>
                    <w:spacing w:line="280" w:lineRule="exact"/>
                    <w:jc w:val="center"/>
                    <w:rPr>
                      <w:rFonts w:hint="default" w:ascii="Times New Roman" w:hAnsi="Times New Roman" w:cs="Times New Roman"/>
                      <w:bCs/>
                      <w:color w:val="auto"/>
                      <w:szCs w:val="21"/>
                    </w:rPr>
                  </w:pPr>
                </w:p>
              </w:tc>
              <w:tc>
                <w:tcPr>
                  <w:tcW w:w="1309" w:type="pct"/>
                  <w:noWrap w:val="0"/>
                  <w:vAlign w:val="center"/>
                </w:tcPr>
                <w:p>
                  <w:pPr>
                    <w:spacing w:line="280" w:lineRule="exact"/>
                    <w:jc w:val="center"/>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职工生活</w:t>
                  </w:r>
                </w:p>
              </w:tc>
              <w:tc>
                <w:tcPr>
                  <w:tcW w:w="956" w:type="pct"/>
                  <w:noWrap w:val="0"/>
                  <w:vAlign w:val="center"/>
                </w:tcPr>
                <w:p>
                  <w:pPr>
                    <w:spacing w:line="280" w:lineRule="exact"/>
                    <w:jc w:val="center"/>
                    <w:rPr>
                      <w:rFonts w:hint="default" w:ascii="Times New Roman" w:hAnsi="Times New Roman" w:cs="Times New Roman"/>
                      <w:bCs/>
                      <w:color w:val="auto"/>
                      <w:szCs w:val="21"/>
                    </w:rPr>
                  </w:pPr>
                  <w:r>
                    <w:rPr>
                      <w:rFonts w:hint="eastAsia" w:ascii="Times New Roman" w:hAnsi="Times New Roman" w:cs="Times New Roman"/>
                      <w:snapToGrid w:val="0"/>
                      <w:color w:val="auto"/>
                      <w:lang w:val="en-US" w:eastAsia="zh-CN"/>
                    </w:rPr>
                    <w:t>生活</w:t>
                  </w:r>
                  <w:r>
                    <w:rPr>
                      <w:rFonts w:hint="default" w:ascii="Times New Roman" w:hAnsi="Times New Roman" w:cs="Times New Roman"/>
                      <w:snapToGrid w:val="0"/>
                      <w:color w:val="auto"/>
                      <w:lang w:val="en-US" w:eastAsia="zh-CN"/>
                    </w:rPr>
                    <w:t>垃圾</w:t>
                  </w:r>
                </w:p>
              </w:tc>
              <w:tc>
                <w:tcPr>
                  <w:tcW w:w="652"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间断</w:t>
                  </w:r>
                </w:p>
              </w:tc>
              <w:tc>
                <w:tcPr>
                  <w:tcW w:w="1626"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color w:val="auto"/>
                      <w:szCs w:val="21"/>
                    </w:rPr>
                    <w:t>集中收集后由环卫部门统一收集处置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55" w:type="pct"/>
                  <w:vMerge w:val="continue"/>
                  <w:noWrap w:val="0"/>
                  <w:vAlign w:val="center"/>
                </w:tcPr>
                <w:p>
                  <w:pPr>
                    <w:spacing w:line="280" w:lineRule="exact"/>
                    <w:jc w:val="center"/>
                    <w:rPr>
                      <w:rFonts w:hint="default" w:ascii="Times New Roman" w:hAnsi="Times New Roman" w:cs="Times New Roman"/>
                      <w:bCs/>
                      <w:color w:val="auto"/>
                      <w:szCs w:val="21"/>
                    </w:rPr>
                  </w:pPr>
                </w:p>
              </w:tc>
              <w:tc>
                <w:tcPr>
                  <w:tcW w:w="1309" w:type="pct"/>
                  <w:vMerge w:val="restart"/>
                  <w:noWrap w:val="0"/>
                  <w:vAlign w:val="center"/>
                </w:tcPr>
                <w:p>
                  <w:pPr>
                    <w:spacing w:line="280" w:lineRule="exact"/>
                    <w:jc w:val="center"/>
                    <w:rPr>
                      <w:rFonts w:hint="eastAsia" w:ascii="Times New Roman" w:hAnsi="Times New Roman" w:cs="Times New Roman"/>
                      <w:bCs/>
                      <w:color w:val="auto"/>
                      <w:szCs w:val="21"/>
                      <w:lang w:val="en-US" w:eastAsia="zh-CN"/>
                    </w:rPr>
                  </w:pPr>
                  <w:r>
                    <w:rPr>
                      <w:rFonts w:hint="eastAsia" w:ascii="Times New Roman" w:hAnsi="Times New Roman" w:cs="Times New Roman"/>
                      <w:color w:val="auto"/>
                      <w:szCs w:val="21"/>
                      <w:lang w:val="en-US" w:eastAsia="zh-CN"/>
                    </w:rPr>
                    <w:t>设备维修</w:t>
                  </w:r>
                </w:p>
              </w:tc>
              <w:tc>
                <w:tcPr>
                  <w:tcW w:w="956" w:type="pct"/>
                  <w:noWrap w:val="0"/>
                  <w:vAlign w:val="center"/>
                </w:tcPr>
                <w:p>
                  <w:pPr>
                    <w:spacing w:line="280" w:lineRule="exact"/>
                    <w:jc w:val="center"/>
                    <w:rPr>
                      <w:rFonts w:hint="eastAsia" w:ascii="Times New Roman" w:hAnsi="Times New Roman" w:cs="Times New Roman"/>
                      <w:snapToGrid w:val="0"/>
                      <w:color w:val="auto"/>
                      <w:lang w:val="en-US" w:eastAsia="zh-CN"/>
                    </w:rPr>
                  </w:pPr>
                  <w:r>
                    <w:rPr>
                      <w:rFonts w:hint="default" w:ascii="Times New Roman" w:hAnsi="Times New Roman" w:cs="Times New Roman"/>
                      <w:color w:val="auto"/>
                      <w:szCs w:val="21"/>
                    </w:rPr>
                    <w:t>废润滑油</w:t>
                  </w:r>
                </w:p>
              </w:tc>
              <w:tc>
                <w:tcPr>
                  <w:tcW w:w="652"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间断</w:t>
                  </w:r>
                </w:p>
              </w:tc>
              <w:tc>
                <w:tcPr>
                  <w:tcW w:w="1626" w:type="pct"/>
                  <w:vMerge w:val="restart"/>
                  <w:noWrap w:val="0"/>
                  <w:vAlign w:val="center"/>
                </w:tcPr>
                <w:p>
                  <w:pPr>
                    <w:spacing w:line="280" w:lineRule="exact"/>
                    <w:jc w:val="center"/>
                    <w:rPr>
                      <w:rFonts w:hint="default" w:ascii="Times New Roman" w:hAnsi="Times New Roman" w:cs="Times New Roman"/>
                      <w:bCs/>
                      <w:color w:val="auto"/>
                      <w:szCs w:val="21"/>
                    </w:rPr>
                  </w:pPr>
                  <w:r>
                    <w:rPr>
                      <w:rFonts w:hint="eastAsia" w:ascii="Times New Roman" w:hAnsi="Times New Roman" w:cs="Times New Roman"/>
                      <w:color w:val="auto"/>
                      <w:szCs w:val="21"/>
                      <w:lang w:val="en-US" w:eastAsia="zh-CN"/>
                    </w:rPr>
                    <w:t>暂存于危险废物贮存间，定期交由有资质单位收集处置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455" w:type="pct"/>
                  <w:vMerge w:val="continue"/>
                  <w:noWrap w:val="0"/>
                  <w:vAlign w:val="center"/>
                </w:tcPr>
                <w:p>
                  <w:pPr>
                    <w:spacing w:line="280" w:lineRule="exact"/>
                    <w:jc w:val="center"/>
                    <w:rPr>
                      <w:rFonts w:hint="default" w:ascii="Times New Roman" w:hAnsi="Times New Roman" w:cs="Times New Roman"/>
                      <w:bCs/>
                      <w:color w:val="auto"/>
                      <w:szCs w:val="21"/>
                    </w:rPr>
                  </w:pPr>
                </w:p>
              </w:tc>
              <w:tc>
                <w:tcPr>
                  <w:tcW w:w="1309" w:type="pct"/>
                  <w:vMerge w:val="continue"/>
                  <w:noWrap w:val="0"/>
                  <w:vAlign w:val="center"/>
                </w:tcPr>
                <w:p>
                  <w:pPr>
                    <w:spacing w:line="280" w:lineRule="exact"/>
                    <w:jc w:val="center"/>
                    <w:rPr>
                      <w:rFonts w:hint="eastAsia" w:ascii="Times New Roman" w:hAnsi="Times New Roman" w:cs="Times New Roman"/>
                      <w:color w:val="auto"/>
                      <w:szCs w:val="21"/>
                      <w:lang w:val="en-US" w:eastAsia="zh-CN"/>
                    </w:rPr>
                  </w:pPr>
                </w:p>
              </w:tc>
              <w:tc>
                <w:tcPr>
                  <w:tcW w:w="956" w:type="pct"/>
                  <w:noWrap w:val="0"/>
                  <w:vAlign w:val="center"/>
                </w:tcPr>
                <w:p>
                  <w:pPr>
                    <w:spacing w:line="280" w:lineRule="exact"/>
                    <w:jc w:val="center"/>
                    <w:rPr>
                      <w:rFonts w:hint="default" w:ascii="Times New Roman" w:hAnsi="Times New Roman" w:cs="Times New Roman"/>
                      <w:color w:val="auto"/>
                      <w:szCs w:val="21"/>
                    </w:rPr>
                  </w:pPr>
                  <w:r>
                    <w:rPr>
                      <w:rFonts w:hint="default" w:ascii="Times New Roman" w:hAnsi="Times New Roman" w:eastAsia="宋体" w:cs="Times New Roman"/>
                      <w:color w:val="auto"/>
                      <w:lang w:val="en-US" w:eastAsia="zh-CN"/>
                    </w:rPr>
                    <w:t>废油</w:t>
                  </w:r>
                  <w:r>
                    <w:rPr>
                      <w:rFonts w:hint="default" w:ascii="Times New Roman" w:hAnsi="Times New Roman" w:eastAsia="宋体" w:cs="Times New Roman"/>
                      <w:color w:val="auto"/>
                    </w:rPr>
                    <w:t>桶</w:t>
                  </w:r>
                </w:p>
              </w:tc>
              <w:tc>
                <w:tcPr>
                  <w:tcW w:w="652" w:type="pct"/>
                  <w:noWrap w:val="0"/>
                  <w:vAlign w:val="center"/>
                </w:tcPr>
                <w:p>
                  <w:pPr>
                    <w:spacing w:line="28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间断</w:t>
                  </w:r>
                </w:p>
              </w:tc>
              <w:tc>
                <w:tcPr>
                  <w:tcW w:w="1626" w:type="pct"/>
                  <w:vMerge w:val="continue"/>
                  <w:noWrap w:val="0"/>
                  <w:vAlign w:val="center"/>
                </w:tcPr>
                <w:p>
                  <w:pPr>
                    <w:spacing w:line="280" w:lineRule="exact"/>
                    <w:jc w:val="center"/>
                    <w:rPr>
                      <w:rFonts w:hint="eastAsia" w:ascii="Times New Roman" w:hAnsi="Times New Roman" w:cs="Times New Roman"/>
                      <w:color w:val="auto"/>
                      <w:szCs w:val="21"/>
                      <w:lang w:val="en-US" w:eastAsia="zh-CN"/>
                    </w:rPr>
                  </w:pPr>
                </w:p>
              </w:tc>
            </w:tr>
          </w:tbl>
          <w:p>
            <w:pPr>
              <w:keepNext w:val="0"/>
              <w:keepLines w:val="0"/>
              <w:pageBreakBefore w:val="0"/>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eastAsia="宋体"/>
                <w:b/>
                <w:bCs/>
                <w:color w:val="auto"/>
                <w:sz w:val="24"/>
                <w:szCs w:val="24"/>
                <w:lang w:eastAsia="zh-CN"/>
              </w:rPr>
            </w:pPr>
            <w:r>
              <w:rPr>
                <w:rFonts w:hint="eastAsia"/>
                <w:b/>
                <w:bCs/>
                <w:color w:val="auto"/>
                <w:sz w:val="24"/>
                <w:szCs w:val="24"/>
                <w:lang w:val="en-US" w:eastAsia="zh-CN"/>
              </w:rPr>
              <w:t>三、</w:t>
            </w:r>
            <w:r>
              <w:rPr>
                <w:rFonts w:hint="eastAsia"/>
                <w:b/>
                <w:bCs/>
                <w:color w:val="auto"/>
                <w:sz w:val="24"/>
                <w:szCs w:val="24"/>
                <w:lang w:eastAsia="zh-CN"/>
              </w:rPr>
              <w:t>与本项目有关的</w:t>
            </w:r>
            <w:r>
              <w:rPr>
                <w:rFonts w:hint="eastAsia"/>
                <w:b/>
                <w:bCs/>
                <w:color w:val="auto"/>
                <w:sz w:val="24"/>
                <w:szCs w:val="24"/>
                <w:lang w:val="en-US" w:eastAsia="zh-CN"/>
              </w:rPr>
              <w:t>原有工程</w:t>
            </w:r>
            <w:r>
              <w:rPr>
                <w:rFonts w:hint="eastAsia"/>
                <w:b/>
                <w:bCs/>
                <w:color w:val="auto"/>
                <w:sz w:val="24"/>
                <w:szCs w:val="24"/>
                <w:lang w:eastAsia="zh-CN"/>
              </w:rPr>
              <w:t>污染物排放情况如下：</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472" w:firstLineChars="200"/>
              <w:jc w:val="left"/>
              <w:textAlignment w:val="auto"/>
              <w:outlineLvl w:val="9"/>
              <w:rPr>
                <w:rFonts w:hint="eastAsia" w:eastAsia="宋体"/>
                <w:bCs/>
                <w:color w:val="auto"/>
                <w:sz w:val="24"/>
                <w:lang w:eastAsia="zh-CN"/>
              </w:rPr>
            </w:pPr>
            <w:r>
              <w:rPr>
                <w:rFonts w:hint="eastAsia"/>
                <w:color w:val="auto"/>
                <w:sz w:val="24"/>
                <w:lang w:val="en-US" w:eastAsia="zh-CN"/>
              </w:rPr>
              <w:t>根据现有项目验收意见</w:t>
            </w:r>
            <w:r>
              <w:rPr>
                <w:rFonts w:hint="eastAsia"/>
                <w:bCs/>
                <w:color w:val="auto"/>
                <w:sz w:val="24"/>
                <w:lang w:val="en-US" w:eastAsia="zh-CN"/>
              </w:rPr>
              <w:t>，现有</w:t>
            </w:r>
            <w:r>
              <w:rPr>
                <w:rFonts w:hint="eastAsia"/>
                <w:color w:val="auto"/>
                <w:sz w:val="24"/>
                <w:szCs w:val="24"/>
                <w:lang w:val="en-US" w:eastAsia="zh-CN"/>
              </w:rPr>
              <w:t>工程</w:t>
            </w:r>
            <w:r>
              <w:rPr>
                <w:rFonts w:hint="eastAsia"/>
                <w:color w:val="auto"/>
                <w:sz w:val="24"/>
                <w:szCs w:val="24"/>
                <w:lang w:eastAsia="zh-CN"/>
              </w:rPr>
              <w:t>污染物排放情况如下</w:t>
            </w:r>
            <w:r>
              <w:rPr>
                <w:rFonts w:hint="eastAsia"/>
                <w:bCs/>
                <w:color w:val="auto"/>
                <w:sz w:val="24"/>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480" w:lineRule="exact"/>
              <w:ind w:left="0" w:leftChars="0" w:right="0" w:rightChars="0" w:firstLine="472" w:firstLineChars="200"/>
              <w:jc w:val="left"/>
              <w:textAlignment w:val="auto"/>
              <w:outlineLvl w:val="9"/>
              <w:rPr>
                <w:rFonts w:hint="eastAsia"/>
                <w:bCs/>
                <w:color w:val="auto"/>
                <w:sz w:val="24"/>
              </w:rPr>
            </w:pPr>
            <w:r>
              <w:rPr>
                <w:rFonts w:hint="eastAsia"/>
                <w:bCs/>
                <w:color w:val="auto"/>
                <w:sz w:val="24"/>
                <w:lang w:val="en-US" w:eastAsia="zh-CN"/>
              </w:rPr>
              <w:t>废气：</w:t>
            </w:r>
          </w:p>
          <w:p>
            <w:pPr>
              <w:autoSpaceDE w:val="0"/>
              <w:autoSpaceDN w:val="0"/>
              <w:adjustRightInd w:val="0"/>
              <w:spacing w:line="360" w:lineRule="auto"/>
              <w:ind w:firstLine="472" w:firstLineChars="200"/>
              <w:rPr>
                <w:rFonts w:hint="eastAsia"/>
                <w:bCs/>
                <w:color w:val="auto"/>
                <w:sz w:val="24"/>
                <w:lang w:eastAsia="zh-CN"/>
              </w:rPr>
            </w:pPr>
            <w:r>
              <w:rPr>
                <w:rFonts w:hint="eastAsia"/>
                <w:bCs/>
                <w:color w:val="auto"/>
                <w:sz w:val="24"/>
                <w:lang w:val="en-US" w:eastAsia="zh-CN"/>
              </w:rPr>
              <w:t>现有项目</w:t>
            </w:r>
            <w:bookmarkStart w:id="1" w:name="_Hlk12959971"/>
            <w:r>
              <w:rPr>
                <w:rFonts w:hint="eastAsia"/>
                <w:bCs/>
                <w:color w:val="auto"/>
                <w:sz w:val="24"/>
                <w:lang w:val="en-US" w:eastAsia="zh-CN"/>
              </w:rPr>
              <w:t>废气主要为建筑垃圾破碎筛分生产线的</w:t>
            </w:r>
            <w:r>
              <w:rPr>
                <w:rFonts w:hint="eastAsia" w:cs="Times New Roman"/>
                <w:color w:val="auto"/>
                <w:kern w:val="44"/>
                <w:sz w:val="24"/>
                <w:szCs w:val="24"/>
                <w:lang w:eastAsia="zh-CN"/>
              </w:rPr>
              <w:t>给料</w:t>
            </w:r>
            <w:r>
              <w:rPr>
                <w:rFonts w:hint="default" w:ascii="Times New Roman" w:hAnsi="Times New Roman" w:cs="Times New Roman"/>
                <w:color w:val="auto"/>
                <w:kern w:val="44"/>
                <w:sz w:val="24"/>
                <w:szCs w:val="24"/>
              </w:rPr>
              <w:t>、破碎</w:t>
            </w:r>
            <w:r>
              <w:rPr>
                <w:rFonts w:hint="eastAsia" w:cs="Times New Roman"/>
                <w:color w:val="auto"/>
                <w:kern w:val="44"/>
                <w:sz w:val="24"/>
                <w:szCs w:val="24"/>
                <w:lang w:eastAsia="zh-CN"/>
              </w:rPr>
              <w:t>、</w:t>
            </w:r>
            <w:r>
              <w:rPr>
                <w:rFonts w:hint="default" w:ascii="Times New Roman" w:hAnsi="Times New Roman" w:cs="Times New Roman"/>
                <w:color w:val="auto"/>
                <w:kern w:val="44"/>
                <w:sz w:val="24"/>
                <w:szCs w:val="24"/>
                <w:lang w:val="en-US" w:eastAsia="zh-CN"/>
              </w:rPr>
              <w:t>筛分</w:t>
            </w:r>
            <w:r>
              <w:rPr>
                <w:rFonts w:hint="eastAsia" w:cs="Times New Roman"/>
                <w:color w:val="auto"/>
                <w:kern w:val="44"/>
                <w:sz w:val="24"/>
                <w:szCs w:val="24"/>
                <w:lang w:val="en-US" w:eastAsia="zh-CN"/>
              </w:rPr>
              <w:t>工序</w:t>
            </w:r>
            <w:r>
              <w:rPr>
                <w:rFonts w:hint="eastAsia" w:ascii="Times New Roman" w:hAnsi="Times New Roman" w:cs="Times New Roman"/>
                <w:color w:val="auto"/>
                <w:kern w:val="44"/>
                <w:sz w:val="24"/>
                <w:szCs w:val="24"/>
                <w:lang w:val="en-US" w:eastAsia="zh-CN"/>
              </w:rPr>
              <w:t>废气</w:t>
            </w:r>
            <w:r>
              <w:rPr>
                <w:rFonts w:hint="eastAsia" w:cs="Times New Roman"/>
                <w:color w:val="auto"/>
                <w:kern w:val="44"/>
                <w:sz w:val="24"/>
                <w:szCs w:val="24"/>
                <w:lang w:val="en-US" w:eastAsia="zh-CN"/>
              </w:rPr>
              <w:t>；</w:t>
            </w:r>
            <w:r>
              <w:rPr>
                <w:rFonts w:hint="eastAsia" w:cs="Times New Roman"/>
                <w:color w:val="auto"/>
                <w:kern w:val="44"/>
                <w:sz w:val="24"/>
                <w:szCs w:val="24"/>
                <w:lang w:eastAsia="zh-CN"/>
              </w:rPr>
              <w:t>混凝土预制构件生产线配料、</w:t>
            </w:r>
            <w:r>
              <w:rPr>
                <w:rFonts w:hint="default" w:ascii="Times New Roman" w:hAnsi="Times New Roman" w:cs="Times New Roman"/>
                <w:color w:val="auto"/>
                <w:kern w:val="44"/>
                <w:sz w:val="24"/>
                <w:szCs w:val="24"/>
              </w:rPr>
              <w:t>搅拌</w:t>
            </w:r>
            <w:r>
              <w:rPr>
                <w:rFonts w:hint="eastAsia" w:cs="Times New Roman"/>
                <w:color w:val="auto"/>
                <w:kern w:val="44"/>
                <w:sz w:val="24"/>
                <w:szCs w:val="24"/>
                <w:lang w:eastAsia="zh-CN"/>
              </w:rPr>
              <w:t>工序</w:t>
            </w:r>
            <w:r>
              <w:rPr>
                <w:rFonts w:hint="eastAsia" w:ascii="Times New Roman" w:hAnsi="Times New Roman" w:cs="Times New Roman"/>
                <w:color w:val="auto"/>
                <w:kern w:val="44"/>
                <w:sz w:val="24"/>
                <w:szCs w:val="24"/>
                <w:lang w:val="en-US" w:eastAsia="zh-CN"/>
              </w:rPr>
              <w:t>废气</w:t>
            </w:r>
            <w:r>
              <w:rPr>
                <w:rFonts w:hint="eastAsia" w:ascii="Times New Roman" w:hAnsi="Times New Roman" w:cs="Times New Roman"/>
                <w:color w:val="auto"/>
                <w:kern w:val="44"/>
                <w:sz w:val="24"/>
                <w:szCs w:val="24"/>
                <w:lang w:eastAsia="zh-CN"/>
              </w:rPr>
              <w:t>，</w:t>
            </w:r>
            <w:r>
              <w:rPr>
                <w:rFonts w:hint="eastAsia" w:ascii="Times New Roman" w:hAnsi="Times New Roman" w:cs="Times New Roman"/>
                <w:color w:val="auto"/>
                <w:kern w:val="44"/>
                <w:sz w:val="24"/>
                <w:szCs w:val="24"/>
                <w:lang w:val="en-US" w:eastAsia="zh-CN"/>
              </w:rPr>
              <w:t>水泥仓、矿渣仓、粉煤灰仓废气；石子、砂子等物料堆存、转运过程中产尘</w:t>
            </w:r>
            <w:r>
              <w:rPr>
                <w:rFonts w:hint="default" w:ascii="Times New Roman" w:hAnsi="Times New Roman" w:cs="Times New Roman"/>
                <w:color w:val="auto"/>
                <w:sz w:val="24"/>
                <w:szCs w:val="24"/>
              </w:rPr>
              <w:t>。</w:t>
            </w:r>
          </w:p>
          <w:bookmarkEnd w:id="1"/>
          <w:p>
            <w:pPr>
              <w:keepNext w:val="0"/>
              <w:keepLines w:val="0"/>
              <w:pageBreakBefore w:val="0"/>
              <w:widowControl/>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color w:val="auto"/>
                <w:sz w:val="24"/>
                <w:lang w:val="en-US" w:eastAsia="zh-CN"/>
              </w:rPr>
            </w:pPr>
            <w:r>
              <w:rPr>
                <w:rFonts w:hint="eastAsia"/>
                <w:color w:val="auto"/>
                <w:sz w:val="24"/>
                <w:lang w:val="en-US" w:eastAsia="zh-CN"/>
              </w:rPr>
              <w:t>建筑垃圾破碎筛分生产线给料工序废气设微雾降尘措施降低无组织排放；给料、破碎工序产生的含尘废气经集气罩收集，通过1台脉冲袋式除尘器处理后，由1根15米高排气简排放；筛分工序产生的含尘废气经集气罩收集，通过1台脉冲袋式除尘器处理后，由根15米高排气筒排放。</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color w:val="auto"/>
                <w:sz w:val="24"/>
                <w:lang w:val="en-US" w:eastAsia="zh-CN"/>
              </w:rPr>
            </w:pPr>
            <w:r>
              <w:rPr>
                <w:rFonts w:hint="eastAsia"/>
                <w:color w:val="auto"/>
                <w:sz w:val="24"/>
                <w:lang w:val="en-US" w:eastAsia="zh-CN"/>
              </w:rPr>
              <w:t>混凝土预制构件生产线配料工序产生的含尘废气经集气罩收集，通过1台脉冲袋式除尘器处理后，由1根15米高排气筒排放搅拌工序产生的含尘废气经集气罩收集，通过设备配套的2台脉冲袋式除尘器处理后，引至1根15米高排气筒排放；水泥仓、矿渣仓、粉煤灰仓废气经仓顶脉冲袋式除尘器处理后分别经各自排气筒排放。</w:t>
            </w:r>
          </w:p>
          <w:p>
            <w:pPr>
              <w:keepNext w:val="0"/>
              <w:keepLines w:val="0"/>
              <w:pageBreakBefore w:val="0"/>
              <w:widowControl/>
              <w:numPr>
                <w:ilvl w:val="0"/>
                <w:numId w:val="0"/>
              </w:numPr>
              <w:kinsoku/>
              <w:wordWrap/>
              <w:overflowPunct/>
              <w:topLinePunct w:val="0"/>
              <w:autoSpaceDE/>
              <w:autoSpaceDN/>
              <w:bidi w:val="0"/>
              <w:adjustRightInd/>
              <w:snapToGrid/>
              <w:spacing w:line="480" w:lineRule="exact"/>
              <w:ind w:right="0" w:rightChars="0" w:firstLine="472" w:firstLineChars="200"/>
              <w:jc w:val="both"/>
              <w:textAlignment w:val="auto"/>
              <w:outlineLvl w:val="9"/>
              <w:rPr>
                <w:rFonts w:hint="eastAsia"/>
                <w:color w:val="auto"/>
                <w:sz w:val="24"/>
                <w:lang w:val="en-US" w:eastAsia="zh-CN"/>
              </w:rPr>
            </w:pPr>
            <w:r>
              <w:rPr>
                <w:rFonts w:hint="eastAsia"/>
                <w:color w:val="auto"/>
                <w:sz w:val="24"/>
                <w:lang w:val="en-US" w:eastAsia="zh-CN"/>
              </w:rPr>
              <w:t>项目石子、砂子等物料堆存、转运均在密闭生产车间内进行，生产车间顶部安装水喷淋装置，对物料堆存、转运过程产生的含尘废气洒水抑尘。厂区内设置车辆冲洗装置。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72" w:firstLineChars="200"/>
              <w:jc w:val="both"/>
              <w:textAlignment w:val="auto"/>
              <w:outlineLvl w:val="9"/>
              <w:rPr>
                <w:rFonts w:hint="eastAsia"/>
                <w:color w:val="auto"/>
                <w:sz w:val="24"/>
                <w:lang w:val="en-US" w:eastAsia="zh-CN"/>
              </w:rPr>
            </w:pPr>
            <w:r>
              <w:rPr>
                <w:rFonts w:hint="eastAsia"/>
                <w:color w:val="auto"/>
                <w:sz w:val="24"/>
                <w:lang w:val="en-US" w:eastAsia="zh-CN"/>
              </w:rPr>
              <w:t>根据河北领航检测技术服务有限公司监测报告（NO.LHJC字2021第HJ033935号），经检测，项目建筑垃圾破碎筛分生产线破碎工序脉冲袋式除尘器排气筒出口颗粒物排放浓度最大值为8.8mg/m</w:t>
            </w:r>
            <w:r>
              <w:rPr>
                <w:rFonts w:hint="eastAsia"/>
                <w:color w:val="auto"/>
                <w:sz w:val="24"/>
                <w:vertAlign w:val="superscript"/>
                <w:lang w:val="en-US" w:eastAsia="zh-CN"/>
              </w:rPr>
              <w:t>3</w:t>
            </w:r>
            <w:r>
              <w:rPr>
                <w:rFonts w:hint="eastAsia"/>
                <w:color w:val="auto"/>
                <w:sz w:val="24"/>
                <w:lang w:val="en-US" w:eastAsia="zh-CN"/>
              </w:rPr>
              <w:t>，排放速率最大值为0.0561kg/h；筛分工序脉冲袋式除尘器排气筒出口颗粒物排放浓度最大值为9.2mg/m</w:t>
            </w:r>
            <w:r>
              <w:rPr>
                <w:rFonts w:hint="eastAsia"/>
                <w:color w:val="auto"/>
                <w:sz w:val="24"/>
                <w:vertAlign w:val="superscript"/>
                <w:lang w:val="en-US" w:eastAsia="zh-CN"/>
              </w:rPr>
              <w:t>3</w:t>
            </w:r>
            <w:r>
              <w:rPr>
                <w:rFonts w:hint="eastAsia"/>
                <w:color w:val="auto"/>
                <w:sz w:val="24"/>
                <w:lang w:val="en-US" w:eastAsia="zh-CN"/>
              </w:rPr>
              <w:t>，排放速率最大值为0.1kg/h；混凝土预制构件生产线配料工序脉冲袋式除尘器排气筒出口颗粒物排放浓度最大值为8.8mg/m</w:t>
            </w:r>
            <w:r>
              <w:rPr>
                <w:rFonts w:hint="eastAsia"/>
                <w:color w:val="auto"/>
                <w:sz w:val="24"/>
                <w:vertAlign w:val="superscript"/>
                <w:lang w:val="en-US" w:eastAsia="zh-CN"/>
              </w:rPr>
              <w:t>3</w:t>
            </w:r>
            <w:r>
              <w:rPr>
                <w:rFonts w:hint="eastAsia"/>
                <w:color w:val="auto"/>
                <w:sz w:val="24"/>
                <w:lang w:val="en-US" w:eastAsia="zh-CN"/>
              </w:rPr>
              <w:t>，排放速率最大值为0.0534kg/h，均满足《大气污染物综合排放标准》(GB16297-1996)表2二级标准限值要求。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72" w:firstLineChars="200"/>
              <w:jc w:val="both"/>
              <w:textAlignment w:val="auto"/>
              <w:outlineLvl w:val="9"/>
              <w:rPr>
                <w:rFonts w:hint="eastAsia"/>
                <w:color w:val="auto"/>
                <w:sz w:val="24"/>
                <w:lang w:val="en-US" w:eastAsia="zh-CN"/>
              </w:rPr>
            </w:pPr>
            <w:r>
              <w:rPr>
                <w:rFonts w:hint="eastAsia"/>
                <w:color w:val="auto"/>
                <w:sz w:val="24"/>
                <w:lang w:val="en-US" w:eastAsia="zh-CN"/>
              </w:rPr>
              <w:t>经检测，项目混凝土预制构件生产线搅拌工序脉冲袋式除尘器排气筒出口颗粒物排放浓度最大值为8.5mg/m</w:t>
            </w:r>
            <w:r>
              <w:rPr>
                <w:rFonts w:hint="eastAsia"/>
                <w:color w:val="auto"/>
                <w:sz w:val="24"/>
                <w:vertAlign w:val="superscript"/>
                <w:lang w:val="en-US" w:eastAsia="zh-CN"/>
              </w:rPr>
              <w:t>3</w:t>
            </w:r>
            <w:r>
              <w:rPr>
                <w:rFonts w:hint="eastAsia"/>
                <w:color w:val="auto"/>
                <w:sz w:val="24"/>
                <w:lang w:val="en-US" w:eastAsia="zh-CN"/>
              </w:rPr>
              <w:t>（最大风量1604m</w:t>
            </w:r>
            <w:r>
              <w:rPr>
                <w:rFonts w:hint="eastAsia"/>
                <w:color w:val="auto"/>
                <w:sz w:val="24"/>
                <w:vertAlign w:val="superscript"/>
                <w:lang w:val="en-US" w:eastAsia="zh-CN"/>
              </w:rPr>
              <w:t>3</w:t>
            </w:r>
            <w:r>
              <w:rPr>
                <w:rFonts w:hint="eastAsia"/>
                <w:color w:val="auto"/>
                <w:sz w:val="24"/>
                <w:lang w:val="en-US" w:eastAsia="zh-CN"/>
              </w:rPr>
              <w:t>/h）；东1号料仓仓顶脉冲袋式除尘器排气筒出口颗粒物排放浓度最大值为6.9mg/m</w:t>
            </w:r>
            <w:r>
              <w:rPr>
                <w:rFonts w:hint="eastAsia"/>
                <w:color w:val="auto"/>
                <w:sz w:val="24"/>
                <w:vertAlign w:val="superscript"/>
                <w:lang w:val="en-US" w:eastAsia="zh-CN"/>
              </w:rPr>
              <w:t>3</w:t>
            </w:r>
            <w:r>
              <w:rPr>
                <w:rFonts w:hint="eastAsia"/>
                <w:color w:val="auto"/>
                <w:sz w:val="24"/>
                <w:lang w:val="en-US" w:eastAsia="zh-CN"/>
              </w:rPr>
              <w:t>（最大风量448m</w:t>
            </w:r>
            <w:r>
              <w:rPr>
                <w:rFonts w:hint="eastAsia"/>
                <w:color w:val="auto"/>
                <w:sz w:val="24"/>
                <w:vertAlign w:val="superscript"/>
                <w:lang w:val="en-US" w:eastAsia="zh-CN"/>
              </w:rPr>
              <w:t>3</w:t>
            </w:r>
            <w:r>
              <w:rPr>
                <w:rFonts w:hint="eastAsia"/>
                <w:color w:val="auto"/>
                <w:sz w:val="24"/>
                <w:lang w:val="en-US" w:eastAsia="zh-CN"/>
              </w:rPr>
              <w:t>/h）；东2号料仓仓顶脉冲袋式除尘器排气简出口颗粒物排放浓度最大值为6.5mg/m</w:t>
            </w:r>
            <w:r>
              <w:rPr>
                <w:rFonts w:hint="eastAsia"/>
                <w:color w:val="auto"/>
                <w:sz w:val="24"/>
                <w:vertAlign w:val="superscript"/>
                <w:lang w:val="en-US" w:eastAsia="zh-CN"/>
              </w:rPr>
              <w:t>3</w:t>
            </w:r>
            <w:r>
              <w:rPr>
                <w:rFonts w:hint="eastAsia"/>
                <w:color w:val="auto"/>
                <w:sz w:val="24"/>
                <w:lang w:val="en-US" w:eastAsia="zh-CN"/>
              </w:rPr>
              <w:t>（最大风量385m</w:t>
            </w:r>
            <w:r>
              <w:rPr>
                <w:rFonts w:hint="eastAsia"/>
                <w:color w:val="auto"/>
                <w:sz w:val="24"/>
                <w:vertAlign w:val="superscript"/>
                <w:lang w:val="en-US" w:eastAsia="zh-CN"/>
              </w:rPr>
              <w:t>3</w:t>
            </w:r>
            <w:r>
              <w:rPr>
                <w:rFonts w:hint="eastAsia"/>
                <w:color w:val="auto"/>
                <w:sz w:val="24"/>
                <w:lang w:val="en-US" w:eastAsia="zh-CN"/>
              </w:rPr>
              <w:t>/h）；东3号料仓仓顶脉冲袋式除尘器排气筒出口颗粒物排放浓度最大值为6.8mg/m</w:t>
            </w:r>
            <w:r>
              <w:rPr>
                <w:rFonts w:hint="eastAsia"/>
                <w:color w:val="auto"/>
                <w:sz w:val="24"/>
                <w:vertAlign w:val="superscript"/>
                <w:lang w:val="en-US" w:eastAsia="zh-CN"/>
              </w:rPr>
              <w:t>3</w:t>
            </w:r>
            <w:r>
              <w:rPr>
                <w:rFonts w:hint="eastAsia"/>
                <w:color w:val="auto"/>
                <w:sz w:val="24"/>
                <w:lang w:val="en-US" w:eastAsia="zh-CN"/>
              </w:rPr>
              <w:t>（最大风量393m</w:t>
            </w:r>
            <w:r>
              <w:rPr>
                <w:rFonts w:hint="eastAsia"/>
                <w:color w:val="auto"/>
                <w:sz w:val="24"/>
                <w:vertAlign w:val="superscript"/>
                <w:lang w:val="en-US" w:eastAsia="zh-CN"/>
              </w:rPr>
              <w:t>3</w:t>
            </w:r>
            <w:r>
              <w:rPr>
                <w:rFonts w:hint="eastAsia"/>
                <w:color w:val="auto"/>
                <w:sz w:val="24"/>
                <w:lang w:val="en-US" w:eastAsia="zh-CN"/>
              </w:rPr>
              <w:t>/h）；东4号料仓仓顶脉冲袋式除尘器排气简出口颗粒物排放浓度最大值为7.2mg/m</w:t>
            </w:r>
            <w:r>
              <w:rPr>
                <w:rFonts w:hint="eastAsia"/>
                <w:color w:val="auto"/>
                <w:sz w:val="24"/>
                <w:vertAlign w:val="superscript"/>
                <w:lang w:val="en-US" w:eastAsia="zh-CN"/>
              </w:rPr>
              <w:t>3</w:t>
            </w:r>
            <w:r>
              <w:rPr>
                <w:rFonts w:hint="eastAsia"/>
                <w:color w:val="auto"/>
                <w:sz w:val="24"/>
                <w:lang w:val="en-US" w:eastAsia="zh-CN"/>
              </w:rPr>
              <w:t>（最大风量480m</w:t>
            </w:r>
            <w:r>
              <w:rPr>
                <w:rFonts w:hint="eastAsia"/>
                <w:color w:val="auto"/>
                <w:sz w:val="24"/>
                <w:vertAlign w:val="superscript"/>
                <w:lang w:val="en-US" w:eastAsia="zh-CN"/>
              </w:rPr>
              <w:t>3</w:t>
            </w:r>
            <w:r>
              <w:rPr>
                <w:rFonts w:hint="eastAsia"/>
                <w:color w:val="auto"/>
                <w:sz w:val="24"/>
                <w:lang w:val="en-US" w:eastAsia="zh-CN"/>
              </w:rPr>
              <w:t>/h）；西1号料仓仓顶脉冲袋式除尘器排气筒出口颗粒物排放浓度最大值为7.2mg/m</w:t>
            </w:r>
            <w:r>
              <w:rPr>
                <w:rFonts w:hint="eastAsia"/>
                <w:color w:val="auto"/>
                <w:sz w:val="24"/>
                <w:vertAlign w:val="superscript"/>
                <w:lang w:val="en-US" w:eastAsia="zh-CN"/>
              </w:rPr>
              <w:t>3</w:t>
            </w:r>
            <w:r>
              <w:rPr>
                <w:rFonts w:hint="eastAsia"/>
                <w:color w:val="auto"/>
                <w:sz w:val="24"/>
                <w:lang w:val="en-US" w:eastAsia="zh-CN"/>
              </w:rPr>
              <w:t>（最大风量393m</w:t>
            </w:r>
            <w:r>
              <w:rPr>
                <w:rFonts w:hint="eastAsia"/>
                <w:color w:val="auto"/>
                <w:sz w:val="24"/>
                <w:vertAlign w:val="superscript"/>
                <w:lang w:val="en-US" w:eastAsia="zh-CN"/>
              </w:rPr>
              <w:t>3</w:t>
            </w:r>
            <w:r>
              <w:rPr>
                <w:rFonts w:hint="eastAsia"/>
                <w:color w:val="auto"/>
                <w:sz w:val="24"/>
                <w:lang w:val="en-US" w:eastAsia="zh-CN"/>
              </w:rPr>
              <w:t>/h）；西2号料仓仓顶脉冲袋式除尘器排气筒出口颗粒物排放浓度最大值为8.6mg/m</w:t>
            </w:r>
            <w:r>
              <w:rPr>
                <w:rFonts w:hint="eastAsia"/>
                <w:color w:val="auto"/>
                <w:sz w:val="24"/>
                <w:vertAlign w:val="superscript"/>
                <w:lang w:val="en-US" w:eastAsia="zh-CN"/>
              </w:rPr>
              <w:t>3</w:t>
            </w:r>
            <w:r>
              <w:rPr>
                <w:rFonts w:hint="eastAsia"/>
                <w:color w:val="auto"/>
                <w:sz w:val="24"/>
                <w:lang w:val="en-US" w:eastAsia="zh-CN"/>
              </w:rPr>
              <w:t>（最大风量413m</w:t>
            </w:r>
            <w:r>
              <w:rPr>
                <w:rFonts w:hint="eastAsia"/>
                <w:color w:val="auto"/>
                <w:sz w:val="24"/>
                <w:vertAlign w:val="superscript"/>
                <w:lang w:val="en-US" w:eastAsia="zh-CN"/>
              </w:rPr>
              <w:t>3</w:t>
            </w:r>
            <w:r>
              <w:rPr>
                <w:rFonts w:hint="eastAsia"/>
                <w:color w:val="auto"/>
                <w:sz w:val="24"/>
                <w:lang w:val="en-US" w:eastAsia="zh-CN"/>
              </w:rPr>
              <w:t>/h）；西3号料仓仓顶脉冲袋式除尘器排气筒出口颗粒物拌放浓度最大值为8.0mg/m</w:t>
            </w:r>
            <w:r>
              <w:rPr>
                <w:rFonts w:hint="eastAsia"/>
                <w:color w:val="auto"/>
                <w:sz w:val="24"/>
                <w:vertAlign w:val="superscript"/>
                <w:lang w:val="en-US" w:eastAsia="zh-CN"/>
              </w:rPr>
              <w:t>3</w:t>
            </w:r>
            <w:r>
              <w:rPr>
                <w:rFonts w:hint="eastAsia"/>
                <w:color w:val="auto"/>
                <w:sz w:val="24"/>
                <w:lang w:val="en-US" w:eastAsia="zh-CN"/>
              </w:rPr>
              <w:t>（最大风量438m</w:t>
            </w:r>
            <w:r>
              <w:rPr>
                <w:rFonts w:hint="eastAsia"/>
                <w:color w:val="auto"/>
                <w:sz w:val="24"/>
                <w:vertAlign w:val="superscript"/>
                <w:lang w:val="en-US" w:eastAsia="zh-CN"/>
              </w:rPr>
              <w:t>3</w:t>
            </w:r>
            <w:r>
              <w:rPr>
                <w:rFonts w:hint="eastAsia"/>
                <w:color w:val="auto"/>
                <w:sz w:val="24"/>
                <w:lang w:val="en-US" w:eastAsia="zh-CN"/>
              </w:rPr>
              <w:t>/h）；西4号料仓仓顶脉冲袋式除尘器排气筒出口颗粒物排放浓度最大值为6.8mg/m</w:t>
            </w:r>
            <w:r>
              <w:rPr>
                <w:rFonts w:hint="eastAsia"/>
                <w:color w:val="auto"/>
                <w:sz w:val="24"/>
                <w:vertAlign w:val="superscript"/>
                <w:lang w:val="en-US" w:eastAsia="zh-CN"/>
              </w:rPr>
              <w:t>3</w:t>
            </w:r>
            <w:r>
              <w:rPr>
                <w:rFonts w:hint="eastAsia"/>
                <w:color w:val="auto"/>
                <w:sz w:val="24"/>
                <w:lang w:val="en-US" w:eastAsia="zh-CN"/>
              </w:rPr>
              <w:t>（最大风量487m</w:t>
            </w:r>
            <w:r>
              <w:rPr>
                <w:rFonts w:hint="eastAsia"/>
                <w:color w:val="auto"/>
                <w:sz w:val="24"/>
                <w:vertAlign w:val="superscript"/>
                <w:lang w:val="en-US" w:eastAsia="zh-CN"/>
              </w:rPr>
              <w:t>3</w:t>
            </w:r>
            <w:r>
              <w:rPr>
                <w:rFonts w:hint="eastAsia"/>
                <w:color w:val="auto"/>
                <w:sz w:val="24"/>
                <w:lang w:val="en-US" w:eastAsia="zh-CN"/>
              </w:rPr>
              <w:t>/h），均满足《水泥工业大气污染物超低排放标准》(DB13/2167-2020)表1水泥制品排放标准限值要求。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72" w:firstLineChars="200"/>
              <w:jc w:val="both"/>
              <w:textAlignment w:val="auto"/>
              <w:outlineLvl w:val="9"/>
              <w:rPr>
                <w:rFonts w:hint="eastAsia"/>
                <w:color w:val="auto"/>
                <w:sz w:val="24"/>
                <w:lang w:val="en-US" w:eastAsia="zh-CN"/>
              </w:rPr>
            </w:pPr>
            <w:r>
              <w:rPr>
                <w:rFonts w:hint="eastAsia"/>
                <w:color w:val="auto"/>
                <w:sz w:val="24"/>
                <w:lang w:val="en-US" w:eastAsia="zh-CN"/>
              </w:rPr>
              <w:t>经检测，现有项目厂界无组织颗粒物浓度最大值为0.497mg/m</w:t>
            </w:r>
            <w:r>
              <w:rPr>
                <w:rFonts w:hint="eastAsia"/>
                <w:color w:val="auto"/>
                <w:sz w:val="24"/>
                <w:vertAlign w:val="superscript"/>
                <w:lang w:val="en-US" w:eastAsia="zh-CN"/>
              </w:rPr>
              <w:t>3</w:t>
            </w:r>
            <w:r>
              <w:rPr>
                <w:rFonts w:hint="eastAsia"/>
                <w:color w:val="auto"/>
                <w:sz w:val="24"/>
                <w:lang w:val="en-US" w:eastAsia="zh-CN"/>
              </w:rPr>
              <w:t>，满足《大气污染物综合排放标准》(GB16297-1996)表2无组织排放监控浓度限值要求；无组织颗粒物监控点与参照点浓度差值最大值为0.302mgm</w:t>
            </w:r>
            <w:r>
              <w:rPr>
                <w:rFonts w:hint="eastAsia"/>
                <w:color w:val="auto"/>
                <w:sz w:val="24"/>
                <w:vertAlign w:val="superscript"/>
                <w:lang w:val="en-US" w:eastAsia="zh-CN"/>
              </w:rPr>
              <w:t>3</w:t>
            </w:r>
            <w:r>
              <w:rPr>
                <w:rFonts w:hint="eastAsia"/>
                <w:color w:val="auto"/>
                <w:sz w:val="24"/>
                <w:lang w:val="en-US" w:eastAsia="zh-CN"/>
              </w:rPr>
              <w:t>，满足《水泥工业大气污染物超低排放标准》(DB13/2167-2020)表2标准限值要求。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72" w:firstLineChars="200"/>
              <w:jc w:val="both"/>
              <w:textAlignment w:val="auto"/>
              <w:outlineLvl w:val="9"/>
              <w:rPr>
                <w:rFonts w:hint="default"/>
                <w:color w:val="auto"/>
                <w:lang w:val="en-US" w:eastAsia="zh-CN"/>
              </w:rPr>
            </w:pPr>
            <w:r>
              <w:rPr>
                <w:rFonts w:hint="eastAsia"/>
                <w:color w:val="auto"/>
                <w:sz w:val="24"/>
                <w:lang w:val="en-US" w:eastAsia="zh-CN"/>
              </w:rPr>
              <w:t>现有项目年运行2400小时，则现有项目废气污染物颗粒物有组织排放量为0.595t/a，颗粒物无组织排放量以收集率98%、去除率99%计算为1.215t/a。现有项目颗粒物排放量为1.81t/a。</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72" w:firstLineChars="200"/>
              <w:jc w:val="left"/>
              <w:textAlignment w:val="auto"/>
              <w:outlineLvl w:val="9"/>
              <w:rPr>
                <w:rFonts w:hint="eastAsia"/>
                <w:bCs/>
                <w:color w:val="auto"/>
                <w:sz w:val="24"/>
              </w:rPr>
            </w:pPr>
            <w:r>
              <w:rPr>
                <w:rFonts w:hint="eastAsia"/>
                <w:color w:val="auto"/>
                <w:sz w:val="24"/>
                <w:szCs w:val="24"/>
                <w:lang w:val="en-US" w:eastAsia="zh-CN"/>
              </w:rPr>
              <w:t>2、</w:t>
            </w:r>
            <w:r>
              <w:rPr>
                <w:color w:val="auto"/>
                <w:sz w:val="24"/>
                <w:szCs w:val="24"/>
              </w:rPr>
              <w:t>废水</w:t>
            </w:r>
            <w:r>
              <w:rPr>
                <w:rFonts w:hint="eastAsia"/>
                <w:color w:val="auto"/>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72" w:firstLineChars="200"/>
              <w:jc w:val="left"/>
              <w:textAlignment w:val="auto"/>
              <w:outlineLvl w:val="9"/>
              <w:rPr>
                <w:rFonts w:hint="eastAsia"/>
                <w:bCs/>
                <w:color w:val="auto"/>
                <w:sz w:val="24"/>
                <w:lang w:val="en-US" w:eastAsia="zh-CN"/>
              </w:rPr>
            </w:pPr>
            <w:r>
              <w:rPr>
                <w:rFonts w:hint="eastAsia"/>
                <w:bCs/>
                <w:color w:val="auto"/>
                <w:sz w:val="24"/>
                <w:lang w:val="en-US" w:eastAsia="zh-CN"/>
              </w:rPr>
              <w:t>现有项目洗砂废水经絮凝沉淀装置处理后循环使用；洗车废水、车辆冲洗废水经沉淀处理后循环使用；职工洗漱产生的生活污水全部用于厂区泼洒抑尘，项目无废水外排。</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right="0" w:rightChars="0"/>
              <w:jc w:val="left"/>
              <w:textAlignment w:val="auto"/>
              <w:outlineLvl w:val="9"/>
              <w:rPr>
                <w:rFonts w:hint="eastAsia"/>
                <w:bCs/>
                <w:color w:val="auto"/>
                <w:sz w:val="24"/>
              </w:rPr>
            </w:pPr>
            <w:r>
              <w:rPr>
                <w:rFonts w:hint="eastAsia"/>
                <w:bCs/>
                <w:color w:val="auto"/>
                <w:sz w:val="24"/>
                <w:lang w:val="en-US" w:eastAsia="zh-CN"/>
              </w:rPr>
              <w:t>3、噪声：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72" w:firstLineChars="200"/>
              <w:jc w:val="left"/>
              <w:textAlignment w:val="auto"/>
              <w:outlineLvl w:val="9"/>
              <w:rPr>
                <w:rFonts w:hint="eastAsia"/>
                <w:bCs/>
                <w:color w:val="auto"/>
                <w:sz w:val="24"/>
              </w:rPr>
            </w:pPr>
            <w:r>
              <w:rPr>
                <w:rFonts w:hint="eastAsia"/>
                <w:bCs/>
                <w:color w:val="auto"/>
                <w:sz w:val="24"/>
                <w:lang w:val="en-US" w:eastAsia="zh-CN"/>
              </w:rPr>
              <w:t>现有</w:t>
            </w:r>
            <w:r>
              <w:rPr>
                <w:rFonts w:hint="eastAsia"/>
                <w:color w:val="auto"/>
                <w:sz w:val="24"/>
                <w:lang w:val="en-US" w:eastAsia="zh-CN"/>
              </w:rPr>
              <w:t>项目噪声源主要为生产设备运行时产生的噪声,采取选用低噪声设备、基础减震、厂房隔音等降噪措施。</w:t>
            </w:r>
            <w:r>
              <w:rPr>
                <w:rFonts w:hint="eastAsia"/>
                <w:color w:val="auto"/>
                <w:sz w:val="24"/>
                <w:szCs w:val="24"/>
                <w:lang w:val="en-US" w:eastAsia="zh-CN"/>
              </w:rPr>
              <w:t>经检测，</w:t>
            </w:r>
            <w:r>
              <w:rPr>
                <w:rFonts w:hint="eastAsia"/>
                <w:color w:val="auto"/>
                <w:sz w:val="24"/>
                <w:szCs w:val="24"/>
              </w:rPr>
              <w:t>该企业</w:t>
            </w:r>
            <w:r>
              <w:rPr>
                <w:rFonts w:hint="eastAsia"/>
                <w:color w:val="auto"/>
                <w:sz w:val="24"/>
                <w:lang w:val="en-US" w:eastAsia="zh-CN"/>
              </w:rPr>
              <w:t>厂界噪声监测点昼间监测结果最高为53.6dB(A)，夜间不生产</w:t>
            </w:r>
            <w:r>
              <w:rPr>
                <w:rFonts w:hint="eastAsia"/>
                <w:color w:val="auto"/>
                <w:sz w:val="24"/>
                <w:szCs w:val="24"/>
              </w:rPr>
              <w:t>，能满足《</w:t>
            </w:r>
            <w:r>
              <w:rPr>
                <w:rFonts w:hint="eastAsia"/>
                <w:color w:val="auto"/>
                <w:sz w:val="24"/>
                <w:szCs w:val="24"/>
                <w:lang w:eastAsia="zh-CN"/>
              </w:rPr>
              <w:t>工</w:t>
            </w:r>
            <w:r>
              <w:rPr>
                <w:rFonts w:hint="eastAsia"/>
                <w:color w:val="auto"/>
                <w:sz w:val="24"/>
                <w:szCs w:val="24"/>
              </w:rPr>
              <w:t>业企业厂界环境噪声排放标准》中</w:t>
            </w:r>
            <w:r>
              <w:rPr>
                <w:rFonts w:hint="eastAsia"/>
                <w:color w:val="auto"/>
                <w:sz w:val="24"/>
                <w:szCs w:val="24"/>
                <w:lang w:val="en-US" w:eastAsia="zh-CN"/>
              </w:rPr>
              <w:t>2</w:t>
            </w:r>
            <w:r>
              <w:rPr>
                <w:rFonts w:hint="eastAsia"/>
                <w:color w:val="auto"/>
                <w:sz w:val="24"/>
                <w:szCs w:val="24"/>
              </w:rPr>
              <w:t>类标准要求</w:t>
            </w:r>
            <w:r>
              <w:rPr>
                <w:color w:val="auto"/>
                <w:sz w:val="24"/>
                <w:szCs w:val="24"/>
              </w:rPr>
              <w:t>。</w:t>
            </w:r>
            <w:r>
              <w:rPr>
                <w:rFonts w:hint="eastAsia"/>
                <w:bCs/>
                <w:color w:val="auto"/>
                <w:sz w:val="24"/>
              </w:rPr>
              <w:t>(昼间≤6</w:t>
            </w:r>
            <w:r>
              <w:rPr>
                <w:rFonts w:hint="eastAsia"/>
                <w:bCs/>
                <w:color w:val="auto"/>
                <w:sz w:val="24"/>
                <w:lang w:val="en-US" w:eastAsia="zh-CN"/>
              </w:rPr>
              <w:t>0</w:t>
            </w:r>
            <w:r>
              <w:rPr>
                <w:rFonts w:hint="eastAsia"/>
                <w:bCs/>
                <w:color w:val="auto"/>
                <w:sz w:val="24"/>
              </w:rPr>
              <w:t>dB(A)</w:t>
            </w:r>
            <w:r>
              <w:rPr>
                <w:rFonts w:hint="eastAsia"/>
                <w:bCs/>
                <w:color w:val="auto"/>
                <w:sz w:val="24"/>
                <w:lang w:eastAsia="zh-CN"/>
              </w:rPr>
              <w:t>，</w:t>
            </w:r>
            <w:r>
              <w:rPr>
                <w:rFonts w:hint="eastAsia"/>
                <w:bCs/>
                <w:color w:val="auto"/>
                <w:sz w:val="24"/>
              </w:rPr>
              <w:t>夜间≤5</w:t>
            </w:r>
            <w:r>
              <w:rPr>
                <w:rFonts w:hint="eastAsia"/>
                <w:bCs/>
                <w:color w:val="auto"/>
                <w:sz w:val="24"/>
                <w:lang w:val="en-US" w:eastAsia="zh-CN"/>
              </w:rPr>
              <w:t>0</w:t>
            </w:r>
            <w:r>
              <w:rPr>
                <w:rFonts w:hint="eastAsia"/>
                <w:bCs/>
                <w:color w:val="auto"/>
                <w:sz w:val="24"/>
              </w:rPr>
              <w:t>dB(A))。</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rPr>
                <w:rFonts w:hint="eastAsia"/>
                <w:bCs/>
                <w:color w:val="auto"/>
                <w:sz w:val="24"/>
                <w:lang w:eastAsia="zh-CN"/>
              </w:rPr>
            </w:pPr>
            <w:r>
              <w:rPr>
                <w:rFonts w:hint="eastAsia"/>
                <w:bCs/>
                <w:color w:val="auto"/>
                <w:sz w:val="24"/>
                <w:lang w:val="en-US" w:eastAsia="zh-CN"/>
              </w:rPr>
              <w:t>4、</w:t>
            </w:r>
            <w:r>
              <w:rPr>
                <w:rFonts w:hint="eastAsia"/>
                <w:bCs/>
                <w:color w:val="auto"/>
                <w:sz w:val="24"/>
              </w:rPr>
              <w:t>固废</w:t>
            </w:r>
            <w:r>
              <w:rPr>
                <w:rFonts w:hint="eastAsia"/>
                <w:bCs/>
                <w:color w:val="auto"/>
                <w:sz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72" w:firstLineChars="200"/>
              <w:jc w:val="left"/>
              <w:textAlignment w:val="auto"/>
              <w:outlineLvl w:val="9"/>
              <w:rPr>
                <w:rFonts w:hint="eastAsia"/>
                <w:color w:val="auto"/>
                <w:sz w:val="24"/>
                <w:lang w:val="en-US" w:eastAsia="zh-CN"/>
              </w:rPr>
            </w:pPr>
            <w:r>
              <w:rPr>
                <w:rFonts w:hint="eastAsia"/>
                <w:color w:val="auto"/>
                <w:sz w:val="24"/>
                <w:lang w:val="en-US" w:eastAsia="zh-CN"/>
              </w:rPr>
              <w:t>现有项目固体废物主要为除尘器除尘灰、水循环池底泥及职工生活垃圾。除尘器除尘灰</w:t>
            </w:r>
            <w:r>
              <w:rPr>
                <w:rFonts w:hint="eastAsia"/>
                <w:color w:val="auto"/>
                <w:sz w:val="24"/>
                <w:szCs w:val="24"/>
                <w:lang w:val="en-US" w:eastAsia="zh-CN"/>
              </w:rPr>
              <w:t>（</w:t>
            </w:r>
            <w:r>
              <w:rPr>
                <w:rFonts w:hint="default" w:ascii="Times New Roman" w:hAnsi="Times New Roman" w:cs="Times New Roman"/>
                <w:color w:val="auto"/>
                <w:sz w:val="24"/>
                <w:szCs w:val="24"/>
                <w:lang w:val="en-US" w:eastAsia="zh-CN"/>
              </w:rPr>
              <w:t>8.56t/a</w:t>
            </w:r>
            <w:r>
              <w:rPr>
                <w:rFonts w:hint="eastAsia"/>
                <w:color w:val="auto"/>
                <w:sz w:val="24"/>
                <w:szCs w:val="24"/>
                <w:lang w:val="en-US" w:eastAsia="zh-CN"/>
              </w:rPr>
              <w:t>）、水循环池底泥（</w:t>
            </w:r>
            <w:r>
              <w:rPr>
                <w:rFonts w:hint="default" w:ascii="Times New Roman" w:hAnsi="Times New Roman" w:cs="Times New Roman"/>
                <w:color w:val="auto"/>
                <w:sz w:val="24"/>
                <w:szCs w:val="24"/>
                <w:lang w:val="en-US" w:eastAsia="zh-CN"/>
              </w:rPr>
              <w:t>7.5t/a</w:t>
            </w:r>
            <w:r>
              <w:rPr>
                <w:rFonts w:hint="eastAsia"/>
                <w:color w:val="auto"/>
                <w:sz w:val="24"/>
                <w:szCs w:val="24"/>
                <w:lang w:val="en-US" w:eastAsia="zh-CN"/>
              </w:rPr>
              <w:t>）收</w:t>
            </w:r>
            <w:r>
              <w:rPr>
                <w:rFonts w:hint="eastAsia"/>
                <w:color w:val="auto"/>
                <w:sz w:val="24"/>
                <w:lang w:val="en-US" w:eastAsia="zh-CN"/>
              </w:rPr>
              <w:t>集后作为制砖原料外售，职工生活垃圾（1.44t/a）收集后交由环卫部门集中处理；危险废物主要为废矿物油（0.1t/a）及废油桶（0.05t/a），收集后暂存于危废物贮存间，定期交有危废处置资质的单位处置。</w:t>
            </w:r>
          </w:p>
          <w:p>
            <w:pPr>
              <w:keepNext w:val="0"/>
              <w:keepLines w:val="0"/>
              <w:pageBreakBefore w:val="0"/>
              <w:kinsoku/>
              <w:wordWrap/>
              <w:overflowPunct/>
              <w:topLinePunct w:val="0"/>
              <w:autoSpaceDE/>
              <w:autoSpaceDN/>
              <w:bidi w:val="0"/>
              <w:adjustRightInd/>
              <w:snapToGrid/>
              <w:spacing w:line="360" w:lineRule="auto"/>
              <w:ind w:firstLine="472" w:firstLineChars="200"/>
              <w:rPr>
                <w:rFonts w:hint="eastAsia"/>
                <w:bCs/>
                <w:color w:val="auto"/>
                <w:sz w:val="24"/>
              </w:rPr>
            </w:pPr>
            <w:r>
              <w:rPr>
                <w:rFonts w:hint="eastAsia"/>
                <w:bCs/>
                <w:color w:val="auto"/>
                <w:sz w:val="24"/>
                <w:lang w:val="en-US" w:eastAsia="zh-CN"/>
              </w:rPr>
              <w:t>现有项目</w:t>
            </w:r>
            <w:r>
              <w:rPr>
                <w:rFonts w:hint="eastAsia"/>
                <w:bCs/>
                <w:color w:val="auto"/>
                <w:sz w:val="24"/>
              </w:rPr>
              <w:t>固废得到了合理处置</w:t>
            </w:r>
            <w:r>
              <w:rPr>
                <w:rFonts w:hint="eastAsia"/>
                <w:bCs/>
                <w:color w:val="auto"/>
                <w:sz w:val="24"/>
                <w:lang w:eastAsia="zh-CN"/>
              </w:rPr>
              <w:t>，</w:t>
            </w:r>
            <w:r>
              <w:rPr>
                <w:rFonts w:hint="eastAsia"/>
                <w:bCs/>
                <w:color w:val="auto"/>
                <w:sz w:val="24"/>
              </w:rPr>
              <w:t>不会对环境产生影响。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72" w:firstLineChars="200"/>
              <w:textAlignment w:val="baseline"/>
              <w:outlineLvl w:val="9"/>
              <w:rPr>
                <w:rFonts w:hint="eastAsia"/>
                <w:b/>
                <w:bCs w:val="0"/>
                <w:color w:val="auto"/>
                <w:sz w:val="24"/>
                <w:lang w:eastAsia="zh-CN"/>
              </w:rPr>
            </w:pPr>
            <w:r>
              <w:rPr>
                <w:rFonts w:hint="eastAsia"/>
                <w:b/>
                <w:bCs/>
                <w:color w:val="auto"/>
                <w:sz w:val="24"/>
                <w:szCs w:val="24"/>
                <w:lang w:val="en-US" w:eastAsia="zh-CN"/>
              </w:rPr>
              <w:t>四</w:t>
            </w:r>
            <w:r>
              <w:rPr>
                <w:rFonts w:hint="eastAsia"/>
                <w:b/>
                <w:bCs w:val="0"/>
                <w:color w:val="auto"/>
                <w:sz w:val="24"/>
                <w:lang w:val="en-US" w:eastAsia="zh-CN"/>
              </w:rPr>
              <w:t>、</w:t>
            </w:r>
            <w:r>
              <w:rPr>
                <w:rFonts w:hint="eastAsia"/>
                <w:b/>
                <w:bCs w:val="0"/>
                <w:color w:val="auto"/>
                <w:sz w:val="24"/>
                <w:lang w:eastAsia="zh-CN"/>
              </w:rPr>
              <w:t>总量控制</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rPr>
                <w:color w:val="auto"/>
                <w:sz w:val="24"/>
                <w:szCs w:val="24"/>
              </w:rPr>
            </w:pPr>
            <w:r>
              <w:rPr>
                <w:rFonts w:hint="eastAsia"/>
                <w:bCs/>
                <w:color w:val="auto"/>
                <w:sz w:val="24"/>
                <w:lang w:val="en-US" w:eastAsia="zh-CN"/>
              </w:rPr>
              <w:t>现有工程总量</w:t>
            </w:r>
            <w:r>
              <w:rPr>
                <w:rFonts w:hint="eastAsia"/>
                <w:bCs/>
                <w:color w:val="auto"/>
                <w:sz w:val="24"/>
                <w:lang w:eastAsia="zh-CN"/>
              </w:rPr>
              <w:t>控制指标</w:t>
            </w:r>
            <w:r>
              <w:rPr>
                <w:rFonts w:hint="eastAsia"/>
                <w:color w:val="auto"/>
                <w:sz w:val="24"/>
                <w:szCs w:val="24"/>
                <w:lang w:val="en-US" w:eastAsia="zh-CN"/>
              </w:rPr>
              <w:t>建议值为：COD0t/a，氨氮0t/a、SO</w:t>
            </w:r>
            <w:r>
              <w:rPr>
                <w:rFonts w:hint="eastAsia"/>
                <w:color w:val="auto"/>
                <w:sz w:val="24"/>
                <w:szCs w:val="24"/>
                <w:vertAlign w:val="subscript"/>
                <w:lang w:val="en-US" w:eastAsia="zh-CN"/>
              </w:rPr>
              <w:t>2</w:t>
            </w:r>
            <w:r>
              <w:rPr>
                <w:rFonts w:hint="eastAsia"/>
                <w:color w:val="auto"/>
                <w:sz w:val="24"/>
                <w:szCs w:val="24"/>
                <w:lang w:val="en-US" w:eastAsia="zh-CN"/>
              </w:rPr>
              <w:t xml:space="preserve"> 0t/a、NOx 0t/a。</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default" w:eastAsia="宋体"/>
                <w:b/>
                <w:bCs/>
                <w:color w:val="auto"/>
                <w:sz w:val="24"/>
                <w:szCs w:val="24"/>
                <w:lang w:val="en-US" w:eastAsia="zh-CN"/>
              </w:rPr>
            </w:pPr>
            <w:r>
              <w:rPr>
                <w:rFonts w:hint="eastAsia"/>
                <w:b/>
                <w:bCs/>
                <w:color w:val="auto"/>
                <w:sz w:val="24"/>
                <w:szCs w:val="24"/>
                <w:lang w:val="en-US" w:eastAsia="zh-CN"/>
              </w:rPr>
              <w:t>五</w:t>
            </w:r>
            <w:r>
              <w:rPr>
                <w:rFonts w:hint="eastAsia"/>
                <w:b/>
                <w:bCs/>
                <w:color w:val="auto"/>
                <w:sz w:val="24"/>
                <w:szCs w:val="24"/>
              </w:rPr>
              <w:t>、</w:t>
            </w:r>
            <w:r>
              <w:rPr>
                <w:rFonts w:hint="eastAsia"/>
                <w:b/>
                <w:bCs/>
                <w:color w:val="auto"/>
                <w:sz w:val="24"/>
                <w:szCs w:val="24"/>
                <w:lang w:eastAsia="zh-CN"/>
              </w:rPr>
              <w:t>现有</w:t>
            </w:r>
            <w:r>
              <w:rPr>
                <w:b/>
                <w:bCs/>
                <w:color w:val="auto"/>
                <w:sz w:val="24"/>
                <w:szCs w:val="24"/>
              </w:rPr>
              <w:t>工程存在的环境问题</w:t>
            </w:r>
            <w:r>
              <w:rPr>
                <w:rFonts w:hint="eastAsia"/>
                <w:b/>
                <w:bCs/>
                <w:color w:val="auto"/>
                <w:sz w:val="24"/>
                <w:szCs w:val="24"/>
                <w:lang w:val="en-US" w:eastAsia="zh-CN"/>
              </w:rPr>
              <w:t>及整改措施</w:t>
            </w:r>
          </w:p>
          <w:p>
            <w:pPr>
              <w:pStyle w:val="35"/>
              <w:keepNext w:val="0"/>
              <w:keepLines w:val="0"/>
              <w:pageBreakBefore w:val="0"/>
              <w:widowControl w:val="0"/>
              <w:kinsoku/>
              <w:wordWrap/>
              <w:overflowPunct/>
              <w:topLinePunct w:val="0"/>
              <w:bidi w:val="0"/>
              <w:snapToGrid/>
              <w:spacing w:line="360" w:lineRule="auto"/>
              <w:ind w:firstLine="472" w:firstLineChars="200"/>
              <w:jc w:val="both"/>
              <w:textAlignment w:val="auto"/>
              <w:rPr>
                <w:rFonts w:hint="eastAsia" w:eastAsia="宋体"/>
                <w:color w:val="auto"/>
                <w:sz w:val="24"/>
                <w:szCs w:val="24"/>
                <w:lang w:val="en-US" w:eastAsia="zh-CN"/>
              </w:rPr>
            </w:pPr>
            <w:r>
              <w:rPr>
                <w:rFonts w:hint="eastAsia"/>
                <w:color w:val="auto"/>
                <w:sz w:val="24"/>
                <w:szCs w:val="24"/>
                <w:lang w:val="en-US" w:eastAsia="zh-CN"/>
              </w:rPr>
              <w:t>1、</w:t>
            </w:r>
            <w:r>
              <w:rPr>
                <w:rFonts w:hint="eastAsia"/>
                <w:color w:val="auto"/>
                <w:sz w:val="24"/>
                <w:szCs w:val="24"/>
                <w:lang w:eastAsia="zh-CN"/>
              </w:rPr>
              <w:t>环境问题：现有</w:t>
            </w:r>
            <w:r>
              <w:rPr>
                <w:color w:val="auto"/>
                <w:sz w:val="24"/>
                <w:szCs w:val="24"/>
              </w:rPr>
              <w:t>工程</w:t>
            </w:r>
            <w:r>
              <w:rPr>
                <w:rFonts w:hint="eastAsia"/>
                <w:color w:val="auto"/>
                <w:sz w:val="24"/>
                <w:szCs w:val="24"/>
                <w:lang w:val="en-US" w:eastAsia="zh-CN"/>
              </w:rPr>
              <w:t>原料棚尚未建成</w:t>
            </w:r>
            <w:r>
              <w:rPr>
                <w:rFonts w:hint="eastAsia"/>
                <w:color w:val="auto"/>
                <w:sz w:val="24"/>
                <w:szCs w:val="24"/>
                <w:lang w:eastAsia="zh-CN"/>
              </w:rPr>
              <w:t>。</w:t>
            </w:r>
          </w:p>
          <w:p>
            <w:pPr>
              <w:pStyle w:val="35"/>
              <w:keepNext w:val="0"/>
              <w:keepLines w:val="0"/>
              <w:pageBreakBefore w:val="0"/>
              <w:widowControl w:val="0"/>
              <w:kinsoku/>
              <w:wordWrap/>
              <w:overflowPunct/>
              <w:topLinePunct w:val="0"/>
              <w:bidi w:val="0"/>
              <w:snapToGrid/>
              <w:spacing w:line="360" w:lineRule="auto"/>
              <w:ind w:firstLine="472" w:firstLineChars="200"/>
              <w:jc w:val="both"/>
              <w:rPr>
                <w:rFonts w:hint="eastAsia"/>
                <w:color w:val="auto"/>
                <w:sz w:val="24"/>
                <w:szCs w:val="24"/>
                <w:lang w:val="en-US" w:eastAsia="zh-CN"/>
              </w:rPr>
            </w:pPr>
            <w:r>
              <w:rPr>
                <w:rFonts w:hint="eastAsia"/>
                <w:color w:val="auto"/>
                <w:sz w:val="24"/>
                <w:szCs w:val="24"/>
                <w:lang w:val="en-US" w:eastAsia="zh-CN"/>
              </w:rPr>
              <w:t>2、整改措施：企业积极开展原料棚建设前期工作，临时露天堆存物料及时苫盖，避免产生扬尘污染，并尽快完善原料棚建设。</w:t>
            </w:r>
          </w:p>
          <w:p>
            <w:pPr>
              <w:pStyle w:val="35"/>
              <w:keepNext w:val="0"/>
              <w:keepLines w:val="0"/>
              <w:pageBreakBefore w:val="0"/>
              <w:widowControl w:val="0"/>
              <w:kinsoku/>
              <w:wordWrap/>
              <w:overflowPunct/>
              <w:topLinePunct w:val="0"/>
              <w:bidi w:val="0"/>
              <w:snapToGrid/>
              <w:spacing w:line="360" w:lineRule="auto"/>
              <w:jc w:val="both"/>
              <w:rPr>
                <w:rFonts w:hint="eastAsia"/>
                <w:color w:val="auto"/>
                <w:sz w:val="24"/>
                <w:szCs w:val="24"/>
                <w:lang w:val="en-US" w:eastAsia="zh-CN"/>
              </w:rPr>
            </w:pPr>
          </w:p>
          <w:p>
            <w:pPr>
              <w:pStyle w:val="35"/>
              <w:jc w:val="both"/>
              <w:rPr>
                <w:rFonts w:hint="eastAsia"/>
                <w:color w:val="auto"/>
                <w:sz w:val="24"/>
                <w:szCs w:val="24"/>
                <w:lang w:val="en-US" w:eastAsia="zh-CN"/>
              </w:rPr>
            </w:pPr>
          </w:p>
          <w:p>
            <w:pPr>
              <w:pStyle w:val="35"/>
              <w:jc w:val="both"/>
              <w:rPr>
                <w:rFonts w:hint="eastAsia"/>
                <w:color w:val="auto"/>
                <w:sz w:val="24"/>
                <w:szCs w:val="24"/>
                <w:lang w:val="en-US" w:eastAsia="zh-CN"/>
              </w:rPr>
            </w:pPr>
          </w:p>
          <w:p>
            <w:pPr>
              <w:pStyle w:val="35"/>
              <w:jc w:val="both"/>
              <w:rPr>
                <w:rFonts w:hint="eastAsia"/>
                <w:color w:val="auto"/>
                <w:sz w:val="24"/>
                <w:szCs w:val="24"/>
                <w:lang w:val="en-US" w:eastAsia="zh-CN"/>
              </w:rPr>
            </w:pPr>
          </w:p>
          <w:p>
            <w:pPr>
              <w:pStyle w:val="35"/>
              <w:jc w:val="both"/>
              <w:rPr>
                <w:rFonts w:hint="eastAsia"/>
                <w:color w:val="auto"/>
                <w:sz w:val="24"/>
                <w:szCs w:val="24"/>
                <w:lang w:val="en-US" w:eastAsia="zh-CN"/>
              </w:rPr>
            </w:pPr>
          </w:p>
          <w:p>
            <w:pPr>
              <w:pStyle w:val="35"/>
              <w:jc w:val="both"/>
              <w:rPr>
                <w:rFonts w:hint="eastAsia"/>
                <w:color w:val="auto"/>
                <w:sz w:val="24"/>
                <w:szCs w:val="24"/>
                <w:lang w:val="en-US" w:eastAsia="zh-CN"/>
              </w:rPr>
            </w:pPr>
          </w:p>
          <w:p>
            <w:pPr>
              <w:pStyle w:val="35"/>
              <w:jc w:val="both"/>
              <w:rPr>
                <w:rFonts w:hint="eastAsia"/>
                <w:color w:val="auto"/>
                <w:sz w:val="24"/>
                <w:szCs w:val="24"/>
                <w:lang w:val="en-US" w:eastAsia="zh-CN"/>
              </w:rPr>
            </w:pPr>
          </w:p>
          <w:p>
            <w:pPr>
              <w:pStyle w:val="35"/>
              <w:jc w:val="both"/>
              <w:rPr>
                <w:rFonts w:hint="eastAsia"/>
                <w:color w:val="auto"/>
                <w:sz w:val="24"/>
                <w:szCs w:val="24"/>
                <w:lang w:val="en-US" w:eastAsia="zh-CN"/>
              </w:rPr>
            </w:pPr>
          </w:p>
          <w:p>
            <w:pPr>
              <w:pStyle w:val="35"/>
              <w:jc w:val="both"/>
              <w:rPr>
                <w:rFonts w:hint="eastAsia"/>
                <w:color w:val="auto"/>
                <w:sz w:val="24"/>
                <w:szCs w:val="24"/>
                <w:lang w:val="en-US" w:eastAsia="zh-CN"/>
              </w:rPr>
            </w:pPr>
          </w:p>
        </w:tc>
      </w:tr>
    </w:tbl>
    <w:p>
      <w:pPr>
        <w:pStyle w:val="16"/>
        <w:rPr>
          <w:color w:val="auto"/>
        </w:rPr>
        <w:sectPr>
          <w:pgSz w:w="11906" w:h="16838"/>
          <w:pgMar w:top="1304" w:right="1701" w:bottom="1418" w:left="1701" w:header="851" w:footer="851" w:gutter="0"/>
          <w:pgNumType w:fmt="decimal"/>
          <w:cols w:space="720" w:num="1"/>
          <w:docGrid w:type="linesAndChars" w:linePitch="380" w:charSpace="-948"/>
        </w:sectPr>
      </w:pPr>
    </w:p>
    <w:p>
      <w:pPr>
        <w:pStyle w:val="16"/>
        <w:tabs>
          <w:tab w:val="left" w:pos="1230"/>
        </w:tabs>
        <w:jc w:val="center"/>
        <w:rPr>
          <w:rFonts w:hint="default" w:eastAsia="黑体"/>
          <w:b/>
          <w:color w:val="auto"/>
          <w:sz w:val="32"/>
          <w:szCs w:val="32"/>
          <w:lang w:val="en-US" w:eastAsia="zh-CN"/>
        </w:rPr>
      </w:pPr>
      <w:r>
        <w:rPr>
          <w:rFonts w:hint="eastAsia" w:eastAsia="黑体"/>
          <w:b/>
          <w:color w:val="auto"/>
          <w:sz w:val="32"/>
          <w:szCs w:val="32"/>
          <w:lang w:val="en-US" w:eastAsia="zh-CN"/>
        </w:rPr>
        <w:t>三、区域</w:t>
      </w:r>
      <w:r>
        <w:rPr>
          <w:rFonts w:eastAsia="黑体"/>
          <w:b/>
          <w:color w:val="auto"/>
          <w:sz w:val="32"/>
          <w:szCs w:val="32"/>
        </w:rPr>
        <w:t>环境质量</w:t>
      </w:r>
      <w:r>
        <w:rPr>
          <w:rFonts w:hint="eastAsia" w:eastAsia="黑体"/>
          <w:b/>
          <w:color w:val="auto"/>
          <w:sz w:val="32"/>
          <w:szCs w:val="32"/>
          <w:lang w:val="en-US" w:eastAsia="zh-CN"/>
        </w:rPr>
        <w:t>现</w:t>
      </w:r>
      <w:r>
        <w:rPr>
          <w:rFonts w:eastAsia="黑体"/>
          <w:b/>
          <w:color w:val="auto"/>
          <w:sz w:val="32"/>
          <w:szCs w:val="32"/>
        </w:rPr>
        <w:t>状</w:t>
      </w:r>
      <w:r>
        <w:rPr>
          <w:rFonts w:hint="eastAsia" w:eastAsia="黑体"/>
          <w:b/>
          <w:color w:val="auto"/>
          <w:sz w:val="32"/>
          <w:szCs w:val="32"/>
          <w:lang w:eastAsia="zh-CN"/>
        </w:rPr>
        <w:t>、</w:t>
      </w:r>
      <w:r>
        <w:rPr>
          <w:rFonts w:hint="eastAsia" w:eastAsia="黑体"/>
          <w:b/>
          <w:color w:val="auto"/>
          <w:sz w:val="32"/>
          <w:szCs w:val="32"/>
          <w:lang w:val="en-US" w:eastAsia="zh-CN"/>
        </w:rPr>
        <w:t>环境保护目标及评价标准</w:t>
      </w:r>
    </w:p>
    <w:tbl>
      <w:tblPr>
        <w:tblStyle w:val="28"/>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704" w:type="dxa"/>
            <w:vAlign w:val="center"/>
          </w:tcPr>
          <w:p>
            <w:pPr>
              <w:shd w:val="clear" w:color="auto" w:fill="FFFFFF"/>
              <w:spacing w:line="480" w:lineRule="exact"/>
              <w:ind w:firstLine="480"/>
              <w:jc w:val="center"/>
              <w:rPr>
                <w:color w:val="auto"/>
                <w:sz w:val="24"/>
                <w:szCs w:val="24"/>
              </w:rPr>
            </w:pPr>
          </w:p>
          <w:p>
            <w:pPr>
              <w:shd w:val="clear" w:color="auto" w:fill="FFFFFF"/>
              <w:spacing w:line="480" w:lineRule="exact"/>
              <w:ind w:firstLine="480"/>
              <w:jc w:val="center"/>
              <w:rPr>
                <w:rFonts w:ascii="Arial" w:hAnsi="Arial" w:cs="Arial"/>
                <w:color w:val="auto"/>
                <w:sz w:val="24"/>
                <w:szCs w:val="24"/>
              </w:rPr>
            </w:pPr>
          </w:p>
          <w:p>
            <w:pPr>
              <w:pStyle w:val="35"/>
              <w:spacing w:line="440" w:lineRule="exact"/>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spacing w:line="480" w:lineRule="exact"/>
              <w:jc w:val="center"/>
              <w:rPr>
                <w:color w:val="auto"/>
              </w:rPr>
            </w:pPr>
            <w:r>
              <w:rPr>
                <w:rFonts w:hint="eastAsia"/>
                <w:color w:val="auto"/>
                <w:lang w:val="en-US" w:eastAsia="zh-CN"/>
              </w:rPr>
              <w:t>区域</w:t>
            </w:r>
            <w:r>
              <w:rPr>
                <w:color w:val="auto"/>
              </w:rPr>
              <w:t>环境质量</w:t>
            </w:r>
            <w:r>
              <w:rPr>
                <w:rFonts w:hint="eastAsia"/>
                <w:color w:val="auto"/>
                <w:lang w:val="en-US" w:eastAsia="zh-CN"/>
              </w:rPr>
              <w:t>现</w:t>
            </w:r>
            <w:r>
              <w:rPr>
                <w:color w:val="auto"/>
              </w:rPr>
              <w:t>状</w:t>
            </w: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p>
            <w:pPr>
              <w:pStyle w:val="35"/>
              <w:jc w:val="center"/>
              <w:rPr>
                <w:color w:val="auto"/>
              </w:rPr>
            </w:pPr>
          </w:p>
        </w:tc>
        <w:tc>
          <w:tcPr>
            <w:tcW w:w="8248" w:type="dxa"/>
          </w:tcPr>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b/>
                <w:bCs/>
                <w:color w:val="auto"/>
                <w:sz w:val="24"/>
              </w:rPr>
            </w:pPr>
            <w:r>
              <w:rPr>
                <w:b/>
                <w:bCs/>
                <w:color w:val="auto"/>
                <w:sz w:val="24"/>
              </w:rPr>
              <w:t>1、环境空气</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default"/>
                <w:b w:val="0"/>
                <w:bCs/>
                <w:color w:val="auto"/>
                <w:sz w:val="24"/>
              </w:rPr>
            </w:pPr>
            <w:r>
              <w:rPr>
                <w:rFonts w:hint="default"/>
                <w:b w:val="0"/>
                <w:bCs/>
                <w:color w:val="auto"/>
                <w:sz w:val="24"/>
              </w:rPr>
              <w:t>根据魏县地面观测站环境空气质量例行监测点201</w:t>
            </w:r>
            <w:r>
              <w:rPr>
                <w:rFonts w:hint="eastAsia"/>
                <w:b w:val="0"/>
                <w:bCs/>
                <w:color w:val="auto"/>
                <w:sz w:val="24"/>
                <w:lang w:val="en-US" w:eastAsia="zh-CN"/>
              </w:rPr>
              <w:t>9</w:t>
            </w:r>
            <w:r>
              <w:rPr>
                <w:rFonts w:hint="default"/>
                <w:b w:val="0"/>
                <w:bCs/>
                <w:color w:val="auto"/>
                <w:sz w:val="24"/>
              </w:rPr>
              <w:t>年全年(1月1日至12月31日)的监测数据作为基本污染物环境空气质量现状数据，并对各污染物的年评价指标进行环境质量现状评价。</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default"/>
                <w:b w:val="0"/>
                <w:bCs/>
                <w:color w:val="auto"/>
                <w:sz w:val="24"/>
              </w:rPr>
            </w:pPr>
            <w:r>
              <w:rPr>
                <w:rFonts w:hint="default"/>
                <w:b w:val="0"/>
                <w:bCs/>
                <w:color w:val="auto"/>
                <w:sz w:val="24"/>
              </w:rPr>
              <w:t>项目所在区域二氧化硫（SO</w:t>
            </w:r>
            <w:r>
              <w:rPr>
                <w:rFonts w:hint="default"/>
                <w:b w:val="0"/>
                <w:bCs/>
                <w:color w:val="auto"/>
                <w:sz w:val="24"/>
                <w:vertAlign w:val="subscript"/>
              </w:rPr>
              <w:t>2</w:t>
            </w:r>
            <w:r>
              <w:rPr>
                <w:rFonts w:hint="default"/>
                <w:b w:val="0"/>
                <w:bCs/>
                <w:color w:val="auto"/>
                <w:sz w:val="24"/>
              </w:rPr>
              <w:t>）年平均浓度29μg/m</w:t>
            </w:r>
            <w:r>
              <w:rPr>
                <w:rFonts w:hint="default"/>
                <w:b w:val="0"/>
                <w:bCs/>
                <w:color w:val="auto"/>
                <w:sz w:val="24"/>
                <w:vertAlign w:val="superscript"/>
              </w:rPr>
              <w:t>3</w:t>
            </w:r>
            <w:r>
              <w:rPr>
                <w:rFonts w:hint="default"/>
                <w:b w:val="0"/>
                <w:bCs/>
                <w:color w:val="auto"/>
                <w:sz w:val="24"/>
              </w:rPr>
              <w:t>，二氧化氮（NO</w:t>
            </w:r>
            <w:r>
              <w:rPr>
                <w:rFonts w:hint="default"/>
                <w:b w:val="0"/>
                <w:bCs/>
                <w:color w:val="auto"/>
                <w:sz w:val="24"/>
                <w:vertAlign w:val="subscript"/>
              </w:rPr>
              <w:t>2</w:t>
            </w:r>
            <w:r>
              <w:rPr>
                <w:rFonts w:hint="default"/>
                <w:b w:val="0"/>
                <w:bCs/>
                <w:color w:val="auto"/>
                <w:sz w:val="24"/>
              </w:rPr>
              <w:t>）年平均浓度37μg/m</w:t>
            </w:r>
            <w:r>
              <w:rPr>
                <w:rFonts w:hint="default"/>
                <w:b w:val="0"/>
                <w:bCs/>
                <w:color w:val="auto"/>
                <w:sz w:val="24"/>
                <w:vertAlign w:val="superscript"/>
              </w:rPr>
              <w:t>3</w:t>
            </w:r>
            <w:r>
              <w:rPr>
                <w:rFonts w:hint="default"/>
                <w:b w:val="0"/>
                <w:bCs/>
                <w:color w:val="auto"/>
                <w:sz w:val="24"/>
              </w:rPr>
              <w:t>，一氧化碳（CO）24小时平均浓度2300μg/m</w:t>
            </w:r>
            <w:r>
              <w:rPr>
                <w:rFonts w:hint="default"/>
                <w:b w:val="0"/>
                <w:bCs/>
                <w:color w:val="auto"/>
                <w:sz w:val="24"/>
                <w:vertAlign w:val="superscript"/>
              </w:rPr>
              <w:t>3</w:t>
            </w:r>
            <w:r>
              <w:rPr>
                <w:rFonts w:hint="default"/>
                <w:b w:val="0"/>
                <w:bCs/>
                <w:color w:val="auto"/>
                <w:sz w:val="24"/>
              </w:rPr>
              <w:t>，达到《环境空气质量标准》（GB3095-2012）二级标准；臭氧（O3）日最大8小时平均浓度206μg/m</w:t>
            </w:r>
            <w:r>
              <w:rPr>
                <w:rFonts w:hint="default"/>
                <w:b w:val="0"/>
                <w:bCs/>
                <w:color w:val="auto"/>
                <w:sz w:val="24"/>
                <w:vertAlign w:val="superscript"/>
              </w:rPr>
              <w:t>3</w:t>
            </w:r>
            <w:r>
              <w:rPr>
                <w:rFonts w:hint="default"/>
                <w:b w:val="0"/>
                <w:bCs/>
                <w:color w:val="auto"/>
                <w:sz w:val="24"/>
              </w:rPr>
              <w:t>、可吸入颗粒物（PM10）年平均浓度118μg/m</w:t>
            </w:r>
            <w:r>
              <w:rPr>
                <w:rFonts w:hint="default"/>
                <w:b w:val="0"/>
                <w:bCs/>
                <w:color w:val="auto"/>
                <w:sz w:val="24"/>
                <w:vertAlign w:val="superscript"/>
              </w:rPr>
              <w:t>3</w:t>
            </w:r>
            <w:r>
              <w:rPr>
                <w:rFonts w:hint="default"/>
                <w:b w:val="0"/>
                <w:bCs/>
                <w:color w:val="auto"/>
                <w:sz w:val="24"/>
              </w:rPr>
              <w:t>、细颗粒物（PM2.5）年平均浓度66μg/m</w:t>
            </w:r>
            <w:r>
              <w:rPr>
                <w:rFonts w:hint="default"/>
                <w:b w:val="0"/>
                <w:bCs/>
                <w:color w:val="auto"/>
                <w:sz w:val="24"/>
                <w:vertAlign w:val="superscript"/>
              </w:rPr>
              <w:t>3</w:t>
            </w:r>
            <w:r>
              <w:rPr>
                <w:rFonts w:hint="default"/>
                <w:b w:val="0"/>
                <w:bCs/>
                <w:color w:val="auto"/>
                <w:sz w:val="24"/>
              </w:rPr>
              <w:t>，分别超标0.29倍、0.69倍、0.89倍，超过《环境空气质量标准》（GB3095-2012）二级标准要求，即项目所占区域为不达标区。</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b w:val="0"/>
                <w:bCs/>
                <w:color w:val="auto"/>
                <w:sz w:val="24"/>
                <w:lang w:eastAsia="zh-CN"/>
              </w:rPr>
            </w:pPr>
            <w:r>
              <w:rPr>
                <w:rFonts w:hint="default"/>
                <w:b w:val="0"/>
                <w:bCs/>
                <w:color w:val="auto"/>
                <w:sz w:val="24"/>
              </w:rPr>
              <w:t>魏县逐步推行“煤改气”计划及雾霾综合治理工程，随着区域内各类大气污染治理工程的推进，区域内环境中颗粒物能够得到有效控制，区域内环境将有所改善</w:t>
            </w:r>
            <w:r>
              <w:rPr>
                <w:rFonts w:hint="eastAsia"/>
                <w:b w:val="0"/>
                <w:bCs/>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b/>
                <w:bCs w:val="0"/>
                <w:color w:val="auto"/>
                <w:sz w:val="24"/>
              </w:rPr>
            </w:pPr>
            <w:r>
              <w:rPr>
                <w:b/>
                <w:bCs w:val="0"/>
                <w:color w:val="auto"/>
                <w:sz w:val="24"/>
              </w:rPr>
              <w:t>2、水环境</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eastAsia="宋体"/>
                <w:b w:val="0"/>
                <w:bCs/>
                <w:color w:val="auto"/>
                <w:sz w:val="24"/>
                <w:szCs w:val="24"/>
                <w:lang w:eastAsia="zh-CN"/>
              </w:rPr>
            </w:pPr>
            <w:r>
              <w:rPr>
                <w:rFonts w:hint="eastAsia" w:eastAsia="宋体"/>
                <w:b w:val="0"/>
                <w:bCs/>
                <w:color w:val="auto"/>
                <w:sz w:val="24"/>
                <w:szCs w:val="24"/>
                <w:lang w:eastAsia="zh-CN"/>
              </w:rPr>
              <w:t>根据《2019年度邯郸市环境质量公报》，地表水共监测28个断面，8条河流，2个水库，全部达到规划水质类别，达标率为100%。对照《河流、流域水系水质定性评价分级表》，Ⅰ类水体2个占7.1%，Ⅱ类水体10个占35.7%，Ⅲ类水体5个占17.9%，Ⅳ类水体10个占35.7%，Ⅴ类水体1个占3.6%，无劣Ⅴ类水体。</w:t>
            </w:r>
            <w:r>
              <w:rPr>
                <w:rFonts w:hint="eastAsia" w:eastAsia="宋体"/>
                <w:b w:val="0"/>
                <w:bCs/>
                <w:color w:val="auto"/>
                <w:sz w:val="24"/>
                <w:szCs w:val="24"/>
                <w:lang w:val="en-US" w:eastAsia="zh-CN"/>
              </w:rPr>
              <w:t>漳河的刘家庄、连泉、西达、岳城出口、合漳五个监测断面都符合规划水质，Ⅲ类及好于Ⅲ类断面占100%，整体水质为优</w:t>
            </w:r>
            <w:r>
              <w:rPr>
                <w:rFonts w:hint="eastAsia"/>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b/>
                <w:bCs w:val="0"/>
                <w:color w:val="auto"/>
                <w:sz w:val="24"/>
                <w:szCs w:val="24"/>
              </w:rPr>
            </w:pPr>
            <w:r>
              <w:rPr>
                <w:b/>
                <w:bCs w:val="0"/>
                <w:color w:val="auto"/>
                <w:sz w:val="24"/>
                <w:szCs w:val="24"/>
              </w:rPr>
              <w:t>3、声环境</w:t>
            </w:r>
          </w:p>
          <w:p>
            <w:pPr>
              <w:keepNext w:val="0"/>
              <w:keepLines w:val="0"/>
              <w:pageBreakBefore w:val="0"/>
              <w:widowControl w:val="0"/>
              <w:kinsoku/>
              <w:wordWrap/>
              <w:overflowPunct/>
              <w:topLinePunct w:val="0"/>
              <w:autoSpaceDE/>
              <w:autoSpaceDN/>
              <w:bidi w:val="0"/>
              <w:adjustRightInd/>
              <w:snapToGrid/>
              <w:spacing w:line="360" w:lineRule="auto"/>
              <w:ind w:firstLine="590" w:firstLineChars="250"/>
              <w:textAlignment w:val="auto"/>
              <w:rPr>
                <w:rFonts w:hint="eastAsia" w:eastAsia="宋体"/>
                <w:color w:val="auto"/>
                <w:sz w:val="24"/>
                <w:szCs w:val="24"/>
                <w:lang w:eastAsia="zh-CN"/>
              </w:rPr>
            </w:pPr>
            <w:r>
              <w:rPr>
                <w:rFonts w:hint="eastAsia"/>
                <w:color w:val="auto"/>
                <w:sz w:val="24"/>
                <w:szCs w:val="24"/>
                <w:lang w:val="en-US" w:eastAsia="zh-CN"/>
              </w:rPr>
              <w:t>经检测，</w:t>
            </w:r>
            <w:r>
              <w:rPr>
                <w:rFonts w:hint="eastAsia"/>
                <w:color w:val="auto"/>
                <w:sz w:val="24"/>
                <w:szCs w:val="24"/>
              </w:rPr>
              <w:t>该企业</w:t>
            </w:r>
            <w:r>
              <w:rPr>
                <w:rFonts w:hint="eastAsia"/>
                <w:color w:val="auto"/>
                <w:sz w:val="24"/>
                <w:lang w:val="en-US" w:eastAsia="zh-CN"/>
              </w:rPr>
              <w:t>厂界噪声监测点昼间监测结果最高为53.6dB(A)，夜间不生产</w:t>
            </w:r>
            <w:r>
              <w:rPr>
                <w:rFonts w:hint="eastAsia"/>
                <w:color w:val="auto"/>
                <w:sz w:val="24"/>
                <w:szCs w:val="24"/>
              </w:rPr>
              <w:t>，能满足《</w:t>
            </w:r>
            <w:r>
              <w:rPr>
                <w:rFonts w:hint="eastAsia"/>
                <w:color w:val="auto"/>
                <w:sz w:val="24"/>
                <w:szCs w:val="24"/>
                <w:lang w:eastAsia="zh-CN"/>
              </w:rPr>
              <w:t>工</w:t>
            </w:r>
            <w:r>
              <w:rPr>
                <w:rFonts w:hint="eastAsia"/>
                <w:color w:val="auto"/>
                <w:sz w:val="24"/>
                <w:szCs w:val="24"/>
              </w:rPr>
              <w:t>业企业厂界环境噪声排放标准》中</w:t>
            </w:r>
            <w:r>
              <w:rPr>
                <w:rFonts w:hint="eastAsia"/>
                <w:color w:val="auto"/>
                <w:sz w:val="24"/>
                <w:szCs w:val="24"/>
                <w:lang w:val="en-US" w:eastAsia="zh-CN"/>
              </w:rPr>
              <w:t>2</w:t>
            </w:r>
            <w:r>
              <w:rPr>
                <w:rFonts w:hint="eastAsia"/>
                <w:color w:val="auto"/>
                <w:sz w:val="24"/>
                <w:szCs w:val="24"/>
              </w:rPr>
              <w:t>类标准要求</w:t>
            </w:r>
            <w:r>
              <w:rPr>
                <w:color w:val="auto"/>
                <w:sz w:val="24"/>
                <w:szCs w:val="24"/>
              </w:rPr>
              <w:t>。</w:t>
            </w:r>
            <w:r>
              <w:rPr>
                <w:rFonts w:hint="eastAsia"/>
                <w:bCs/>
                <w:color w:val="auto"/>
                <w:sz w:val="24"/>
              </w:rPr>
              <w:t>(昼间≤6</w:t>
            </w:r>
            <w:r>
              <w:rPr>
                <w:rFonts w:hint="eastAsia"/>
                <w:bCs/>
                <w:color w:val="auto"/>
                <w:sz w:val="24"/>
                <w:lang w:val="en-US" w:eastAsia="zh-CN"/>
              </w:rPr>
              <w:t>0</w:t>
            </w:r>
            <w:r>
              <w:rPr>
                <w:rFonts w:hint="eastAsia"/>
                <w:bCs/>
                <w:color w:val="auto"/>
                <w:sz w:val="24"/>
              </w:rPr>
              <w:t>dB</w:t>
            </w:r>
            <w:r>
              <w:rPr>
                <w:rFonts w:hint="eastAsia"/>
                <w:bCs/>
                <w:color w:val="auto"/>
                <w:sz w:val="24"/>
                <w:szCs w:val="24"/>
              </w:rPr>
              <w:t>(A)</w:t>
            </w:r>
            <w:r>
              <w:rPr>
                <w:rFonts w:hint="eastAsia"/>
                <w:bCs/>
                <w:color w:val="auto"/>
                <w:sz w:val="24"/>
                <w:szCs w:val="24"/>
                <w:lang w:eastAsia="zh-CN"/>
              </w:rPr>
              <w:t>，</w:t>
            </w:r>
            <w:r>
              <w:rPr>
                <w:rFonts w:hint="eastAsia"/>
                <w:bCs/>
                <w:color w:val="auto"/>
                <w:sz w:val="24"/>
                <w:szCs w:val="24"/>
              </w:rPr>
              <w:t>夜间≤5</w:t>
            </w:r>
            <w:r>
              <w:rPr>
                <w:rFonts w:hint="eastAsia"/>
                <w:bCs/>
                <w:color w:val="auto"/>
                <w:sz w:val="24"/>
                <w:szCs w:val="24"/>
                <w:lang w:val="en-US" w:eastAsia="zh-CN"/>
              </w:rPr>
              <w:t>0</w:t>
            </w:r>
            <w:r>
              <w:rPr>
                <w:rFonts w:hint="eastAsia"/>
                <w:bCs/>
                <w:color w:val="auto"/>
                <w:sz w:val="24"/>
                <w:szCs w:val="24"/>
              </w:rPr>
              <w:t>dB(A))。</w:t>
            </w:r>
          </w:p>
          <w:p>
            <w:pPr>
              <w:keepNext w:val="0"/>
              <w:keepLines w:val="0"/>
              <w:pageBreakBefore w:val="0"/>
              <w:widowControl w:val="0"/>
              <w:kinsoku/>
              <w:wordWrap/>
              <w:overflowPunct/>
              <w:topLinePunct w:val="0"/>
              <w:autoSpaceDE/>
              <w:autoSpaceDN/>
              <w:bidi w:val="0"/>
              <w:adjustRightInd/>
              <w:snapToGrid/>
              <w:spacing w:line="360" w:lineRule="auto"/>
              <w:ind w:firstLine="590" w:firstLineChars="250"/>
              <w:textAlignment w:val="auto"/>
              <w:rPr>
                <w:rFonts w:hint="eastAsia" w:eastAsia="宋体"/>
                <w:b/>
                <w:bCs/>
                <w:color w:val="auto"/>
                <w:sz w:val="24"/>
                <w:szCs w:val="24"/>
                <w:lang w:eastAsia="zh-CN"/>
              </w:rPr>
            </w:pPr>
            <w:r>
              <w:rPr>
                <w:rFonts w:hint="eastAsia"/>
                <w:b/>
                <w:bCs/>
                <w:color w:val="auto"/>
                <w:sz w:val="24"/>
                <w:szCs w:val="24"/>
                <w:lang w:val="en-US" w:eastAsia="zh-CN"/>
              </w:rPr>
              <w:t>4</w:t>
            </w:r>
            <w:r>
              <w:rPr>
                <w:rFonts w:hint="eastAsia" w:eastAsia="宋体"/>
                <w:b/>
                <w:bCs/>
                <w:color w:val="auto"/>
                <w:sz w:val="24"/>
                <w:szCs w:val="24"/>
                <w:lang w:eastAsia="zh-CN"/>
              </w:rPr>
              <w:t>、生态环境</w:t>
            </w:r>
          </w:p>
          <w:p>
            <w:pPr>
              <w:keepNext w:val="0"/>
              <w:keepLines w:val="0"/>
              <w:pageBreakBefore w:val="0"/>
              <w:widowControl w:val="0"/>
              <w:kinsoku/>
              <w:wordWrap/>
              <w:overflowPunct/>
              <w:topLinePunct w:val="0"/>
              <w:autoSpaceDE/>
              <w:autoSpaceDN/>
              <w:bidi w:val="0"/>
              <w:adjustRightInd/>
              <w:snapToGrid/>
              <w:spacing w:line="360" w:lineRule="auto"/>
              <w:ind w:firstLine="590" w:firstLineChars="250"/>
              <w:textAlignment w:val="auto"/>
              <w:rPr>
                <w:rFonts w:hint="eastAsia" w:eastAsia="宋体"/>
                <w:color w:val="auto"/>
                <w:lang w:eastAsia="zh-CN"/>
              </w:rPr>
            </w:pPr>
            <w:r>
              <w:rPr>
                <w:rFonts w:hint="eastAsia" w:eastAsia="宋体"/>
                <w:color w:val="auto"/>
                <w:sz w:val="24"/>
                <w:szCs w:val="24"/>
                <w:lang w:eastAsia="zh-CN"/>
              </w:rPr>
              <w:t>项目所在地主要为农村环境，区域主要植被为种植农作物及杂草，生态环境质量较好。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val="0"/>
                <w:bCs/>
                <w:color w:val="auto"/>
                <w:sz w:val="24"/>
                <w:szCs w:val="24"/>
              </w:rPr>
            </w:pPr>
            <w:r>
              <w:rPr>
                <w:b w:val="0"/>
                <w:bCs/>
                <w:color w:val="auto"/>
                <w:sz w:val="24"/>
                <w:szCs w:val="24"/>
              </w:rPr>
              <w:t>环境保护目标</w:t>
            </w:r>
          </w:p>
          <w:p>
            <w:pPr>
              <w:pStyle w:val="35"/>
              <w:jc w:val="center"/>
              <w:rPr>
                <w:color w:val="auto"/>
              </w:rPr>
            </w:pPr>
          </w:p>
        </w:tc>
        <w:tc>
          <w:tcPr>
            <w:tcW w:w="8248"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360" w:lineRule="auto"/>
              <w:ind w:firstLine="472" w:firstLineChars="200"/>
              <w:textAlignment w:val="auto"/>
              <w:rPr>
                <w:rFonts w:ascii="Times New Roman" w:hAnsi="Times New Roman" w:eastAsiaTheme="minorEastAsia"/>
                <w:color w:val="auto"/>
                <w:sz w:val="24"/>
              </w:rPr>
            </w:pPr>
            <w:r>
              <w:rPr>
                <w:color w:val="auto"/>
                <w:sz w:val="24"/>
                <w:szCs w:val="24"/>
              </w:rPr>
              <w:t>项目</w:t>
            </w:r>
            <w:r>
              <w:rPr>
                <w:rFonts w:hint="eastAsia"/>
                <w:color w:val="auto"/>
                <w:sz w:val="24"/>
                <w:szCs w:val="24"/>
                <w:lang w:val="en-US" w:eastAsia="zh-CN"/>
              </w:rPr>
              <w:t>厂界外50米范围内无声环境保护目标；</w:t>
            </w:r>
            <w:r>
              <w:rPr>
                <w:color w:val="auto"/>
                <w:sz w:val="24"/>
                <w:szCs w:val="24"/>
              </w:rPr>
              <w:t>本项目</w:t>
            </w:r>
            <w:r>
              <w:rPr>
                <w:rFonts w:hint="eastAsia"/>
                <w:color w:val="auto"/>
                <w:sz w:val="24"/>
                <w:szCs w:val="24"/>
                <w:lang w:val="en-US" w:eastAsia="zh-CN"/>
              </w:rPr>
              <w:t>厂界外500米范围内无地下水集中工饮用水水源和热水、矿泉水、温泉等特殊地下水资源保护目标，故不再设地下水环境保护目标</w:t>
            </w:r>
            <w:r>
              <w:rPr>
                <w:color w:val="auto"/>
                <w:sz w:val="24"/>
                <w:szCs w:val="24"/>
              </w:rPr>
              <w:t>。</w:t>
            </w:r>
            <w:r>
              <w:rPr>
                <w:rFonts w:ascii="Times New Roman" w:hAnsiTheme="minorEastAsia" w:eastAsiaTheme="minorEastAsia"/>
                <w:color w:val="auto"/>
                <w:sz w:val="24"/>
              </w:rPr>
              <w:t>根据本项目的排污情况，结合该区周围环境，确定本项目主要环境保护目标及保护级别见表</w:t>
            </w:r>
            <w:r>
              <w:rPr>
                <w:rFonts w:hint="eastAsia" w:eastAsiaTheme="minorEastAsia"/>
                <w:color w:val="auto"/>
                <w:sz w:val="24"/>
                <w:lang w:val="en-US" w:eastAsia="zh-CN"/>
              </w:rPr>
              <w:t>8</w:t>
            </w:r>
            <w:r>
              <w:rPr>
                <w:rFonts w:ascii="Times New Roman" w:hAnsiTheme="minorEastAsia" w:eastAsiaTheme="minorEastAsia"/>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jc w:val="center"/>
              <w:textAlignment w:val="auto"/>
              <w:rPr>
                <w:rFonts w:ascii="Times New Roman" w:hAnsi="Times New Roman" w:eastAsiaTheme="minorEastAsia"/>
                <w:b/>
                <w:bCs/>
                <w:color w:val="auto"/>
                <w:sz w:val="24"/>
              </w:rPr>
            </w:pPr>
            <w:r>
              <w:rPr>
                <w:rFonts w:ascii="Times New Roman" w:hAnsiTheme="minorEastAsia" w:eastAsiaTheme="minorEastAsia"/>
                <w:b/>
                <w:bCs/>
                <w:color w:val="auto"/>
                <w:sz w:val="24"/>
              </w:rPr>
              <w:t>表</w:t>
            </w:r>
            <w:r>
              <w:rPr>
                <w:rFonts w:hint="eastAsia" w:eastAsiaTheme="minorEastAsia"/>
                <w:b/>
                <w:bCs/>
                <w:color w:val="auto"/>
                <w:sz w:val="24"/>
                <w:lang w:val="en-US" w:eastAsia="zh-CN"/>
              </w:rPr>
              <w:t>8</w:t>
            </w:r>
            <w:r>
              <w:rPr>
                <w:rFonts w:ascii="Times New Roman" w:hAnsi="Times New Roman" w:eastAsiaTheme="minorEastAsia"/>
                <w:b/>
                <w:bCs/>
                <w:color w:val="auto"/>
                <w:sz w:val="24"/>
              </w:rPr>
              <w:t xml:space="preserve">  </w:t>
            </w:r>
            <w:r>
              <w:rPr>
                <w:rFonts w:ascii="Times New Roman" w:hAnsiTheme="minorEastAsia" w:eastAsiaTheme="minorEastAsia"/>
                <w:b/>
                <w:bCs/>
                <w:color w:val="auto"/>
                <w:sz w:val="24"/>
              </w:rPr>
              <w:t>主要环境保护对象及目标</w:t>
            </w:r>
          </w:p>
          <w:tbl>
            <w:tblPr>
              <w:tblStyle w:val="28"/>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289"/>
              <w:gridCol w:w="660"/>
              <w:gridCol w:w="1649"/>
              <w:gridCol w:w="898"/>
              <w:gridCol w:w="230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环境要素</w:t>
                  </w:r>
                </w:p>
              </w:tc>
              <w:tc>
                <w:tcPr>
                  <w:tcW w:w="80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保护目标</w:t>
                  </w:r>
                </w:p>
              </w:tc>
              <w:tc>
                <w:tcPr>
                  <w:tcW w:w="41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方位</w:t>
                  </w:r>
                </w:p>
              </w:tc>
              <w:tc>
                <w:tcPr>
                  <w:tcW w:w="102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与厂界距离（m）</w:t>
                  </w: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功能</w:t>
                  </w:r>
                </w:p>
              </w:tc>
              <w:tc>
                <w:tcPr>
                  <w:tcW w:w="143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保护级别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color w:val="auto"/>
                      <w:lang w:val="en-US" w:eastAsia="zh-CN"/>
                    </w:rPr>
                  </w:pPr>
                  <w:r>
                    <w:rPr>
                      <w:rFonts w:hint="eastAsia" w:eastAsia="宋体" w:cs="Times New Roman"/>
                      <w:b/>
                      <w:color w:val="auto"/>
                      <w:lang w:val="en-US" w:eastAsia="zh-CN"/>
                    </w:rPr>
                    <w:t>大气环境</w:t>
                  </w:r>
                </w:p>
              </w:tc>
              <w:tc>
                <w:tcPr>
                  <w:tcW w:w="80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朝 阳 村</w:t>
                  </w:r>
                </w:p>
              </w:tc>
              <w:tc>
                <w:tcPr>
                  <w:tcW w:w="41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w:t>
                  </w:r>
                </w:p>
              </w:tc>
              <w:tc>
                <w:tcPr>
                  <w:tcW w:w="102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w:t>
                  </w:r>
                  <w:r>
                    <w:rPr>
                      <w:rFonts w:hint="default" w:ascii="Times New Roman" w:hAnsi="Times New Roman" w:eastAsia="宋体" w:cs="Times New Roman"/>
                      <w:color w:val="auto"/>
                      <w:sz w:val="21"/>
                      <w:szCs w:val="21"/>
                      <w:lang w:val="en-US" w:eastAsia="zh-CN"/>
                    </w:rPr>
                    <w:t>0</w:t>
                  </w: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居住区</w:t>
                  </w:r>
                </w:p>
              </w:tc>
              <w:tc>
                <w:tcPr>
                  <w:tcW w:w="1432"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环境空气执行《环境空气质量标准》（GB3095-2012）二级标准及修改单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7"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宋体" w:cs="Times New Roman"/>
                      <w:b/>
                      <w:color w:val="auto"/>
                      <w:lang w:val="en-US" w:eastAsia="zh-CN"/>
                    </w:rPr>
                  </w:pPr>
                </w:p>
              </w:tc>
              <w:tc>
                <w:tcPr>
                  <w:tcW w:w="802"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回 隆 镇</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p>
              </w:tc>
              <w:tc>
                <w:tcPr>
                  <w:tcW w:w="411"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SE</w:t>
                  </w:r>
                </w:p>
              </w:tc>
              <w:tc>
                <w:tcPr>
                  <w:tcW w:w="1026"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260</w:t>
                  </w:r>
                </w:p>
              </w:tc>
              <w:tc>
                <w:tcPr>
                  <w:tcW w:w="55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居住区</w:t>
                  </w:r>
                </w:p>
              </w:tc>
              <w:tc>
                <w:tcPr>
                  <w:tcW w:w="1432"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rPr>
                  </w:pPr>
                </w:p>
              </w:tc>
            </w:tr>
          </w:tbl>
          <w:p>
            <w:pPr>
              <w:spacing w:line="360" w:lineRule="auto"/>
              <w:ind w:firstLine="412" w:firstLineChars="2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color w:val="auto"/>
              </w:rPr>
            </w:pPr>
            <w:r>
              <w:rPr>
                <w:b w:val="0"/>
                <w:bCs/>
                <w:color w:val="auto"/>
                <w:sz w:val="24"/>
                <w:szCs w:val="24"/>
              </w:rPr>
              <w:t>污染物排放</w:t>
            </w:r>
            <w:r>
              <w:rPr>
                <w:rFonts w:hint="eastAsia"/>
                <w:b w:val="0"/>
                <w:bCs/>
                <w:color w:val="auto"/>
                <w:sz w:val="24"/>
                <w:szCs w:val="24"/>
                <w:lang w:val="en-US" w:eastAsia="zh-CN"/>
              </w:rPr>
              <w:t>控制</w:t>
            </w:r>
            <w:r>
              <w:rPr>
                <w:b w:val="0"/>
                <w:bCs/>
                <w:color w:val="auto"/>
                <w:sz w:val="24"/>
                <w:szCs w:val="24"/>
              </w:rPr>
              <w:t>标准</w:t>
            </w:r>
          </w:p>
        </w:tc>
        <w:tc>
          <w:tcPr>
            <w:tcW w:w="8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360" w:lineRule="auto"/>
              <w:ind w:firstLine="472" w:firstLineChars="200"/>
              <w:textAlignment w:val="auto"/>
              <w:rPr>
                <w:rFonts w:ascii="Times New Roman" w:hAnsi="Times New Roman" w:eastAsiaTheme="minorEastAsia"/>
                <w:color w:val="auto"/>
                <w:sz w:val="24"/>
              </w:rPr>
            </w:pPr>
            <w:r>
              <w:rPr>
                <w:rFonts w:ascii="Times New Roman" w:hAnsi="Times New Roman" w:eastAsiaTheme="minorEastAsia"/>
                <w:color w:val="auto"/>
                <w:sz w:val="24"/>
              </w:rPr>
              <w:t>1</w:t>
            </w:r>
            <w:r>
              <w:rPr>
                <w:rFonts w:ascii="Times New Roman" w:hAnsiTheme="minorEastAsia" w:eastAsiaTheme="minorEastAsia"/>
                <w:color w:val="auto"/>
                <w:sz w:val="24"/>
              </w:rPr>
              <w:t>、废气</w:t>
            </w:r>
          </w:p>
          <w:p>
            <w:pPr>
              <w:keepNext w:val="0"/>
              <w:keepLines w:val="0"/>
              <w:pageBreakBefore w:val="0"/>
              <w:widowControl w:val="0"/>
              <w:kinsoku/>
              <w:wordWrap/>
              <w:overflowPunct/>
              <w:topLinePunct w:val="0"/>
              <w:autoSpaceDE/>
              <w:autoSpaceDN/>
              <w:bidi w:val="0"/>
              <w:spacing w:line="360" w:lineRule="auto"/>
              <w:ind w:firstLine="472" w:firstLineChars="200"/>
              <w:textAlignment w:val="auto"/>
              <w:rPr>
                <w:rFonts w:ascii="Times New Roman" w:hAnsiTheme="minorEastAsia" w:eastAsiaTheme="minorEastAsia"/>
                <w:color w:val="auto"/>
                <w:sz w:val="24"/>
              </w:rPr>
            </w:pPr>
            <w:r>
              <w:rPr>
                <w:rFonts w:ascii="Times New Roman" w:hAnsiTheme="minorEastAsia" w:eastAsiaTheme="minorEastAsia"/>
                <w:color w:val="auto"/>
                <w:sz w:val="24"/>
              </w:rPr>
              <w:t>施工期：</w:t>
            </w:r>
          </w:p>
          <w:p>
            <w:pPr>
              <w:keepNext w:val="0"/>
              <w:keepLines w:val="0"/>
              <w:pageBreakBefore w:val="0"/>
              <w:widowControl w:val="0"/>
              <w:kinsoku/>
              <w:wordWrap/>
              <w:overflowPunct/>
              <w:topLinePunct w:val="0"/>
              <w:autoSpaceDE/>
              <w:autoSpaceDN/>
              <w:bidi w:val="0"/>
              <w:spacing w:line="360" w:lineRule="auto"/>
              <w:ind w:firstLine="472" w:firstLineChars="200"/>
              <w:textAlignment w:val="auto"/>
              <w:rPr>
                <w:rFonts w:ascii="Times New Roman" w:hAnsi="Times New Roman" w:eastAsiaTheme="minorEastAsia"/>
                <w:color w:val="auto"/>
                <w:sz w:val="24"/>
              </w:rPr>
            </w:pPr>
            <w:r>
              <w:rPr>
                <w:rFonts w:hint="eastAsia"/>
                <w:bCs/>
                <w:color w:val="auto"/>
                <w:sz w:val="24"/>
              </w:rPr>
              <w:t>施工</w:t>
            </w:r>
            <w:r>
              <w:rPr>
                <w:bCs/>
                <w:color w:val="auto"/>
                <w:sz w:val="24"/>
              </w:rPr>
              <w:t>含尘废气执行河北省地方标准《施工场地扬尘排放标准》</w:t>
            </w:r>
            <w:r>
              <w:rPr>
                <w:rFonts w:ascii="Times New Roman" w:hAnsi="Times New Roman"/>
                <w:bCs/>
                <w:color w:val="auto"/>
                <w:sz w:val="24"/>
              </w:rPr>
              <w:t>(DB13/2934-2019)</w:t>
            </w:r>
            <w:r>
              <w:rPr>
                <w:rFonts w:ascii="Times New Roman"/>
                <w:bCs/>
                <w:color w:val="auto"/>
                <w:sz w:val="24"/>
              </w:rPr>
              <w:t>表</w:t>
            </w:r>
            <w:r>
              <w:rPr>
                <w:rFonts w:ascii="Times New Roman" w:hAnsi="Times New Roman"/>
                <w:bCs/>
                <w:color w:val="auto"/>
                <w:sz w:val="24"/>
              </w:rPr>
              <w:t>1</w:t>
            </w:r>
            <w:r>
              <w:rPr>
                <w:bCs/>
                <w:color w:val="auto"/>
                <w:sz w:val="24"/>
              </w:rPr>
              <w:t>中扬尘排放浓度限值</w:t>
            </w:r>
            <w:r>
              <w:rPr>
                <w:rFonts w:hint="eastAsia" w:ascii="Times New Roman" w:hAnsiTheme="minorEastAsia" w:eastAsiaTheme="minorEastAsia"/>
                <w:color w:val="auto"/>
                <w:sz w:val="24"/>
              </w:rPr>
              <w:t>（</w:t>
            </w:r>
            <w:r>
              <w:rPr>
                <w:rFonts w:ascii="Times New Roman" w:hAnsiTheme="minorEastAsia" w:eastAsiaTheme="minorEastAsia"/>
                <w:color w:val="auto"/>
                <w:sz w:val="24"/>
              </w:rPr>
              <w:t>施工扬尘排放浓度限值指监测点</w:t>
            </w:r>
            <w:r>
              <w:rPr>
                <w:rFonts w:ascii="Times New Roman" w:hAnsi="Times New Roman" w:eastAsiaTheme="minorEastAsia"/>
                <w:color w:val="auto"/>
                <w:sz w:val="24"/>
              </w:rPr>
              <w:t>PM</w:t>
            </w:r>
            <w:r>
              <w:rPr>
                <w:rFonts w:ascii="Times New Roman" w:hAnsi="Times New Roman" w:eastAsiaTheme="minorEastAsia"/>
                <w:color w:val="auto"/>
                <w:sz w:val="24"/>
                <w:vertAlign w:val="subscript"/>
              </w:rPr>
              <w:t>10</w:t>
            </w:r>
            <w:r>
              <w:rPr>
                <w:rFonts w:ascii="Times New Roman" w:hAnsiTheme="minorEastAsia" w:eastAsiaTheme="minorEastAsia"/>
                <w:color w:val="auto"/>
                <w:sz w:val="24"/>
              </w:rPr>
              <w:t>小时平均浓度实测值与同时段所属县（市、区）</w:t>
            </w:r>
            <w:r>
              <w:rPr>
                <w:rFonts w:ascii="Times New Roman" w:hAnsi="Times New Roman" w:eastAsiaTheme="minorEastAsia"/>
                <w:color w:val="auto"/>
                <w:sz w:val="24"/>
              </w:rPr>
              <w:t>PM</w:t>
            </w:r>
            <w:r>
              <w:rPr>
                <w:rFonts w:ascii="Times New Roman" w:hAnsi="Times New Roman" w:eastAsiaTheme="minorEastAsia"/>
                <w:color w:val="auto"/>
                <w:sz w:val="24"/>
                <w:vertAlign w:val="subscript"/>
              </w:rPr>
              <w:t>10</w:t>
            </w:r>
            <w:r>
              <w:rPr>
                <w:rFonts w:ascii="Times New Roman" w:hAnsiTheme="minorEastAsia" w:eastAsiaTheme="minorEastAsia"/>
                <w:color w:val="auto"/>
                <w:sz w:val="24"/>
              </w:rPr>
              <w:t>小时平均浓度的差值。当县（市、区）</w:t>
            </w:r>
            <w:r>
              <w:rPr>
                <w:rFonts w:ascii="Times New Roman" w:hAnsi="Times New Roman" w:eastAsiaTheme="minorEastAsia"/>
                <w:color w:val="auto"/>
                <w:sz w:val="24"/>
              </w:rPr>
              <w:t>PM</w:t>
            </w:r>
            <w:r>
              <w:rPr>
                <w:rFonts w:ascii="Times New Roman" w:hAnsi="Times New Roman" w:eastAsiaTheme="minorEastAsia"/>
                <w:color w:val="auto"/>
                <w:sz w:val="24"/>
                <w:vertAlign w:val="subscript"/>
              </w:rPr>
              <w:t>10</w:t>
            </w:r>
            <w:r>
              <w:rPr>
                <w:rFonts w:ascii="Times New Roman" w:hAnsiTheme="minorEastAsia" w:eastAsiaTheme="minorEastAsia"/>
                <w:color w:val="auto"/>
                <w:sz w:val="24"/>
              </w:rPr>
              <w:t>小时平均浓度值大于</w:t>
            </w:r>
            <w:r>
              <w:rPr>
                <w:rFonts w:ascii="Times New Roman" w:hAnsi="Times New Roman" w:eastAsiaTheme="minorEastAsia"/>
                <w:color w:val="auto"/>
                <w:sz w:val="24"/>
              </w:rPr>
              <w:t>150μg/m</w:t>
            </w:r>
            <w:r>
              <w:rPr>
                <w:rFonts w:ascii="Times New Roman" w:hAnsi="Times New Roman" w:eastAsiaTheme="minorEastAsia"/>
                <w:color w:val="auto"/>
                <w:sz w:val="24"/>
                <w:vertAlign w:val="superscript"/>
              </w:rPr>
              <w:t>3</w:t>
            </w:r>
            <w:r>
              <w:rPr>
                <w:rFonts w:ascii="Times New Roman" w:hAnsiTheme="minorEastAsia" w:eastAsiaTheme="minorEastAsia"/>
                <w:color w:val="auto"/>
                <w:sz w:val="24"/>
              </w:rPr>
              <w:t>时，以</w:t>
            </w:r>
            <w:r>
              <w:rPr>
                <w:rFonts w:ascii="Times New Roman" w:hAnsi="Times New Roman" w:eastAsiaTheme="minorEastAsia"/>
                <w:color w:val="auto"/>
                <w:sz w:val="24"/>
              </w:rPr>
              <w:t>150μg/m</w:t>
            </w:r>
            <w:r>
              <w:rPr>
                <w:rFonts w:ascii="Times New Roman" w:hAnsi="Times New Roman" w:eastAsiaTheme="minorEastAsia"/>
                <w:color w:val="auto"/>
                <w:sz w:val="24"/>
                <w:vertAlign w:val="superscript"/>
              </w:rPr>
              <w:t>3</w:t>
            </w:r>
            <w:r>
              <w:rPr>
                <w:rFonts w:ascii="Times New Roman" w:hAnsiTheme="minorEastAsia" w:eastAsiaTheme="minorEastAsia"/>
                <w:color w:val="auto"/>
                <w:sz w:val="24"/>
              </w:rPr>
              <w:t>计）。</w:t>
            </w:r>
          </w:p>
          <w:p>
            <w:pPr>
              <w:keepNext w:val="0"/>
              <w:keepLines w:val="0"/>
              <w:pageBreakBefore w:val="0"/>
              <w:widowControl w:val="0"/>
              <w:kinsoku/>
              <w:wordWrap/>
              <w:overflowPunct/>
              <w:topLinePunct w:val="0"/>
              <w:autoSpaceDE/>
              <w:autoSpaceDN/>
              <w:bidi w:val="0"/>
              <w:spacing w:line="360" w:lineRule="auto"/>
              <w:ind w:firstLine="472" w:firstLineChars="200"/>
              <w:textAlignment w:val="auto"/>
              <w:rPr>
                <w:rFonts w:ascii="Times New Roman" w:hAnsiTheme="minorEastAsia" w:eastAsiaTheme="minorEastAsia"/>
                <w:color w:val="auto"/>
                <w:sz w:val="24"/>
              </w:rPr>
            </w:pPr>
            <w:r>
              <w:rPr>
                <w:rFonts w:ascii="Times New Roman" w:hAnsiTheme="minorEastAsia" w:eastAsiaTheme="minorEastAsia"/>
                <w:color w:val="auto"/>
                <w:sz w:val="24"/>
              </w:rPr>
              <w:t>运营期：</w:t>
            </w:r>
          </w:p>
          <w:p>
            <w:pPr>
              <w:keepNext w:val="0"/>
              <w:keepLines w:val="0"/>
              <w:pageBreakBefore w:val="0"/>
              <w:widowControl w:val="0"/>
              <w:kinsoku/>
              <w:wordWrap/>
              <w:overflowPunct/>
              <w:topLinePunct w:val="0"/>
              <w:autoSpaceDE/>
              <w:autoSpaceDN/>
              <w:bidi w:val="0"/>
              <w:spacing w:line="360" w:lineRule="auto"/>
              <w:ind w:firstLine="472" w:firstLineChars="200"/>
              <w:textAlignment w:val="auto"/>
              <w:rPr>
                <w:rFonts w:hint="eastAsia" w:ascii="Times New Roman" w:hAnsiTheme="minorEastAsia" w:eastAsiaTheme="minorEastAsia"/>
                <w:color w:val="auto"/>
                <w:sz w:val="24"/>
                <w:lang w:eastAsia="zh-CN"/>
              </w:rPr>
            </w:pPr>
            <w:r>
              <w:rPr>
                <w:rFonts w:hint="eastAsia" w:ascii="Times New Roman" w:hAnsiTheme="minorEastAsia" w:eastAsiaTheme="minorEastAsia"/>
                <w:bCs/>
                <w:color w:val="auto"/>
                <w:sz w:val="24"/>
              </w:rPr>
              <w:t>（1）</w:t>
            </w:r>
            <w:r>
              <w:rPr>
                <w:rFonts w:ascii="Times New Roman" w:hAnsiTheme="minorEastAsia" w:eastAsiaTheme="minorEastAsia"/>
                <w:bCs/>
                <w:color w:val="auto"/>
                <w:sz w:val="24"/>
              </w:rPr>
              <w:t>建筑垃圾再生处理生产线</w:t>
            </w:r>
            <w:r>
              <w:rPr>
                <w:rFonts w:hint="eastAsia" w:ascii="Times New Roman" w:hAnsiTheme="minorEastAsia" w:eastAsiaTheme="minorEastAsia"/>
                <w:bCs/>
                <w:color w:val="auto"/>
                <w:sz w:val="24"/>
              </w:rPr>
              <w:t>：</w:t>
            </w:r>
            <w:r>
              <w:rPr>
                <w:rFonts w:hint="eastAsia" w:hAnsiTheme="minorEastAsia" w:eastAsiaTheme="minorEastAsia"/>
                <w:bCs/>
                <w:color w:val="auto"/>
                <w:sz w:val="24"/>
                <w:lang w:val="en-US" w:eastAsia="zh-CN"/>
              </w:rPr>
              <w:t>给料、</w:t>
            </w:r>
            <w:r>
              <w:rPr>
                <w:rFonts w:ascii="Times New Roman" w:hAnsiTheme="minorEastAsia" w:eastAsiaTheme="minorEastAsia"/>
                <w:color w:val="auto"/>
                <w:spacing w:val="-4"/>
                <w:sz w:val="24"/>
              </w:rPr>
              <w:t>破碎</w:t>
            </w:r>
            <w:r>
              <w:rPr>
                <w:rFonts w:hint="eastAsia" w:ascii="Times New Roman" w:hAnsiTheme="minorEastAsia" w:eastAsiaTheme="minorEastAsia"/>
                <w:color w:val="auto"/>
                <w:spacing w:val="-4"/>
                <w:sz w:val="24"/>
              </w:rPr>
              <w:t>、</w:t>
            </w:r>
            <w:r>
              <w:rPr>
                <w:rFonts w:ascii="Times New Roman" w:hAnsiTheme="minorEastAsia" w:eastAsiaTheme="minorEastAsia"/>
                <w:color w:val="auto"/>
                <w:spacing w:val="-4"/>
                <w:sz w:val="24"/>
              </w:rPr>
              <w:t>筛分</w:t>
            </w:r>
            <w:r>
              <w:rPr>
                <w:rFonts w:hint="eastAsia" w:ascii="Times New Roman" w:hAnsiTheme="minorEastAsia" w:eastAsiaTheme="minorEastAsia"/>
                <w:color w:val="auto"/>
                <w:spacing w:val="-4"/>
                <w:sz w:val="24"/>
                <w:lang w:val="en-US" w:eastAsia="zh-CN"/>
              </w:rPr>
              <w:t>工序</w:t>
            </w:r>
            <w:r>
              <w:rPr>
                <w:rFonts w:ascii="Times New Roman" w:hAnsiTheme="minorEastAsia" w:eastAsiaTheme="minorEastAsia"/>
                <w:color w:val="auto"/>
                <w:sz w:val="24"/>
              </w:rPr>
              <w:t>有组织</w:t>
            </w:r>
            <w:r>
              <w:rPr>
                <w:rFonts w:hint="eastAsia" w:ascii="Times New Roman" w:hAnsiTheme="minorEastAsia" w:eastAsiaTheme="minorEastAsia"/>
                <w:color w:val="auto"/>
                <w:sz w:val="24"/>
                <w:lang w:val="en-US" w:eastAsia="zh-CN"/>
              </w:rPr>
              <w:t>颗粒物</w:t>
            </w:r>
            <w:r>
              <w:rPr>
                <w:rFonts w:ascii="Times New Roman" w:hAnsiTheme="minorEastAsia" w:eastAsiaTheme="minorEastAsia"/>
                <w:bCs/>
                <w:color w:val="auto"/>
                <w:sz w:val="24"/>
                <w:szCs w:val="24"/>
              </w:rPr>
              <w:t>排放执行《大气污染物综合排放标准》</w:t>
            </w:r>
            <w:r>
              <w:rPr>
                <w:rFonts w:ascii="Times New Roman" w:hAnsi="Times New Roman" w:eastAsiaTheme="minorEastAsia"/>
                <w:bCs/>
                <w:color w:val="auto"/>
                <w:sz w:val="24"/>
                <w:szCs w:val="24"/>
              </w:rPr>
              <w:t>(GB16297-1996)</w:t>
            </w:r>
            <w:r>
              <w:rPr>
                <w:rFonts w:ascii="Times New Roman" w:hAnsiTheme="minorEastAsia" w:eastAsiaTheme="minorEastAsia"/>
                <w:bCs/>
                <w:color w:val="auto"/>
                <w:sz w:val="24"/>
                <w:szCs w:val="24"/>
              </w:rPr>
              <w:t>表</w:t>
            </w:r>
            <w:r>
              <w:rPr>
                <w:rFonts w:ascii="Times New Roman" w:hAnsi="Times New Roman" w:eastAsiaTheme="minorEastAsia"/>
                <w:bCs/>
                <w:color w:val="auto"/>
                <w:sz w:val="24"/>
                <w:szCs w:val="24"/>
              </w:rPr>
              <w:t>2</w:t>
            </w:r>
            <w:r>
              <w:rPr>
                <w:rFonts w:ascii="Times New Roman" w:hAnsiTheme="minorEastAsia" w:eastAsiaTheme="minorEastAsia"/>
                <w:bCs/>
                <w:color w:val="auto"/>
                <w:sz w:val="24"/>
                <w:szCs w:val="24"/>
              </w:rPr>
              <w:t>其他行业排放限值</w:t>
            </w:r>
            <w:r>
              <w:rPr>
                <w:rFonts w:hint="eastAsia" w:ascii="Times New Roman" w:hAnsiTheme="minorEastAsia" w:eastAsiaTheme="minorEastAsia"/>
                <w:bCs/>
                <w:color w:val="auto"/>
                <w:sz w:val="24"/>
                <w:szCs w:val="24"/>
                <w:lang w:eastAsia="zh-CN"/>
              </w:rPr>
              <w:t>。</w:t>
            </w:r>
          </w:p>
          <w:p>
            <w:pPr>
              <w:keepNext w:val="0"/>
              <w:keepLines w:val="0"/>
              <w:pageBreakBefore w:val="0"/>
              <w:widowControl w:val="0"/>
              <w:kinsoku/>
              <w:wordWrap/>
              <w:overflowPunct/>
              <w:topLinePunct w:val="0"/>
              <w:autoSpaceDE/>
              <w:autoSpaceDN/>
              <w:bidi w:val="0"/>
              <w:spacing w:line="360" w:lineRule="auto"/>
              <w:ind w:firstLine="472" w:firstLineChars="200"/>
              <w:textAlignment w:val="auto"/>
              <w:rPr>
                <w:rFonts w:hint="eastAsia" w:ascii="Times New Roman" w:hAnsiTheme="minorEastAsia" w:eastAsiaTheme="minorEastAsia"/>
                <w:color w:val="auto"/>
                <w:spacing w:val="-4"/>
                <w:sz w:val="24"/>
                <w:lang w:eastAsia="zh-CN"/>
              </w:rPr>
            </w:pPr>
            <w:r>
              <w:rPr>
                <w:rFonts w:hint="eastAsia" w:ascii="Times New Roman" w:hAnsiTheme="minorEastAsia" w:eastAsiaTheme="minorEastAsia"/>
                <w:bCs/>
                <w:color w:val="auto"/>
                <w:sz w:val="24"/>
                <w:szCs w:val="24"/>
                <w:lang w:eastAsia="zh-CN"/>
              </w:rPr>
              <w:t>（</w:t>
            </w:r>
            <w:r>
              <w:rPr>
                <w:rFonts w:hint="eastAsia" w:hAnsiTheme="minorEastAsia" w:eastAsiaTheme="minorEastAsia"/>
                <w:bCs/>
                <w:color w:val="auto"/>
                <w:sz w:val="24"/>
                <w:szCs w:val="24"/>
                <w:lang w:val="en-US" w:eastAsia="zh-CN"/>
              </w:rPr>
              <w:t>2</w:t>
            </w:r>
            <w:r>
              <w:rPr>
                <w:rFonts w:hint="eastAsia" w:ascii="Times New Roman" w:hAnsiTheme="minorEastAsia" w:eastAsiaTheme="minorEastAsia"/>
                <w:bCs/>
                <w:color w:val="auto"/>
                <w:sz w:val="24"/>
                <w:szCs w:val="24"/>
                <w:lang w:eastAsia="zh-CN"/>
              </w:rPr>
              <w:t>）</w:t>
            </w:r>
            <w:r>
              <w:rPr>
                <w:rFonts w:hint="eastAsia" w:hAnsiTheme="minorEastAsia" w:eastAsiaTheme="minorEastAsia"/>
                <w:bCs/>
                <w:color w:val="auto"/>
                <w:sz w:val="24"/>
                <w:szCs w:val="24"/>
                <w:lang w:val="en-US" w:eastAsia="zh-CN"/>
              </w:rPr>
              <w:t>原</w:t>
            </w:r>
            <w:r>
              <w:rPr>
                <w:rFonts w:hint="eastAsia" w:ascii="Times New Roman" w:hAnsiTheme="minorEastAsia" w:eastAsiaTheme="minorEastAsia"/>
                <w:bCs/>
                <w:color w:val="auto"/>
                <w:sz w:val="24"/>
                <w:szCs w:val="24"/>
                <w:lang w:eastAsia="zh-CN"/>
              </w:rPr>
              <w:t>料运输、装卸及堆存过程产生的颗粒物</w:t>
            </w:r>
            <w:r>
              <w:rPr>
                <w:rFonts w:ascii="Times New Roman" w:hAnsiTheme="minorEastAsia" w:eastAsiaTheme="minorEastAsia"/>
                <w:color w:val="auto"/>
                <w:spacing w:val="-4"/>
                <w:sz w:val="24"/>
              </w:rPr>
              <w:t>无组织排放执行</w:t>
            </w:r>
            <w:r>
              <w:rPr>
                <w:rFonts w:ascii="Times New Roman" w:hAnsiTheme="minorEastAsia" w:eastAsiaTheme="minorEastAsia"/>
                <w:bCs/>
                <w:color w:val="auto"/>
                <w:sz w:val="24"/>
                <w:szCs w:val="24"/>
              </w:rPr>
              <w:t>《大气污染物综合排放标准》</w:t>
            </w:r>
            <w:r>
              <w:rPr>
                <w:rFonts w:ascii="Times New Roman" w:hAnsi="Times New Roman" w:eastAsiaTheme="minorEastAsia"/>
                <w:bCs/>
                <w:color w:val="auto"/>
                <w:sz w:val="24"/>
                <w:szCs w:val="24"/>
              </w:rPr>
              <w:t>(GB16297-1996)</w:t>
            </w:r>
            <w:r>
              <w:rPr>
                <w:rFonts w:ascii="Times New Roman" w:hAnsiTheme="minorEastAsia" w:eastAsiaTheme="minorEastAsia"/>
                <w:bCs/>
                <w:color w:val="auto"/>
                <w:sz w:val="24"/>
                <w:szCs w:val="24"/>
              </w:rPr>
              <w:t>表</w:t>
            </w:r>
            <w:r>
              <w:rPr>
                <w:rFonts w:ascii="Times New Roman" w:hAnsi="Times New Roman" w:eastAsiaTheme="minorEastAsia"/>
                <w:bCs/>
                <w:color w:val="auto"/>
                <w:sz w:val="24"/>
                <w:szCs w:val="24"/>
              </w:rPr>
              <w:t>2</w:t>
            </w:r>
            <w:r>
              <w:rPr>
                <w:rFonts w:ascii="Times New Roman" w:hAnsiTheme="minorEastAsia" w:eastAsiaTheme="minorEastAsia"/>
                <w:color w:val="auto"/>
                <w:spacing w:val="-4"/>
                <w:sz w:val="24"/>
              </w:rPr>
              <w:t>无组织排放</w:t>
            </w:r>
            <w:r>
              <w:rPr>
                <w:rFonts w:hint="eastAsia" w:ascii="Times New Roman" w:hAnsiTheme="minorEastAsia" w:eastAsiaTheme="minorEastAsia"/>
                <w:color w:val="auto"/>
                <w:spacing w:val="-4"/>
                <w:sz w:val="24"/>
                <w:lang w:val="en-US" w:eastAsia="zh-CN"/>
              </w:rPr>
              <w:t>监控浓度</w:t>
            </w:r>
            <w:r>
              <w:rPr>
                <w:rFonts w:ascii="Times New Roman" w:hAnsiTheme="minorEastAsia" w:eastAsiaTheme="minorEastAsia"/>
                <w:color w:val="auto"/>
                <w:spacing w:val="-4"/>
                <w:sz w:val="24"/>
              </w:rPr>
              <w:t>限值</w:t>
            </w:r>
            <w:r>
              <w:rPr>
                <w:rFonts w:hint="eastAsia" w:ascii="Times New Roman" w:hAnsiTheme="minorEastAsia" w:eastAsiaTheme="minorEastAsia"/>
                <w:color w:val="auto"/>
                <w:spacing w:val="-4"/>
                <w:sz w:val="24"/>
                <w:lang w:eastAsia="zh-CN"/>
              </w:rPr>
              <w:t>。</w:t>
            </w:r>
          </w:p>
          <w:p>
            <w:pPr>
              <w:keepNext w:val="0"/>
              <w:keepLines w:val="0"/>
              <w:pageBreakBefore w:val="0"/>
              <w:widowControl w:val="0"/>
              <w:kinsoku/>
              <w:wordWrap/>
              <w:overflowPunct/>
              <w:topLinePunct w:val="0"/>
              <w:autoSpaceDE/>
              <w:autoSpaceDN/>
              <w:bidi w:val="0"/>
              <w:spacing w:line="360" w:lineRule="auto"/>
              <w:ind w:firstLine="472" w:firstLineChars="200"/>
              <w:textAlignment w:val="auto"/>
              <w:rPr>
                <w:rFonts w:ascii="Times New Roman" w:hAnsi="Times New Roman" w:eastAsiaTheme="minorEastAsia"/>
                <w:color w:val="auto"/>
                <w:sz w:val="24"/>
              </w:rPr>
            </w:pPr>
            <w:r>
              <w:rPr>
                <w:rFonts w:ascii="Times New Roman" w:hAnsi="Times New Roman" w:eastAsiaTheme="minorEastAsia"/>
                <w:color w:val="auto"/>
                <w:sz w:val="24"/>
              </w:rPr>
              <w:t>2</w:t>
            </w:r>
            <w:r>
              <w:rPr>
                <w:rFonts w:ascii="Times New Roman" w:hAnsiTheme="minorEastAsia" w:eastAsiaTheme="minorEastAsia"/>
                <w:color w:val="auto"/>
                <w:sz w:val="24"/>
              </w:rPr>
              <w:t>、噪声</w:t>
            </w:r>
          </w:p>
          <w:p>
            <w:pPr>
              <w:keepNext w:val="0"/>
              <w:keepLines w:val="0"/>
              <w:pageBreakBefore w:val="0"/>
              <w:widowControl w:val="0"/>
              <w:kinsoku/>
              <w:wordWrap/>
              <w:overflowPunct/>
              <w:topLinePunct w:val="0"/>
              <w:autoSpaceDE/>
              <w:autoSpaceDN/>
              <w:bidi w:val="0"/>
              <w:spacing w:line="360" w:lineRule="auto"/>
              <w:ind w:firstLine="472" w:firstLineChars="200"/>
              <w:textAlignment w:val="auto"/>
              <w:rPr>
                <w:rFonts w:ascii="Times New Roman" w:hAnsi="Times New Roman" w:eastAsiaTheme="minorEastAsia"/>
                <w:color w:val="auto"/>
                <w:sz w:val="24"/>
              </w:rPr>
            </w:pPr>
            <w:r>
              <w:rPr>
                <w:rFonts w:ascii="Times New Roman" w:hAnsiTheme="minorEastAsia" w:eastAsiaTheme="minorEastAsia"/>
                <w:color w:val="auto"/>
                <w:sz w:val="24"/>
              </w:rPr>
              <w:t>施工期噪声执行《建筑施工场界环境噪声排放标准》</w:t>
            </w:r>
            <w:r>
              <w:rPr>
                <w:rFonts w:ascii="Times New Roman" w:hAnsi="Times New Roman" w:eastAsiaTheme="minorEastAsia"/>
                <w:color w:val="auto"/>
                <w:sz w:val="24"/>
              </w:rPr>
              <w:t>(GB12523-2011)</w:t>
            </w:r>
            <w:r>
              <w:rPr>
                <w:rFonts w:ascii="Times New Roman" w:hAnsiTheme="minorEastAsia" w:eastAsiaTheme="minorEastAsia"/>
                <w:color w:val="auto"/>
                <w:sz w:val="24"/>
              </w:rPr>
              <w:t>；营运期厂界噪声执行《工业企业厂界环境噪声排放标准》</w:t>
            </w:r>
            <w:r>
              <w:rPr>
                <w:rFonts w:ascii="Times New Roman" w:hAnsi="Times New Roman" w:eastAsiaTheme="minorEastAsia"/>
                <w:color w:val="auto"/>
                <w:sz w:val="24"/>
              </w:rPr>
              <w:t>(GB12348-2008)</w:t>
            </w:r>
            <w:r>
              <w:rPr>
                <w:rFonts w:ascii="Times New Roman" w:hAnsiTheme="minorEastAsia" w:eastAsiaTheme="minorEastAsia"/>
                <w:color w:val="auto"/>
                <w:sz w:val="24"/>
              </w:rPr>
              <w:t>中</w:t>
            </w:r>
            <w:r>
              <w:rPr>
                <w:rFonts w:ascii="Times New Roman" w:hAnsi="Times New Roman" w:eastAsiaTheme="minorEastAsia"/>
                <w:color w:val="auto"/>
                <w:sz w:val="24"/>
              </w:rPr>
              <w:t>2</w:t>
            </w:r>
            <w:r>
              <w:rPr>
                <w:rFonts w:ascii="Times New Roman" w:hAnsiTheme="minorEastAsia" w:eastAsiaTheme="minorEastAsia"/>
                <w:color w:val="auto"/>
                <w:sz w:val="24"/>
              </w:rPr>
              <w:t>类标准。</w:t>
            </w:r>
          </w:p>
          <w:p>
            <w:pPr>
              <w:keepNext w:val="0"/>
              <w:keepLines w:val="0"/>
              <w:pageBreakBefore w:val="0"/>
              <w:widowControl w:val="0"/>
              <w:kinsoku/>
              <w:wordWrap/>
              <w:overflowPunct/>
              <w:topLinePunct w:val="0"/>
              <w:autoSpaceDE/>
              <w:autoSpaceDN/>
              <w:bidi w:val="0"/>
              <w:spacing w:line="360" w:lineRule="auto"/>
              <w:ind w:firstLine="472" w:firstLineChars="200"/>
              <w:textAlignment w:val="auto"/>
              <w:rPr>
                <w:rFonts w:ascii="Times New Roman" w:hAnsi="Times New Roman" w:eastAsiaTheme="minorEastAsia"/>
                <w:color w:val="auto"/>
                <w:sz w:val="24"/>
              </w:rPr>
            </w:pPr>
            <w:r>
              <w:rPr>
                <w:rFonts w:ascii="Times New Roman" w:hAnsi="Times New Roman" w:eastAsiaTheme="minorEastAsia"/>
                <w:color w:val="auto"/>
                <w:sz w:val="24"/>
              </w:rPr>
              <w:t>3</w:t>
            </w:r>
            <w:r>
              <w:rPr>
                <w:rFonts w:ascii="Times New Roman" w:hAnsiTheme="minorEastAsia" w:eastAsiaTheme="minorEastAsia"/>
                <w:color w:val="auto"/>
                <w:sz w:val="24"/>
              </w:rPr>
              <w:t>、固废</w:t>
            </w:r>
          </w:p>
          <w:p>
            <w:pPr>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ascii="Times New Roman" w:hAnsi="Times New Roman" w:eastAsiaTheme="minorEastAsia"/>
                <w:color w:val="auto"/>
                <w:sz w:val="24"/>
              </w:rPr>
            </w:pPr>
            <w:r>
              <w:rPr>
                <w:rFonts w:ascii="Times New Roman" w:hAnsiTheme="minorEastAsia" w:eastAsiaTheme="minorEastAsia"/>
                <w:color w:val="auto"/>
                <w:sz w:val="24"/>
              </w:rPr>
              <w:t>一般工业固体废物处置按照《一般工业固体废物贮存、处置场污染控制标准》（</w:t>
            </w:r>
            <w:r>
              <w:rPr>
                <w:rFonts w:ascii="Times New Roman" w:hAnsi="Times New Roman" w:eastAsiaTheme="minorEastAsia"/>
                <w:color w:val="auto"/>
                <w:sz w:val="24"/>
              </w:rPr>
              <w:t>GB18599-</w:t>
            </w:r>
            <w:r>
              <w:rPr>
                <w:rFonts w:ascii="Times New Roman" w:hAnsi="Times New Roman" w:eastAsiaTheme="minorEastAsia"/>
                <w:color w:val="auto"/>
                <w:sz w:val="24"/>
              </w:rPr>
              <w:t>20</w:t>
            </w:r>
            <w:r>
              <w:rPr>
                <w:rFonts w:hint="eastAsia" w:eastAsiaTheme="minorEastAsia"/>
                <w:color w:val="auto"/>
                <w:sz w:val="24"/>
                <w:lang w:val="en-US" w:eastAsia="zh-CN"/>
              </w:rPr>
              <w:t>20</w:t>
            </w:r>
            <w:r>
              <w:rPr>
                <w:rFonts w:ascii="Times New Roman" w:hAnsiTheme="minorEastAsia" w:eastAsiaTheme="minorEastAsia"/>
                <w:color w:val="auto"/>
                <w:sz w:val="24"/>
              </w:rPr>
              <w:t>）中标准及</w:t>
            </w:r>
            <w:r>
              <w:rPr>
                <w:rFonts w:ascii="Times New Roman" w:hAnsi="Times New Roman" w:eastAsiaTheme="minorEastAsia"/>
                <w:color w:val="auto"/>
                <w:sz w:val="24"/>
              </w:rPr>
              <w:t>2013</w:t>
            </w:r>
            <w:r>
              <w:rPr>
                <w:rFonts w:ascii="Times New Roman" w:hAnsiTheme="minorEastAsia" w:eastAsiaTheme="minorEastAsia"/>
                <w:color w:val="auto"/>
                <w:sz w:val="24"/>
              </w:rPr>
              <w:t>年修改单要求</w:t>
            </w:r>
            <w:r>
              <w:rPr>
                <w:rFonts w:hint="eastAsia" w:ascii="Times New Roman" w:hAnsiTheme="minorEastAsia" w:eastAsiaTheme="minorEastAsia"/>
                <w:color w:val="auto"/>
                <w:sz w:val="24"/>
                <w:lang w:val="en-US" w:eastAsia="zh-CN"/>
              </w:rPr>
              <w:t>；</w:t>
            </w:r>
            <w:r>
              <w:rPr>
                <w:rFonts w:ascii="Times New Roman" w:hAnsiTheme="minorEastAsia" w:eastAsiaTheme="minorEastAsia"/>
                <w:color w:val="auto"/>
                <w:sz w:val="24"/>
              </w:rPr>
              <w:t>危险废物</w:t>
            </w:r>
            <w:r>
              <w:rPr>
                <w:rFonts w:hint="eastAsia" w:ascii="Times New Roman" w:hAnsiTheme="minorEastAsia" w:eastAsiaTheme="minorEastAsia"/>
                <w:color w:val="auto"/>
                <w:sz w:val="24"/>
                <w:lang w:val="en-US" w:eastAsia="zh-CN"/>
              </w:rPr>
              <w:t>管理</w:t>
            </w:r>
            <w:r>
              <w:rPr>
                <w:rFonts w:ascii="Times New Roman" w:hAnsiTheme="minorEastAsia" w:eastAsiaTheme="minorEastAsia"/>
                <w:color w:val="auto"/>
                <w:sz w:val="24"/>
              </w:rPr>
              <w:t>按照《危险废物贮存污染控制标准》（GB18597-2001）及2013年修改单要求及《危险废物收集贮存运输技术规范》（HJ2025-2012）中的相关要求。</w:t>
            </w:r>
          </w:p>
          <w:p>
            <w:pPr>
              <w:keepNext w:val="0"/>
              <w:keepLines w:val="0"/>
              <w:pageBreakBefore w:val="0"/>
              <w:widowControl w:val="0"/>
              <w:kinsoku/>
              <w:wordWrap/>
              <w:overflowPunct/>
              <w:topLinePunct w:val="0"/>
              <w:autoSpaceDE/>
              <w:autoSpaceDN/>
              <w:bidi w:val="0"/>
              <w:spacing w:line="360" w:lineRule="auto"/>
              <w:ind w:firstLine="472" w:firstLineChars="200"/>
              <w:textAlignment w:val="auto"/>
              <w:rPr>
                <w:rFonts w:ascii="Times New Roman" w:hAnsi="Times New Roman" w:eastAsiaTheme="minorEastAsia"/>
                <w:color w:val="auto"/>
                <w:sz w:val="24"/>
              </w:rPr>
            </w:pPr>
            <w:r>
              <w:rPr>
                <w:rFonts w:ascii="Times New Roman" w:hAnsiTheme="minorEastAsia" w:eastAsiaTheme="minorEastAsia"/>
                <w:color w:val="auto"/>
                <w:sz w:val="24"/>
              </w:rPr>
              <w:t>污染物排放标准限值见表</w:t>
            </w:r>
            <w:r>
              <w:rPr>
                <w:rFonts w:hint="eastAsia" w:eastAsiaTheme="minorEastAsia"/>
                <w:color w:val="auto"/>
                <w:sz w:val="24"/>
                <w:lang w:val="en-US" w:eastAsia="zh-CN"/>
              </w:rPr>
              <w:t>9</w:t>
            </w:r>
            <w:r>
              <w:rPr>
                <w:rFonts w:ascii="Times New Roman" w:hAnsiTheme="minorEastAsia" w:eastAsiaTheme="minorEastAsia"/>
                <w:color w:val="auto"/>
                <w:sz w:val="24"/>
              </w:rPr>
              <w:t>。</w:t>
            </w:r>
          </w:p>
          <w:p>
            <w:pPr>
              <w:keepNext w:val="0"/>
              <w:keepLines w:val="0"/>
              <w:pageBreakBefore w:val="0"/>
              <w:widowControl w:val="0"/>
              <w:kinsoku/>
              <w:wordWrap/>
              <w:overflowPunct/>
              <w:topLinePunct w:val="0"/>
              <w:autoSpaceDE/>
              <w:autoSpaceDN/>
              <w:bidi w:val="0"/>
              <w:spacing w:line="360" w:lineRule="auto"/>
              <w:ind w:firstLine="472" w:firstLineChars="200"/>
              <w:jc w:val="center"/>
              <w:textAlignment w:val="auto"/>
              <w:rPr>
                <w:rFonts w:ascii="Times New Roman" w:hAnsiTheme="minorEastAsia" w:eastAsiaTheme="minorEastAsia"/>
                <w:b/>
                <w:bCs/>
                <w:color w:val="auto"/>
                <w:sz w:val="24"/>
              </w:rPr>
            </w:pPr>
            <w:r>
              <w:rPr>
                <w:rFonts w:ascii="Times New Roman" w:hAnsiTheme="minorEastAsia" w:eastAsiaTheme="minorEastAsia"/>
                <w:b/>
                <w:bCs/>
                <w:color w:val="auto"/>
                <w:sz w:val="24"/>
              </w:rPr>
              <w:t>表</w:t>
            </w:r>
            <w:r>
              <w:rPr>
                <w:rFonts w:hint="eastAsia" w:eastAsiaTheme="minorEastAsia"/>
                <w:b/>
                <w:bCs/>
                <w:color w:val="auto"/>
                <w:sz w:val="24"/>
                <w:lang w:val="en-US" w:eastAsia="zh-CN"/>
              </w:rPr>
              <w:t>9</w:t>
            </w:r>
            <w:r>
              <w:rPr>
                <w:rFonts w:ascii="Times New Roman" w:hAnsi="Times New Roman" w:eastAsiaTheme="minorEastAsia"/>
                <w:b/>
                <w:bCs/>
                <w:color w:val="auto"/>
                <w:sz w:val="24"/>
              </w:rPr>
              <w:t xml:space="preserve">  </w:t>
            </w:r>
            <w:r>
              <w:rPr>
                <w:rFonts w:ascii="Times New Roman" w:hAnsiTheme="minorEastAsia" w:eastAsiaTheme="minorEastAsia"/>
                <w:b/>
                <w:bCs/>
                <w:color w:val="auto"/>
                <w:sz w:val="24"/>
              </w:rPr>
              <w:t>污染物排放标准限值一览表</w:t>
            </w:r>
          </w:p>
          <w:tbl>
            <w:tblPr>
              <w:tblStyle w:val="28"/>
              <w:tblW w:w="785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26"/>
              <w:gridCol w:w="656"/>
              <w:gridCol w:w="761"/>
              <w:gridCol w:w="1276"/>
              <w:gridCol w:w="1701"/>
              <w:gridCol w:w="258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300" w:type="dxa"/>
                  <w:gridSpan w:val="4"/>
                  <w:vAlign w:val="center"/>
                </w:tcPr>
                <w:p>
                  <w:pPr>
                    <w:spacing w:line="26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w:t>
                  </w:r>
                </w:p>
              </w:tc>
              <w:tc>
                <w:tcPr>
                  <w:tcW w:w="1276" w:type="dxa"/>
                  <w:vAlign w:val="center"/>
                </w:tcPr>
                <w:p>
                  <w:pPr>
                    <w:spacing w:line="26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rPr>
                    <w:t>评价因子</w:t>
                  </w:r>
                </w:p>
              </w:tc>
              <w:tc>
                <w:tcPr>
                  <w:tcW w:w="1701" w:type="dxa"/>
                  <w:vAlign w:val="center"/>
                </w:tcPr>
                <w:p>
                  <w:pPr>
                    <w:spacing w:line="26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标准值</w:t>
                  </w:r>
                </w:p>
              </w:tc>
              <w:tc>
                <w:tcPr>
                  <w:tcW w:w="2581" w:type="dxa"/>
                  <w:vAlign w:val="center"/>
                </w:tcPr>
                <w:p>
                  <w:pPr>
                    <w:spacing w:line="26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标准来源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7" w:type="dxa"/>
                  <w:vMerge w:val="restart"/>
                  <w:vAlign w:val="center"/>
                </w:tcPr>
                <w:p>
                  <w:pPr>
                    <w:spacing w:line="260" w:lineRule="exac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废气</w:t>
                  </w:r>
                </w:p>
              </w:tc>
              <w:tc>
                <w:tcPr>
                  <w:tcW w:w="1843" w:type="dxa"/>
                  <w:gridSpan w:val="3"/>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施工期</w:t>
                  </w:r>
                </w:p>
              </w:tc>
              <w:tc>
                <w:tcPr>
                  <w:tcW w:w="1276" w:type="dxa"/>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701" w:type="dxa"/>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80μg/m</w:t>
                  </w:r>
                  <w:r>
                    <w:rPr>
                      <w:rFonts w:hint="default" w:ascii="Times New Roman" w:hAnsi="Times New Roman" w:eastAsia="宋体" w:cs="Times New Roman"/>
                      <w:color w:val="auto"/>
                      <w:sz w:val="21"/>
                      <w:szCs w:val="21"/>
                      <w:vertAlign w:val="superscript"/>
                    </w:rPr>
                    <w:t>3</w:t>
                  </w:r>
                </w:p>
              </w:tc>
              <w:tc>
                <w:tcPr>
                  <w:tcW w:w="2581" w:type="dxa"/>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《施工场地扬尘排放标准》(DB13/2934-2019)表1中扬尘排放浓度限值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57" w:type="dxa"/>
                  <w:vMerge w:val="continue"/>
                  <w:vAlign w:val="center"/>
                </w:tcPr>
                <w:p>
                  <w:pPr>
                    <w:spacing w:line="260" w:lineRule="exact"/>
                    <w:ind w:firstLine="412" w:firstLineChars="200"/>
                    <w:rPr>
                      <w:rFonts w:hint="default" w:ascii="Times New Roman" w:hAnsi="Times New Roman" w:eastAsia="宋体" w:cs="Times New Roman"/>
                      <w:b/>
                      <w:color w:val="auto"/>
                      <w:sz w:val="21"/>
                      <w:szCs w:val="21"/>
                    </w:rPr>
                  </w:pPr>
                </w:p>
              </w:tc>
              <w:tc>
                <w:tcPr>
                  <w:tcW w:w="426" w:type="dxa"/>
                  <w:vMerge w:val="restart"/>
                  <w:vAlign w:val="center"/>
                </w:tcPr>
                <w:p>
                  <w:pPr>
                    <w:spacing w:line="2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营运期</w:t>
                  </w:r>
                </w:p>
              </w:tc>
              <w:tc>
                <w:tcPr>
                  <w:tcW w:w="656" w:type="dxa"/>
                  <w:vMerge w:val="restart"/>
                  <w:vAlign w:val="center"/>
                </w:tcPr>
                <w:p>
                  <w:pPr>
                    <w:spacing w:line="2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建筑垃圾处理</w:t>
                  </w:r>
                  <w:r>
                    <w:rPr>
                      <w:rFonts w:hint="default" w:ascii="Times New Roman" w:hAnsi="Times New Roman" w:eastAsia="宋体" w:cs="Times New Roman"/>
                      <w:color w:val="auto"/>
                      <w:sz w:val="21"/>
                      <w:szCs w:val="21"/>
                      <w:lang w:val="en-US" w:eastAsia="zh-CN"/>
                    </w:rPr>
                    <w:t>生产线</w:t>
                  </w:r>
                </w:p>
              </w:tc>
              <w:tc>
                <w:tcPr>
                  <w:tcW w:w="761" w:type="dxa"/>
                  <w:vMerge w:val="restart"/>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给料、</w:t>
                  </w:r>
                  <w:r>
                    <w:rPr>
                      <w:rFonts w:hint="default" w:ascii="Times New Roman" w:hAnsi="Times New Roman" w:eastAsia="宋体" w:cs="Times New Roman"/>
                      <w:color w:val="auto"/>
                      <w:sz w:val="21"/>
                      <w:szCs w:val="21"/>
                    </w:rPr>
                    <w:t>破碎</w:t>
                  </w:r>
                </w:p>
              </w:tc>
              <w:tc>
                <w:tcPr>
                  <w:tcW w:w="1276" w:type="dxa"/>
                  <w:vMerge w:val="restart"/>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（有组织）</w:t>
                  </w:r>
                </w:p>
              </w:tc>
              <w:tc>
                <w:tcPr>
                  <w:tcW w:w="1701" w:type="dxa"/>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≤120mg/m</w:t>
                  </w:r>
                  <w:r>
                    <w:rPr>
                      <w:rFonts w:hint="default" w:ascii="Times New Roman" w:hAnsi="Times New Roman" w:eastAsia="宋体" w:cs="Times New Roman"/>
                      <w:color w:val="auto"/>
                      <w:sz w:val="21"/>
                      <w:szCs w:val="21"/>
                      <w:vertAlign w:val="superscript"/>
                    </w:rPr>
                    <w:t>3</w:t>
                  </w:r>
                </w:p>
              </w:tc>
              <w:tc>
                <w:tcPr>
                  <w:tcW w:w="2581" w:type="dxa"/>
                  <w:vMerge w:val="restart"/>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执行《大气污染物综合排放标准》(GB16297-1996)表2其他行业排放限值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57" w:type="dxa"/>
                  <w:vMerge w:val="continue"/>
                  <w:vAlign w:val="center"/>
                </w:tcPr>
                <w:p>
                  <w:pPr>
                    <w:spacing w:line="260" w:lineRule="exact"/>
                    <w:ind w:firstLine="412" w:firstLineChars="200"/>
                    <w:rPr>
                      <w:rFonts w:hint="default" w:ascii="Times New Roman" w:hAnsi="Times New Roman" w:eastAsia="宋体" w:cs="Times New Roman"/>
                      <w:b/>
                      <w:color w:val="auto"/>
                      <w:sz w:val="21"/>
                      <w:szCs w:val="21"/>
                    </w:rPr>
                  </w:pPr>
                </w:p>
              </w:tc>
              <w:tc>
                <w:tcPr>
                  <w:tcW w:w="426" w:type="dxa"/>
                  <w:vMerge w:val="continue"/>
                  <w:vAlign w:val="center"/>
                </w:tcPr>
                <w:p>
                  <w:pPr>
                    <w:spacing w:line="260" w:lineRule="exact"/>
                    <w:rPr>
                      <w:rFonts w:hint="default" w:ascii="Times New Roman" w:hAnsi="Times New Roman" w:eastAsia="宋体" w:cs="Times New Roman"/>
                      <w:color w:val="auto"/>
                      <w:sz w:val="21"/>
                      <w:szCs w:val="21"/>
                    </w:rPr>
                  </w:pPr>
                </w:p>
              </w:tc>
              <w:tc>
                <w:tcPr>
                  <w:tcW w:w="656" w:type="dxa"/>
                  <w:vMerge w:val="continue"/>
                  <w:vAlign w:val="center"/>
                </w:tcPr>
                <w:p>
                  <w:pPr>
                    <w:spacing w:line="260" w:lineRule="exact"/>
                    <w:jc w:val="center"/>
                    <w:rPr>
                      <w:rFonts w:hint="default" w:ascii="Times New Roman" w:hAnsi="Times New Roman" w:eastAsia="宋体" w:cs="Times New Roman"/>
                      <w:color w:val="auto"/>
                      <w:sz w:val="21"/>
                      <w:szCs w:val="21"/>
                    </w:rPr>
                  </w:pPr>
                </w:p>
              </w:tc>
              <w:tc>
                <w:tcPr>
                  <w:tcW w:w="761" w:type="dxa"/>
                  <w:vMerge w:val="continue"/>
                  <w:vAlign w:val="center"/>
                </w:tcPr>
                <w:p>
                  <w:pPr>
                    <w:jc w:val="center"/>
                    <w:rPr>
                      <w:rFonts w:hint="default" w:ascii="Times New Roman" w:hAnsi="Times New Roman" w:eastAsia="宋体" w:cs="Times New Roman"/>
                      <w:color w:val="auto"/>
                      <w:sz w:val="21"/>
                      <w:szCs w:val="21"/>
                    </w:rPr>
                  </w:pPr>
                </w:p>
              </w:tc>
              <w:tc>
                <w:tcPr>
                  <w:tcW w:w="1276" w:type="dxa"/>
                  <w:vMerge w:val="continue"/>
                  <w:vAlign w:val="center"/>
                </w:tcPr>
                <w:p>
                  <w:pPr>
                    <w:spacing w:line="260" w:lineRule="exact"/>
                    <w:jc w:val="center"/>
                    <w:rPr>
                      <w:rFonts w:hint="default" w:ascii="Times New Roman" w:hAnsi="Times New Roman" w:eastAsia="宋体" w:cs="Times New Roman"/>
                      <w:color w:val="auto"/>
                      <w:sz w:val="21"/>
                      <w:szCs w:val="21"/>
                    </w:rPr>
                  </w:pPr>
                </w:p>
              </w:tc>
              <w:tc>
                <w:tcPr>
                  <w:tcW w:w="1701" w:type="dxa"/>
                  <w:vAlign w:val="center"/>
                </w:tcPr>
                <w:p>
                  <w:pPr>
                    <w:spacing w:line="2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15米排气筒，排放速率≤3.5kg/h</w:t>
                  </w:r>
                </w:p>
              </w:tc>
              <w:tc>
                <w:tcPr>
                  <w:tcW w:w="2581" w:type="dxa"/>
                  <w:vMerge w:val="continue"/>
                  <w:vAlign w:val="center"/>
                </w:tcPr>
                <w:p>
                  <w:pPr>
                    <w:spacing w:line="260" w:lineRule="exact"/>
                    <w:jc w:val="center"/>
                    <w:rPr>
                      <w:rFonts w:hint="default" w:ascii="Times New Roman" w:hAnsi="Times New Roman" w:eastAsia="宋体" w:cs="Times New Roman"/>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57" w:type="dxa"/>
                  <w:vMerge w:val="continue"/>
                  <w:vAlign w:val="center"/>
                </w:tcPr>
                <w:p>
                  <w:pPr>
                    <w:spacing w:line="260" w:lineRule="exact"/>
                    <w:ind w:firstLine="412" w:firstLineChars="200"/>
                    <w:rPr>
                      <w:rFonts w:hint="default" w:ascii="Times New Roman" w:hAnsi="Times New Roman" w:eastAsia="宋体" w:cs="Times New Roman"/>
                      <w:b/>
                      <w:color w:val="auto"/>
                      <w:sz w:val="21"/>
                      <w:szCs w:val="21"/>
                    </w:rPr>
                  </w:pPr>
                </w:p>
              </w:tc>
              <w:tc>
                <w:tcPr>
                  <w:tcW w:w="426" w:type="dxa"/>
                  <w:vMerge w:val="continue"/>
                  <w:vAlign w:val="center"/>
                </w:tcPr>
                <w:p>
                  <w:pPr>
                    <w:spacing w:line="260" w:lineRule="exact"/>
                    <w:rPr>
                      <w:rFonts w:hint="default" w:ascii="Times New Roman" w:hAnsi="Times New Roman" w:eastAsia="宋体" w:cs="Times New Roman"/>
                      <w:color w:val="auto"/>
                      <w:sz w:val="21"/>
                      <w:szCs w:val="21"/>
                    </w:rPr>
                  </w:pPr>
                </w:p>
              </w:tc>
              <w:tc>
                <w:tcPr>
                  <w:tcW w:w="656" w:type="dxa"/>
                  <w:vMerge w:val="continue"/>
                  <w:vAlign w:val="center"/>
                </w:tcPr>
                <w:p>
                  <w:pPr>
                    <w:spacing w:line="260" w:lineRule="exact"/>
                    <w:jc w:val="center"/>
                    <w:rPr>
                      <w:rFonts w:hint="default" w:ascii="Times New Roman" w:hAnsi="Times New Roman" w:eastAsia="宋体" w:cs="Times New Roman"/>
                      <w:color w:val="auto"/>
                      <w:sz w:val="21"/>
                      <w:szCs w:val="21"/>
                    </w:rPr>
                  </w:pPr>
                </w:p>
              </w:tc>
              <w:tc>
                <w:tcPr>
                  <w:tcW w:w="761" w:type="dxa"/>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筛分</w:t>
                  </w:r>
                </w:p>
              </w:tc>
              <w:tc>
                <w:tcPr>
                  <w:tcW w:w="1276" w:type="dxa"/>
                  <w:vMerge w:val="restart"/>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（有组织）</w:t>
                  </w:r>
                </w:p>
              </w:tc>
              <w:tc>
                <w:tcPr>
                  <w:tcW w:w="1701" w:type="dxa"/>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≤120mg/m</w:t>
                  </w:r>
                  <w:r>
                    <w:rPr>
                      <w:rFonts w:hint="default" w:ascii="Times New Roman" w:hAnsi="Times New Roman" w:eastAsia="宋体" w:cs="Times New Roman"/>
                      <w:color w:val="auto"/>
                      <w:sz w:val="21"/>
                      <w:szCs w:val="21"/>
                      <w:vertAlign w:val="superscript"/>
                    </w:rPr>
                    <w:t>3</w:t>
                  </w:r>
                </w:p>
              </w:tc>
              <w:tc>
                <w:tcPr>
                  <w:tcW w:w="2581" w:type="dxa"/>
                  <w:vMerge w:val="continue"/>
                  <w:vAlign w:val="center"/>
                </w:tcPr>
                <w:p>
                  <w:pPr>
                    <w:spacing w:line="260" w:lineRule="exact"/>
                    <w:jc w:val="center"/>
                    <w:rPr>
                      <w:rFonts w:hint="default" w:ascii="Times New Roman" w:hAnsi="Times New Roman" w:eastAsia="宋体" w:cs="Times New Roman"/>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57" w:type="dxa"/>
                  <w:vMerge w:val="continue"/>
                  <w:vAlign w:val="center"/>
                </w:tcPr>
                <w:p>
                  <w:pPr>
                    <w:spacing w:line="260" w:lineRule="exact"/>
                    <w:ind w:firstLine="412" w:firstLineChars="200"/>
                    <w:rPr>
                      <w:rFonts w:hint="default" w:ascii="Times New Roman" w:hAnsi="Times New Roman" w:eastAsia="宋体" w:cs="Times New Roman"/>
                      <w:b/>
                      <w:color w:val="auto"/>
                      <w:sz w:val="21"/>
                      <w:szCs w:val="21"/>
                    </w:rPr>
                  </w:pPr>
                </w:p>
              </w:tc>
              <w:tc>
                <w:tcPr>
                  <w:tcW w:w="426" w:type="dxa"/>
                  <w:vMerge w:val="continue"/>
                  <w:vAlign w:val="center"/>
                </w:tcPr>
                <w:p>
                  <w:pPr>
                    <w:spacing w:line="260" w:lineRule="exact"/>
                    <w:rPr>
                      <w:rFonts w:hint="default" w:ascii="Times New Roman" w:hAnsi="Times New Roman" w:eastAsia="宋体" w:cs="Times New Roman"/>
                      <w:color w:val="auto"/>
                      <w:sz w:val="21"/>
                      <w:szCs w:val="21"/>
                    </w:rPr>
                  </w:pPr>
                </w:p>
              </w:tc>
              <w:tc>
                <w:tcPr>
                  <w:tcW w:w="656" w:type="dxa"/>
                  <w:vMerge w:val="continue"/>
                  <w:vAlign w:val="center"/>
                </w:tcPr>
                <w:p>
                  <w:pPr>
                    <w:spacing w:line="260" w:lineRule="exact"/>
                    <w:jc w:val="center"/>
                    <w:rPr>
                      <w:rFonts w:hint="default" w:ascii="Times New Roman" w:hAnsi="Times New Roman" w:eastAsia="宋体" w:cs="Times New Roman"/>
                      <w:color w:val="auto"/>
                      <w:sz w:val="21"/>
                      <w:szCs w:val="21"/>
                    </w:rPr>
                  </w:pPr>
                </w:p>
              </w:tc>
              <w:tc>
                <w:tcPr>
                  <w:tcW w:w="761" w:type="dxa"/>
                  <w:vMerge w:val="continue"/>
                  <w:vAlign w:val="center"/>
                </w:tcPr>
                <w:p>
                  <w:pPr>
                    <w:jc w:val="center"/>
                    <w:rPr>
                      <w:rFonts w:hint="default" w:ascii="Times New Roman" w:hAnsi="Times New Roman" w:eastAsia="宋体" w:cs="Times New Roman"/>
                      <w:color w:val="auto"/>
                      <w:sz w:val="21"/>
                      <w:szCs w:val="21"/>
                    </w:rPr>
                  </w:pPr>
                </w:p>
              </w:tc>
              <w:tc>
                <w:tcPr>
                  <w:tcW w:w="1276" w:type="dxa"/>
                  <w:vMerge w:val="continue"/>
                  <w:vAlign w:val="center"/>
                </w:tcPr>
                <w:p>
                  <w:pPr>
                    <w:spacing w:line="260" w:lineRule="exact"/>
                    <w:jc w:val="center"/>
                    <w:rPr>
                      <w:rFonts w:hint="default" w:ascii="Times New Roman" w:hAnsi="Times New Roman" w:eastAsia="宋体" w:cs="Times New Roman"/>
                      <w:color w:val="auto"/>
                      <w:sz w:val="21"/>
                      <w:szCs w:val="21"/>
                    </w:rPr>
                  </w:pPr>
                </w:p>
              </w:tc>
              <w:tc>
                <w:tcPr>
                  <w:tcW w:w="1701" w:type="dxa"/>
                  <w:vAlign w:val="center"/>
                </w:tcPr>
                <w:p>
                  <w:pPr>
                    <w:spacing w:line="26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15米排气筒，排放速率≤3.5kg/h</w:t>
                  </w:r>
                </w:p>
              </w:tc>
              <w:tc>
                <w:tcPr>
                  <w:tcW w:w="2581" w:type="dxa"/>
                  <w:vMerge w:val="continue"/>
                  <w:vAlign w:val="center"/>
                </w:tcPr>
                <w:p>
                  <w:pPr>
                    <w:spacing w:line="260" w:lineRule="exact"/>
                    <w:jc w:val="center"/>
                    <w:rPr>
                      <w:rFonts w:hint="default" w:ascii="Times New Roman" w:hAnsi="Times New Roman" w:eastAsia="宋体" w:cs="Times New Roman"/>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457" w:type="dxa"/>
                  <w:vMerge w:val="continue"/>
                  <w:vAlign w:val="center"/>
                </w:tcPr>
                <w:p>
                  <w:pPr>
                    <w:spacing w:line="260" w:lineRule="exact"/>
                    <w:ind w:firstLine="412" w:firstLineChars="200"/>
                    <w:rPr>
                      <w:rFonts w:hint="default" w:ascii="Times New Roman" w:hAnsi="Times New Roman" w:eastAsia="宋体" w:cs="Times New Roman"/>
                      <w:b/>
                      <w:color w:val="auto"/>
                      <w:sz w:val="21"/>
                      <w:szCs w:val="21"/>
                    </w:rPr>
                  </w:pPr>
                </w:p>
              </w:tc>
              <w:tc>
                <w:tcPr>
                  <w:tcW w:w="426" w:type="dxa"/>
                  <w:vMerge w:val="continue"/>
                  <w:vAlign w:val="center"/>
                </w:tcPr>
                <w:p>
                  <w:pPr>
                    <w:spacing w:line="260" w:lineRule="exact"/>
                    <w:ind w:firstLine="412" w:firstLineChars="200"/>
                    <w:rPr>
                      <w:rFonts w:hint="default" w:ascii="Times New Roman" w:hAnsi="Times New Roman" w:eastAsia="宋体" w:cs="Times New Roman"/>
                      <w:color w:val="auto"/>
                      <w:sz w:val="21"/>
                      <w:szCs w:val="21"/>
                    </w:rPr>
                  </w:pPr>
                </w:p>
              </w:tc>
              <w:tc>
                <w:tcPr>
                  <w:tcW w:w="1417" w:type="dxa"/>
                  <w:gridSpan w:val="2"/>
                  <w:vAlign w:val="center"/>
                </w:tcPr>
                <w:p>
                  <w:pPr>
                    <w:spacing w:line="2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物料的装卸、堆存、</w:t>
                  </w:r>
                  <w:r>
                    <w:rPr>
                      <w:rFonts w:hint="default" w:ascii="Times New Roman" w:hAnsi="Times New Roman" w:eastAsia="宋体" w:cs="Times New Roman"/>
                      <w:color w:val="auto"/>
                      <w:sz w:val="21"/>
                      <w:szCs w:val="21"/>
                      <w:lang w:val="en-US" w:eastAsia="zh-CN"/>
                    </w:rPr>
                    <w:t>转运</w:t>
                  </w:r>
                </w:p>
              </w:tc>
              <w:tc>
                <w:tcPr>
                  <w:tcW w:w="1276" w:type="dxa"/>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w:t>
                  </w:r>
                </w:p>
              </w:tc>
              <w:tc>
                <w:tcPr>
                  <w:tcW w:w="1701" w:type="dxa"/>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eastAsia" w:cs="Times New Roman"/>
                      <w:color w:val="auto"/>
                      <w:sz w:val="21"/>
                      <w:szCs w:val="21"/>
                      <w:lang w:val="en-US" w:eastAsia="zh-CN"/>
                    </w:rPr>
                    <w:t>1.0</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2581" w:type="dxa"/>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rPr>
                    <w:t>《大气污染物综合排放标准》(GB16297-1996)表2其他行业</w:t>
                  </w:r>
                  <w:r>
                    <w:rPr>
                      <w:rFonts w:hint="default" w:ascii="Times New Roman" w:hAnsi="Times New Roman" w:eastAsia="宋体" w:cs="Times New Roman"/>
                      <w:color w:val="auto"/>
                      <w:sz w:val="21"/>
                      <w:szCs w:val="21"/>
                    </w:rPr>
                    <w:t>无组织排放</w:t>
                  </w:r>
                  <w:r>
                    <w:rPr>
                      <w:rFonts w:hint="default" w:ascii="Times New Roman" w:hAnsi="Times New Roman" w:eastAsia="宋体" w:cs="Times New Roman"/>
                      <w:color w:val="auto"/>
                      <w:sz w:val="21"/>
                      <w:szCs w:val="21"/>
                      <w:lang w:val="en-US" w:eastAsia="zh-CN"/>
                    </w:rPr>
                    <w:t>监控浓度</w:t>
                  </w:r>
                  <w:r>
                    <w:rPr>
                      <w:rFonts w:hint="default" w:ascii="Times New Roman" w:hAnsi="Times New Roman" w:eastAsia="宋体" w:cs="Times New Roman"/>
                      <w:color w:val="auto"/>
                      <w:sz w:val="21"/>
                      <w:szCs w:val="21"/>
                    </w:rPr>
                    <w:t>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7" w:type="dxa"/>
                  <w:vMerge w:val="restart"/>
                  <w:vAlign w:val="center"/>
                </w:tcPr>
                <w:p>
                  <w:pPr>
                    <w:spacing w:line="260" w:lineRule="exact"/>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噪声</w:t>
                  </w:r>
                </w:p>
              </w:tc>
              <w:tc>
                <w:tcPr>
                  <w:tcW w:w="1843" w:type="dxa"/>
                  <w:gridSpan w:val="3"/>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施工期</w:t>
                  </w:r>
                </w:p>
              </w:tc>
              <w:tc>
                <w:tcPr>
                  <w:tcW w:w="1276" w:type="dxa"/>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Leq(A)</w:t>
                  </w:r>
                </w:p>
              </w:tc>
              <w:tc>
                <w:tcPr>
                  <w:tcW w:w="1701" w:type="dxa"/>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昼间≤70dB（A）</w:t>
                  </w:r>
                </w:p>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夜间≤55dB（A）</w:t>
                  </w:r>
                </w:p>
              </w:tc>
              <w:tc>
                <w:tcPr>
                  <w:tcW w:w="2581" w:type="dxa"/>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《建筑施工场界环境噪声排放标准》(GB12523-2011)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7" w:type="dxa"/>
                  <w:vMerge w:val="continue"/>
                  <w:vAlign w:val="center"/>
                </w:tcPr>
                <w:p>
                  <w:pPr>
                    <w:spacing w:line="260" w:lineRule="exact"/>
                    <w:ind w:firstLine="412" w:firstLineChars="200"/>
                    <w:rPr>
                      <w:rFonts w:hint="default" w:ascii="Times New Roman" w:hAnsi="Times New Roman" w:eastAsia="宋体" w:cs="Times New Roman"/>
                      <w:color w:val="auto"/>
                      <w:sz w:val="21"/>
                      <w:szCs w:val="21"/>
                    </w:rPr>
                  </w:pPr>
                </w:p>
              </w:tc>
              <w:tc>
                <w:tcPr>
                  <w:tcW w:w="1843" w:type="dxa"/>
                  <w:gridSpan w:val="3"/>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营运期厂界</w:t>
                  </w:r>
                </w:p>
              </w:tc>
              <w:tc>
                <w:tcPr>
                  <w:tcW w:w="1276" w:type="dxa"/>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Leq(A)</w:t>
                  </w:r>
                </w:p>
              </w:tc>
              <w:tc>
                <w:tcPr>
                  <w:tcW w:w="1701" w:type="dxa"/>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昼间≤60dB（A）</w:t>
                  </w:r>
                </w:p>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夜间≤50dB（A）</w:t>
                  </w:r>
                </w:p>
              </w:tc>
              <w:tc>
                <w:tcPr>
                  <w:tcW w:w="2581" w:type="dxa"/>
                  <w:vAlign w:val="center"/>
                </w:tcPr>
                <w:p>
                  <w:pPr>
                    <w:spacing w:line="260" w:lineRule="exac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《工业企业厂界环境噪声排放标准》（GB12348-2008）2类标准</w:t>
                  </w:r>
                </w:p>
              </w:tc>
            </w:tr>
          </w:tbl>
          <w:p>
            <w:pPr>
              <w:pStyle w:val="3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b w:val="0"/>
                <w:bCs/>
                <w:color w:val="auto"/>
                <w:sz w:val="24"/>
                <w:szCs w:val="24"/>
              </w:rPr>
            </w:pPr>
            <w:r>
              <w:rPr>
                <w:b w:val="0"/>
                <w:bCs/>
                <w:color w:val="auto"/>
                <w:sz w:val="24"/>
                <w:szCs w:val="24"/>
              </w:rPr>
              <w:t>总量控制指标</w:t>
            </w:r>
          </w:p>
        </w:tc>
        <w:tc>
          <w:tcPr>
            <w:tcW w:w="82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360" w:lineRule="auto"/>
              <w:ind w:firstLine="472" w:firstLineChars="200"/>
              <w:textAlignment w:val="auto"/>
              <w:rPr>
                <w:color w:val="auto"/>
                <w:sz w:val="24"/>
                <w:lang w:val="fr-FR"/>
              </w:rPr>
            </w:pPr>
            <w:r>
              <w:rPr>
                <w:rFonts w:hAnsi="宋体"/>
                <w:color w:val="auto"/>
                <w:sz w:val="24"/>
                <w:lang w:val="fr-FR"/>
              </w:rPr>
              <w:t>根据</w:t>
            </w:r>
            <w:r>
              <w:rPr>
                <w:color w:val="auto"/>
                <w:sz w:val="24"/>
                <w:lang w:val="fr-FR"/>
              </w:rPr>
              <w:t>“</w:t>
            </w:r>
            <w:r>
              <w:rPr>
                <w:rFonts w:hAnsi="宋体"/>
                <w:color w:val="auto"/>
                <w:sz w:val="24"/>
                <w:lang w:val="fr-FR"/>
              </w:rPr>
              <w:t>十三五</w:t>
            </w:r>
            <w:r>
              <w:rPr>
                <w:color w:val="auto"/>
                <w:sz w:val="24"/>
                <w:lang w:val="fr-FR"/>
              </w:rPr>
              <w:t>”</w:t>
            </w:r>
            <w:r>
              <w:rPr>
                <w:rFonts w:hAnsi="宋体"/>
                <w:color w:val="auto"/>
                <w:sz w:val="24"/>
                <w:lang w:val="fr-FR"/>
              </w:rPr>
              <w:t>期间国家及地方各级政府对主要污染物总量控制的相关规划、政策措施，结合本项目污染源及污染物排放特征，确定本项目需要实施总量控制的污染因子为：</w:t>
            </w:r>
            <w:r>
              <w:rPr>
                <w:color w:val="auto"/>
                <w:sz w:val="24"/>
                <w:lang w:val="fr-FR"/>
              </w:rPr>
              <w:t>COD</w:t>
            </w:r>
            <w:r>
              <w:rPr>
                <w:rFonts w:hAnsi="宋体"/>
                <w:color w:val="auto"/>
                <w:sz w:val="24"/>
                <w:lang w:val="fr-FR"/>
              </w:rPr>
              <w:t>、氨氮、</w:t>
            </w:r>
            <w:r>
              <w:rPr>
                <w:color w:val="auto"/>
                <w:sz w:val="24"/>
                <w:lang w:val="fr-FR"/>
              </w:rPr>
              <w:t>SO</w:t>
            </w:r>
            <w:r>
              <w:rPr>
                <w:color w:val="auto"/>
                <w:sz w:val="24"/>
                <w:vertAlign w:val="subscript"/>
                <w:lang w:val="fr-FR"/>
              </w:rPr>
              <w:t>2</w:t>
            </w:r>
            <w:r>
              <w:rPr>
                <w:rFonts w:hAnsi="宋体"/>
                <w:color w:val="auto"/>
                <w:sz w:val="24"/>
                <w:lang w:val="fr-FR"/>
              </w:rPr>
              <w:t>、</w:t>
            </w:r>
            <w:r>
              <w:rPr>
                <w:color w:val="auto"/>
                <w:sz w:val="24"/>
                <w:lang w:val="fr-FR"/>
              </w:rPr>
              <w:t>NO</w:t>
            </w:r>
            <w:r>
              <w:rPr>
                <w:color w:val="auto"/>
                <w:sz w:val="24"/>
                <w:vertAlign w:val="subscript"/>
                <w:lang w:val="fr-FR"/>
              </w:rPr>
              <w:t>X</w:t>
            </w:r>
            <w:r>
              <w:rPr>
                <w:rFonts w:hAnsi="宋体"/>
                <w:color w:val="auto"/>
                <w:sz w:val="24"/>
                <w:lang w:val="fr-FR"/>
              </w:rPr>
              <w:t>。</w:t>
            </w:r>
          </w:p>
          <w:p>
            <w:pPr>
              <w:keepNext w:val="0"/>
              <w:keepLines w:val="0"/>
              <w:pageBreakBefore w:val="0"/>
              <w:widowControl w:val="0"/>
              <w:kinsoku/>
              <w:wordWrap/>
              <w:overflowPunct/>
              <w:topLinePunct w:val="0"/>
              <w:bidi w:val="0"/>
              <w:spacing w:line="360" w:lineRule="auto"/>
              <w:ind w:firstLine="472" w:firstLineChars="200"/>
              <w:textAlignment w:val="auto"/>
              <w:rPr>
                <w:color w:val="auto"/>
                <w:sz w:val="24"/>
              </w:rPr>
            </w:pPr>
            <w:r>
              <w:rPr>
                <w:color w:val="auto"/>
                <w:sz w:val="24"/>
              </w:rPr>
              <w:t>本项目废气主要是：建筑垃圾再生处理生产线</w:t>
            </w:r>
            <w:r>
              <w:rPr>
                <w:rFonts w:hint="eastAsia"/>
                <w:color w:val="auto"/>
                <w:sz w:val="24"/>
                <w:lang w:val="en-US" w:eastAsia="zh-CN"/>
              </w:rPr>
              <w:t>给料</w:t>
            </w:r>
            <w:r>
              <w:rPr>
                <w:color w:val="auto"/>
                <w:sz w:val="24"/>
              </w:rPr>
              <w:t>、破碎</w:t>
            </w:r>
            <w:r>
              <w:rPr>
                <w:rFonts w:hint="eastAsia"/>
                <w:color w:val="auto"/>
                <w:sz w:val="24"/>
                <w:lang w:eastAsia="zh-CN"/>
              </w:rPr>
              <w:t>、</w:t>
            </w:r>
            <w:r>
              <w:rPr>
                <w:color w:val="auto"/>
                <w:sz w:val="24"/>
              </w:rPr>
              <w:t>筛分</w:t>
            </w:r>
            <w:r>
              <w:rPr>
                <w:rFonts w:hint="eastAsia"/>
                <w:color w:val="auto"/>
                <w:sz w:val="24"/>
                <w:lang w:val="en-US" w:eastAsia="zh-CN"/>
              </w:rPr>
              <w:t>工序废气，污染物为颗粒物</w:t>
            </w:r>
            <w:r>
              <w:rPr>
                <w:rFonts w:hint="eastAsia"/>
                <w:color w:val="auto"/>
                <w:sz w:val="24"/>
              </w:rPr>
              <w:t>；</w:t>
            </w:r>
            <w:r>
              <w:rPr>
                <w:color w:val="auto"/>
                <w:sz w:val="24"/>
              </w:rPr>
              <w:t>骨料</w:t>
            </w:r>
            <w:r>
              <w:rPr>
                <w:rFonts w:hint="eastAsia"/>
                <w:color w:val="auto"/>
                <w:sz w:val="24"/>
                <w:lang w:eastAsia="zh-CN"/>
              </w:rPr>
              <w:t>运输、装卸及堆存</w:t>
            </w:r>
            <w:r>
              <w:rPr>
                <w:color w:val="auto"/>
                <w:sz w:val="24"/>
              </w:rPr>
              <w:t>过程产生的</w:t>
            </w:r>
            <w:r>
              <w:rPr>
                <w:rFonts w:hint="eastAsia"/>
                <w:color w:val="auto"/>
                <w:sz w:val="24"/>
              </w:rPr>
              <w:t>扬</w:t>
            </w:r>
            <w:r>
              <w:rPr>
                <w:color w:val="auto"/>
                <w:sz w:val="24"/>
              </w:rPr>
              <w:t>尘</w:t>
            </w:r>
            <w:r>
              <w:rPr>
                <w:rFonts w:hint="eastAsia"/>
                <w:color w:val="auto"/>
                <w:sz w:val="24"/>
                <w:lang w:eastAsia="zh-CN"/>
              </w:rPr>
              <w:t>，</w:t>
            </w:r>
            <w:r>
              <w:rPr>
                <w:color w:val="auto"/>
                <w:sz w:val="24"/>
              </w:rPr>
              <w:t>污染物为颗粒物。</w:t>
            </w:r>
          </w:p>
          <w:p>
            <w:pPr>
              <w:keepNext w:val="0"/>
              <w:keepLines w:val="0"/>
              <w:pageBreakBefore w:val="0"/>
              <w:widowControl w:val="0"/>
              <w:kinsoku/>
              <w:wordWrap/>
              <w:overflowPunct/>
              <w:topLinePunct w:val="0"/>
              <w:bidi w:val="0"/>
              <w:spacing w:line="360" w:lineRule="auto"/>
              <w:ind w:firstLine="472" w:firstLineChars="200"/>
              <w:textAlignment w:val="auto"/>
              <w:rPr>
                <w:color w:val="auto"/>
                <w:sz w:val="24"/>
              </w:rPr>
            </w:pPr>
            <w:r>
              <w:rPr>
                <w:color w:val="auto"/>
                <w:sz w:val="24"/>
              </w:rPr>
              <w:t>项目</w:t>
            </w:r>
            <w:r>
              <w:rPr>
                <w:rFonts w:hint="eastAsia"/>
                <w:color w:val="auto"/>
                <w:sz w:val="24"/>
                <w:lang w:val="en-US" w:eastAsia="zh-CN"/>
              </w:rPr>
              <w:t>职工盥洗废</w:t>
            </w:r>
            <w:r>
              <w:rPr>
                <w:color w:val="auto"/>
                <w:sz w:val="24"/>
              </w:rPr>
              <w:t>水水质简单，</w:t>
            </w:r>
            <w:r>
              <w:rPr>
                <w:rFonts w:hint="eastAsia"/>
                <w:color w:val="auto"/>
                <w:sz w:val="24"/>
                <w:lang w:val="en-US" w:eastAsia="zh-CN"/>
              </w:rPr>
              <w:t>泼洒厂区抑尘，依托现有</w:t>
            </w:r>
            <w:r>
              <w:rPr>
                <w:color w:val="auto"/>
                <w:sz w:val="24"/>
              </w:rPr>
              <w:t>防渗</w:t>
            </w:r>
            <w:r>
              <w:rPr>
                <w:rFonts w:hint="eastAsia"/>
                <w:color w:val="auto"/>
                <w:sz w:val="24"/>
                <w:lang w:val="en-US" w:eastAsia="zh-CN"/>
              </w:rPr>
              <w:t>旱厕</w:t>
            </w:r>
            <w:r>
              <w:rPr>
                <w:color w:val="auto"/>
                <w:sz w:val="24"/>
              </w:rPr>
              <w:t>定期清掏。</w:t>
            </w:r>
          </w:p>
          <w:p>
            <w:pPr>
              <w:keepNext w:val="0"/>
              <w:keepLines w:val="0"/>
              <w:pageBreakBefore w:val="0"/>
              <w:widowControl w:val="0"/>
              <w:kinsoku/>
              <w:wordWrap/>
              <w:overflowPunct/>
              <w:topLinePunct w:val="0"/>
              <w:bidi w:val="0"/>
              <w:spacing w:line="360" w:lineRule="auto"/>
              <w:ind w:firstLine="472" w:firstLineChars="200"/>
              <w:textAlignment w:val="auto"/>
              <w:rPr>
                <w:color w:val="auto"/>
                <w:sz w:val="24"/>
              </w:rPr>
            </w:pPr>
            <w:r>
              <w:rPr>
                <w:rFonts w:hint="eastAsia"/>
                <w:color w:val="auto"/>
                <w:sz w:val="24"/>
                <w:lang w:val="en-US" w:eastAsia="zh-CN"/>
              </w:rPr>
              <w:t>则</w:t>
            </w:r>
            <w:r>
              <w:rPr>
                <w:color w:val="auto"/>
                <w:sz w:val="24"/>
              </w:rPr>
              <w:t>本项目污染物排放总量控制指标建议值为COD</w:t>
            </w:r>
            <w:r>
              <w:rPr>
                <w:rFonts w:hint="eastAsia"/>
                <w:color w:val="auto"/>
                <w:sz w:val="24"/>
                <w:lang w:val="en-US" w:eastAsia="zh-CN"/>
              </w:rPr>
              <w:t xml:space="preserve"> </w:t>
            </w:r>
            <w:r>
              <w:rPr>
                <w:color w:val="auto"/>
                <w:sz w:val="24"/>
              </w:rPr>
              <w:t>0t/a、氨氮0t/a、SO</w:t>
            </w:r>
            <w:r>
              <w:rPr>
                <w:color w:val="auto"/>
                <w:sz w:val="24"/>
                <w:vertAlign w:val="subscript"/>
              </w:rPr>
              <w:t>2</w:t>
            </w:r>
            <w:r>
              <w:rPr>
                <w:rFonts w:hint="eastAsia"/>
                <w:color w:val="auto"/>
                <w:sz w:val="24"/>
                <w:lang w:val="en-US" w:eastAsia="zh-CN"/>
              </w:rPr>
              <w:t xml:space="preserve"> </w:t>
            </w:r>
            <w:r>
              <w:rPr>
                <w:color w:val="auto"/>
                <w:sz w:val="24"/>
              </w:rPr>
              <w:t>0t/a、NO</w:t>
            </w:r>
            <w:r>
              <w:rPr>
                <w:color w:val="auto"/>
                <w:sz w:val="24"/>
                <w:vertAlign w:val="subscript"/>
              </w:rPr>
              <w:t>X</w:t>
            </w:r>
            <w:r>
              <w:rPr>
                <w:rFonts w:hint="eastAsia"/>
                <w:color w:val="auto"/>
                <w:sz w:val="24"/>
                <w:lang w:val="en-US" w:eastAsia="zh-CN"/>
              </w:rPr>
              <w:t xml:space="preserve"> </w:t>
            </w:r>
            <w:r>
              <w:rPr>
                <w:color w:val="auto"/>
                <w:sz w:val="24"/>
              </w:rPr>
              <w:t>0t/a。</w:t>
            </w:r>
          </w:p>
          <w:p>
            <w:pPr>
              <w:keepNext w:val="0"/>
              <w:keepLines w:val="0"/>
              <w:pageBreakBefore w:val="0"/>
              <w:widowControl w:val="0"/>
              <w:kinsoku/>
              <w:wordWrap/>
              <w:overflowPunct/>
              <w:topLinePunct w:val="0"/>
              <w:bidi w:val="0"/>
              <w:spacing w:line="360" w:lineRule="auto"/>
              <w:ind w:firstLine="472" w:firstLineChars="200"/>
              <w:textAlignment w:val="auto"/>
              <w:rPr>
                <w:color w:val="auto"/>
                <w:sz w:val="24"/>
              </w:rPr>
            </w:pPr>
            <w:r>
              <w:rPr>
                <w:rFonts w:hint="eastAsia"/>
                <w:color w:val="auto"/>
                <w:sz w:val="24"/>
                <w:lang w:val="en-US" w:eastAsia="zh-CN"/>
              </w:rPr>
              <w:t>现有</w:t>
            </w:r>
            <w:r>
              <w:rPr>
                <w:color w:val="auto"/>
                <w:sz w:val="24"/>
              </w:rPr>
              <w:t>项目污染物排放总量控制指标建议值为COD</w:t>
            </w:r>
            <w:r>
              <w:rPr>
                <w:rFonts w:hint="eastAsia"/>
                <w:color w:val="auto"/>
                <w:sz w:val="24"/>
                <w:lang w:val="en-US" w:eastAsia="zh-CN"/>
              </w:rPr>
              <w:t xml:space="preserve"> </w:t>
            </w:r>
            <w:r>
              <w:rPr>
                <w:color w:val="auto"/>
                <w:sz w:val="24"/>
              </w:rPr>
              <w:t>0t/a、氨氮0t/a、SO</w:t>
            </w:r>
            <w:r>
              <w:rPr>
                <w:color w:val="auto"/>
                <w:sz w:val="24"/>
                <w:vertAlign w:val="subscript"/>
              </w:rPr>
              <w:t>2</w:t>
            </w:r>
            <w:r>
              <w:rPr>
                <w:rFonts w:hint="eastAsia"/>
                <w:color w:val="auto"/>
                <w:sz w:val="24"/>
                <w:lang w:val="en-US" w:eastAsia="zh-CN"/>
              </w:rPr>
              <w:t xml:space="preserve"> </w:t>
            </w:r>
            <w:r>
              <w:rPr>
                <w:color w:val="auto"/>
                <w:sz w:val="24"/>
              </w:rPr>
              <w:t>0t/a、NO</w:t>
            </w:r>
            <w:r>
              <w:rPr>
                <w:color w:val="auto"/>
                <w:sz w:val="24"/>
                <w:vertAlign w:val="subscript"/>
              </w:rPr>
              <w:t>X</w:t>
            </w:r>
            <w:r>
              <w:rPr>
                <w:rFonts w:hint="eastAsia"/>
                <w:color w:val="auto"/>
                <w:sz w:val="24"/>
                <w:lang w:val="en-US" w:eastAsia="zh-CN"/>
              </w:rPr>
              <w:t xml:space="preserve"> </w:t>
            </w:r>
            <w:r>
              <w:rPr>
                <w:color w:val="auto"/>
                <w:sz w:val="24"/>
              </w:rPr>
              <w:t>0t/a。</w:t>
            </w:r>
          </w:p>
          <w:p>
            <w:pPr>
              <w:keepNext w:val="0"/>
              <w:keepLines w:val="0"/>
              <w:pageBreakBefore w:val="0"/>
              <w:widowControl w:val="0"/>
              <w:kinsoku/>
              <w:wordWrap/>
              <w:overflowPunct/>
              <w:topLinePunct w:val="0"/>
              <w:bidi w:val="0"/>
              <w:spacing w:line="360" w:lineRule="auto"/>
              <w:ind w:firstLine="472" w:firstLineChars="200"/>
              <w:textAlignment w:val="auto"/>
              <w:rPr>
                <w:color w:val="auto"/>
                <w:sz w:val="24"/>
              </w:rPr>
            </w:pPr>
            <w:r>
              <w:rPr>
                <w:rFonts w:hint="eastAsia"/>
                <w:color w:val="auto"/>
                <w:sz w:val="24"/>
                <w:lang w:val="en-US" w:eastAsia="zh-CN"/>
              </w:rPr>
              <w:t>综上，扩建完成后项目</w:t>
            </w:r>
            <w:r>
              <w:rPr>
                <w:color w:val="auto"/>
                <w:sz w:val="24"/>
              </w:rPr>
              <w:t>污染物排放总量控制指标建议值为COD</w:t>
            </w:r>
            <w:r>
              <w:rPr>
                <w:rFonts w:hint="eastAsia"/>
                <w:color w:val="auto"/>
                <w:sz w:val="24"/>
                <w:lang w:val="en-US" w:eastAsia="zh-CN"/>
              </w:rPr>
              <w:t xml:space="preserve"> </w:t>
            </w:r>
            <w:r>
              <w:rPr>
                <w:color w:val="auto"/>
                <w:sz w:val="24"/>
              </w:rPr>
              <w:t>0t/a、氨氮0t/a、SO</w:t>
            </w:r>
            <w:r>
              <w:rPr>
                <w:color w:val="auto"/>
                <w:sz w:val="24"/>
                <w:vertAlign w:val="subscript"/>
              </w:rPr>
              <w:t>2</w:t>
            </w:r>
            <w:r>
              <w:rPr>
                <w:rFonts w:hint="eastAsia"/>
                <w:color w:val="auto"/>
                <w:sz w:val="24"/>
                <w:lang w:val="en-US" w:eastAsia="zh-CN"/>
              </w:rPr>
              <w:t xml:space="preserve"> </w:t>
            </w:r>
            <w:r>
              <w:rPr>
                <w:color w:val="auto"/>
                <w:sz w:val="24"/>
              </w:rPr>
              <w:t>0t/a、NO</w:t>
            </w:r>
            <w:r>
              <w:rPr>
                <w:color w:val="auto"/>
                <w:sz w:val="24"/>
                <w:vertAlign w:val="subscript"/>
              </w:rPr>
              <w:t>X</w:t>
            </w:r>
            <w:r>
              <w:rPr>
                <w:rFonts w:hint="eastAsia"/>
                <w:color w:val="auto"/>
                <w:sz w:val="24"/>
                <w:lang w:val="en-US" w:eastAsia="zh-CN"/>
              </w:rPr>
              <w:t xml:space="preserve"> </w:t>
            </w:r>
            <w:r>
              <w:rPr>
                <w:color w:val="auto"/>
                <w:sz w:val="24"/>
              </w:rPr>
              <w:t>0t/a。</w:t>
            </w:r>
          </w:p>
          <w:p>
            <w:pPr>
              <w:keepNext w:val="0"/>
              <w:keepLines w:val="0"/>
              <w:pageBreakBefore w:val="0"/>
              <w:widowControl w:val="0"/>
              <w:kinsoku/>
              <w:wordWrap/>
              <w:overflowPunct/>
              <w:topLinePunct w:val="0"/>
              <w:bidi w:val="0"/>
              <w:spacing w:line="360" w:lineRule="auto"/>
              <w:ind w:firstLine="472" w:firstLineChars="200"/>
              <w:textAlignment w:val="auto"/>
              <w:rPr>
                <w:rFonts w:hint="default" w:eastAsia="宋体"/>
                <w:color w:val="auto"/>
                <w:sz w:val="24"/>
                <w:lang w:val="en-US" w:eastAsia="zh-CN"/>
              </w:rPr>
            </w:pPr>
          </w:p>
          <w:p>
            <w:pPr>
              <w:pStyle w:val="35"/>
              <w:rPr>
                <w:color w:val="auto"/>
                <w:lang w:val="fr-FR"/>
              </w:rPr>
            </w:pPr>
          </w:p>
          <w:p>
            <w:pPr>
              <w:pStyle w:val="35"/>
              <w:rPr>
                <w:color w:val="auto"/>
                <w:lang w:val="fr-FR"/>
              </w:rPr>
            </w:pPr>
          </w:p>
          <w:p>
            <w:pPr>
              <w:pStyle w:val="35"/>
              <w:rPr>
                <w:color w:val="auto"/>
                <w:lang w:val="fr-FR"/>
              </w:rPr>
            </w:pPr>
          </w:p>
          <w:p>
            <w:pPr>
              <w:pStyle w:val="35"/>
              <w:rPr>
                <w:color w:val="auto"/>
                <w:lang w:val="fr-FR"/>
              </w:rPr>
            </w:pPr>
          </w:p>
          <w:p>
            <w:pPr>
              <w:pStyle w:val="35"/>
              <w:rPr>
                <w:color w:val="auto"/>
                <w:lang w:val="fr-FR"/>
              </w:rPr>
            </w:pPr>
          </w:p>
          <w:p>
            <w:pPr>
              <w:pStyle w:val="35"/>
              <w:rPr>
                <w:color w:val="auto"/>
                <w:lang w:val="fr-FR"/>
              </w:rPr>
            </w:pPr>
          </w:p>
          <w:p>
            <w:pPr>
              <w:pStyle w:val="35"/>
              <w:rPr>
                <w:color w:val="auto"/>
                <w:lang w:val="fr-FR"/>
              </w:rPr>
            </w:pPr>
          </w:p>
          <w:p>
            <w:pPr>
              <w:pStyle w:val="35"/>
              <w:rPr>
                <w:color w:val="auto"/>
                <w:lang w:val="fr-FR"/>
              </w:rPr>
            </w:pPr>
          </w:p>
          <w:p>
            <w:pPr>
              <w:pStyle w:val="35"/>
              <w:rPr>
                <w:color w:val="auto"/>
                <w:lang w:val="fr-FR"/>
              </w:rPr>
            </w:pPr>
          </w:p>
          <w:p>
            <w:pPr>
              <w:pStyle w:val="35"/>
              <w:rPr>
                <w:color w:val="auto"/>
                <w:lang w:val="fr-FR"/>
              </w:rPr>
            </w:pPr>
          </w:p>
          <w:p>
            <w:pPr>
              <w:pStyle w:val="35"/>
              <w:rPr>
                <w:color w:val="auto"/>
                <w:lang w:val="fr-FR"/>
              </w:rPr>
            </w:pPr>
          </w:p>
          <w:p>
            <w:pPr>
              <w:pStyle w:val="35"/>
              <w:rPr>
                <w:color w:val="auto"/>
                <w:lang w:val="fr-FR"/>
              </w:rPr>
            </w:pPr>
          </w:p>
          <w:p>
            <w:pPr>
              <w:pStyle w:val="35"/>
              <w:rPr>
                <w:color w:val="auto"/>
                <w:lang w:val="fr-FR"/>
              </w:rPr>
            </w:pPr>
          </w:p>
          <w:p>
            <w:pPr>
              <w:pStyle w:val="35"/>
              <w:rPr>
                <w:color w:val="auto"/>
                <w:lang w:val="fr-FR"/>
              </w:rPr>
            </w:pPr>
          </w:p>
          <w:p>
            <w:pPr>
              <w:pStyle w:val="35"/>
              <w:rPr>
                <w:color w:val="auto"/>
                <w:lang w:val="fr-FR"/>
              </w:rPr>
            </w:pPr>
          </w:p>
          <w:p>
            <w:pPr>
              <w:pStyle w:val="35"/>
              <w:rPr>
                <w:color w:val="auto"/>
              </w:rPr>
            </w:pPr>
          </w:p>
          <w:p>
            <w:pPr>
              <w:pStyle w:val="35"/>
              <w:rPr>
                <w:color w:val="auto"/>
              </w:rPr>
            </w:pPr>
          </w:p>
          <w:p>
            <w:pPr>
              <w:pStyle w:val="35"/>
              <w:rPr>
                <w:color w:val="auto"/>
              </w:rPr>
            </w:pPr>
          </w:p>
          <w:p>
            <w:pPr>
              <w:pStyle w:val="35"/>
              <w:rPr>
                <w:color w:val="auto"/>
              </w:rPr>
            </w:pPr>
          </w:p>
          <w:p>
            <w:pPr>
              <w:pStyle w:val="35"/>
              <w:rPr>
                <w:color w:val="auto"/>
              </w:rPr>
            </w:pPr>
          </w:p>
          <w:p>
            <w:pPr>
              <w:pStyle w:val="35"/>
              <w:rPr>
                <w:color w:val="auto"/>
              </w:rPr>
            </w:pPr>
          </w:p>
          <w:p>
            <w:pPr>
              <w:pStyle w:val="35"/>
              <w:rPr>
                <w:color w:val="auto"/>
              </w:rPr>
            </w:pPr>
          </w:p>
          <w:p>
            <w:pPr>
              <w:pStyle w:val="35"/>
              <w:rPr>
                <w:color w:val="auto"/>
              </w:rPr>
            </w:pPr>
          </w:p>
        </w:tc>
      </w:tr>
    </w:tbl>
    <w:p>
      <w:pPr>
        <w:rPr>
          <w:rFonts w:eastAsia="黑体"/>
          <w:color w:val="auto"/>
          <w:sz w:val="28"/>
        </w:rPr>
        <w:sectPr>
          <w:pgSz w:w="11906" w:h="16838"/>
          <w:pgMar w:top="1304" w:right="1701" w:bottom="1418" w:left="1701" w:header="851" w:footer="851" w:gutter="0"/>
          <w:pgNumType w:fmt="decimal"/>
          <w:cols w:space="720" w:num="1"/>
          <w:docGrid w:type="linesAndChars" w:linePitch="380" w:charSpace="-948"/>
        </w:sectPr>
      </w:pPr>
    </w:p>
    <w:p>
      <w:pPr>
        <w:jc w:val="center"/>
        <w:rPr>
          <w:rFonts w:eastAsia="黑体"/>
          <w:b/>
          <w:color w:val="auto"/>
          <w:sz w:val="32"/>
          <w:szCs w:val="32"/>
        </w:rPr>
      </w:pPr>
      <w:r>
        <w:rPr>
          <w:rFonts w:hint="eastAsia" w:eastAsia="黑体"/>
          <w:b/>
          <w:color w:val="auto"/>
          <w:sz w:val="32"/>
          <w:szCs w:val="32"/>
          <w:lang w:val="en-US" w:eastAsia="zh-CN"/>
        </w:rPr>
        <w:t>四、主要环境影响和保护措施</w:t>
      </w:r>
    </w:p>
    <w:tbl>
      <w:tblPr>
        <w:tblStyle w:val="28"/>
        <w:tblW w:w="50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6" w:type="pct"/>
            <w:vAlign w:val="center"/>
          </w:tcPr>
          <w:p>
            <w:pPr>
              <w:jc w:val="center"/>
              <w:rPr>
                <w:rFonts w:hint="default" w:eastAsia="黑体"/>
                <w:color w:val="auto"/>
                <w:sz w:val="28"/>
                <w:lang w:val="en-US" w:eastAsia="zh-CN"/>
              </w:rPr>
            </w:pPr>
            <w:r>
              <w:rPr>
                <w:rFonts w:hint="eastAsia" w:ascii="宋体" w:hAnsi="宋体" w:eastAsia="宋体" w:cs="宋体"/>
                <w:b w:val="0"/>
                <w:bCs/>
                <w:color w:val="auto"/>
                <w:sz w:val="24"/>
                <w:szCs w:val="24"/>
                <w:lang w:val="en-US" w:eastAsia="zh-CN"/>
              </w:rPr>
              <w:t>施工期环境保护措施</w:t>
            </w:r>
          </w:p>
        </w:tc>
        <w:tc>
          <w:tcPr>
            <w:tcW w:w="4733" w:type="pct"/>
            <w:vAlign w:val="center"/>
          </w:tcPr>
          <w:p>
            <w:pPr>
              <w:keepNext w:val="0"/>
              <w:keepLines w:val="0"/>
              <w:pageBreakBefore w:val="0"/>
              <w:widowControl w:val="0"/>
              <w:kinsoku/>
              <w:wordWrap/>
              <w:overflowPunct/>
              <w:topLinePunct w:val="0"/>
              <w:bidi w:val="0"/>
              <w:snapToGrid/>
              <w:spacing w:line="360" w:lineRule="auto"/>
              <w:jc w:val="left"/>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施工期环境影响分析：</w:t>
            </w:r>
          </w:p>
          <w:p>
            <w:pPr>
              <w:pStyle w:val="35"/>
              <w:keepNext w:val="0"/>
              <w:keepLines w:val="0"/>
              <w:pageBreakBefore w:val="0"/>
              <w:widowControl w:val="0"/>
              <w:kinsoku/>
              <w:wordWrap/>
              <w:overflowPunct/>
              <w:topLinePunct w:val="0"/>
              <w:bidi w:val="0"/>
              <w:snapToGrid/>
              <w:spacing w:line="360" w:lineRule="auto"/>
              <w:ind w:firstLine="472" w:firstLineChars="200"/>
              <w:textAlignment w:val="auto"/>
              <w:rPr>
                <w:color w:val="auto"/>
              </w:rPr>
            </w:pPr>
            <w:r>
              <w:rPr>
                <w:color w:val="auto"/>
              </w:rPr>
              <w:t>本项目位于</w:t>
            </w:r>
            <w:r>
              <w:rPr>
                <w:rFonts w:hint="eastAsia"/>
                <w:color w:val="auto"/>
                <w:lang w:eastAsia="zh-CN"/>
              </w:rPr>
              <w:t>魏县回隆镇西街村西</w:t>
            </w:r>
            <w:r>
              <w:rPr>
                <w:rFonts w:hint="eastAsia"/>
                <w:color w:val="auto"/>
                <w:lang w:val="en-US" w:eastAsia="zh-CN"/>
              </w:rPr>
              <w:t>现有厂区内</w:t>
            </w:r>
            <w:r>
              <w:rPr>
                <w:rFonts w:hint="eastAsia"/>
                <w:color w:val="auto"/>
                <w:lang w:eastAsia="zh-CN"/>
              </w:rPr>
              <w:t>，</w:t>
            </w:r>
            <w:r>
              <w:rPr>
                <w:rFonts w:hint="eastAsia"/>
                <w:color w:val="auto"/>
                <w:lang w:val="en-US" w:eastAsia="zh-CN"/>
              </w:rPr>
              <w:t>项目</w:t>
            </w:r>
            <w:r>
              <w:rPr>
                <w:color w:val="auto"/>
              </w:rPr>
              <w:t>施工</w:t>
            </w:r>
            <w:r>
              <w:rPr>
                <w:rFonts w:hint="eastAsia"/>
                <w:color w:val="auto"/>
                <w:lang w:val="en-US" w:eastAsia="zh-CN"/>
              </w:rPr>
              <w:t>期主要是在现有厂区北侧预留空地新建生产车间、办公用房等附属设施，施工</w:t>
            </w:r>
            <w:r>
              <w:rPr>
                <w:color w:val="auto"/>
              </w:rPr>
              <w:t>过程对环境产生的不良影响主要表现在施工和运输过程产生的扬尘、建筑垃圾、施工噪声的影响。</w:t>
            </w:r>
          </w:p>
          <w:p>
            <w:pPr>
              <w:pStyle w:val="35"/>
              <w:keepNext w:val="0"/>
              <w:keepLines w:val="0"/>
              <w:pageBreakBefore w:val="0"/>
              <w:widowControl w:val="0"/>
              <w:kinsoku/>
              <w:wordWrap/>
              <w:overflowPunct/>
              <w:topLinePunct w:val="0"/>
              <w:bidi w:val="0"/>
              <w:snapToGrid/>
              <w:spacing w:line="360" w:lineRule="auto"/>
              <w:ind w:firstLine="472" w:firstLineChars="200"/>
              <w:textAlignment w:val="auto"/>
              <w:rPr>
                <w:color w:val="auto"/>
              </w:rPr>
            </w:pPr>
            <w:r>
              <w:rPr>
                <w:color w:val="auto"/>
              </w:rPr>
              <w:t>1、大气环境影响分析</w:t>
            </w:r>
          </w:p>
          <w:p>
            <w:pPr>
              <w:pStyle w:val="35"/>
              <w:keepNext w:val="0"/>
              <w:keepLines w:val="0"/>
              <w:pageBreakBefore w:val="0"/>
              <w:widowControl w:val="0"/>
              <w:kinsoku/>
              <w:wordWrap/>
              <w:overflowPunct/>
              <w:topLinePunct w:val="0"/>
              <w:bidi w:val="0"/>
              <w:snapToGrid/>
              <w:spacing w:line="360" w:lineRule="auto"/>
              <w:ind w:firstLine="472" w:firstLineChars="200"/>
              <w:textAlignment w:val="auto"/>
              <w:rPr>
                <w:color w:val="auto"/>
              </w:rPr>
            </w:pPr>
            <w:r>
              <w:rPr>
                <w:color w:val="auto"/>
              </w:rPr>
              <w:t>项目施工期对大气环境的影响主要为施工和运输过程产生的扬尘。为减轻项目施工对周围环境的影响，建议采取如下措施：</w:t>
            </w:r>
          </w:p>
          <w:p>
            <w:pPr>
              <w:pStyle w:val="35"/>
              <w:keepNext w:val="0"/>
              <w:keepLines w:val="0"/>
              <w:pageBreakBefore w:val="0"/>
              <w:widowControl w:val="0"/>
              <w:kinsoku/>
              <w:wordWrap/>
              <w:overflowPunct/>
              <w:topLinePunct w:val="0"/>
              <w:bidi w:val="0"/>
              <w:snapToGrid/>
              <w:spacing w:line="360" w:lineRule="auto"/>
              <w:ind w:firstLine="472" w:firstLineChars="200"/>
              <w:textAlignment w:val="auto"/>
              <w:rPr>
                <w:color w:val="auto"/>
              </w:rPr>
            </w:pPr>
            <w:r>
              <w:rPr>
                <w:color w:val="auto"/>
              </w:rPr>
              <w:t>（1）项目施工过程中建筑材料应严密遮盖，使用时不得凌空抛掷、抛洒。</w:t>
            </w:r>
          </w:p>
          <w:p>
            <w:pPr>
              <w:pStyle w:val="35"/>
              <w:keepNext w:val="0"/>
              <w:keepLines w:val="0"/>
              <w:pageBreakBefore w:val="0"/>
              <w:widowControl w:val="0"/>
              <w:kinsoku/>
              <w:wordWrap/>
              <w:overflowPunct/>
              <w:topLinePunct w:val="0"/>
              <w:bidi w:val="0"/>
              <w:snapToGrid/>
              <w:spacing w:line="360" w:lineRule="auto"/>
              <w:ind w:firstLine="472" w:firstLineChars="200"/>
              <w:textAlignment w:val="auto"/>
              <w:rPr>
                <w:color w:val="auto"/>
              </w:rPr>
            </w:pPr>
            <w:r>
              <w:rPr>
                <w:color w:val="auto"/>
              </w:rPr>
              <w:t>（2）建筑材料运输中要采取遮盖措施或利用密闭性运输车，采用苫布覆盖时，苫布边缘至少要遮住槽帮上沿以下15cm。建筑垃圾等废弃物料采用专用运输车辆，车辆应按照批准的路线和时间进行建筑垃圾的运输，行驶路线要避开居民区等环境敏感目标，并限制运输车辆的车速。</w:t>
            </w:r>
          </w:p>
          <w:p>
            <w:pPr>
              <w:pStyle w:val="35"/>
              <w:keepNext w:val="0"/>
              <w:keepLines w:val="0"/>
              <w:pageBreakBefore w:val="0"/>
              <w:widowControl w:val="0"/>
              <w:kinsoku/>
              <w:wordWrap/>
              <w:overflowPunct/>
              <w:topLinePunct w:val="0"/>
              <w:bidi w:val="0"/>
              <w:snapToGrid/>
              <w:spacing w:line="360" w:lineRule="auto"/>
              <w:ind w:firstLine="472" w:firstLineChars="200"/>
              <w:textAlignment w:val="auto"/>
              <w:rPr>
                <w:rFonts w:hint="eastAsia"/>
                <w:color w:val="auto"/>
              </w:rPr>
            </w:pPr>
            <w:r>
              <w:rPr>
                <w:color w:val="auto"/>
              </w:rPr>
              <w:t>施工现场必须严格按照《河北省建筑施工扬尘防治强化措施18条》</w:t>
            </w:r>
            <w:r>
              <w:rPr>
                <w:rFonts w:hint="eastAsia"/>
                <w:color w:val="auto"/>
                <w:lang w:eastAsia="zh-CN"/>
              </w:rPr>
              <w:t>、</w:t>
            </w:r>
            <w:r>
              <w:rPr>
                <w:rFonts w:hint="eastAsia"/>
                <w:color w:val="auto"/>
              </w:rPr>
              <w:t>《施工场地扬尘排放标准》（DB13/2934-2019），对施工期提出以下要求：</w:t>
            </w:r>
          </w:p>
          <w:p>
            <w:pPr>
              <w:pStyle w:val="35"/>
              <w:keepNext w:val="0"/>
              <w:keepLines w:val="0"/>
              <w:pageBreakBefore w:val="0"/>
              <w:widowControl w:val="0"/>
              <w:kinsoku/>
              <w:wordWrap/>
              <w:overflowPunct/>
              <w:topLinePunct w:val="0"/>
              <w:bidi w:val="0"/>
              <w:snapToGrid/>
              <w:spacing w:line="360" w:lineRule="auto"/>
              <w:ind w:firstLine="472" w:firstLineChars="200"/>
              <w:textAlignment w:val="auto"/>
              <w:rPr>
                <w:rFonts w:hint="default"/>
                <w:color w:val="auto"/>
              </w:rPr>
            </w:pPr>
            <w:r>
              <w:rPr>
                <w:rFonts w:hint="default"/>
                <w:color w:val="auto"/>
              </w:rPr>
              <w:t>建筑工地全面做到周边围挡、物料堆放覆盖、土方开挖湿法作业、路面硬化、出入车辆清洗、渣土车辆密闭运输“六个百分之百”，建筑工地实现视频监控和PM10在线监测联网全覆盖，并与当地有关主管部门联网。建立扬尘控制责任制度，扬尘治理费用列入工程造价。将施工区PM10在线监测数据与</w:t>
            </w:r>
            <w:r>
              <w:rPr>
                <w:rFonts w:hint="eastAsia"/>
                <w:color w:val="auto"/>
                <w:lang w:val="en-US" w:eastAsia="zh-CN"/>
              </w:rPr>
              <w:t>所在</w:t>
            </w:r>
            <w:r>
              <w:rPr>
                <w:rFonts w:hint="default"/>
                <w:color w:val="auto"/>
                <w:lang w:val="en-US" w:eastAsia="zh-CN"/>
              </w:rPr>
              <w:t>区</w:t>
            </w:r>
            <w:r>
              <w:rPr>
                <w:rFonts w:hint="eastAsia"/>
                <w:color w:val="auto"/>
                <w:lang w:val="en-US" w:eastAsia="zh-CN"/>
              </w:rPr>
              <w:t>域</w:t>
            </w:r>
            <w:r>
              <w:rPr>
                <w:rFonts w:hint="default"/>
                <w:color w:val="auto"/>
              </w:rPr>
              <w:t>小时平均浓度比较（当县（市、区）PM10小时平均浓度值大于150µg/m</w:t>
            </w:r>
            <w:r>
              <w:rPr>
                <w:rFonts w:hint="default"/>
                <w:color w:val="auto"/>
                <w:vertAlign w:val="superscript"/>
              </w:rPr>
              <w:t>3</w:t>
            </w:r>
            <w:r>
              <w:rPr>
                <w:rFonts w:hint="default"/>
                <w:color w:val="auto"/>
              </w:rPr>
              <w:t>时，以150µg/m</w:t>
            </w:r>
            <w:r>
              <w:rPr>
                <w:rFonts w:hint="default"/>
                <w:color w:val="auto"/>
                <w:vertAlign w:val="superscript"/>
              </w:rPr>
              <w:t>3</w:t>
            </w:r>
            <w:r>
              <w:rPr>
                <w:rFonts w:hint="default"/>
                <w:color w:val="auto"/>
              </w:rPr>
              <w:t>计），控制差值在80µg/m</w:t>
            </w:r>
            <w:r>
              <w:rPr>
                <w:rFonts w:hint="default"/>
                <w:color w:val="auto"/>
                <w:vertAlign w:val="superscript"/>
              </w:rPr>
              <w:t>3</w:t>
            </w:r>
            <w:r>
              <w:rPr>
                <w:rFonts w:hint="default"/>
                <w:color w:val="auto"/>
              </w:rPr>
              <w:t>以下，当差值超过80µg/m</w:t>
            </w:r>
            <w:r>
              <w:rPr>
                <w:rFonts w:hint="default"/>
                <w:color w:val="auto"/>
                <w:vertAlign w:val="superscript"/>
              </w:rPr>
              <w:t>3</w:t>
            </w:r>
            <w:r>
              <w:rPr>
                <w:rFonts w:hint="default"/>
                <w:color w:val="auto"/>
              </w:rPr>
              <w:t>时采取扬尘应急措施，严禁土方开挖、土方回填、房屋拆除等作业，同时增加喷淋、洒水、喷雾频次，必要时停止施工作业。</w:t>
            </w:r>
          </w:p>
          <w:p>
            <w:pPr>
              <w:pStyle w:val="35"/>
              <w:keepNext w:val="0"/>
              <w:keepLines w:val="0"/>
              <w:pageBreakBefore w:val="0"/>
              <w:widowControl w:val="0"/>
              <w:kinsoku/>
              <w:wordWrap/>
              <w:overflowPunct/>
              <w:topLinePunct w:val="0"/>
              <w:bidi w:val="0"/>
              <w:snapToGrid/>
              <w:spacing w:line="360" w:lineRule="auto"/>
              <w:ind w:firstLine="472" w:firstLineChars="200"/>
              <w:textAlignment w:val="auto"/>
              <w:rPr>
                <w:color w:val="auto"/>
              </w:rPr>
            </w:pPr>
            <w:r>
              <w:rPr>
                <w:color w:val="auto"/>
              </w:rPr>
              <w:t>采取有效措施，最大程度的减轻施工期扬尘对环境的影响，使施工期扬尘满足《施工场地扬尘排放标准》(DB13/2934-2019)表1中扬尘排放浓度限值。</w:t>
            </w:r>
          </w:p>
          <w:p>
            <w:pPr>
              <w:pStyle w:val="35"/>
              <w:keepNext w:val="0"/>
              <w:keepLines w:val="0"/>
              <w:pageBreakBefore w:val="0"/>
              <w:widowControl w:val="0"/>
              <w:kinsoku/>
              <w:wordWrap/>
              <w:overflowPunct/>
              <w:topLinePunct w:val="0"/>
              <w:bidi w:val="0"/>
              <w:snapToGrid/>
              <w:spacing w:line="360" w:lineRule="auto"/>
              <w:ind w:firstLine="472" w:firstLineChars="200"/>
              <w:textAlignment w:val="auto"/>
              <w:rPr>
                <w:color w:val="auto"/>
              </w:rPr>
            </w:pPr>
            <w:r>
              <w:rPr>
                <w:color w:val="auto"/>
              </w:rPr>
              <w:t>2、施工噪声</w:t>
            </w:r>
          </w:p>
          <w:p>
            <w:pPr>
              <w:pStyle w:val="35"/>
              <w:keepNext w:val="0"/>
              <w:keepLines w:val="0"/>
              <w:pageBreakBefore w:val="0"/>
              <w:widowControl w:val="0"/>
              <w:kinsoku/>
              <w:wordWrap/>
              <w:overflowPunct/>
              <w:topLinePunct w:val="0"/>
              <w:bidi w:val="0"/>
              <w:snapToGrid/>
              <w:spacing w:line="360" w:lineRule="auto"/>
              <w:ind w:firstLine="472" w:firstLineChars="200"/>
              <w:textAlignment w:val="auto"/>
              <w:rPr>
                <w:color w:val="auto"/>
              </w:rPr>
            </w:pPr>
            <w:r>
              <w:rPr>
                <w:color w:val="auto"/>
              </w:rPr>
              <w:t>施工期间噪声影响主要来自施工机械噪声，噪声源强在80~105dB(A)之间，为了避免施工过程中产生的噪声对周围环境敏感点的影响，本评价要求施工单位在施工期间严格执行《建筑施工场界环境噪声排放标准》（GB12523-2011）中的有关规定，各种噪声设备禁止夜间作业，尽量减小由于施工而给周边环境造成的影响。施工噪声对周边环境的影响会随施工的结束而消失。</w:t>
            </w:r>
          </w:p>
          <w:p>
            <w:pPr>
              <w:pStyle w:val="35"/>
              <w:keepNext w:val="0"/>
              <w:keepLines w:val="0"/>
              <w:pageBreakBefore w:val="0"/>
              <w:widowControl w:val="0"/>
              <w:kinsoku/>
              <w:wordWrap/>
              <w:overflowPunct/>
              <w:topLinePunct w:val="0"/>
              <w:bidi w:val="0"/>
              <w:snapToGrid/>
              <w:spacing w:line="360" w:lineRule="auto"/>
              <w:ind w:firstLine="472" w:firstLineChars="200"/>
              <w:textAlignment w:val="auto"/>
              <w:rPr>
                <w:color w:val="auto"/>
              </w:rPr>
            </w:pPr>
            <w:r>
              <w:rPr>
                <w:color w:val="auto"/>
              </w:rPr>
              <w:t>3、建筑垃圾</w:t>
            </w:r>
          </w:p>
          <w:p>
            <w:pPr>
              <w:pStyle w:val="35"/>
              <w:keepNext w:val="0"/>
              <w:keepLines w:val="0"/>
              <w:pageBreakBefore w:val="0"/>
              <w:widowControl w:val="0"/>
              <w:kinsoku/>
              <w:wordWrap/>
              <w:overflowPunct/>
              <w:topLinePunct w:val="0"/>
              <w:bidi w:val="0"/>
              <w:snapToGrid/>
              <w:spacing w:line="360" w:lineRule="auto"/>
              <w:ind w:firstLine="472" w:firstLineChars="200"/>
              <w:textAlignment w:val="auto"/>
              <w:rPr>
                <w:color w:val="auto"/>
              </w:rPr>
            </w:pPr>
            <w:r>
              <w:rPr>
                <w:color w:val="auto"/>
              </w:rPr>
              <w:t>（1）施工现场应设置具备</w:t>
            </w:r>
            <w:r>
              <w:rPr>
                <w:rFonts w:hint="eastAsia"/>
                <w:color w:val="auto"/>
                <w:lang w:eastAsia="zh-CN"/>
              </w:rPr>
              <w:t>微雾</w:t>
            </w:r>
            <w:r>
              <w:rPr>
                <w:color w:val="auto"/>
              </w:rPr>
              <w:t xml:space="preserve">功能的密闭式拉圾池，生活垃圾和施工垃圾必须分开存放，垃圾池容量应满足施工现场垃圾处理使用需求。 </w:t>
            </w:r>
          </w:p>
          <w:p>
            <w:pPr>
              <w:pStyle w:val="35"/>
              <w:keepNext w:val="0"/>
              <w:keepLines w:val="0"/>
              <w:pageBreakBefore w:val="0"/>
              <w:widowControl w:val="0"/>
              <w:kinsoku/>
              <w:wordWrap/>
              <w:overflowPunct/>
              <w:topLinePunct w:val="0"/>
              <w:bidi w:val="0"/>
              <w:snapToGrid/>
              <w:spacing w:line="360" w:lineRule="auto"/>
              <w:ind w:firstLine="472" w:firstLineChars="200"/>
              <w:textAlignment w:val="auto"/>
              <w:rPr>
                <w:color w:val="auto"/>
              </w:rPr>
            </w:pPr>
            <w:r>
              <w:rPr>
                <w:color w:val="auto"/>
              </w:rPr>
              <w:t xml:space="preserve">（2）施工单位应安排专人负责对现场拉圾进行管理，通过具备垃圾消纳资格的达标运输车辆每晚对垃圾池进行清理，将垃圾运送到指定的垃圾处理场所。 </w:t>
            </w:r>
          </w:p>
          <w:p>
            <w:pPr>
              <w:pStyle w:val="35"/>
              <w:keepNext w:val="0"/>
              <w:keepLines w:val="0"/>
              <w:pageBreakBefore w:val="0"/>
              <w:widowControl w:val="0"/>
              <w:kinsoku/>
              <w:wordWrap/>
              <w:overflowPunct/>
              <w:topLinePunct w:val="0"/>
              <w:bidi w:val="0"/>
              <w:snapToGrid/>
              <w:spacing w:line="360" w:lineRule="auto"/>
              <w:ind w:firstLine="472" w:firstLineChars="200"/>
              <w:textAlignment w:val="auto"/>
              <w:rPr>
                <w:color w:val="auto"/>
              </w:rPr>
            </w:pPr>
            <w:r>
              <w:rPr>
                <w:color w:val="auto"/>
              </w:rPr>
              <w:t>4、废水</w:t>
            </w:r>
          </w:p>
          <w:p>
            <w:pPr>
              <w:pStyle w:val="35"/>
              <w:keepNext w:val="0"/>
              <w:keepLines w:val="0"/>
              <w:pageBreakBefore w:val="0"/>
              <w:widowControl w:val="0"/>
              <w:kinsoku/>
              <w:wordWrap/>
              <w:overflowPunct/>
              <w:topLinePunct w:val="0"/>
              <w:bidi w:val="0"/>
              <w:snapToGrid/>
              <w:spacing w:line="360" w:lineRule="auto"/>
              <w:ind w:firstLine="472" w:firstLineChars="200"/>
              <w:textAlignment w:val="auto"/>
              <w:rPr>
                <w:color w:val="auto"/>
              </w:rPr>
            </w:pPr>
            <w:r>
              <w:rPr>
                <w:color w:val="auto"/>
              </w:rPr>
              <w:t>项目施工期间废水主要为施工人员生活污水和建筑物养护用水。生活污水产生量较小，全部用于泼洒道路防止扬尘。</w:t>
            </w:r>
          </w:p>
          <w:p>
            <w:pPr>
              <w:pStyle w:val="35"/>
              <w:keepNext w:val="0"/>
              <w:keepLines w:val="0"/>
              <w:pageBreakBefore w:val="0"/>
              <w:widowControl w:val="0"/>
              <w:kinsoku/>
              <w:wordWrap/>
              <w:overflowPunct/>
              <w:topLinePunct w:val="0"/>
              <w:bidi w:val="0"/>
              <w:snapToGrid/>
              <w:spacing w:line="360" w:lineRule="auto"/>
              <w:ind w:firstLine="472" w:firstLineChars="200"/>
              <w:textAlignment w:val="auto"/>
              <w:rPr>
                <w:color w:val="auto"/>
              </w:rPr>
            </w:pPr>
            <w:r>
              <w:rPr>
                <w:color w:val="auto"/>
              </w:rPr>
              <w:t>总之，只要加强管理，切实落实好以上措施，施工期对环境的影响将会大大降低，其对环境的影响也将随施工的结束而消失。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66" w:type="pct"/>
            <w:vAlign w:val="center"/>
          </w:tcPr>
          <w:p>
            <w:pPr>
              <w:jc w:val="center"/>
              <w:rPr>
                <w:rFonts w:hint="default" w:eastAsia="黑体"/>
                <w:color w:val="auto"/>
                <w:sz w:val="28"/>
                <w:lang w:val="en-US" w:eastAsia="zh-CN"/>
              </w:rPr>
            </w:pPr>
            <w:r>
              <w:rPr>
                <w:rFonts w:hint="eastAsia" w:ascii="宋体" w:hAnsi="宋体" w:eastAsia="宋体" w:cs="宋体"/>
                <w:color w:val="auto"/>
                <w:sz w:val="24"/>
                <w:szCs w:val="24"/>
                <w:lang w:val="en-US" w:eastAsia="zh-CN"/>
              </w:rPr>
              <w:t>运营期环境影响和保护措施</w:t>
            </w:r>
          </w:p>
        </w:tc>
        <w:tc>
          <w:tcPr>
            <w:tcW w:w="4733" w:type="pct"/>
            <w:vAlign w:val="center"/>
          </w:tcPr>
          <w:p>
            <w:pPr>
              <w:keepNext w:val="0"/>
              <w:keepLines w:val="0"/>
              <w:pageBreakBefore w:val="0"/>
              <w:widowControl w:val="0"/>
              <w:kinsoku/>
              <w:wordWrap/>
              <w:overflowPunct/>
              <w:topLinePunct w:val="0"/>
              <w:autoSpaceDE/>
              <w:autoSpaceDN/>
              <w:bidi w:val="0"/>
              <w:adjustRightInd/>
              <w:snapToGrid/>
              <w:spacing w:line="460" w:lineRule="exact"/>
              <w:ind w:firstLine="472" w:firstLineChars="200"/>
              <w:textAlignment w:val="auto"/>
              <w:rPr>
                <w:rFonts w:hint="default" w:ascii="Times New Roman" w:hAnsi="Times New Roman" w:cs="Times New Roman"/>
                <w:b/>
                <w:bCs/>
                <w:color w:val="auto"/>
                <w:kern w:val="1"/>
                <w:sz w:val="24"/>
                <w:szCs w:val="24"/>
              </w:rPr>
            </w:pPr>
            <w:r>
              <w:rPr>
                <w:rFonts w:hint="default" w:ascii="Times New Roman" w:hAnsi="Times New Roman" w:cs="Times New Roman"/>
                <w:b/>
                <w:bCs/>
                <w:color w:val="auto"/>
                <w:kern w:val="1"/>
                <w:sz w:val="24"/>
                <w:szCs w:val="24"/>
              </w:rPr>
              <w:t>一、大气环境影响分析</w:t>
            </w:r>
          </w:p>
          <w:p>
            <w:pPr>
              <w:spacing w:line="360" w:lineRule="auto"/>
              <w:ind w:firstLine="472" w:firstLineChars="200"/>
              <w:rPr>
                <w:rFonts w:hint="eastAsia" w:hAnsi="宋体"/>
                <w:color w:val="auto"/>
                <w:sz w:val="24"/>
                <w:szCs w:val="24"/>
                <w:lang w:val="en-US" w:eastAsia="zh-CN"/>
              </w:rPr>
            </w:pPr>
            <w:r>
              <w:rPr>
                <w:rFonts w:hint="eastAsia" w:hAnsi="宋体"/>
                <w:color w:val="auto"/>
                <w:sz w:val="24"/>
                <w:szCs w:val="24"/>
                <w:lang w:val="en-US" w:eastAsia="zh-CN"/>
              </w:rPr>
              <w:t xml:space="preserve">1、产排污节点、污染物及污染治理设施 </w:t>
            </w:r>
          </w:p>
          <w:p>
            <w:pPr>
              <w:spacing w:line="360" w:lineRule="auto"/>
              <w:ind w:firstLine="472" w:firstLineChars="200"/>
              <w:jc w:val="both"/>
              <w:rPr>
                <w:rFonts w:hint="eastAsia" w:hAnsi="宋体"/>
                <w:b/>
                <w:bCs/>
                <w:color w:val="auto"/>
                <w:sz w:val="24"/>
                <w:szCs w:val="24"/>
                <w:lang w:val="en-US" w:eastAsia="zh-CN"/>
              </w:rPr>
            </w:pPr>
            <w:r>
              <w:rPr>
                <w:rFonts w:hint="eastAsia" w:hAnsi="宋体"/>
                <w:b w:val="0"/>
                <w:bCs w:val="0"/>
                <w:color w:val="auto"/>
                <w:sz w:val="24"/>
                <w:szCs w:val="24"/>
                <w:lang w:val="en-US" w:eastAsia="zh-CN"/>
              </w:rPr>
              <w:t>本项目废气产排污节点、污染物及污染治理设施信息见下表：</w:t>
            </w:r>
          </w:p>
          <w:p>
            <w:pPr>
              <w:spacing w:line="360" w:lineRule="auto"/>
              <w:ind w:firstLine="472" w:firstLineChars="200"/>
              <w:jc w:val="center"/>
              <w:rPr>
                <w:rFonts w:hint="eastAsia" w:hAnsi="宋体"/>
                <w:color w:val="auto"/>
                <w:sz w:val="24"/>
                <w:szCs w:val="24"/>
                <w:lang w:val="en-US" w:eastAsia="zh-CN"/>
              </w:rPr>
            </w:pPr>
            <w:r>
              <w:rPr>
                <w:rFonts w:hint="eastAsia" w:hAnsi="宋体"/>
                <w:b/>
                <w:bCs/>
                <w:color w:val="auto"/>
                <w:sz w:val="24"/>
                <w:szCs w:val="24"/>
                <w:lang w:val="en-US" w:eastAsia="zh-CN"/>
              </w:rPr>
              <w:t>表10 废气产排污节点、污染物及污染治理设施信息表</w:t>
            </w:r>
          </w:p>
          <w:tbl>
            <w:tblPr>
              <w:tblStyle w:val="29"/>
              <w:tblW w:w="4994"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0"/>
              <w:gridCol w:w="892"/>
              <w:gridCol w:w="838"/>
              <w:gridCol w:w="669"/>
              <w:gridCol w:w="989"/>
              <w:gridCol w:w="1041"/>
              <w:gridCol w:w="744"/>
              <w:gridCol w:w="1065"/>
              <w:gridCol w:w="765"/>
              <w:gridCol w:w="744"/>
              <w:gridCol w:w="848"/>
              <w:gridCol w:w="992"/>
              <w:gridCol w:w="1060"/>
              <w:gridCol w:w="1165"/>
              <w:gridCol w:w="666"/>
              <w:gridCol w:w="64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55"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both"/>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329"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产污设施名称</w:t>
                  </w:r>
                </w:p>
              </w:tc>
              <w:tc>
                <w:tcPr>
                  <w:tcW w:w="309"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 xml:space="preserve">对应产污环节 </w:t>
                  </w:r>
                </w:p>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名称</w:t>
                  </w:r>
                </w:p>
              </w:tc>
              <w:tc>
                <w:tcPr>
                  <w:tcW w:w="247"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 xml:space="preserve">污染物 </w:t>
                  </w:r>
                </w:p>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种类</w:t>
                  </w:r>
                </w:p>
              </w:tc>
              <w:tc>
                <w:tcPr>
                  <w:tcW w:w="365"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污染物产生量（t/a）</w:t>
                  </w:r>
                </w:p>
              </w:tc>
              <w:tc>
                <w:tcPr>
                  <w:tcW w:w="384"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污染物产生浓度(mg/m</w:t>
                  </w:r>
                  <w:r>
                    <w:rPr>
                      <w:rFonts w:hint="eastAsia" w:ascii="仿宋" w:hAnsi="仿宋" w:eastAsia="仿宋" w:cs="仿宋"/>
                      <w:color w:val="auto"/>
                      <w:sz w:val="21"/>
                      <w:szCs w:val="21"/>
                      <w:vertAlign w:val="superscript"/>
                      <w:lang w:val="en-US" w:eastAsia="zh-CN"/>
                    </w:rPr>
                    <w:t>3</w:t>
                  </w:r>
                  <w:r>
                    <w:rPr>
                      <w:rFonts w:hint="eastAsia" w:ascii="仿宋" w:hAnsi="仿宋" w:eastAsia="仿宋" w:cs="仿宋"/>
                      <w:color w:val="auto"/>
                      <w:sz w:val="21"/>
                      <w:szCs w:val="21"/>
                      <w:vertAlign w:val="baseline"/>
                      <w:lang w:val="en-US" w:eastAsia="zh-CN"/>
                    </w:rPr>
                    <w:t>)</w:t>
                  </w:r>
                </w:p>
              </w:tc>
              <w:tc>
                <w:tcPr>
                  <w:tcW w:w="274"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排放</w:t>
                  </w:r>
                </w:p>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形式</w:t>
                  </w:r>
                </w:p>
              </w:tc>
              <w:tc>
                <w:tcPr>
                  <w:tcW w:w="1263" w:type="pct"/>
                  <w:gridSpan w:val="4"/>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污染治理设施</w:t>
                  </w:r>
                </w:p>
              </w:tc>
              <w:tc>
                <w:tcPr>
                  <w:tcW w:w="366"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污染物排放量（t/a）</w:t>
                  </w:r>
                </w:p>
              </w:tc>
              <w:tc>
                <w:tcPr>
                  <w:tcW w:w="391"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污染物排放浓度(mg/m</w:t>
                  </w:r>
                  <w:r>
                    <w:rPr>
                      <w:rFonts w:hint="eastAsia" w:ascii="仿宋" w:hAnsi="仿宋" w:eastAsia="仿宋" w:cs="仿宋"/>
                      <w:color w:val="auto"/>
                      <w:sz w:val="21"/>
                      <w:szCs w:val="21"/>
                      <w:vertAlign w:val="superscript"/>
                      <w:lang w:val="en-US" w:eastAsia="zh-CN"/>
                    </w:rPr>
                    <w:t>3</w:t>
                  </w:r>
                  <w:r>
                    <w:rPr>
                      <w:rFonts w:hint="eastAsia" w:ascii="仿宋" w:hAnsi="仿宋" w:eastAsia="仿宋" w:cs="仿宋"/>
                      <w:color w:val="auto"/>
                      <w:sz w:val="21"/>
                      <w:szCs w:val="21"/>
                      <w:vertAlign w:val="baseline"/>
                      <w:lang w:val="en-US" w:eastAsia="zh-CN"/>
                    </w:rPr>
                    <w:t>)</w:t>
                  </w:r>
                </w:p>
              </w:tc>
              <w:tc>
                <w:tcPr>
                  <w:tcW w:w="430"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污染物排放速率(kg/h)</w:t>
                  </w:r>
                </w:p>
              </w:tc>
              <w:tc>
                <w:tcPr>
                  <w:tcW w:w="245"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rPr>
                  </w:pPr>
                  <w:r>
                    <w:rPr>
                      <w:rFonts w:hint="eastAsia" w:ascii="仿宋" w:hAnsi="仿宋" w:eastAsia="仿宋" w:cs="仿宋"/>
                      <w:color w:val="auto"/>
                      <w:sz w:val="21"/>
                      <w:szCs w:val="21"/>
                      <w:vertAlign w:val="baseline"/>
                      <w:lang w:val="en-US" w:eastAsia="zh-CN"/>
                    </w:rPr>
                    <w:t>有组织排放口编号</w:t>
                  </w:r>
                </w:p>
              </w:tc>
              <w:tc>
                <w:tcPr>
                  <w:tcW w:w="237"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329"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p>
              </w:tc>
              <w:tc>
                <w:tcPr>
                  <w:tcW w:w="309"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p>
              </w:tc>
              <w:tc>
                <w:tcPr>
                  <w:tcW w:w="247"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p>
              </w:tc>
              <w:tc>
                <w:tcPr>
                  <w:tcW w:w="365"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p>
              </w:tc>
              <w:tc>
                <w:tcPr>
                  <w:tcW w:w="384"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p>
              </w:tc>
              <w:tc>
                <w:tcPr>
                  <w:tcW w:w="274"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p>
              </w:tc>
              <w:tc>
                <w:tcPr>
                  <w:tcW w:w="393"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处理</w:t>
                  </w:r>
                </w:p>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能力</w:t>
                  </w:r>
                </w:p>
              </w:tc>
              <w:tc>
                <w:tcPr>
                  <w:tcW w:w="282"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收集效率（%）</w:t>
                  </w:r>
                </w:p>
              </w:tc>
              <w:tc>
                <w:tcPr>
                  <w:tcW w:w="274"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 xml:space="preserve">去除效率（%） </w:t>
                  </w:r>
                </w:p>
              </w:tc>
              <w:tc>
                <w:tcPr>
                  <w:tcW w:w="313"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 xml:space="preserve">是否为可行技术 </w:t>
                  </w:r>
                </w:p>
              </w:tc>
              <w:tc>
                <w:tcPr>
                  <w:tcW w:w="366"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391"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430"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245"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p>
              </w:tc>
              <w:tc>
                <w:tcPr>
                  <w:tcW w:w="237"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32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lang w:val="en-US"/>
                    </w:rPr>
                  </w:pPr>
                  <w:r>
                    <w:rPr>
                      <w:rFonts w:hint="eastAsia" w:ascii="仿宋" w:hAnsi="仿宋" w:eastAsia="仿宋" w:cs="仿宋"/>
                      <w:color w:val="auto"/>
                      <w:spacing w:val="-10"/>
                      <w:sz w:val="21"/>
                      <w:szCs w:val="21"/>
                      <w:lang w:val="en-US" w:eastAsia="zh-CN"/>
                    </w:rPr>
                    <w:t>给料机、破碎机</w:t>
                  </w:r>
                </w:p>
              </w:tc>
              <w:tc>
                <w:tcPr>
                  <w:tcW w:w="3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pacing w:val="-10"/>
                      <w:sz w:val="21"/>
                      <w:szCs w:val="21"/>
                      <w:lang w:val="en-US" w:eastAsia="zh-CN"/>
                    </w:rPr>
                    <w:t>给料、破碎</w:t>
                  </w:r>
                </w:p>
              </w:tc>
              <w:tc>
                <w:tcPr>
                  <w:tcW w:w="24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PM10</w:t>
                  </w:r>
                </w:p>
              </w:tc>
              <w:tc>
                <w:tcPr>
                  <w:tcW w:w="365"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18"/>
                      <w:szCs w:val="18"/>
                      <w:lang w:val="en-US" w:eastAsia="zh-CN"/>
                    </w:rPr>
                    <w:t>9</w:t>
                  </w:r>
                </w:p>
              </w:tc>
              <w:tc>
                <w:tcPr>
                  <w:tcW w:w="384"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18"/>
                      <w:szCs w:val="18"/>
                      <w:lang w:val="en-US" w:eastAsia="zh-CN"/>
                    </w:rPr>
                    <w:t>375</w:t>
                  </w:r>
                </w:p>
              </w:tc>
              <w:tc>
                <w:tcPr>
                  <w:tcW w:w="274"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有组织</w:t>
                  </w:r>
                </w:p>
              </w:tc>
              <w:tc>
                <w:tcPr>
                  <w:tcW w:w="393"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kern w:val="0"/>
                      <w:sz w:val="21"/>
                      <w:szCs w:val="21"/>
                      <w:lang w:val="en-US" w:eastAsia="zh-CN" w:bidi="ar"/>
                    </w:rPr>
                    <w:t>5000m</w:t>
                  </w:r>
                  <w:r>
                    <w:rPr>
                      <w:rFonts w:hint="eastAsia" w:ascii="仿宋" w:hAnsi="仿宋" w:eastAsia="仿宋" w:cs="仿宋"/>
                      <w:color w:val="auto"/>
                      <w:kern w:val="0"/>
                      <w:sz w:val="21"/>
                      <w:szCs w:val="21"/>
                      <w:vertAlign w:val="superscript"/>
                      <w:lang w:val="en-US" w:eastAsia="zh-CN" w:bidi="ar"/>
                    </w:rPr>
                    <w:t>3</w:t>
                  </w:r>
                  <w:r>
                    <w:rPr>
                      <w:rFonts w:hint="eastAsia" w:ascii="仿宋" w:hAnsi="仿宋" w:eastAsia="仿宋" w:cs="仿宋"/>
                      <w:color w:val="auto"/>
                      <w:kern w:val="0"/>
                      <w:sz w:val="21"/>
                      <w:szCs w:val="21"/>
                      <w:lang w:val="en-US" w:eastAsia="zh-CN" w:bidi="ar"/>
                    </w:rPr>
                    <w:t>/h</w:t>
                  </w:r>
                </w:p>
              </w:tc>
              <w:tc>
                <w:tcPr>
                  <w:tcW w:w="282"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98</w:t>
                  </w:r>
                </w:p>
              </w:tc>
              <w:tc>
                <w:tcPr>
                  <w:tcW w:w="274"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99</w:t>
                  </w:r>
                </w:p>
              </w:tc>
              <w:tc>
                <w:tcPr>
                  <w:tcW w:w="313"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可行</w:t>
                  </w:r>
                </w:p>
              </w:tc>
              <w:tc>
                <w:tcPr>
                  <w:tcW w:w="366"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lang w:val="en-US"/>
                    </w:rPr>
                  </w:pPr>
                  <w:r>
                    <w:rPr>
                      <w:rFonts w:hint="eastAsia" w:ascii="仿宋" w:hAnsi="仿宋" w:eastAsia="仿宋" w:cs="仿宋"/>
                      <w:color w:val="auto"/>
                      <w:sz w:val="18"/>
                      <w:szCs w:val="18"/>
                      <w:lang w:val="en-US" w:eastAsia="zh-CN"/>
                    </w:rPr>
                    <w:t>0.09</w:t>
                  </w:r>
                </w:p>
              </w:tc>
              <w:tc>
                <w:tcPr>
                  <w:tcW w:w="391"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18"/>
                      <w:szCs w:val="18"/>
                      <w:lang w:val="en-US" w:eastAsia="zh-CN"/>
                    </w:rPr>
                    <w:t>3.75</w:t>
                  </w:r>
                </w:p>
              </w:tc>
              <w:tc>
                <w:tcPr>
                  <w:tcW w:w="430"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lang w:val="en-US" w:eastAsia="zh-CN"/>
                    </w:rPr>
                    <w:t>0.038</w:t>
                  </w:r>
                </w:p>
              </w:tc>
              <w:tc>
                <w:tcPr>
                  <w:tcW w:w="245"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DA001</w:t>
                  </w:r>
                </w:p>
              </w:tc>
              <w:tc>
                <w:tcPr>
                  <w:tcW w:w="237"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32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pacing w:val="-10"/>
                      <w:sz w:val="21"/>
                      <w:szCs w:val="21"/>
                      <w:lang w:val="en-US" w:eastAsia="zh-CN"/>
                    </w:rPr>
                    <w:t>给料机、破碎机</w:t>
                  </w:r>
                </w:p>
              </w:tc>
              <w:tc>
                <w:tcPr>
                  <w:tcW w:w="30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pacing w:val="-10"/>
                      <w:sz w:val="21"/>
                      <w:szCs w:val="21"/>
                      <w:lang w:val="en-US" w:eastAsia="zh-CN"/>
                    </w:rPr>
                    <w:t>给料、破碎</w:t>
                  </w:r>
                </w:p>
              </w:tc>
              <w:tc>
                <w:tcPr>
                  <w:tcW w:w="24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PM10</w:t>
                  </w:r>
                </w:p>
              </w:tc>
              <w:tc>
                <w:tcPr>
                  <w:tcW w:w="365"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18"/>
                      <w:szCs w:val="18"/>
                      <w:lang w:val="en-US" w:eastAsia="zh-CN"/>
                    </w:rPr>
                    <w:t>9</w:t>
                  </w:r>
                </w:p>
              </w:tc>
              <w:tc>
                <w:tcPr>
                  <w:tcW w:w="384"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18"/>
                      <w:szCs w:val="18"/>
                      <w:lang w:val="en-US" w:eastAsia="zh-CN"/>
                    </w:rPr>
                    <w:t>375</w:t>
                  </w:r>
                </w:p>
              </w:tc>
              <w:tc>
                <w:tcPr>
                  <w:tcW w:w="274"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有组织</w:t>
                  </w:r>
                </w:p>
              </w:tc>
              <w:tc>
                <w:tcPr>
                  <w:tcW w:w="393"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val="en-US" w:eastAsia="zh-CN" w:bidi="ar"/>
                    </w:rPr>
                    <w:t>5000m</w:t>
                  </w:r>
                  <w:r>
                    <w:rPr>
                      <w:rFonts w:hint="eastAsia" w:ascii="仿宋" w:hAnsi="仿宋" w:eastAsia="仿宋" w:cs="仿宋"/>
                      <w:color w:val="auto"/>
                      <w:kern w:val="0"/>
                      <w:sz w:val="21"/>
                      <w:szCs w:val="21"/>
                      <w:vertAlign w:val="superscript"/>
                      <w:lang w:val="en-US" w:eastAsia="zh-CN" w:bidi="ar"/>
                    </w:rPr>
                    <w:t>3</w:t>
                  </w:r>
                  <w:r>
                    <w:rPr>
                      <w:rFonts w:hint="eastAsia" w:ascii="仿宋" w:hAnsi="仿宋" w:eastAsia="仿宋" w:cs="仿宋"/>
                      <w:color w:val="auto"/>
                      <w:kern w:val="0"/>
                      <w:sz w:val="21"/>
                      <w:szCs w:val="21"/>
                      <w:lang w:val="en-US" w:eastAsia="zh-CN" w:bidi="ar"/>
                    </w:rPr>
                    <w:t>/h</w:t>
                  </w:r>
                </w:p>
              </w:tc>
              <w:tc>
                <w:tcPr>
                  <w:tcW w:w="282"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98</w:t>
                  </w:r>
                </w:p>
              </w:tc>
              <w:tc>
                <w:tcPr>
                  <w:tcW w:w="27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99</w:t>
                  </w:r>
                </w:p>
              </w:tc>
              <w:tc>
                <w:tcPr>
                  <w:tcW w:w="313"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可行</w:t>
                  </w:r>
                </w:p>
              </w:tc>
              <w:tc>
                <w:tcPr>
                  <w:tcW w:w="366"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18"/>
                      <w:szCs w:val="18"/>
                      <w:lang w:val="en-US" w:eastAsia="zh-CN"/>
                    </w:rPr>
                    <w:t>0.09</w:t>
                  </w:r>
                </w:p>
              </w:tc>
              <w:tc>
                <w:tcPr>
                  <w:tcW w:w="391"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18"/>
                      <w:szCs w:val="18"/>
                      <w:lang w:val="en-US" w:eastAsia="zh-CN"/>
                    </w:rPr>
                    <w:t>3.75</w:t>
                  </w:r>
                </w:p>
              </w:tc>
              <w:tc>
                <w:tcPr>
                  <w:tcW w:w="430" w:type="pct"/>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lang w:val="en-US" w:eastAsia="zh-CN"/>
                    </w:rPr>
                    <w:t>0.038</w:t>
                  </w:r>
                </w:p>
              </w:tc>
              <w:tc>
                <w:tcPr>
                  <w:tcW w:w="245"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18"/>
                      <w:szCs w:val="18"/>
                      <w:vertAlign w:val="baseline"/>
                      <w:lang w:val="en-US"/>
                    </w:rPr>
                  </w:pPr>
                  <w:r>
                    <w:rPr>
                      <w:rFonts w:hint="eastAsia" w:ascii="仿宋" w:hAnsi="仿宋" w:eastAsia="仿宋" w:cs="仿宋"/>
                      <w:color w:val="auto"/>
                      <w:sz w:val="18"/>
                      <w:szCs w:val="18"/>
                      <w:vertAlign w:val="baseline"/>
                      <w:lang w:val="en-US" w:eastAsia="zh-CN"/>
                    </w:rPr>
                    <w:t>DA002</w:t>
                  </w:r>
                </w:p>
              </w:tc>
              <w:tc>
                <w:tcPr>
                  <w:tcW w:w="237"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w:t>
                  </w:r>
                </w:p>
              </w:tc>
              <w:tc>
                <w:tcPr>
                  <w:tcW w:w="32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筛分机</w:t>
                  </w:r>
                </w:p>
              </w:tc>
              <w:tc>
                <w:tcPr>
                  <w:tcW w:w="309"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rPr>
                  </w:pPr>
                  <w:r>
                    <w:rPr>
                      <w:rFonts w:hint="eastAsia" w:ascii="仿宋" w:hAnsi="仿宋" w:eastAsia="仿宋" w:cs="仿宋"/>
                      <w:color w:val="auto"/>
                      <w:sz w:val="21"/>
                      <w:szCs w:val="21"/>
                      <w:vertAlign w:val="baseline"/>
                      <w:lang w:val="en-US" w:eastAsia="zh-CN"/>
                    </w:rPr>
                    <w:t>筛分</w:t>
                  </w:r>
                </w:p>
              </w:tc>
              <w:tc>
                <w:tcPr>
                  <w:tcW w:w="24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PM10</w:t>
                  </w:r>
                </w:p>
              </w:tc>
              <w:tc>
                <w:tcPr>
                  <w:tcW w:w="365"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18"/>
                      <w:szCs w:val="18"/>
                      <w:lang w:val="en-US" w:eastAsia="zh-CN"/>
                    </w:rPr>
                    <w:t>15.6</w:t>
                  </w:r>
                </w:p>
              </w:tc>
              <w:tc>
                <w:tcPr>
                  <w:tcW w:w="384"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18"/>
                      <w:szCs w:val="18"/>
                      <w:lang w:val="en-US" w:eastAsia="zh-CN"/>
                    </w:rPr>
                    <w:t>650</w:t>
                  </w:r>
                </w:p>
              </w:tc>
              <w:tc>
                <w:tcPr>
                  <w:tcW w:w="274"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有组织</w:t>
                  </w:r>
                </w:p>
              </w:tc>
              <w:tc>
                <w:tcPr>
                  <w:tcW w:w="393"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val="en-US" w:eastAsia="zh-CN" w:bidi="ar"/>
                    </w:rPr>
                    <w:t>10000m</w:t>
                  </w:r>
                  <w:r>
                    <w:rPr>
                      <w:rFonts w:hint="eastAsia" w:ascii="仿宋" w:hAnsi="仿宋" w:eastAsia="仿宋" w:cs="仿宋"/>
                      <w:color w:val="auto"/>
                      <w:kern w:val="0"/>
                      <w:sz w:val="21"/>
                      <w:szCs w:val="21"/>
                      <w:vertAlign w:val="superscript"/>
                      <w:lang w:val="en-US" w:eastAsia="zh-CN" w:bidi="ar"/>
                    </w:rPr>
                    <w:t>3</w:t>
                  </w:r>
                  <w:r>
                    <w:rPr>
                      <w:rFonts w:hint="eastAsia" w:ascii="仿宋" w:hAnsi="仿宋" w:eastAsia="仿宋" w:cs="仿宋"/>
                      <w:color w:val="auto"/>
                      <w:kern w:val="0"/>
                      <w:sz w:val="21"/>
                      <w:szCs w:val="21"/>
                      <w:lang w:val="en-US" w:eastAsia="zh-CN" w:bidi="ar"/>
                    </w:rPr>
                    <w:t>/h</w:t>
                  </w:r>
                </w:p>
              </w:tc>
              <w:tc>
                <w:tcPr>
                  <w:tcW w:w="282"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98</w:t>
                  </w:r>
                </w:p>
              </w:tc>
              <w:tc>
                <w:tcPr>
                  <w:tcW w:w="27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99</w:t>
                  </w:r>
                </w:p>
              </w:tc>
              <w:tc>
                <w:tcPr>
                  <w:tcW w:w="313"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可行</w:t>
                  </w:r>
                </w:p>
              </w:tc>
              <w:tc>
                <w:tcPr>
                  <w:tcW w:w="366"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18"/>
                      <w:szCs w:val="18"/>
                      <w:lang w:val="en-US" w:eastAsia="zh-CN"/>
                    </w:rPr>
                    <w:t>0.156</w:t>
                  </w:r>
                </w:p>
              </w:tc>
              <w:tc>
                <w:tcPr>
                  <w:tcW w:w="391"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18"/>
                      <w:szCs w:val="18"/>
                      <w:lang w:val="en-US" w:eastAsia="zh-CN"/>
                    </w:rPr>
                    <w:t>6.5</w:t>
                  </w:r>
                </w:p>
              </w:tc>
              <w:tc>
                <w:tcPr>
                  <w:tcW w:w="430" w:type="pct"/>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lang w:val="en-US" w:eastAsia="zh-CN"/>
                    </w:rPr>
                    <w:t>0.065</w:t>
                  </w:r>
                </w:p>
              </w:tc>
              <w:tc>
                <w:tcPr>
                  <w:tcW w:w="245"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18"/>
                      <w:szCs w:val="18"/>
                      <w:vertAlign w:val="baseline"/>
                    </w:rPr>
                  </w:pPr>
                  <w:r>
                    <w:rPr>
                      <w:rFonts w:hint="eastAsia" w:ascii="仿宋" w:hAnsi="仿宋" w:eastAsia="仿宋" w:cs="仿宋"/>
                      <w:color w:val="auto"/>
                      <w:sz w:val="18"/>
                      <w:szCs w:val="18"/>
                      <w:vertAlign w:val="baseline"/>
                      <w:lang w:val="en-US" w:eastAsia="zh-CN"/>
                    </w:rPr>
                    <w:t>DA003</w:t>
                  </w:r>
                </w:p>
              </w:tc>
              <w:tc>
                <w:tcPr>
                  <w:tcW w:w="23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4</w:t>
                  </w:r>
                </w:p>
              </w:tc>
              <w:tc>
                <w:tcPr>
                  <w:tcW w:w="32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筛分机</w:t>
                  </w:r>
                </w:p>
              </w:tc>
              <w:tc>
                <w:tcPr>
                  <w:tcW w:w="309"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筛分</w:t>
                  </w:r>
                </w:p>
              </w:tc>
              <w:tc>
                <w:tcPr>
                  <w:tcW w:w="24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vertAlign w:val="baseline"/>
                      <w:lang w:val="en-US" w:eastAsia="zh-CN"/>
                    </w:rPr>
                    <w:t>PM10</w:t>
                  </w:r>
                </w:p>
              </w:tc>
              <w:tc>
                <w:tcPr>
                  <w:tcW w:w="365"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18"/>
                      <w:szCs w:val="18"/>
                      <w:lang w:val="en-US" w:eastAsia="zh-CN"/>
                    </w:rPr>
                    <w:t>15.6</w:t>
                  </w:r>
                </w:p>
              </w:tc>
              <w:tc>
                <w:tcPr>
                  <w:tcW w:w="384"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18"/>
                      <w:szCs w:val="18"/>
                      <w:lang w:val="en-US" w:eastAsia="zh-CN"/>
                    </w:rPr>
                    <w:t>650</w:t>
                  </w:r>
                </w:p>
              </w:tc>
              <w:tc>
                <w:tcPr>
                  <w:tcW w:w="274"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有组织</w:t>
                  </w:r>
                </w:p>
              </w:tc>
              <w:tc>
                <w:tcPr>
                  <w:tcW w:w="393"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kern w:val="0"/>
                      <w:sz w:val="21"/>
                      <w:szCs w:val="21"/>
                      <w:lang w:val="en-US" w:eastAsia="zh-CN" w:bidi="ar"/>
                    </w:rPr>
                    <w:t>10000m</w:t>
                  </w:r>
                  <w:r>
                    <w:rPr>
                      <w:rFonts w:hint="eastAsia" w:ascii="仿宋" w:hAnsi="仿宋" w:eastAsia="仿宋" w:cs="仿宋"/>
                      <w:color w:val="auto"/>
                      <w:kern w:val="0"/>
                      <w:sz w:val="21"/>
                      <w:szCs w:val="21"/>
                      <w:vertAlign w:val="superscript"/>
                      <w:lang w:val="en-US" w:eastAsia="zh-CN" w:bidi="ar"/>
                    </w:rPr>
                    <w:t>3</w:t>
                  </w:r>
                  <w:r>
                    <w:rPr>
                      <w:rFonts w:hint="eastAsia" w:ascii="仿宋" w:hAnsi="仿宋" w:eastAsia="仿宋" w:cs="仿宋"/>
                      <w:color w:val="auto"/>
                      <w:kern w:val="0"/>
                      <w:sz w:val="21"/>
                      <w:szCs w:val="21"/>
                      <w:lang w:val="en-US" w:eastAsia="zh-CN" w:bidi="ar"/>
                    </w:rPr>
                    <w:t>/h</w:t>
                  </w:r>
                </w:p>
              </w:tc>
              <w:tc>
                <w:tcPr>
                  <w:tcW w:w="282"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98</w:t>
                  </w:r>
                </w:p>
              </w:tc>
              <w:tc>
                <w:tcPr>
                  <w:tcW w:w="274"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99</w:t>
                  </w:r>
                </w:p>
              </w:tc>
              <w:tc>
                <w:tcPr>
                  <w:tcW w:w="313"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可行</w:t>
                  </w:r>
                </w:p>
              </w:tc>
              <w:tc>
                <w:tcPr>
                  <w:tcW w:w="366"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18"/>
                      <w:szCs w:val="18"/>
                      <w:lang w:val="en-US" w:eastAsia="zh-CN"/>
                    </w:rPr>
                    <w:t>0.156</w:t>
                  </w:r>
                </w:p>
              </w:tc>
              <w:tc>
                <w:tcPr>
                  <w:tcW w:w="391"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18"/>
                      <w:szCs w:val="18"/>
                      <w:lang w:val="en-US" w:eastAsia="zh-CN"/>
                    </w:rPr>
                    <w:t>6.5</w:t>
                  </w:r>
                </w:p>
              </w:tc>
              <w:tc>
                <w:tcPr>
                  <w:tcW w:w="430" w:type="pct"/>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lang w:val="en-US" w:eastAsia="zh-CN"/>
                    </w:rPr>
                    <w:t>0.065</w:t>
                  </w:r>
                </w:p>
              </w:tc>
              <w:tc>
                <w:tcPr>
                  <w:tcW w:w="245"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DA004</w:t>
                  </w:r>
                </w:p>
              </w:tc>
              <w:tc>
                <w:tcPr>
                  <w:tcW w:w="23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5</w:t>
                  </w:r>
                </w:p>
              </w:tc>
              <w:tc>
                <w:tcPr>
                  <w:tcW w:w="32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pacing w:val="-10"/>
                      <w:sz w:val="21"/>
                      <w:szCs w:val="21"/>
                      <w:lang w:val="en-US" w:eastAsia="zh-CN"/>
                    </w:rPr>
                    <w:t>给料机、破碎机、</w:t>
                  </w:r>
                  <w:r>
                    <w:rPr>
                      <w:rFonts w:hint="eastAsia" w:ascii="仿宋" w:hAnsi="仿宋" w:eastAsia="仿宋" w:cs="仿宋"/>
                      <w:color w:val="auto"/>
                      <w:sz w:val="21"/>
                      <w:szCs w:val="21"/>
                      <w:vertAlign w:val="baseline"/>
                      <w:lang w:val="en-US" w:eastAsia="zh-CN"/>
                    </w:rPr>
                    <w:t>筛分机</w:t>
                  </w:r>
                </w:p>
              </w:tc>
              <w:tc>
                <w:tcPr>
                  <w:tcW w:w="309"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pacing w:val="-10"/>
                      <w:sz w:val="21"/>
                      <w:szCs w:val="21"/>
                      <w:lang w:val="en-US" w:eastAsia="zh-CN"/>
                    </w:rPr>
                    <w:t>给料、破碎、</w:t>
                  </w:r>
                  <w:r>
                    <w:rPr>
                      <w:rFonts w:hint="eastAsia" w:ascii="仿宋" w:hAnsi="仿宋" w:eastAsia="仿宋" w:cs="仿宋"/>
                      <w:color w:val="auto"/>
                      <w:sz w:val="21"/>
                      <w:szCs w:val="21"/>
                      <w:vertAlign w:val="baseline"/>
                      <w:lang w:val="en-US" w:eastAsia="zh-CN"/>
                    </w:rPr>
                    <w:t>筛分</w:t>
                  </w:r>
                </w:p>
              </w:tc>
              <w:tc>
                <w:tcPr>
                  <w:tcW w:w="24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PM10</w:t>
                  </w:r>
                </w:p>
              </w:tc>
              <w:tc>
                <w:tcPr>
                  <w:tcW w:w="365"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18"/>
                      <w:szCs w:val="18"/>
                      <w:lang w:val="en-US" w:eastAsia="zh-CN"/>
                    </w:rPr>
                    <w:t>1.0</w:t>
                  </w:r>
                </w:p>
              </w:tc>
              <w:tc>
                <w:tcPr>
                  <w:tcW w:w="384"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w:t>
                  </w:r>
                </w:p>
              </w:tc>
              <w:tc>
                <w:tcPr>
                  <w:tcW w:w="274"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无组织</w:t>
                  </w:r>
                </w:p>
              </w:tc>
              <w:tc>
                <w:tcPr>
                  <w:tcW w:w="393"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82"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74"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90</w:t>
                  </w:r>
                </w:p>
              </w:tc>
              <w:tc>
                <w:tcPr>
                  <w:tcW w:w="313"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可行</w:t>
                  </w:r>
                </w:p>
              </w:tc>
              <w:tc>
                <w:tcPr>
                  <w:tcW w:w="366"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18"/>
                      <w:szCs w:val="18"/>
                      <w:lang w:val="en-US" w:eastAsia="zh-CN"/>
                    </w:rPr>
                    <w:t>0.1</w:t>
                  </w:r>
                </w:p>
              </w:tc>
              <w:tc>
                <w:tcPr>
                  <w:tcW w:w="391"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18"/>
                      <w:szCs w:val="18"/>
                      <w:lang w:val="en-US" w:eastAsia="zh-CN"/>
                    </w:rPr>
                    <w:t>≤1.0</w:t>
                  </w:r>
                </w:p>
              </w:tc>
              <w:tc>
                <w:tcPr>
                  <w:tcW w:w="430" w:type="pct"/>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lang w:val="en-US" w:eastAsia="zh-CN"/>
                    </w:rPr>
                    <w:t>0.041</w:t>
                  </w:r>
                </w:p>
              </w:tc>
              <w:tc>
                <w:tcPr>
                  <w:tcW w:w="245"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3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55"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6</w:t>
                  </w:r>
                </w:p>
              </w:tc>
              <w:tc>
                <w:tcPr>
                  <w:tcW w:w="329"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料区</w:t>
                  </w:r>
                </w:p>
              </w:tc>
              <w:tc>
                <w:tcPr>
                  <w:tcW w:w="309"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原料、成品在厂内</w:t>
                  </w:r>
                  <w:r>
                    <w:rPr>
                      <w:rFonts w:hint="eastAsia" w:ascii="仿宋" w:hAnsi="仿宋" w:eastAsia="仿宋" w:cs="仿宋"/>
                      <w:color w:val="auto"/>
                      <w:sz w:val="21"/>
                      <w:szCs w:val="21"/>
                      <w:vertAlign w:val="baseline"/>
                      <w:lang w:eastAsia="zh-CN"/>
                    </w:rPr>
                    <w:t>运输、装卸及堆存</w:t>
                  </w:r>
                </w:p>
              </w:tc>
              <w:tc>
                <w:tcPr>
                  <w:tcW w:w="24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PM10</w:t>
                  </w:r>
                </w:p>
              </w:tc>
              <w:tc>
                <w:tcPr>
                  <w:tcW w:w="365"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default" w:ascii="仿宋" w:hAnsi="仿宋" w:eastAsia="仿宋" w:cs="仿宋"/>
                      <w:color w:val="auto"/>
                      <w:sz w:val="21"/>
                      <w:szCs w:val="21"/>
                      <w:vertAlign w:val="baseline"/>
                      <w:lang w:val="en-US"/>
                    </w:rPr>
                  </w:pPr>
                  <w:r>
                    <w:rPr>
                      <w:rFonts w:hint="eastAsia" w:ascii="仿宋" w:hAnsi="仿宋" w:eastAsia="仿宋" w:cs="仿宋"/>
                      <w:color w:val="auto"/>
                      <w:sz w:val="18"/>
                      <w:szCs w:val="18"/>
                      <w:lang w:val="en-US" w:eastAsia="zh-CN"/>
                    </w:rPr>
                    <w:t>3.0</w:t>
                  </w:r>
                </w:p>
              </w:tc>
              <w:tc>
                <w:tcPr>
                  <w:tcW w:w="384"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w:t>
                  </w:r>
                </w:p>
              </w:tc>
              <w:tc>
                <w:tcPr>
                  <w:tcW w:w="274"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无组织</w:t>
                  </w:r>
                </w:p>
              </w:tc>
              <w:tc>
                <w:tcPr>
                  <w:tcW w:w="393"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82"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w:t>
                  </w:r>
                </w:p>
              </w:tc>
              <w:tc>
                <w:tcPr>
                  <w:tcW w:w="274"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98</w:t>
                  </w:r>
                </w:p>
              </w:tc>
              <w:tc>
                <w:tcPr>
                  <w:tcW w:w="313"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可行</w:t>
                  </w:r>
                </w:p>
              </w:tc>
              <w:tc>
                <w:tcPr>
                  <w:tcW w:w="366"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18"/>
                      <w:szCs w:val="18"/>
                      <w:lang w:val="en-US" w:eastAsia="zh-CN"/>
                    </w:rPr>
                    <w:t>0.06</w:t>
                  </w:r>
                </w:p>
              </w:tc>
              <w:tc>
                <w:tcPr>
                  <w:tcW w:w="391" w:type="pct"/>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bCs/>
                      <w:color w:val="auto"/>
                      <w:sz w:val="18"/>
                      <w:szCs w:val="18"/>
                    </w:rPr>
                    <w:t>≤</w:t>
                  </w:r>
                  <w:r>
                    <w:rPr>
                      <w:rFonts w:hint="eastAsia" w:ascii="仿宋" w:hAnsi="仿宋" w:eastAsia="仿宋" w:cs="仿宋"/>
                      <w:bCs/>
                      <w:color w:val="auto"/>
                      <w:sz w:val="18"/>
                      <w:szCs w:val="18"/>
                      <w:lang w:val="en-US" w:eastAsia="zh-CN"/>
                    </w:rPr>
                    <w:t>1.0</w:t>
                  </w:r>
                </w:p>
              </w:tc>
              <w:tc>
                <w:tcPr>
                  <w:tcW w:w="430"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rPr>
                    <w:t>0.</w:t>
                  </w:r>
                  <w:r>
                    <w:rPr>
                      <w:rFonts w:hint="eastAsia" w:ascii="仿宋" w:hAnsi="仿宋" w:eastAsia="仿宋" w:cs="仿宋"/>
                      <w:color w:val="auto"/>
                      <w:sz w:val="21"/>
                      <w:szCs w:val="21"/>
                      <w:vertAlign w:val="baseline"/>
                      <w:lang w:val="en-US" w:eastAsia="zh-CN"/>
                    </w:rPr>
                    <w:t>025</w:t>
                  </w:r>
                  <w:r>
                    <w:rPr>
                      <w:rFonts w:hint="eastAsia" w:ascii="仿宋" w:hAnsi="仿宋" w:eastAsia="仿宋" w:cs="仿宋"/>
                      <w:color w:val="auto"/>
                      <w:sz w:val="21"/>
                      <w:szCs w:val="21"/>
                      <w:vertAlign w:val="baseline"/>
                    </w:rPr>
                    <w:t xml:space="preserve"> </w:t>
                  </w:r>
                </w:p>
              </w:tc>
              <w:tc>
                <w:tcPr>
                  <w:tcW w:w="245"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w:t>
                  </w:r>
                </w:p>
              </w:tc>
              <w:tc>
                <w:tcPr>
                  <w:tcW w:w="237"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达标</w:t>
                  </w:r>
                </w:p>
              </w:tc>
            </w:tr>
          </w:tbl>
          <w:p>
            <w:pPr>
              <w:keepNext w:val="0"/>
              <w:keepLines w:val="0"/>
              <w:pageBreakBefore w:val="0"/>
              <w:kinsoku/>
              <w:wordWrap/>
              <w:overflowPunct/>
              <w:topLinePunct w:val="0"/>
              <w:autoSpaceDE/>
              <w:autoSpaceDN/>
              <w:bidi w:val="0"/>
              <w:spacing w:line="360" w:lineRule="auto"/>
              <w:ind w:right="0" w:rightChars="0" w:firstLine="472" w:firstLineChars="200"/>
              <w:textAlignment w:val="auto"/>
              <w:rPr>
                <w:rFonts w:hint="eastAsia" w:cs="Times New Roman"/>
                <w:color w:val="auto"/>
                <w:sz w:val="24"/>
                <w:lang w:val="en-US" w:eastAsia="zh-CN"/>
              </w:rPr>
            </w:pPr>
            <w:r>
              <w:rPr>
                <w:rFonts w:hint="eastAsia" w:cs="Times New Roman"/>
                <w:color w:val="auto"/>
                <w:sz w:val="24"/>
                <w:lang w:val="en-US" w:eastAsia="zh-CN"/>
              </w:rPr>
              <w:t xml:space="preserve">2、废气有组织排放口、无组织排放基本情况及监测要求 </w:t>
            </w:r>
          </w:p>
          <w:p>
            <w:pPr>
              <w:keepNext w:val="0"/>
              <w:keepLines w:val="0"/>
              <w:pageBreakBefore w:val="0"/>
              <w:kinsoku/>
              <w:wordWrap/>
              <w:overflowPunct/>
              <w:topLinePunct w:val="0"/>
              <w:autoSpaceDE/>
              <w:autoSpaceDN/>
              <w:bidi w:val="0"/>
              <w:spacing w:line="360" w:lineRule="auto"/>
              <w:ind w:right="0" w:rightChars="0" w:firstLine="472" w:firstLineChars="200"/>
              <w:textAlignment w:val="auto"/>
              <w:rPr>
                <w:rFonts w:hint="eastAsia" w:cs="Times New Roman"/>
                <w:color w:val="auto"/>
                <w:sz w:val="24"/>
                <w:lang w:val="en-US" w:eastAsia="zh-CN"/>
              </w:rPr>
            </w:pPr>
            <w:r>
              <w:rPr>
                <w:rFonts w:hint="eastAsia" w:hAnsi="宋体"/>
                <w:b w:val="0"/>
                <w:bCs w:val="0"/>
                <w:color w:val="auto"/>
                <w:sz w:val="24"/>
                <w:szCs w:val="24"/>
                <w:lang w:val="en-US" w:eastAsia="zh-CN"/>
              </w:rPr>
              <w:t>本项目废气</w:t>
            </w:r>
            <w:r>
              <w:rPr>
                <w:rFonts w:hint="eastAsia" w:cs="Times New Roman"/>
                <w:color w:val="auto"/>
                <w:sz w:val="24"/>
                <w:lang w:val="en-US" w:eastAsia="zh-CN"/>
              </w:rPr>
              <w:t>有组织排放口、无组织排放基本情况及监测要求见下表：</w:t>
            </w:r>
          </w:p>
          <w:p>
            <w:pPr>
              <w:keepNext w:val="0"/>
              <w:keepLines w:val="0"/>
              <w:pageBreakBefore w:val="0"/>
              <w:kinsoku/>
              <w:wordWrap/>
              <w:overflowPunct/>
              <w:topLinePunct w:val="0"/>
              <w:autoSpaceDE/>
              <w:autoSpaceDN/>
              <w:bidi w:val="0"/>
              <w:spacing w:line="360" w:lineRule="auto"/>
              <w:ind w:right="0" w:rightChars="0" w:firstLine="472" w:firstLineChars="200"/>
              <w:jc w:val="center"/>
              <w:textAlignment w:val="auto"/>
              <w:rPr>
                <w:rFonts w:hint="eastAsia" w:cs="Times New Roman"/>
                <w:b/>
                <w:bCs/>
                <w:color w:val="auto"/>
                <w:sz w:val="24"/>
                <w:lang w:val="en-US" w:eastAsia="zh-CN"/>
              </w:rPr>
            </w:pPr>
            <w:r>
              <w:rPr>
                <w:rFonts w:hint="eastAsia" w:cs="Times New Roman"/>
                <w:b/>
                <w:bCs/>
                <w:color w:val="auto"/>
                <w:sz w:val="24"/>
                <w:lang w:val="en-US" w:eastAsia="zh-CN"/>
              </w:rPr>
              <w:t>表11 废气有组织排放口、无组织排放基本情况及监测要求一览表（</w:t>
            </w:r>
            <w:r>
              <w:rPr>
                <w:rFonts w:hint="default" w:ascii="Times New Roman" w:hAnsi="Times New Roman" w:eastAsia="宋体" w:cs="Times New Roman"/>
                <w:b/>
                <w:bCs/>
                <w:color w:val="auto"/>
                <w:sz w:val="24"/>
                <w:szCs w:val="24"/>
              </w:rPr>
              <w:t>正常情况</w:t>
            </w:r>
            <w:r>
              <w:rPr>
                <w:rFonts w:hint="eastAsia" w:cs="Times New Roman"/>
                <w:b/>
                <w:bCs/>
                <w:color w:val="auto"/>
                <w:sz w:val="24"/>
                <w:lang w:val="en-US" w:eastAsia="zh-CN"/>
              </w:rPr>
              <w:t>）</w:t>
            </w:r>
          </w:p>
          <w:tbl>
            <w:tblPr>
              <w:tblStyle w:val="29"/>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8"/>
              <w:gridCol w:w="647"/>
              <w:gridCol w:w="729"/>
              <w:gridCol w:w="739"/>
              <w:gridCol w:w="1320"/>
              <w:gridCol w:w="1320"/>
              <w:gridCol w:w="632"/>
              <w:gridCol w:w="732"/>
              <w:gridCol w:w="832"/>
              <w:gridCol w:w="482"/>
              <w:gridCol w:w="1387"/>
              <w:gridCol w:w="1203"/>
              <w:gridCol w:w="1122"/>
              <w:gridCol w:w="690"/>
              <w:gridCol w:w="690"/>
              <w:gridCol w:w="66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000" w:type="pct"/>
                  <w:gridSpan w:val="16"/>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有组织排放口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32"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38"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排放口名称</w:t>
                  </w:r>
                </w:p>
              </w:tc>
              <w:tc>
                <w:tcPr>
                  <w:tcW w:w="268"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排放口编号</w:t>
                  </w:r>
                </w:p>
              </w:tc>
              <w:tc>
                <w:tcPr>
                  <w:tcW w:w="272"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 xml:space="preserve">污染物 </w:t>
                  </w:r>
                </w:p>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种类</w:t>
                  </w:r>
                </w:p>
              </w:tc>
              <w:tc>
                <w:tcPr>
                  <w:tcW w:w="974" w:type="pct"/>
                  <w:gridSpan w:val="2"/>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排放口地理坐标</w:t>
                  </w:r>
                </w:p>
              </w:tc>
              <w:tc>
                <w:tcPr>
                  <w:tcW w:w="233" w:type="pct"/>
                  <w:vMerge w:val="restart"/>
                  <w:vAlign w:val="center"/>
                </w:tcPr>
                <w:p>
                  <w:pPr>
                    <w:keepNext w:val="0"/>
                    <w:keepLines w:val="0"/>
                    <w:pageBreakBefore w:val="0"/>
                    <w:widowControl/>
                    <w:suppressLineNumbers w:val="0"/>
                    <w:kinsoku/>
                    <w:wordWrap/>
                    <w:overflowPunct/>
                    <w:topLinePunct w:val="0"/>
                    <w:bidi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kern w:val="0"/>
                      <w:sz w:val="21"/>
                      <w:szCs w:val="21"/>
                      <w:lang w:val="en-US" w:eastAsia="zh-CN" w:bidi="ar"/>
                    </w:rPr>
                    <w:t>排气筒高度（m）</w:t>
                  </w:r>
                </w:p>
              </w:tc>
              <w:tc>
                <w:tcPr>
                  <w:tcW w:w="270" w:type="pct"/>
                  <w:vMerge w:val="restart"/>
                  <w:vAlign w:val="center"/>
                </w:tcPr>
                <w:p>
                  <w:pPr>
                    <w:keepNext w:val="0"/>
                    <w:keepLines w:val="0"/>
                    <w:pageBreakBefore w:val="0"/>
                    <w:widowControl/>
                    <w:suppressLineNumbers w:val="0"/>
                    <w:kinsoku/>
                    <w:wordWrap/>
                    <w:overflowPunct/>
                    <w:topLinePunct w:val="0"/>
                    <w:bidi w:val="0"/>
                    <w:snapToGrid/>
                    <w:spacing w:line="240" w:lineRule="exact"/>
                    <w:jc w:val="center"/>
                    <w:textAlignment w:val="auto"/>
                    <w:rPr>
                      <w:rFonts w:hint="eastAsia" w:ascii="仿宋" w:hAnsi="仿宋" w:eastAsia="仿宋" w:cs="仿宋"/>
                      <w:color w:val="auto"/>
                    </w:rPr>
                  </w:pPr>
                  <w:r>
                    <w:rPr>
                      <w:rFonts w:hint="eastAsia" w:ascii="仿宋" w:hAnsi="仿宋" w:eastAsia="仿宋" w:cs="仿宋"/>
                      <w:color w:val="auto"/>
                      <w:kern w:val="0"/>
                      <w:sz w:val="21"/>
                      <w:szCs w:val="21"/>
                      <w:lang w:val="en-US" w:eastAsia="zh-CN" w:bidi="ar"/>
                    </w:rPr>
                    <w:t>排气筒出口内</w:t>
                  </w:r>
                </w:p>
                <w:p>
                  <w:pPr>
                    <w:keepNext w:val="0"/>
                    <w:keepLines w:val="0"/>
                    <w:pageBreakBefore w:val="0"/>
                    <w:widowControl/>
                    <w:suppressLineNumbers w:val="0"/>
                    <w:kinsoku/>
                    <w:wordWrap/>
                    <w:overflowPunct/>
                    <w:topLinePunct w:val="0"/>
                    <w:bidi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kern w:val="0"/>
                      <w:sz w:val="21"/>
                      <w:szCs w:val="21"/>
                      <w:lang w:val="en-US" w:eastAsia="zh-CN" w:bidi="ar"/>
                    </w:rPr>
                    <w:t>径（m）</w:t>
                  </w:r>
                </w:p>
              </w:tc>
              <w:tc>
                <w:tcPr>
                  <w:tcW w:w="306" w:type="pct"/>
                  <w:vMerge w:val="restart"/>
                  <w:vAlign w:val="center"/>
                </w:tcPr>
                <w:p>
                  <w:pPr>
                    <w:keepNext w:val="0"/>
                    <w:keepLines w:val="0"/>
                    <w:pageBreakBefore w:val="0"/>
                    <w:widowControl/>
                    <w:suppressLineNumbers w:val="0"/>
                    <w:kinsoku/>
                    <w:wordWrap/>
                    <w:overflowPunct/>
                    <w:topLinePunct w:val="0"/>
                    <w:bidi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kern w:val="0"/>
                      <w:sz w:val="21"/>
                      <w:szCs w:val="21"/>
                      <w:lang w:val="en-US" w:eastAsia="zh-CN" w:bidi="ar"/>
                    </w:rPr>
                    <w:t>排气温度（℃）</w:t>
                  </w:r>
                </w:p>
              </w:tc>
              <w:tc>
                <w:tcPr>
                  <w:tcW w:w="177" w:type="pct"/>
                  <w:vMerge w:val="restart"/>
                  <w:vAlign w:val="center"/>
                </w:tcPr>
                <w:p>
                  <w:pPr>
                    <w:keepNext w:val="0"/>
                    <w:keepLines w:val="0"/>
                    <w:pageBreakBefore w:val="0"/>
                    <w:widowControl/>
                    <w:suppressLineNumbers w:val="0"/>
                    <w:kinsoku/>
                    <w:wordWrap/>
                    <w:overflowPunct/>
                    <w:topLinePunct w:val="0"/>
                    <w:bidi w:val="0"/>
                    <w:snapToGrid/>
                    <w:spacing w:line="240" w:lineRule="exact"/>
                    <w:jc w:val="center"/>
                    <w:textAlignment w:val="auto"/>
                    <w:rPr>
                      <w:rFonts w:hint="eastAsia" w:ascii="仿宋" w:hAnsi="仿宋" w:eastAsia="仿宋" w:cs="仿宋"/>
                      <w:color w:val="auto"/>
                      <w:sz w:val="21"/>
                      <w:szCs w:val="21"/>
                      <w:vertAlign w:val="baseline"/>
                      <w:lang w:val="en-US"/>
                    </w:rPr>
                  </w:pPr>
                  <w:r>
                    <w:rPr>
                      <w:rFonts w:hint="eastAsia" w:ascii="仿宋" w:hAnsi="仿宋" w:eastAsia="仿宋" w:cs="仿宋"/>
                      <w:color w:val="auto"/>
                      <w:kern w:val="0"/>
                      <w:sz w:val="21"/>
                      <w:szCs w:val="21"/>
                      <w:lang w:val="en-US" w:eastAsia="zh-CN" w:bidi="ar"/>
                    </w:rPr>
                    <w:t>排放口类 型</w:t>
                  </w:r>
                </w:p>
              </w:tc>
              <w:tc>
                <w:tcPr>
                  <w:tcW w:w="1369" w:type="pct"/>
                  <w:gridSpan w:val="3"/>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排放标准</w:t>
                  </w:r>
                </w:p>
              </w:tc>
              <w:tc>
                <w:tcPr>
                  <w:tcW w:w="755" w:type="pct"/>
                  <w:gridSpan w:val="3"/>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监测要求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2"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238"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p>
              </w:tc>
              <w:tc>
                <w:tcPr>
                  <w:tcW w:w="268"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p>
              </w:tc>
              <w:tc>
                <w:tcPr>
                  <w:tcW w:w="272"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p>
              </w:tc>
              <w:tc>
                <w:tcPr>
                  <w:tcW w:w="487" w:type="pct"/>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kern w:val="0"/>
                      <w:sz w:val="21"/>
                      <w:szCs w:val="21"/>
                      <w:lang w:val="en-US" w:eastAsia="zh-CN" w:bidi="ar"/>
                    </w:rPr>
                    <w:t>经度</w:t>
                  </w:r>
                </w:p>
              </w:tc>
              <w:tc>
                <w:tcPr>
                  <w:tcW w:w="487" w:type="pct"/>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kern w:val="0"/>
                      <w:sz w:val="21"/>
                      <w:szCs w:val="21"/>
                      <w:lang w:val="en-US" w:eastAsia="zh-CN" w:bidi="ar"/>
                    </w:rPr>
                    <w:t>纬度</w:t>
                  </w:r>
                </w:p>
              </w:tc>
              <w:tc>
                <w:tcPr>
                  <w:tcW w:w="233"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270"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306"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177"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p>
              </w:tc>
              <w:tc>
                <w:tcPr>
                  <w:tcW w:w="511"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名称</w:t>
                  </w:r>
                </w:p>
              </w:tc>
              <w:tc>
                <w:tcPr>
                  <w:tcW w:w="443"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浓度限值</w:t>
                  </w:r>
                  <w:r>
                    <w:rPr>
                      <w:rFonts w:hint="eastAsia" w:ascii="仿宋" w:hAnsi="仿宋" w:eastAsia="仿宋" w:cs="仿宋"/>
                      <w:color w:val="auto"/>
                      <w:sz w:val="18"/>
                      <w:szCs w:val="18"/>
                      <w:vertAlign w:val="baseline"/>
                      <w:lang w:val="en-US" w:eastAsia="zh-CN"/>
                    </w:rPr>
                    <w:t>(mg/m</w:t>
                  </w:r>
                  <w:r>
                    <w:rPr>
                      <w:rFonts w:hint="eastAsia" w:ascii="仿宋" w:hAnsi="仿宋" w:eastAsia="仿宋" w:cs="仿宋"/>
                      <w:color w:val="auto"/>
                      <w:sz w:val="18"/>
                      <w:szCs w:val="18"/>
                      <w:vertAlign w:val="superscript"/>
                      <w:lang w:val="en-US" w:eastAsia="zh-CN"/>
                    </w:rPr>
                    <w:t>3</w:t>
                  </w:r>
                  <w:r>
                    <w:rPr>
                      <w:rFonts w:hint="eastAsia" w:ascii="仿宋" w:hAnsi="仿宋" w:eastAsia="仿宋" w:cs="仿宋"/>
                      <w:color w:val="auto"/>
                      <w:sz w:val="18"/>
                      <w:szCs w:val="18"/>
                      <w:vertAlign w:val="baseline"/>
                      <w:lang w:val="en-US" w:eastAsia="zh-CN"/>
                    </w:rPr>
                    <w:t xml:space="preserve">) </w:t>
                  </w:r>
                </w:p>
              </w:tc>
              <w:tc>
                <w:tcPr>
                  <w:tcW w:w="413"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排放速率（kg/h）</w:t>
                  </w:r>
                </w:p>
              </w:tc>
              <w:tc>
                <w:tcPr>
                  <w:tcW w:w="254"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监测点位</w:t>
                  </w:r>
                </w:p>
              </w:tc>
              <w:tc>
                <w:tcPr>
                  <w:tcW w:w="254"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监测</w:t>
                  </w:r>
                </w:p>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因子</w:t>
                  </w:r>
                </w:p>
              </w:tc>
              <w:tc>
                <w:tcPr>
                  <w:tcW w:w="246"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监测</w:t>
                  </w:r>
                </w:p>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2"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w:t>
                  </w:r>
                </w:p>
              </w:tc>
              <w:tc>
                <w:tcPr>
                  <w:tcW w:w="23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rPr>
                  </w:pPr>
                  <w:r>
                    <w:rPr>
                      <w:rFonts w:hint="eastAsia" w:ascii="仿宋" w:hAnsi="仿宋" w:eastAsia="仿宋" w:cs="仿宋"/>
                      <w:color w:val="auto"/>
                      <w:spacing w:val="-10"/>
                      <w:sz w:val="21"/>
                      <w:szCs w:val="21"/>
                      <w:lang w:val="en-US" w:eastAsia="zh-CN"/>
                    </w:rPr>
                    <w:t>给料、破碎</w:t>
                  </w:r>
                </w:p>
              </w:tc>
              <w:tc>
                <w:tcPr>
                  <w:tcW w:w="268"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DA001</w:t>
                  </w:r>
                </w:p>
              </w:tc>
              <w:tc>
                <w:tcPr>
                  <w:tcW w:w="272"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18"/>
                      <w:szCs w:val="18"/>
                    </w:rPr>
                  </w:pPr>
                </w:p>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PM10</w:t>
                  </w:r>
                </w:p>
              </w:tc>
              <w:tc>
                <w:tcPr>
                  <w:tcW w:w="487"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color w:val="auto"/>
                      <w:sz w:val="18"/>
                      <w:szCs w:val="18"/>
                      <w:vertAlign w:val="baseline"/>
                      <w:lang w:val="en-US" w:eastAsia="zh-CN"/>
                    </w:rPr>
                  </w:pPr>
                  <w:r>
                    <w:rPr>
                      <w:rFonts w:hint="default" w:ascii="Times New Roman" w:hAnsi="Times New Roman" w:eastAsia="仿宋" w:cs="Times New Roman"/>
                      <w:color w:val="auto"/>
                      <w:sz w:val="18"/>
                      <w:szCs w:val="18"/>
                      <w:vertAlign w:val="baseline"/>
                      <w:lang w:val="en-US" w:eastAsia="zh-CN"/>
                    </w:rPr>
                    <w:t>114°45′30.969″</w:t>
                  </w:r>
                </w:p>
              </w:tc>
              <w:tc>
                <w:tcPr>
                  <w:tcW w:w="487"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color w:val="auto"/>
                      <w:sz w:val="18"/>
                      <w:szCs w:val="18"/>
                      <w:vertAlign w:val="baseline"/>
                      <w:lang w:val="en-US" w:eastAsia="zh-CN"/>
                    </w:rPr>
                  </w:pPr>
                  <w:r>
                    <w:rPr>
                      <w:rFonts w:hint="default" w:ascii="Times New Roman" w:hAnsi="Times New Roman" w:eastAsia="仿宋" w:cs="Times New Roman"/>
                      <w:color w:val="auto"/>
                      <w:sz w:val="18"/>
                      <w:szCs w:val="18"/>
                      <w:vertAlign w:val="baseline"/>
                      <w:lang w:val="en-US" w:eastAsia="zh-CN"/>
                    </w:rPr>
                    <w:t>36°09′25.252″</w:t>
                  </w:r>
                </w:p>
              </w:tc>
              <w:tc>
                <w:tcPr>
                  <w:tcW w:w="233"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15</w:t>
                  </w:r>
                </w:p>
              </w:tc>
              <w:tc>
                <w:tcPr>
                  <w:tcW w:w="270"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rPr>
                    <w:t>0.</w:t>
                  </w:r>
                  <w:r>
                    <w:rPr>
                      <w:rFonts w:hint="eastAsia" w:ascii="仿宋" w:hAnsi="仿宋" w:eastAsia="仿宋" w:cs="仿宋"/>
                      <w:color w:val="auto"/>
                      <w:sz w:val="21"/>
                      <w:szCs w:val="21"/>
                      <w:lang w:val="en-US" w:eastAsia="zh-CN"/>
                    </w:rPr>
                    <w:t>3</w:t>
                  </w:r>
                </w:p>
              </w:tc>
              <w:tc>
                <w:tcPr>
                  <w:tcW w:w="306"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20</w:t>
                  </w:r>
                </w:p>
              </w:tc>
              <w:tc>
                <w:tcPr>
                  <w:tcW w:w="177"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 xml:space="preserve">一般 </w:t>
                  </w:r>
                </w:p>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 xml:space="preserve">排放 </w:t>
                  </w:r>
                </w:p>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口</w:t>
                  </w:r>
                </w:p>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 xml:space="preserve"> </w:t>
                  </w:r>
                </w:p>
              </w:tc>
              <w:tc>
                <w:tcPr>
                  <w:tcW w:w="511"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《大气污染物综合排放标准》（GB16297-1996）表2其他行业颗粒物二级限值标准</w:t>
                  </w:r>
                </w:p>
              </w:tc>
              <w:tc>
                <w:tcPr>
                  <w:tcW w:w="443"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120</w:t>
                  </w:r>
                </w:p>
              </w:tc>
              <w:tc>
                <w:tcPr>
                  <w:tcW w:w="413"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3.5</w:t>
                  </w:r>
                </w:p>
              </w:tc>
              <w:tc>
                <w:tcPr>
                  <w:tcW w:w="254"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kern w:val="1"/>
                      <w:sz w:val="21"/>
                      <w:szCs w:val="21"/>
                      <w:lang w:val="en-US" w:eastAsia="zh-CN"/>
                    </w:rPr>
                    <w:t>排放口</w:t>
                  </w:r>
                </w:p>
              </w:tc>
              <w:tc>
                <w:tcPr>
                  <w:tcW w:w="254"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kern w:val="1"/>
                      <w:sz w:val="21"/>
                      <w:szCs w:val="21"/>
                    </w:rPr>
                    <w:t>颗粒物</w:t>
                  </w:r>
                </w:p>
              </w:tc>
              <w:tc>
                <w:tcPr>
                  <w:tcW w:w="24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kern w:val="1"/>
                      <w:sz w:val="21"/>
                      <w:szCs w:val="21"/>
                    </w:rPr>
                    <w:t>1次/年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2"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w:t>
                  </w:r>
                </w:p>
              </w:tc>
              <w:tc>
                <w:tcPr>
                  <w:tcW w:w="238"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pacing w:val="-10"/>
                      <w:sz w:val="21"/>
                      <w:szCs w:val="21"/>
                      <w:lang w:val="en-US" w:eastAsia="zh-CN"/>
                    </w:rPr>
                    <w:t>给料、破碎</w:t>
                  </w:r>
                </w:p>
              </w:tc>
              <w:tc>
                <w:tcPr>
                  <w:tcW w:w="268"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DA002</w:t>
                  </w:r>
                </w:p>
              </w:tc>
              <w:tc>
                <w:tcPr>
                  <w:tcW w:w="272"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18"/>
                      <w:szCs w:val="18"/>
                    </w:rPr>
                  </w:pPr>
                </w:p>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vertAlign w:val="baseline"/>
                      <w:lang w:val="en-US" w:eastAsia="zh-CN"/>
                    </w:rPr>
                    <w:t>PM10</w:t>
                  </w:r>
                </w:p>
              </w:tc>
              <w:tc>
                <w:tcPr>
                  <w:tcW w:w="487"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color w:val="auto"/>
                      <w:sz w:val="18"/>
                      <w:szCs w:val="18"/>
                      <w:vertAlign w:val="baseline"/>
                      <w:lang w:val="en-US" w:eastAsia="zh-CN"/>
                    </w:rPr>
                  </w:pPr>
                  <w:r>
                    <w:rPr>
                      <w:rFonts w:hint="default" w:ascii="Times New Roman" w:hAnsi="Times New Roman" w:eastAsia="仿宋" w:cs="Times New Roman"/>
                      <w:color w:val="auto"/>
                      <w:sz w:val="18"/>
                      <w:szCs w:val="18"/>
                      <w:vertAlign w:val="baseline"/>
                      <w:lang w:val="en-US" w:eastAsia="zh-CN"/>
                    </w:rPr>
                    <w:t>114°45′32.745″</w:t>
                  </w:r>
                </w:p>
              </w:tc>
              <w:tc>
                <w:tcPr>
                  <w:tcW w:w="487"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color w:val="auto"/>
                      <w:sz w:val="18"/>
                      <w:szCs w:val="18"/>
                      <w:vertAlign w:val="baseline"/>
                      <w:lang w:val="en-US" w:eastAsia="zh-CN"/>
                    </w:rPr>
                  </w:pPr>
                  <w:r>
                    <w:rPr>
                      <w:rFonts w:hint="default" w:ascii="Times New Roman" w:hAnsi="Times New Roman" w:eastAsia="仿宋" w:cs="Times New Roman"/>
                      <w:color w:val="auto"/>
                      <w:sz w:val="18"/>
                      <w:szCs w:val="18"/>
                      <w:vertAlign w:val="baseline"/>
                      <w:lang w:val="en-US" w:eastAsia="zh-CN"/>
                    </w:rPr>
                    <w:t>36°09′24.827″</w:t>
                  </w:r>
                </w:p>
              </w:tc>
              <w:tc>
                <w:tcPr>
                  <w:tcW w:w="233"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15</w:t>
                  </w:r>
                </w:p>
              </w:tc>
              <w:tc>
                <w:tcPr>
                  <w:tcW w:w="270" w:type="pct"/>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rPr>
                    <w:t>0.</w:t>
                  </w:r>
                  <w:r>
                    <w:rPr>
                      <w:rFonts w:hint="eastAsia" w:ascii="仿宋" w:hAnsi="仿宋" w:eastAsia="仿宋" w:cs="仿宋"/>
                      <w:color w:val="auto"/>
                      <w:sz w:val="21"/>
                      <w:szCs w:val="21"/>
                      <w:lang w:val="en-US" w:eastAsia="zh-CN"/>
                    </w:rPr>
                    <w:t>3</w:t>
                  </w:r>
                </w:p>
              </w:tc>
              <w:tc>
                <w:tcPr>
                  <w:tcW w:w="306"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20</w:t>
                  </w:r>
                </w:p>
              </w:tc>
              <w:tc>
                <w:tcPr>
                  <w:tcW w:w="177"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511"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443"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413"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254"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254"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lang w:val="en-US" w:eastAsia="zh-CN"/>
                    </w:rPr>
                  </w:pPr>
                </w:p>
              </w:tc>
              <w:tc>
                <w:tcPr>
                  <w:tcW w:w="246"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2"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3</w:t>
                  </w:r>
                </w:p>
              </w:tc>
              <w:tc>
                <w:tcPr>
                  <w:tcW w:w="238"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筛分</w:t>
                  </w:r>
                </w:p>
              </w:tc>
              <w:tc>
                <w:tcPr>
                  <w:tcW w:w="268"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DA003</w:t>
                  </w:r>
                </w:p>
              </w:tc>
              <w:tc>
                <w:tcPr>
                  <w:tcW w:w="272"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18"/>
                      <w:szCs w:val="18"/>
                    </w:rPr>
                  </w:pPr>
                </w:p>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vertAlign w:val="baseline"/>
                      <w:lang w:val="en-US" w:eastAsia="zh-CN"/>
                    </w:rPr>
                    <w:t>PM10</w:t>
                  </w:r>
                </w:p>
              </w:tc>
              <w:tc>
                <w:tcPr>
                  <w:tcW w:w="487"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color w:val="auto"/>
                      <w:sz w:val="18"/>
                      <w:szCs w:val="18"/>
                      <w:vertAlign w:val="baseline"/>
                      <w:lang w:val="en-US" w:eastAsia="zh-CN"/>
                    </w:rPr>
                  </w:pPr>
                  <w:r>
                    <w:rPr>
                      <w:rFonts w:hint="default" w:ascii="Times New Roman" w:hAnsi="Times New Roman" w:eastAsia="仿宋" w:cs="Times New Roman"/>
                      <w:color w:val="auto"/>
                      <w:sz w:val="18"/>
                      <w:szCs w:val="18"/>
                      <w:vertAlign w:val="baseline"/>
                      <w:lang w:val="en-US" w:eastAsia="zh-CN"/>
                    </w:rPr>
                    <w:t>114°45′32.745″</w:t>
                  </w:r>
                </w:p>
              </w:tc>
              <w:tc>
                <w:tcPr>
                  <w:tcW w:w="487"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color w:val="auto"/>
                      <w:sz w:val="18"/>
                      <w:szCs w:val="18"/>
                      <w:vertAlign w:val="baseline"/>
                      <w:lang w:val="en-US" w:eastAsia="zh-CN"/>
                    </w:rPr>
                  </w:pPr>
                  <w:r>
                    <w:rPr>
                      <w:rFonts w:hint="default" w:ascii="Times New Roman" w:hAnsi="Times New Roman" w:eastAsia="仿宋" w:cs="Times New Roman"/>
                      <w:color w:val="auto"/>
                      <w:sz w:val="18"/>
                      <w:szCs w:val="18"/>
                      <w:vertAlign w:val="baseline"/>
                      <w:lang w:val="en-US" w:eastAsia="zh-CN"/>
                    </w:rPr>
                    <w:t>36°09′24.827″</w:t>
                  </w:r>
                </w:p>
              </w:tc>
              <w:tc>
                <w:tcPr>
                  <w:tcW w:w="233"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15</w:t>
                  </w:r>
                </w:p>
              </w:tc>
              <w:tc>
                <w:tcPr>
                  <w:tcW w:w="270" w:type="pct"/>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rPr>
                    <w:t>0.</w:t>
                  </w:r>
                  <w:r>
                    <w:rPr>
                      <w:rFonts w:hint="eastAsia" w:ascii="仿宋" w:hAnsi="仿宋" w:eastAsia="仿宋" w:cs="仿宋"/>
                      <w:color w:val="auto"/>
                      <w:sz w:val="21"/>
                      <w:szCs w:val="21"/>
                      <w:lang w:val="en-US" w:eastAsia="zh-CN"/>
                    </w:rPr>
                    <w:t>5</w:t>
                  </w:r>
                </w:p>
              </w:tc>
              <w:tc>
                <w:tcPr>
                  <w:tcW w:w="306"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20</w:t>
                  </w:r>
                </w:p>
              </w:tc>
              <w:tc>
                <w:tcPr>
                  <w:tcW w:w="177" w:type="pct"/>
                  <w:vMerge w:val="continue"/>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511"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443"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413"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254"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254"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lang w:val="en-US" w:eastAsia="zh-CN"/>
                    </w:rPr>
                  </w:pPr>
                </w:p>
              </w:tc>
              <w:tc>
                <w:tcPr>
                  <w:tcW w:w="246"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2"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4</w:t>
                  </w:r>
                </w:p>
              </w:tc>
              <w:tc>
                <w:tcPr>
                  <w:tcW w:w="238"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筛分</w:t>
                  </w:r>
                </w:p>
              </w:tc>
              <w:tc>
                <w:tcPr>
                  <w:tcW w:w="268"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18"/>
                      <w:szCs w:val="18"/>
                      <w:vertAlign w:val="baseline"/>
                      <w:lang w:val="en-US" w:eastAsia="zh-CN"/>
                    </w:rPr>
                  </w:pPr>
                  <w:r>
                    <w:rPr>
                      <w:rFonts w:hint="eastAsia" w:ascii="仿宋" w:hAnsi="仿宋" w:eastAsia="仿宋" w:cs="仿宋"/>
                      <w:color w:val="auto"/>
                      <w:sz w:val="18"/>
                      <w:szCs w:val="18"/>
                      <w:vertAlign w:val="baseline"/>
                      <w:lang w:val="en-US" w:eastAsia="zh-CN"/>
                    </w:rPr>
                    <w:t>DA004</w:t>
                  </w:r>
                </w:p>
              </w:tc>
              <w:tc>
                <w:tcPr>
                  <w:tcW w:w="272"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18"/>
                      <w:szCs w:val="18"/>
                    </w:rPr>
                  </w:pPr>
                </w:p>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vertAlign w:val="baseline"/>
                      <w:lang w:val="en-US" w:eastAsia="zh-CN"/>
                    </w:rPr>
                    <w:t>PM10</w:t>
                  </w:r>
                </w:p>
              </w:tc>
              <w:tc>
                <w:tcPr>
                  <w:tcW w:w="487"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color w:val="auto"/>
                      <w:sz w:val="18"/>
                      <w:szCs w:val="18"/>
                      <w:vertAlign w:val="baseline"/>
                      <w:lang w:val="en-US" w:eastAsia="zh-CN"/>
                    </w:rPr>
                  </w:pPr>
                  <w:r>
                    <w:rPr>
                      <w:rFonts w:hint="default" w:ascii="Times New Roman" w:hAnsi="Times New Roman" w:eastAsia="仿宋" w:cs="Times New Roman"/>
                      <w:color w:val="auto"/>
                      <w:sz w:val="18"/>
                      <w:szCs w:val="18"/>
                      <w:vertAlign w:val="baseline"/>
                      <w:lang w:val="en-US" w:eastAsia="zh-CN"/>
                    </w:rPr>
                    <w:t>114°45′32.475″</w:t>
                  </w:r>
                </w:p>
              </w:tc>
              <w:tc>
                <w:tcPr>
                  <w:tcW w:w="487"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Times New Roman" w:hAnsi="Times New Roman" w:eastAsia="仿宋" w:cs="Times New Roman"/>
                      <w:color w:val="auto"/>
                      <w:sz w:val="18"/>
                      <w:szCs w:val="18"/>
                      <w:vertAlign w:val="baseline"/>
                      <w:lang w:val="en-US" w:eastAsia="zh-CN"/>
                    </w:rPr>
                  </w:pPr>
                  <w:r>
                    <w:rPr>
                      <w:rFonts w:hint="default" w:ascii="Times New Roman" w:hAnsi="Times New Roman" w:eastAsia="仿宋" w:cs="Times New Roman"/>
                      <w:color w:val="auto"/>
                      <w:sz w:val="18"/>
                      <w:szCs w:val="18"/>
                      <w:vertAlign w:val="baseline"/>
                      <w:lang w:val="en-US" w:eastAsia="zh-CN"/>
                    </w:rPr>
                    <w:t xml:space="preserve"> 36°09′24.248″</w:t>
                  </w:r>
                </w:p>
              </w:tc>
              <w:tc>
                <w:tcPr>
                  <w:tcW w:w="233"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15</w:t>
                  </w:r>
                </w:p>
              </w:tc>
              <w:tc>
                <w:tcPr>
                  <w:tcW w:w="270" w:type="pct"/>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rPr>
                    <w:t>0.</w:t>
                  </w:r>
                  <w:r>
                    <w:rPr>
                      <w:rFonts w:hint="eastAsia" w:ascii="仿宋" w:hAnsi="仿宋" w:eastAsia="仿宋" w:cs="仿宋"/>
                      <w:color w:val="auto"/>
                      <w:sz w:val="21"/>
                      <w:szCs w:val="21"/>
                      <w:lang w:val="en-US" w:eastAsia="zh-CN"/>
                    </w:rPr>
                    <w:t>5</w:t>
                  </w:r>
                </w:p>
              </w:tc>
              <w:tc>
                <w:tcPr>
                  <w:tcW w:w="306" w:type="pct"/>
                  <w:vAlign w:val="center"/>
                </w:tcPr>
                <w:p>
                  <w:pPr>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20</w:t>
                  </w:r>
                </w:p>
              </w:tc>
              <w:tc>
                <w:tcPr>
                  <w:tcW w:w="177"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511"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443"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413"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254"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p>
              </w:tc>
              <w:tc>
                <w:tcPr>
                  <w:tcW w:w="254"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kern w:val="1"/>
                      <w:sz w:val="21"/>
                      <w:szCs w:val="21"/>
                      <w:lang w:val="en-US" w:eastAsia="zh-CN" w:bidi="ar-SA"/>
                    </w:rPr>
                  </w:pPr>
                </w:p>
              </w:tc>
              <w:tc>
                <w:tcPr>
                  <w:tcW w:w="246"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kern w:val="1"/>
                      <w:sz w:val="21"/>
                      <w:szCs w:val="21"/>
                      <w:lang w:val="en-US" w:eastAsia="zh-CN" w:bidi="ar-SA"/>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000" w:type="pct"/>
                  <w:gridSpan w:val="16"/>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kern w:val="1"/>
                      <w:sz w:val="21"/>
                      <w:szCs w:val="21"/>
                      <w:lang w:val="en-US" w:eastAsia="zh-CN" w:bidi="ar-SA"/>
                    </w:rPr>
                  </w:pPr>
                  <w:r>
                    <w:rPr>
                      <w:rFonts w:hint="eastAsia" w:ascii="仿宋" w:hAnsi="仿宋" w:eastAsia="仿宋" w:cs="仿宋"/>
                      <w:color w:val="auto"/>
                      <w:sz w:val="21"/>
                      <w:szCs w:val="21"/>
                      <w:vertAlign w:val="baseline"/>
                      <w:lang w:val="en-US" w:eastAsia="zh-CN"/>
                    </w:rPr>
                    <w:t>无组织排放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2"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序号</w:t>
                  </w:r>
                </w:p>
              </w:tc>
              <w:tc>
                <w:tcPr>
                  <w:tcW w:w="238"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产污环节</w:t>
                  </w:r>
                </w:p>
              </w:tc>
              <w:tc>
                <w:tcPr>
                  <w:tcW w:w="268"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 xml:space="preserve">无组织排放编号 </w:t>
                  </w:r>
                </w:p>
              </w:tc>
              <w:tc>
                <w:tcPr>
                  <w:tcW w:w="272" w:type="pct"/>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rPr>
                  </w:pPr>
                  <w:r>
                    <w:rPr>
                      <w:rFonts w:hint="eastAsia" w:ascii="仿宋" w:hAnsi="仿宋" w:eastAsia="仿宋" w:cs="仿宋"/>
                      <w:color w:val="auto"/>
                      <w:sz w:val="21"/>
                      <w:szCs w:val="21"/>
                      <w:vertAlign w:val="baseline"/>
                      <w:lang w:val="en-US" w:eastAsia="zh-CN"/>
                    </w:rPr>
                    <w:t xml:space="preserve">污染物 </w:t>
                  </w:r>
                </w:p>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种类</w:t>
                  </w:r>
                </w:p>
              </w:tc>
              <w:tc>
                <w:tcPr>
                  <w:tcW w:w="1477" w:type="pct"/>
                  <w:gridSpan w:val="4"/>
                  <w:vMerge w:val="restar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主要污染防治措施</w:t>
                  </w:r>
                </w:p>
              </w:tc>
              <w:tc>
                <w:tcPr>
                  <w:tcW w:w="1854" w:type="pct"/>
                  <w:gridSpan w:val="5"/>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排放标准</w:t>
                  </w:r>
                </w:p>
              </w:tc>
              <w:tc>
                <w:tcPr>
                  <w:tcW w:w="755" w:type="pct"/>
                  <w:gridSpan w:val="3"/>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kern w:val="1"/>
                      <w:sz w:val="21"/>
                      <w:szCs w:val="21"/>
                      <w:lang w:val="en-US" w:eastAsia="zh-CN" w:bidi="ar-SA"/>
                    </w:rPr>
                  </w:pPr>
                  <w:r>
                    <w:rPr>
                      <w:rFonts w:hint="eastAsia" w:ascii="仿宋" w:hAnsi="仿宋" w:eastAsia="仿宋" w:cs="仿宋"/>
                      <w:color w:val="auto"/>
                      <w:sz w:val="21"/>
                      <w:szCs w:val="21"/>
                      <w:vertAlign w:val="baseline"/>
                      <w:lang w:val="en-US" w:eastAsia="zh-CN"/>
                    </w:rPr>
                    <w:t>监测要求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color w:val="auto"/>
                    </w:rPr>
                  </w:pPr>
                </w:p>
              </w:tc>
              <w:tc>
                <w:tcPr>
                  <w:tcW w:w="238"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color w:val="auto"/>
                    </w:rPr>
                  </w:pPr>
                </w:p>
              </w:tc>
              <w:tc>
                <w:tcPr>
                  <w:tcW w:w="268"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color w:val="auto"/>
                    </w:rPr>
                  </w:pPr>
                </w:p>
              </w:tc>
              <w:tc>
                <w:tcPr>
                  <w:tcW w:w="272" w:type="pct"/>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color w:val="auto"/>
                    </w:rPr>
                  </w:pPr>
                </w:p>
              </w:tc>
              <w:tc>
                <w:tcPr>
                  <w:tcW w:w="1477" w:type="pct"/>
                  <w:gridSpan w:val="4"/>
                  <w:vMerge w:val="continue"/>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color w:val="auto"/>
                    </w:rPr>
                  </w:pPr>
                </w:p>
              </w:tc>
              <w:tc>
                <w:tcPr>
                  <w:tcW w:w="996" w:type="pct"/>
                  <w:gridSpan w:val="3"/>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名称</w:t>
                  </w:r>
                </w:p>
              </w:tc>
              <w:tc>
                <w:tcPr>
                  <w:tcW w:w="857" w:type="pct"/>
                  <w:gridSpan w:val="2"/>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浓度限值(mg/m</w:t>
                  </w:r>
                  <w:r>
                    <w:rPr>
                      <w:rFonts w:hint="eastAsia" w:ascii="仿宋" w:hAnsi="仿宋" w:eastAsia="仿宋" w:cs="仿宋"/>
                      <w:color w:val="auto"/>
                      <w:sz w:val="21"/>
                      <w:szCs w:val="21"/>
                      <w:vertAlign w:val="superscript"/>
                      <w:lang w:val="en-US" w:eastAsia="zh-CN"/>
                    </w:rPr>
                    <w:t>3</w:t>
                  </w:r>
                  <w:r>
                    <w:rPr>
                      <w:rFonts w:hint="eastAsia" w:ascii="仿宋" w:hAnsi="仿宋" w:eastAsia="仿宋" w:cs="仿宋"/>
                      <w:color w:val="auto"/>
                      <w:sz w:val="21"/>
                      <w:szCs w:val="21"/>
                      <w:vertAlign w:val="baseline"/>
                      <w:lang w:val="en-US" w:eastAsia="zh-CN"/>
                    </w:rPr>
                    <w:t xml:space="preserve">) </w:t>
                  </w:r>
                </w:p>
              </w:tc>
              <w:tc>
                <w:tcPr>
                  <w:tcW w:w="254"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监测点位</w:t>
                  </w:r>
                </w:p>
              </w:tc>
              <w:tc>
                <w:tcPr>
                  <w:tcW w:w="254"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监测</w:t>
                  </w:r>
                </w:p>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因子</w:t>
                  </w:r>
                </w:p>
              </w:tc>
              <w:tc>
                <w:tcPr>
                  <w:tcW w:w="246"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监测</w:t>
                  </w:r>
                </w:p>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2"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eastAsia="宋体"/>
                      <w:color w:val="auto"/>
                      <w:lang w:val="en-US" w:eastAsia="zh-CN"/>
                    </w:rPr>
                  </w:pPr>
                  <w:r>
                    <w:rPr>
                      <w:rFonts w:hint="eastAsia" w:ascii="仿宋" w:hAnsi="仿宋" w:eastAsia="仿宋" w:cs="仿宋"/>
                      <w:color w:val="auto"/>
                      <w:sz w:val="21"/>
                      <w:szCs w:val="21"/>
                      <w:lang w:val="en-US" w:eastAsia="zh-CN"/>
                    </w:rPr>
                    <w:t>1</w:t>
                  </w:r>
                </w:p>
              </w:tc>
              <w:tc>
                <w:tcPr>
                  <w:tcW w:w="238"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default" w:ascii="仿宋" w:hAnsi="仿宋" w:eastAsia="仿宋" w:cs="仿宋"/>
                      <w:color w:val="auto"/>
                      <w:lang w:val="en-US"/>
                    </w:rPr>
                  </w:pPr>
                  <w:r>
                    <w:rPr>
                      <w:rFonts w:hint="eastAsia" w:ascii="仿宋" w:hAnsi="仿宋" w:eastAsia="仿宋" w:cs="仿宋"/>
                      <w:color w:val="auto"/>
                      <w:spacing w:val="-10"/>
                      <w:sz w:val="18"/>
                      <w:szCs w:val="18"/>
                      <w:lang w:val="en-US" w:eastAsia="zh-CN"/>
                    </w:rPr>
                    <w:t>生产车间、料区</w:t>
                  </w:r>
                </w:p>
              </w:tc>
              <w:tc>
                <w:tcPr>
                  <w:tcW w:w="268"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color w:val="auto"/>
                    </w:rPr>
                  </w:pPr>
                  <w:r>
                    <w:rPr>
                      <w:rFonts w:hint="eastAsia" w:ascii="仿宋" w:hAnsi="仿宋" w:eastAsia="仿宋" w:cs="仿宋"/>
                      <w:color w:val="auto"/>
                      <w:sz w:val="21"/>
                      <w:szCs w:val="21"/>
                      <w:vertAlign w:val="baseline"/>
                      <w:lang w:val="en-US" w:eastAsia="zh-CN"/>
                    </w:rPr>
                    <w:t>厂界</w:t>
                  </w:r>
                </w:p>
              </w:tc>
              <w:tc>
                <w:tcPr>
                  <w:tcW w:w="272"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color w:val="auto"/>
                    </w:rPr>
                  </w:pPr>
                  <w:r>
                    <w:rPr>
                      <w:rFonts w:hint="eastAsia" w:ascii="仿宋" w:hAnsi="仿宋" w:eastAsia="仿宋" w:cs="仿宋"/>
                      <w:color w:val="auto"/>
                      <w:kern w:val="1"/>
                      <w:sz w:val="21"/>
                      <w:szCs w:val="21"/>
                    </w:rPr>
                    <w:t>颗粒物</w:t>
                  </w:r>
                </w:p>
              </w:tc>
              <w:tc>
                <w:tcPr>
                  <w:tcW w:w="1477" w:type="pct"/>
                  <w:gridSpan w:val="4"/>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color w:val="auto"/>
                    </w:rPr>
                  </w:pPr>
                  <w:r>
                    <w:rPr>
                      <w:rFonts w:hint="eastAsia" w:ascii="仿宋" w:hAnsi="仿宋" w:eastAsia="仿宋" w:cs="仿宋"/>
                      <w:color w:val="auto"/>
                      <w:sz w:val="21"/>
                      <w:szCs w:val="21"/>
                      <w:lang w:val="en-US" w:eastAsia="zh-CN"/>
                    </w:rPr>
                    <w:t>全封闭生产车间+封闭式原料仓库+装卸过程中严格操作、减少装卸时的高差＋全封闭皮带输送机+微雾抑尘装置</w:t>
                  </w:r>
                </w:p>
              </w:tc>
              <w:tc>
                <w:tcPr>
                  <w:tcW w:w="996" w:type="pct"/>
                  <w:gridSpan w:val="3"/>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《大气污染物综合排放标准》(GB16297-1996)表2其他行业无组织排放监控浓度限值</w:t>
                  </w:r>
                </w:p>
              </w:tc>
              <w:tc>
                <w:tcPr>
                  <w:tcW w:w="857" w:type="pct"/>
                  <w:gridSpan w:val="2"/>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1.0</w:t>
                  </w:r>
                </w:p>
              </w:tc>
              <w:tc>
                <w:tcPr>
                  <w:tcW w:w="254"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sz w:val="21"/>
                      <w:szCs w:val="21"/>
                      <w:vertAlign w:val="baseline"/>
                      <w:lang w:val="en-US" w:eastAsia="zh-CN"/>
                    </w:rPr>
                    <w:t>厂界</w:t>
                  </w:r>
                </w:p>
              </w:tc>
              <w:tc>
                <w:tcPr>
                  <w:tcW w:w="254"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kern w:val="1"/>
                      <w:sz w:val="21"/>
                      <w:szCs w:val="21"/>
                    </w:rPr>
                    <w:t>颗粒物</w:t>
                  </w:r>
                </w:p>
              </w:tc>
              <w:tc>
                <w:tcPr>
                  <w:tcW w:w="246" w:type="pct"/>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vertAlign w:val="baseline"/>
                      <w:lang w:val="en-US" w:eastAsia="zh-CN"/>
                    </w:rPr>
                  </w:pPr>
                  <w:r>
                    <w:rPr>
                      <w:rFonts w:hint="eastAsia" w:ascii="仿宋" w:hAnsi="仿宋" w:eastAsia="仿宋" w:cs="仿宋"/>
                      <w:color w:val="auto"/>
                      <w:kern w:val="1"/>
                      <w:sz w:val="21"/>
                      <w:szCs w:val="21"/>
                    </w:rPr>
                    <w:t>1次/年</w:t>
                  </w:r>
                </w:p>
              </w:tc>
            </w:tr>
          </w:tbl>
          <w:p>
            <w:pPr>
              <w:pStyle w:val="101"/>
              <w:adjustRightInd w:val="0"/>
              <w:snapToGrid w:val="0"/>
              <w:spacing w:line="360" w:lineRule="auto"/>
              <w:ind w:firstLine="472" w:firstLineChars="20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w:t>
            </w:r>
            <w:r>
              <w:rPr>
                <w:rFonts w:hint="eastAsia" w:eastAsia="宋体" w:cs="Times New Roman"/>
                <w:b/>
                <w:bCs/>
                <w:color w:val="auto"/>
                <w:sz w:val="24"/>
                <w:szCs w:val="24"/>
                <w:lang w:val="en-US" w:eastAsia="zh-CN"/>
              </w:rPr>
              <w:t>12</w:t>
            </w:r>
            <w:r>
              <w:rPr>
                <w:rFonts w:hint="default" w:ascii="Times New Roman" w:hAnsi="Times New Roman" w:eastAsia="宋体" w:cs="Times New Roman"/>
                <w:b/>
                <w:bCs/>
                <w:color w:val="auto"/>
                <w:sz w:val="24"/>
                <w:szCs w:val="24"/>
              </w:rPr>
              <w:t xml:space="preserve">  项目废气污染物排放情况（非正常情况）</w:t>
            </w:r>
          </w:p>
          <w:tbl>
            <w:tblPr>
              <w:tblStyle w:val="28"/>
              <w:tblW w:w="4992"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589"/>
              <w:gridCol w:w="1284"/>
              <w:gridCol w:w="1284"/>
              <w:gridCol w:w="1978"/>
              <w:gridCol w:w="1593"/>
              <w:gridCol w:w="1669"/>
              <w:gridCol w:w="1376"/>
              <w:gridCol w:w="232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3" w:type="pct"/>
                  <w:noWrap w:val="0"/>
                  <w:vAlign w:val="center"/>
                </w:tcPr>
                <w:p>
                  <w:pPr>
                    <w:adjustRightInd w:val="0"/>
                    <w:jc w:val="center"/>
                    <w:textAlignment w:val="baseline"/>
                    <w:rPr>
                      <w:rFonts w:hint="eastAsia" w:ascii="仿宋" w:hAnsi="仿宋" w:eastAsia="仿宋" w:cs="仿宋"/>
                      <w:color w:val="auto"/>
                    </w:rPr>
                  </w:pPr>
                  <w:r>
                    <w:rPr>
                      <w:rFonts w:hint="eastAsia" w:ascii="仿宋" w:hAnsi="仿宋" w:eastAsia="仿宋" w:cs="仿宋"/>
                      <w:color w:val="auto"/>
                    </w:rPr>
                    <w:t>序号</w:t>
                  </w:r>
                </w:p>
              </w:tc>
              <w:tc>
                <w:tcPr>
                  <w:tcW w:w="586" w:type="pct"/>
                  <w:noWrap w:val="0"/>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rPr>
                    <w:t>污染</w:t>
                  </w:r>
                  <w:r>
                    <w:rPr>
                      <w:rFonts w:hint="eastAsia" w:ascii="仿宋" w:hAnsi="仿宋" w:eastAsia="仿宋" w:cs="仿宋"/>
                      <w:color w:val="auto"/>
                      <w:lang w:val="en-US" w:eastAsia="zh-CN"/>
                    </w:rPr>
                    <w:t>源</w:t>
                  </w:r>
                </w:p>
              </w:tc>
              <w:tc>
                <w:tcPr>
                  <w:tcW w:w="474" w:type="pct"/>
                  <w:noWrap w:val="0"/>
                  <w:vAlign w:val="center"/>
                </w:tcPr>
                <w:p>
                  <w:pPr>
                    <w:jc w:val="center"/>
                    <w:rPr>
                      <w:rFonts w:hint="eastAsia" w:ascii="仿宋" w:hAnsi="仿宋" w:eastAsia="仿宋" w:cs="仿宋"/>
                      <w:color w:val="auto"/>
                    </w:rPr>
                  </w:pPr>
                  <w:r>
                    <w:rPr>
                      <w:rFonts w:hint="eastAsia" w:ascii="仿宋" w:hAnsi="仿宋" w:eastAsia="仿宋" w:cs="仿宋"/>
                      <w:color w:val="auto"/>
                    </w:rPr>
                    <w:t>频次</w:t>
                  </w:r>
                </w:p>
              </w:tc>
              <w:tc>
                <w:tcPr>
                  <w:tcW w:w="474" w:type="pct"/>
                  <w:noWrap w:val="0"/>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污染物</w:t>
                  </w:r>
                </w:p>
              </w:tc>
              <w:tc>
                <w:tcPr>
                  <w:tcW w:w="730" w:type="pct"/>
                  <w:noWrap w:val="0"/>
                  <w:vAlign w:val="center"/>
                </w:tcPr>
                <w:p>
                  <w:pPr>
                    <w:jc w:val="center"/>
                    <w:rPr>
                      <w:rFonts w:hint="eastAsia" w:ascii="仿宋" w:hAnsi="仿宋" w:eastAsia="仿宋" w:cs="仿宋"/>
                      <w:color w:val="auto"/>
                    </w:rPr>
                  </w:pPr>
                  <w:r>
                    <w:rPr>
                      <w:rFonts w:hint="eastAsia" w:ascii="仿宋" w:hAnsi="仿宋" w:eastAsia="仿宋" w:cs="仿宋"/>
                      <w:color w:val="auto"/>
                    </w:rPr>
                    <w:t>排放浓度</w:t>
                  </w:r>
                  <w:r>
                    <w:rPr>
                      <w:rFonts w:hint="eastAsia" w:ascii="仿宋" w:hAnsi="仿宋" w:eastAsia="仿宋" w:cs="仿宋"/>
                      <w:color w:val="auto"/>
                      <w:lang w:eastAsia="zh-CN"/>
                    </w:rPr>
                    <w:t>（</w:t>
                  </w:r>
                  <w:r>
                    <w:rPr>
                      <w:rFonts w:hint="eastAsia" w:ascii="仿宋" w:hAnsi="仿宋" w:eastAsia="仿宋" w:cs="仿宋"/>
                      <w:color w:val="auto"/>
                    </w:rPr>
                    <w:t>mg/m³</w:t>
                  </w:r>
                  <w:r>
                    <w:rPr>
                      <w:rFonts w:hint="eastAsia" w:ascii="仿宋" w:hAnsi="仿宋" w:eastAsia="仿宋" w:cs="仿宋"/>
                      <w:color w:val="auto"/>
                      <w:lang w:eastAsia="zh-CN"/>
                    </w:rPr>
                    <w:t>）</w:t>
                  </w:r>
                </w:p>
              </w:tc>
              <w:tc>
                <w:tcPr>
                  <w:tcW w:w="588" w:type="pct"/>
                  <w:noWrap w:val="0"/>
                  <w:vAlign w:val="center"/>
                </w:tcPr>
                <w:p>
                  <w:pPr>
                    <w:jc w:val="center"/>
                    <w:rPr>
                      <w:rFonts w:hint="eastAsia" w:ascii="仿宋" w:hAnsi="仿宋" w:eastAsia="仿宋" w:cs="仿宋"/>
                      <w:color w:val="auto"/>
                    </w:rPr>
                  </w:pPr>
                  <w:r>
                    <w:rPr>
                      <w:rFonts w:hint="eastAsia" w:ascii="仿宋" w:hAnsi="仿宋" w:eastAsia="仿宋" w:cs="仿宋"/>
                      <w:color w:val="auto"/>
                    </w:rPr>
                    <w:t>持续时间（h）</w:t>
                  </w:r>
                </w:p>
              </w:tc>
              <w:tc>
                <w:tcPr>
                  <w:tcW w:w="616" w:type="pct"/>
                  <w:noWrap w:val="0"/>
                  <w:vAlign w:val="center"/>
                </w:tcPr>
                <w:p>
                  <w:pPr>
                    <w:jc w:val="center"/>
                    <w:rPr>
                      <w:rFonts w:hint="eastAsia" w:ascii="仿宋" w:hAnsi="仿宋" w:eastAsia="仿宋" w:cs="仿宋"/>
                      <w:color w:val="auto"/>
                    </w:rPr>
                  </w:pPr>
                  <w:r>
                    <w:rPr>
                      <w:rFonts w:hint="eastAsia" w:ascii="仿宋" w:hAnsi="仿宋" w:eastAsia="仿宋" w:cs="仿宋"/>
                      <w:color w:val="auto"/>
                    </w:rPr>
                    <w:t>废气量（m³/h）</w:t>
                  </w:r>
                </w:p>
              </w:tc>
              <w:tc>
                <w:tcPr>
                  <w:tcW w:w="508" w:type="pct"/>
                  <w:noWrap w:val="0"/>
                  <w:vAlign w:val="center"/>
                </w:tcPr>
                <w:p>
                  <w:pPr>
                    <w:jc w:val="center"/>
                    <w:rPr>
                      <w:rFonts w:hint="eastAsia" w:ascii="仿宋" w:hAnsi="仿宋" w:eastAsia="仿宋" w:cs="仿宋"/>
                      <w:color w:val="auto"/>
                    </w:rPr>
                  </w:pPr>
                  <w:r>
                    <w:rPr>
                      <w:rFonts w:hint="eastAsia" w:ascii="仿宋" w:hAnsi="仿宋" w:eastAsia="仿宋" w:cs="仿宋"/>
                      <w:color w:val="auto"/>
                    </w:rPr>
                    <w:t>排放量kg/a</w:t>
                  </w:r>
                </w:p>
              </w:tc>
              <w:tc>
                <w:tcPr>
                  <w:tcW w:w="857" w:type="pct"/>
                  <w:noWrap w:val="0"/>
                  <w:vAlign w:val="center"/>
                </w:tcPr>
                <w:p>
                  <w:pPr>
                    <w:jc w:val="center"/>
                    <w:rPr>
                      <w:rFonts w:hint="eastAsia" w:ascii="仿宋" w:hAnsi="仿宋" w:eastAsia="仿宋" w:cs="仿宋"/>
                      <w:color w:val="auto"/>
                    </w:rPr>
                  </w:pPr>
                  <w:r>
                    <w:rPr>
                      <w:rFonts w:hint="eastAsia" w:ascii="仿宋" w:hAnsi="仿宋" w:eastAsia="仿宋" w:cs="仿宋"/>
                      <w:color w:val="auto"/>
                    </w:rPr>
                    <w:t>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385" w:hRule="atLeast"/>
              </w:trPr>
              <w:tc>
                <w:tcPr>
                  <w:tcW w:w="163" w:type="pct"/>
                  <w:noWrap w:val="0"/>
                  <w:vAlign w:val="center"/>
                </w:tcPr>
                <w:p>
                  <w:pPr>
                    <w:adjustRightInd w:val="0"/>
                    <w:jc w:val="center"/>
                    <w:textAlignment w:val="baseline"/>
                    <w:rPr>
                      <w:rFonts w:hint="eastAsia" w:ascii="仿宋" w:hAnsi="仿宋" w:eastAsia="仿宋" w:cs="仿宋"/>
                      <w:color w:val="auto"/>
                    </w:rPr>
                  </w:pPr>
                  <w:r>
                    <w:rPr>
                      <w:rFonts w:hint="eastAsia" w:ascii="仿宋" w:hAnsi="仿宋" w:eastAsia="仿宋" w:cs="仿宋"/>
                      <w:color w:val="auto"/>
                    </w:rPr>
                    <w:t>1</w:t>
                  </w:r>
                </w:p>
              </w:tc>
              <w:tc>
                <w:tcPr>
                  <w:tcW w:w="586" w:type="pct"/>
                  <w:noWrap w:val="0"/>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vertAlign w:val="baseline"/>
                      <w:lang w:val="en-US" w:eastAsia="zh-CN"/>
                    </w:rPr>
                    <w:t>DA001</w:t>
                  </w:r>
                </w:p>
              </w:tc>
              <w:tc>
                <w:tcPr>
                  <w:tcW w:w="474" w:type="pct"/>
                  <w:noWrap w:val="0"/>
                  <w:vAlign w:val="center"/>
                </w:tcPr>
                <w:p>
                  <w:pPr>
                    <w:jc w:val="center"/>
                    <w:rPr>
                      <w:rFonts w:hint="eastAsia" w:ascii="仿宋" w:hAnsi="仿宋" w:eastAsia="仿宋" w:cs="仿宋"/>
                      <w:color w:val="auto"/>
                    </w:rPr>
                  </w:pPr>
                  <w:r>
                    <w:rPr>
                      <w:rFonts w:hint="eastAsia" w:ascii="仿宋" w:hAnsi="仿宋" w:eastAsia="仿宋" w:cs="仿宋"/>
                      <w:color w:val="auto"/>
                    </w:rPr>
                    <w:t>1次/年</w:t>
                  </w:r>
                </w:p>
              </w:tc>
              <w:tc>
                <w:tcPr>
                  <w:tcW w:w="474" w:type="pct"/>
                  <w:noWrap w:val="0"/>
                  <w:vAlign w:val="center"/>
                </w:tcPr>
                <w:p>
                  <w:pPr>
                    <w:jc w:val="center"/>
                    <w:rPr>
                      <w:rFonts w:hint="eastAsia" w:ascii="仿宋" w:hAnsi="仿宋" w:eastAsia="仿宋" w:cs="仿宋"/>
                      <w:color w:val="auto"/>
                      <w:lang w:val="en-US" w:eastAsia="zh-CN"/>
                    </w:rPr>
                  </w:pPr>
                  <w:r>
                    <w:rPr>
                      <w:rFonts w:hint="eastAsia" w:ascii="仿宋" w:hAnsi="仿宋" w:eastAsia="仿宋" w:cs="仿宋"/>
                      <w:color w:val="auto"/>
                      <w:sz w:val="18"/>
                      <w:szCs w:val="18"/>
                      <w:vertAlign w:val="baseline"/>
                      <w:lang w:val="en-US" w:eastAsia="zh-CN"/>
                    </w:rPr>
                    <w:t>PM10</w:t>
                  </w:r>
                </w:p>
              </w:tc>
              <w:tc>
                <w:tcPr>
                  <w:tcW w:w="730" w:type="pct"/>
                  <w:noWrap w:val="0"/>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 w:val="18"/>
                      <w:szCs w:val="18"/>
                      <w:lang w:val="en-US" w:eastAsia="zh-CN"/>
                    </w:rPr>
                    <w:t>375</w:t>
                  </w:r>
                </w:p>
              </w:tc>
              <w:tc>
                <w:tcPr>
                  <w:tcW w:w="588" w:type="pct"/>
                  <w:vMerge w:val="restart"/>
                  <w:noWrap w:val="0"/>
                  <w:vAlign w:val="center"/>
                </w:tcPr>
                <w:p>
                  <w:pPr>
                    <w:jc w:val="center"/>
                    <w:rPr>
                      <w:rFonts w:hint="eastAsia" w:ascii="仿宋" w:hAnsi="仿宋" w:eastAsia="仿宋" w:cs="仿宋"/>
                      <w:color w:val="auto"/>
                    </w:rPr>
                  </w:pPr>
                  <w:r>
                    <w:rPr>
                      <w:rFonts w:hint="eastAsia" w:ascii="仿宋" w:hAnsi="仿宋" w:eastAsia="仿宋" w:cs="仿宋"/>
                      <w:color w:val="auto"/>
                    </w:rPr>
                    <w:t>1h</w:t>
                  </w:r>
                </w:p>
              </w:tc>
              <w:tc>
                <w:tcPr>
                  <w:tcW w:w="1669" w:type="dxa"/>
                  <w:noWrap w:val="0"/>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kern w:val="0"/>
                      <w:sz w:val="21"/>
                      <w:szCs w:val="21"/>
                      <w:lang w:val="en-US" w:eastAsia="zh-CN" w:bidi="ar"/>
                    </w:rPr>
                    <w:t>5000m</w:t>
                  </w:r>
                  <w:r>
                    <w:rPr>
                      <w:rFonts w:hint="eastAsia" w:ascii="仿宋" w:hAnsi="仿宋" w:eastAsia="仿宋" w:cs="仿宋"/>
                      <w:color w:val="auto"/>
                      <w:kern w:val="0"/>
                      <w:sz w:val="21"/>
                      <w:szCs w:val="21"/>
                      <w:vertAlign w:val="superscript"/>
                      <w:lang w:val="en-US" w:eastAsia="zh-CN" w:bidi="ar"/>
                    </w:rPr>
                    <w:t>3</w:t>
                  </w:r>
                  <w:r>
                    <w:rPr>
                      <w:rFonts w:hint="eastAsia" w:ascii="仿宋" w:hAnsi="仿宋" w:eastAsia="仿宋" w:cs="仿宋"/>
                      <w:color w:val="auto"/>
                      <w:kern w:val="0"/>
                      <w:sz w:val="21"/>
                      <w:szCs w:val="21"/>
                      <w:lang w:val="en-US" w:eastAsia="zh-CN" w:bidi="ar"/>
                    </w:rPr>
                    <w:t>/h</w:t>
                  </w:r>
                </w:p>
              </w:tc>
              <w:tc>
                <w:tcPr>
                  <w:tcW w:w="508" w:type="pct"/>
                  <w:noWrap w:val="0"/>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1.875</w:t>
                  </w:r>
                </w:p>
              </w:tc>
              <w:tc>
                <w:tcPr>
                  <w:tcW w:w="857" w:type="pct"/>
                  <w:vMerge w:val="restart"/>
                  <w:noWrap w:val="0"/>
                  <w:vAlign w:val="center"/>
                </w:tcPr>
                <w:p>
                  <w:pPr>
                    <w:adjustRightInd w:val="0"/>
                    <w:jc w:val="center"/>
                    <w:textAlignment w:val="baseline"/>
                    <w:rPr>
                      <w:rFonts w:hint="eastAsia" w:ascii="仿宋" w:hAnsi="仿宋" w:eastAsia="仿宋" w:cs="仿宋"/>
                      <w:color w:val="auto"/>
                    </w:rPr>
                  </w:pPr>
                  <w:r>
                    <w:rPr>
                      <w:rFonts w:hint="eastAsia" w:ascii="仿宋" w:hAnsi="仿宋" w:eastAsia="仿宋" w:cs="仿宋"/>
                      <w:color w:val="auto"/>
                    </w:rPr>
                    <w:t>暂停生产设备，立即检修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63" w:type="pct"/>
                  <w:noWrap w:val="0"/>
                  <w:vAlign w:val="center"/>
                </w:tcPr>
                <w:p>
                  <w:pPr>
                    <w:adjustRightInd w:val="0"/>
                    <w:jc w:val="center"/>
                    <w:textAlignment w:val="baseline"/>
                    <w:rPr>
                      <w:rFonts w:hint="eastAsia" w:ascii="仿宋" w:hAnsi="仿宋" w:eastAsia="仿宋" w:cs="仿宋"/>
                      <w:color w:val="auto"/>
                      <w:lang w:val="en-US" w:eastAsia="zh-CN"/>
                    </w:rPr>
                  </w:pPr>
                  <w:r>
                    <w:rPr>
                      <w:rFonts w:hint="eastAsia" w:ascii="仿宋" w:hAnsi="仿宋" w:eastAsia="仿宋" w:cs="仿宋"/>
                      <w:color w:val="auto"/>
                      <w:lang w:val="en-US" w:eastAsia="zh-CN"/>
                    </w:rPr>
                    <w:t>2</w:t>
                  </w:r>
                </w:p>
              </w:tc>
              <w:tc>
                <w:tcPr>
                  <w:tcW w:w="586" w:type="pct"/>
                  <w:noWrap w:val="0"/>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vertAlign w:val="baseline"/>
                      <w:lang w:val="en-US" w:eastAsia="zh-CN"/>
                    </w:rPr>
                    <w:t>DA002</w:t>
                  </w:r>
                </w:p>
              </w:tc>
              <w:tc>
                <w:tcPr>
                  <w:tcW w:w="474" w:type="pct"/>
                  <w:noWrap w:val="0"/>
                  <w:vAlign w:val="center"/>
                </w:tcPr>
                <w:p>
                  <w:pPr>
                    <w:jc w:val="center"/>
                    <w:rPr>
                      <w:rFonts w:hint="eastAsia" w:ascii="仿宋" w:hAnsi="仿宋" w:eastAsia="仿宋" w:cs="仿宋"/>
                      <w:color w:val="auto"/>
                    </w:rPr>
                  </w:pPr>
                  <w:r>
                    <w:rPr>
                      <w:rFonts w:hint="eastAsia" w:ascii="仿宋" w:hAnsi="仿宋" w:eastAsia="仿宋" w:cs="仿宋"/>
                      <w:color w:val="auto"/>
                    </w:rPr>
                    <w:t>1次/年</w:t>
                  </w:r>
                </w:p>
              </w:tc>
              <w:tc>
                <w:tcPr>
                  <w:tcW w:w="47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rPr>
                  </w:pPr>
                  <w:r>
                    <w:rPr>
                      <w:rFonts w:hint="eastAsia" w:ascii="仿宋" w:hAnsi="仿宋" w:eastAsia="仿宋" w:cs="仿宋"/>
                      <w:color w:val="auto"/>
                      <w:sz w:val="18"/>
                      <w:szCs w:val="18"/>
                      <w:vertAlign w:val="baseline"/>
                      <w:lang w:val="en-US" w:eastAsia="zh-CN"/>
                    </w:rPr>
                    <w:t>PM10</w:t>
                  </w:r>
                </w:p>
              </w:tc>
              <w:tc>
                <w:tcPr>
                  <w:tcW w:w="730" w:type="pct"/>
                  <w:noWrap w:val="0"/>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sz w:val="18"/>
                      <w:szCs w:val="18"/>
                      <w:lang w:val="en-US" w:eastAsia="zh-CN"/>
                    </w:rPr>
                    <w:t>375</w:t>
                  </w:r>
                </w:p>
              </w:tc>
              <w:tc>
                <w:tcPr>
                  <w:tcW w:w="588" w:type="pct"/>
                  <w:vMerge w:val="continue"/>
                  <w:noWrap w:val="0"/>
                  <w:vAlign w:val="center"/>
                </w:tcPr>
                <w:p>
                  <w:pPr>
                    <w:jc w:val="center"/>
                    <w:rPr>
                      <w:rFonts w:hint="eastAsia" w:ascii="仿宋" w:hAnsi="仿宋" w:eastAsia="仿宋" w:cs="仿宋"/>
                      <w:color w:val="auto"/>
                    </w:rPr>
                  </w:pPr>
                </w:p>
              </w:tc>
              <w:tc>
                <w:tcPr>
                  <w:tcW w:w="1669" w:type="dxa"/>
                  <w:noWrap w:val="0"/>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kern w:val="0"/>
                      <w:sz w:val="21"/>
                      <w:szCs w:val="21"/>
                      <w:lang w:val="en-US" w:eastAsia="zh-CN" w:bidi="ar"/>
                    </w:rPr>
                    <w:t>5000m</w:t>
                  </w:r>
                  <w:r>
                    <w:rPr>
                      <w:rFonts w:hint="eastAsia" w:ascii="仿宋" w:hAnsi="仿宋" w:eastAsia="仿宋" w:cs="仿宋"/>
                      <w:color w:val="auto"/>
                      <w:kern w:val="0"/>
                      <w:sz w:val="21"/>
                      <w:szCs w:val="21"/>
                      <w:vertAlign w:val="superscript"/>
                      <w:lang w:val="en-US" w:eastAsia="zh-CN" w:bidi="ar"/>
                    </w:rPr>
                    <w:t>3</w:t>
                  </w:r>
                  <w:r>
                    <w:rPr>
                      <w:rFonts w:hint="eastAsia" w:ascii="仿宋" w:hAnsi="仿宋" w:eastAsia="仿宋" w:cs="仿宋"/>
                      <w:color w:val="auto"/>
                      <w:kern w:val="0"/>
                      <w:sz w:val="21"/>
                      <w:szCs w:val="21"/>
                      <w:lang w:val="en-US" w:eastAsia="zh-CN" w:bidi="ar"/>
                    </w:rPr>
                    <w:t>/h</w:t>
                  </w:r>
                </w:p>
              </w:tc>
              <w:tc>
                <w:tcPr>
                  <w:tcW w:w="508" w:type="pct"/>
                  <w:noWrap w:val="0"/>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1.875</w:t>
                  </w:r>
                </w:p>
              </w:tc>
              <w:tc>
                <w:tcPr>
                  <w:tcW w:w="857" w:type="pct"/>
                  <w:vMerge w:val="continue"/>
                  <w:noWrap w:val="0"/>
                  <w:vAlign w:val="center"/>
                </w:tcPr>
                <w:p>
                  <w:pPr>
                    <w:adjustRightInd w:val="0"/>
                    <w:jc w:val="center"/>
                    <w:textAlignment w:val="baseline"/>
                    <w:rPr>
                      <w:rFonts w:hint="eastAsia" w:ascii="仿宋" w:hAnsi="仿宋" w:eastAsia="仿宋" w:cs="仿宋"/>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63" w:type="pct"/>
                  <w:noWrap w:val="0"/>
                  <w:vAlign w:val="center"/>
                </w:tcPr>
                <w:p>
                  <w:pPr>
                    <w:adjustRightInd w:val="0"/>
                    <w:jc w:val="center"/>
                    <w:textAlignment w:val="baseline"/>
                    <w:rPr>
                      <w:rFonts w:hint="default" w:ascii="仿宋" w:hAnsi="仿宋" w:eastAsia="仿宋" w:cs="仿宋"/>
                      <w:color w:val="auto"/>
                      <w:lang w:val="en-US" w:eastAsia="zh-CN"/>
                    </w:rPr>
                  </w:pPr>
                  <w:r>
                    <w:rPr>
                      <w:rFonts w:hint="eastAsia" w:ascii="仿宋" w:hAnsi="仿宋" w:eastAsia="仿宋" w:cs="仿宋"/>
                      <w:color w:val="auto"/>
                      <w:lang w:val="en-US" w:eastAsia="zh-CN"/>
                    </w:rPr>
                    <w:t>3</w:t>
                  </w:r>
                </w:p>
              </w:tc>
              <w:tc>
                <w:tcPr>
                  <w:tcW w:w="586" w:type="pct"/>
                  <w:noWrap w:val="0"/>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vertAlign w:val="baseline"/>
                      <w:lang w:val="en-US" w:eastAsia="zh-CN"/>
                    </w:rPr>
                    <w:t>DA003</w:t>
                  </w:r>
                </w:p>
              </w:tc>
              <w:tc>
                <w:tcPr>
                  <w:tcW w:w="474" w:type="pct"/>
                  <w:noWrap w:val="0"/>
                  <w:vAlign w:val="center"/>
                </w:tcPr>
                <w:p>
                  <w:pPr>
                    <w:jc w:val="center"/>
                    <w:rPr>
                      <w:rFonts w:hint="eastAsia" w:ascii="仿宋" w:hAnsi="仿宋" w:eastAsia="仿宋" w:cs="仿宋"/>
                      <w:color w:val="auto"/>
                    </w:rPr>
                  </w:pPr>
                  <w:r>
                    <w:rPr>
                      <w:rFonts w:hint="eastAsia" w:ascii="仿宋" w:hAnsi="仿宋" w:eastAsia="仿宋" w:cs="仿宋"/>
                      <w:color w:val="auto"/>
                    </w:rPr>
                    <w:t>1次/年</w:t>
                  </w:r>
                </w:p>
              </w:tc>
              <w:tc>
                <w:tcPr>
                  <w:tcW w:w="47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sz w:val="18"/>
                      <w:szCs w:val="18"/>
                    </w:rPr>
                  </w:pPr>
                  <w:r>
                    <w:rPr>
                      <w:rFonts w:hint="eastAsia" w:ascii="仿宋" w:hAnsi="仿宋" w:eastAsia="仿宋" w:cs="仿宋"/>
                      <w:color w:val="auto"/>
                      <w:sz w:val="18"/>
                      <w:szCs w:val="18"/>
                      <w:vertAlign w:val="baseline"/>
                      <w:lang w:val="en-US" w:eastAsia="zh-CN"/>
                    </w:rPr>
                    <w:t>PM10</w:t>
                  </w:r>
                </w:p>
              </w:tc>
              <w:tc>
                <w:tcPr>
                  <w:tcW w:w="730" w:type="pct"/>
                  <w:noWrap w:val="0"/>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spacing w:val="-10"/>
                      <w:sz w:val="18"/>
                      <w:szCs w:val="18"/>
                      <w:lang w:val="en-US" w:eastAsia="zh-CN"/>
                    </w:rPr>
                  </w:pPr>
                  <w:r>
                    <w:rPr>
                      <w:rFonts w:hint="eastAsia" w:ascii="仿宋" w:hAnsi="仿宋" w:eastAsia="仿宋" w:cs="仿宋"/>
                      <w:color w:val="auto"/>
                      <w:sz w:val="18"/>
                      <w:szCs w:val="18"/>
                      <w:lang w:val="en-US" w:eastAsia="zh-CN"/>
                    </w:rPr>
                    <w:t>650</w:t>
                  </w:r>
                </w:p>
              </w:tc>
              <w:tc>
                <w:tcPr>
                  <w:tcW w:w="588" w:type="pct"/>
                  <w:vMerge w:val="continue"/>
                  <w:noWrap w:val="0"/>
                  <w:vAlign w:val="center"/>
                </w:tcPr>
                <w:p>
                  <w:pPr>
                    <w:jc w:val="center"/>
                    <w:rPr>
                      <w:rFonts w:hint="eastAsia" w:ascii="仿宋" w:hAnsi="仿宋" w:eastAsia="仿宋" w:cs="仿宋"/>
                      <w:color w:val="auto"/>
                    </w:rPr>
                  </w:pPr>
                </w:p>
              </w:tc>
              <w:tc>
                <w:tcPr>
                  <w:tcW w:w="1669" w:type="dxa"/>
                  <w:noWrap w:val="0"/>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kern w:val="0"/>
                      <w:sz w:val="21"/>
                      <w:szCs w:val="21"/>
                      <w:lang w:val="en-US" w:eastAsia="zh-CN" w:bidi="ar"/>
                    </w:rPr>
                    <w:t>10000m</w:t>
                  </w:r>
                  <w:r>
                    <w:rPr>
                      <w:rFonts w:hint="eastAsia" w:ascii="仿宋" w:hAnsi="仿宋" w:eastAsia="仿宋" w:cs="仿宋"/>
                      <w:color w:val="auto"/>
                      <w:kern w:val="0"/>
                      <w:sz w:val="21"/>
                      <w:szCs w:val="21"/>
                      <w:vertAlign w:val="superscript"/>
                      <w:lang w:val="en-US" w:eastAsia="zh-CN" w:bidi="ar"/>
                    </w:rPr>
                    <w:t>3</w:t>
                  </w:r>
                  <w:r>
                    <w:rPr>
                      <w:rFonts w:hint="eastAsia" w:ascii="仿宋" w:hAnsi="仿宋" w:eastAsia="仿宋" w:cs="仿宋"/>
                      <w:color w:val="auto"/>
                      <w:kern w:val="0"/>
                      <w:sz w:val="21"/>
                      <w:szCs w:val="21"/>
                      <w:lang w:val="en-US" w:eastAsia="zh-CN" w:bidi="ar"/>
                    </w:rPr>
                    <w:t>/h</w:t>
                  </w:r>
                </w:p>
              </w:tc>
              <w:tc>
                <w:tcPr>
                  <w:tcW w:w="508" w:type="pct"/>
                  <w:noWrap w:val="0"/>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6.5</w:t>
                  </w:r>
                </w:p>
              </w:tc>
              <w:tc>
                <w:tcPr>
                  <w:tcW w:w="857" w:type="pct"/>
                  <w:vMerge w:val="continue"/>
                  <w:noWrap w:val="0"/>
                  <w:vAlign w:val="center"/>
                </w:tcPr>
                <w:p>
                  <w:pPr>
                    <w:adjustRightInd w:val="0"/>
                    <w:jc w:val="center"/>
                    <w:textAlignment w:val="baseline"/>
                    <w:rPr>
                      <w:rFonts w:hint="eastAsia" w:ascii="仿宋" w:hAnsi="仿宋" w:eastAsia="仿宋" w:cs="仿宋"/>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63" w:type="pct"/>
                  <w:noWrap w:val="0"/>
                  <w:vAlign w:val="center"/>
                </w:tcPr>
                <w:p>
                  <w:pPr>
                    <w:adjustRightInd w:val="0"/>
                    <w:jc w:val="center"/>
                    <w:textAlignment w:val="baseline"/>
                    <w:rPr>
                      <w:rFonts w:hint="eastAsia" w:ascii="仿宋" w:hAnsi="仿宋" w:eastAsia="仿宋" w:cs="仿宋"/>
                      <w:color w:val="auto"/>
                      <w:lang w:val="en-US" w:eastAsia="zh-CN"/>
                    </w:rPr>
                  </w:pPr>
                  <w:r>
                    <w:rPr>
                      <w:rFonts w:hint="eastAsia" w:ascii="仿宋" w:hAnsi="仿宋" w:eastAsia="仿宋" w:cs="仿宋"/>
                      <w:color w:val="auto"/>
                      <w:lang w:val="en-US" w:eastAsia="zh-CN"/>
                    </w:rPr>
                    <w:t>4</w:t>
                  </w:r>
                </w:p>
              </w:tc>
              <w:tc>
                <w:tcPr>
                  <w:tcW w:w="586" w:type="pct"/>
                  <w:noWrap w:val="0"/>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vertAlign w:val="baseline"/>
                      <w:lang w:val="en-US" w:eastAsia="zh-CN"/>
                    </w:rPr>
                    <w:t>DA004</w:t>
                  </w:r>
                </w:p>
              </w:tc>
              <w:tc>
                <w:tcPr>
                  <w:tcW w:w="474" w:type="pct"/>
                  <w:noWrap w:val="0"/>
                  <w:vAlign w:val="center"/>
                </w:tcPr>
                <w:p>
                  <w:pPr>
                    <w:jc w:val="center"/>
                    <w:rPr>
                      <w:rFonts w:hint="eastAsia" w:ascii="仿宋" w:hAnsi="仿宋" w:eastAsia="仿宋" w:cs="仿宋"/>
                      <w:color w:val="auto"/>
                    </w:rPr>
                  </w:pPr>
                  <w:r>
                    <w:rPr>
                      <w:rFonts w:hint="eastAsia" w:ascii="仿宋" w:hAnsi="仿宋" w:eastAsia="仿宋" w:cs="仿宋"/>
                      <w:color w:val="auto"/>
                    </w:rPr>
                    <w:t>1次/年</w:t>
                  </w:r>
                </w:p>
              </w:tc>
              <w:tc>
                <w:tcPr>
                  <w:tcW w:w="47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s="仿宋"/>
                      <w:color w:val="auto"/>
                    </w:rPr>
                  </w:pPr>
                  <w:r>
                    <w:rPr>
                      <w:rFonts w:hint="eastAsia" w:ascii="仿宋" w:hAnsi="仿宋" w:eastAsia="仿宋" w:cs="仿宋"/>
                      <w:color w:val="auto"/>
                      <w:sz w:val="18"/>
                      <w:szCs w:val="18"/>
                      <w:vertAlign w:val="baseline"/>
                      <w:lang w:val="en-US" w:eastAsia="zh-CN"/>
                    </w:rPr>
                    <w:t>PM10</w:t>
                  </w:r>
                </w:p>
              </w:tc>
              <w:tc>
                <w:tcPr>
                  <w:tcW w:w="730" w:type="pct"/>
                  <w:noWrap w:val="0"/>
                  <w:vAlign w:val="center"/>
                </w:tcPr>
                <w:p>
                  <w:pPr>
                    <w:pStyle w:val="35"/>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sz w:val="18"/>
                      <w:szCs w:val="18"/>
                      <w:lang w:val="en-US" w:eastAsia="zh-CN"/>
                    </w:rPr>
                    <w:t>650</w:t>
                  </w:r>
                </w:p>
              </w:tc>
              <w:tc>
                <w:tcPr>
                  <w:tcW w:w="588" w:type="pct"/>
                  <w:vMerge w:val="continue"/>
                  <w:noWrap w:val="0"/>
                  <w:vAlign w:val="center"/>
                </w:tcPr>
                <w:p>
                  <w:pPr>
                    <w:jc w:val="center"/>
                    <w:rPr>
                      <w:rFonts w:hint="eastAsia" w:ascii="仿宋" w:hAnsi="仿宋" w:eastAsia="仿宋" w:cs="仿宋"/>
                      <w:color w:val="auto"/>
                    </w:rPr>
                  </w:pPr>
                </w:p>
              </w:tc>
              <w:tc>
                <w:tcPr>
                  <w:tcW w:w="1669" w:type="dxa"/>
                  <w:noWrap w:val="0"/>
                  <w:vAlign w:val="center"/>
                </w:tcPr>
                <w:p>
                  <w:pPr>
                    <w:pStyle w:val="35"/>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仿宋" w:hAnsi="仿宋" w:eastAsia="仿宋" w:cs="仿宋"/>
                      <w:color w:val="auto"/>
                      <w:lang w:val="en-US" w:eastAsia="zh-CN"/>
                    </w:rPr>
                  </w:pPr>
                  <w:r>
                    <w:rPr>
                      <w:rFonts w:hint="eastAsia" w:ascii="仿宋" w:hAnsi="仿宋" w:eastAsia="仿宋" w:cs="仿宋"/>
                      <w:color w:val="auto"/>
                      <w:kern w:val="0"/>
                      <w:sz w:val="21"/>
                      <w:szCs w:val="21"/>
                      <w:lang w:val="en-US" w:eastAsia="zh-CN" w:bidi="ar"/>
                    </w:rPr>
                    <w:t>10000m</w:t>
                  </w:r>
                  <w:r>
                    <w:rPr>
                      <w:rFonts w:hint="eastAsia" w:ascii="仿宋" w:hAnsi="仿宋" w:eastAsia="仿宋" w:cs="仿宋"/>
                      <w:color w:val="auto"/>
                      <w:kern w:val="0"/>
                      <w:sz w:val="21"/>
                      <w:szCs w:val="21"/>
                      <w:vertAlign w:val="superscript"/>
                      <w:lang w:val="en-US" w:eastAsia="zh-CN" w:bidi="ar"/>
                    </w:rPr>
                    <w:t>3</w:t>
                  </w:r>
                  <w:r>
                    <w:rPr>
                      <w:rFonts w:hint="eastAsia" w:ascii="仿宋" w:hAnsi="仿宋" w:eastAsia="仿宋" w:cs="仿宋"/>
                      <w:color w:val="auto"/>
                      <w:kern w:val="0"/>
                      <w:sz w:val="21"/>
                      <w:szCs w:val="21"/>
                      <w:lang w:val="en-US" w:eastAsia="zh-CN" w:bidi="ar"/>
                    </w:rPr>
                    <w:t>/h</w:t>
                  </w:r>
                </w:p>
              </w:tc>
              <w:tc>
                <w:tcPr>
                  <w:tcW w:w="508" w:type="pct"/>
                  <w:noWrap w:val="0"/>
                  <w:vAlign w:val="center"/>
                </w:tcPr>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6.5</w:t>
                  </w:r>
                </w:p>
              </w:tc>
              <w:tc>
                <w:tcPr>
                  <w:tcW w:w="857" w:type="pct"/>
                  <w:vMerge w:val="continue"/>
                  <w:noWrap w:val="0"/>
                  <w:vAlign w:val="center"/>
                </w:tcPr>
                <w:p>
                  <w:pPr>
                    <w:adjustRightInd w:val="0"/>
                    <w:jc w:val="center"/>
                    <w:textAlignment w:val="baseline"/>
                    <w:rPr>
                      <w:rFonts w:hint="eastAsia" w:ascii="仿宋" w:hAnsi="仿宋" w:eastAsia="仿宋" w:cs="仿宋"/>
                      <w:color w:val="auto"/>
                    </w:rPr>
                  </w:pPr>
                </w:p>
              </w:tc>
            </w:tr>
          </w:tbl>
          <w:p>
            <w:pPr>
              <w:keepNext w:val="0"/>
              <w:keepLines w:val="0"/>
              <w:pageBreakBefore w:val="0"/>
              <w:numPr>
                <w:ilvl w:val="0"/>
                <w:numId w:val="0"/>
              </w:numPr>
              <w:kinsoku/>
              <w:wordWrap/>
              <w:overflowPunct/>
              <w:topLinePunct w:val="0"/>
              <w:autoSpaceDE/>
              <w:autoSpaceDN/>
              <w:bidi w:val="0"/>
              <w:spacing w:line="360" w:lineRule="auto"/>
              <w:ind w:right="0" w:rightChars="0" w:firstLine="472" w:firstLineChars="200"/>
              <w:textAlignment w:val="auto"/>
              <w:rPr>
                <w:rFonts w:ascii="Times New Roman" w:hAnsiTheme="minorEastAsia" w:eastAsiaTheme="minorEastAsia"/>
                <w:color w:val="auto"/>
                <w:sz w:val="24"/>
                <w:szCs w:val="24"/>
              </w:rPr>
            </w:pPr>
            <w:r>
              <w:rPr>
                <w:rFonts w:hint="eastAsia" w:cs="Times New Roman"/>
                <w:color w:val="auto"/>
                <w:sz w:val="24"/>
                <w:lang w:val="en-US" w:eastAsia="zh-CN"/>
              </w:rPr>
              <w:t>3、废气污染物源强核算</w:t>
            </w:r>
          </w:p>
          <w:p>
            <w:pPr>
              <w:spacing w:line="360" w:lineRule="auto"/>
              <w:ind w:firstLine="472" w:firstLineChars="200"/>
              <w:rPr>
                <w:rFonts w:hint="eastAsia" w:hAnsi="宋体"/>
                <w:color w:val="auto"/>
                <w:sz w:val="24"/>
                <w:szCs w:val="24"/>
              </w:rPr>
            </w:pPr>
            <w:r>
              <w:rPr>
                <w:rFonts w:hint="eastAsia" w:hAnsi="宋体"/>
                <w:color w:val="auto"/>
                <w:sz w:val="24"/>
                <w:szCs w:val="24"/>
              </w:rPr>
              <w:t>（1）原料厂内</w:t>
            </w:r>
            <w:r>
              <w:rPr>
                <w:rFonts w:hint="eastAsia" w:hAnsi="宋体"/>
                <w:color w:val="auto"/>
                <w:sz w:val="24"/>
                <w:szCs w:val="24"/>
                <w:lang w:eastAsia="zh-CN"/>
              </w:rPr>
              <w:t>运输、装卸及堆存</w:t>
            </w:r>
            <w:r>
              <w:rPr>
                <w:rFonts w:hint="eastAsia" w:hAnsi="宋体"/>
                <w:color w:val="auto"/>
                <w:sz w:val="24"/>
                <w:szCs w:val="24"/>
              </w:rPr>
              <w:t>扬尘</w:t>
            </w:r>
          </w:p>
          <w:p>
            <w:pPr>
              <w:spacing w:line="360" w:lineRule="auto"/>
              <w:ind w:firstLine="472" w:firstLineChars="200"/>
              <w:rPr>
                <w:rFonts w:hint="eastAsia" w:hAnsi="宋体"/>
                <w:color w:val="auto"/>
                <w:sz w:val="24"/>
                <w:szCs w:val="24"/>
              </w:rPr>
            </w:pPr>
            <w:r>
              <w:rPr>
                <w:rFonts w:hint="eastAsia" w:hAnsi="宋体"/>
                <w:color w:val="auto"/>
                <w:sz w:val="24"/>
                <w:szCs w:val="24"/>
                <w:lang w:val="en-US" w:eastAsia="zh-CN"/>
              </w:rPr>
              <w:t>污染物的产生量：根据《逸散性工业粉尘控制技术》中物料装卸运输章节</w:t>
            </w:r>
            <w:r>
              <w:rPr>
                <w:rFonts w:hint="eastAsia" w:hAnsi="宋体"/>
                <w:color w:val="auto"/>
                <w:sz w:val="24"/>
                <w:szCs w:val="24"/>
              </w:rPr>
              <w:t>，</w:t>
            </w:r>
            <w:r>
              <w:rPr>
                <w:rFonts w:hint="eastAsia" w:hAnsi="宋体"/>
                <w:color w:val="auto"/>
                <w:sz w:val="24"/>
                <w:szCs w:val="24"/>
                <w:lang w:val="en-US" w:eastAsia="zh-CN"/>
              </w:rPr>
              <w:t>项目</w:t>
            </w:r>
            <w:r>
              <w:rPr>
                <w:rFonts w:hint="eastAsia" w:hAnsi="宋体"/>
                <w:color w:val="auto"/>
                <w:sz w:val="24"/>
                <w:szCs w:val="24"/>
              </w:rPr>
              <w:t>原料砂石在厂内</w:t>
            </w:r>
            <w:r>
              <w:rPr>
                <w:rFonts w:hint="eastAsia" w:hAnsi="宋体"/>
                <w:color w:val="auto"/>
                <w:sz w:val="24"/>
                <w:szCs w:val="24"/>
                <w:lang w:eastAsia="zh-CN"/>
              </w:rPr>
              <w:t>运输、装卸及堆存</w:t>
            </w:r>
            <w:r>
              <w:rPr>
                <w:rFonts w:hint="eastAsia" w:hAnsi="宋体"/>
                <w:color w:val="auto"/>
                <w:sz w:val="24"/>
                <w:szCs w:val="24"/>
              </w:rPr>
              <w:t>过程中产生的颗粒物，按原料用量的0.01‰计，本项目年处理建筑垃圾</w:t>
            </w:r>
            <w:r>
              <w:rPr>
                <w:rFonts w:hint="eastAsia" w:hAnsi="宋体"/>
                <w:color w:val="auto"/>
                <w:sz w:val="24"/>
                <w:szCs w:val="24"/>
                <w:lang w:val="en-US" w:eastAsia="zh-CN"/>
              </w:rPr>
              <w:t>3</w:t>
            </w:r>
            <w:r>
              <w:rPr>
                <w:rFonts w:hint="eastAsia" w:hAnsi="宋体"/>
                <w:color w:val="auto"/>
                <w:sz w:val="24"/>
                <w:szCs w:val="24"/>
              </w:rPr>
              <w:t>0万t，则该过程颗粒物产生量为</w:t>
            </w:r>
            <w:r>
              <w:rPr>
                <w:rFonts w:hint="eastAsia" w:hAnsi="宋体"/>
                <w:color w:val="auto"/>
                <w:sz w:val="24"/>
                <w:szCs w:val="24"/>
                <w:lang w:val="en-US" w:eastAsia="zh-CN"/>
              </w:rPr>
              <w:t>3</w:t>
            </w:r>
            <w:r>
              <w:rPr>
                <w:rFonts w:hint="eastAsia" w:hAnsi="宋体"/>
                <w:color w:val="auto"/>
                <w:sz w:val="24"/>
                <w:szCs w:val="24"/>
              </w:rPr>
              <w:t>t/a。</w:t>
            </w:r>
          </w:p>
          <w:p>
            <w:pPr>
              <w:spacing w:line="360" w:lineRule="auto"/>
              <w:ind w:firstLine="472" w:firstLineChars="200"/>
              <w:rPr>
                <w:rFonts w:hint="eastAsia" w:hAnsi="宋体"/>
                <w:color w:val="auto"/>
                <w:sz w:val="24"/>
                <w:szCs w:val="24"/>
              </w:rPr>
            </w:pPr>
            <w:r>
              <w:rPr>
                <w:rFonts w:hint="eastAsia" w:cs="Times New Roman"/>
                <w:color w:val="auto"/>
                <w:kern w:val="1"/>
                <w:sz w:val="24"/>
                <w:szCs w:val="24"/>
                <w:lang w:val="en-US" w:eastAsia="zh-CN"/>
              </w:rPr>
              <w:t>治理设施：</w:t>
            </w:r>
            <w:r>
              <w:rPr>
                <w:rFonts w:hint="eastAsia" w:hAnsi="宋体"/>
                <w:color w:val="auto"/>
                <w:sz w:val="24"/>
                <w:szCs w:val="24"/>
              </w:rPr>
              <w:t>要求运输车辆装载高度最高点不得超过车辆槽帮上沿 40cm，两侧边缘应当低于槽帮上缘 10cm</w:t>
            </w:r>
            <w:r>
              <w:rPr>
                <w:rFonts w:hint="eastAsia" w:hAnsi="宋体"/>
                <w:color w:val="auto"/>
                <w:sz w:val="24"/>
                <w:szCs w:val="24"/>
                <w:lang w:eastAsia="zh-CN"/>
              </w:rPr>
              <w:t>，</w:t>
            </w:r>
            <w:r>
              <w:rPr>
                <w:rFonts w:hint="eastAsia" w:hAnsi="宋体"/>
                <w:color w:val="auto"/>
                <w:sz w:val="24"/>
                <w:szCs w:val="24"/>
              </w:rPr>
              <w:t>车斗应用苫布覆盖，苫布边缘至少要遮住槽帮上沿以下15cm</w:t>
            </w:r>
            <w:r>
              <w:rPr>
                <w:rFonts w:hint="eastAsia" w:hAnsi="宋体"/>
                <w:color w:val="auto"/>
                <w:sz w:val="24"/>
                <w:szCs w:val="24"/>
                <w:lang w:val="en-US" w:eastAsia="zh-CN"/>
              </w:rPr>
              <w:t>；</w:t>
            </w:r>
            <w:r>
              <w:rPr>
                <w:rFonts w:hint="eastAsia" w:hAnsi="宋体"/>
                <w:color w:val="auto"/>
                <w:sz w:val="24"/>
                <w:szCs w:val="24"/>
              </w:rPr>
              <w:t>原料库为大型封闭车间，安装有洒水</w:t>
            </w:r>
            <w:r>
              <w:rPr>
                <w:rFonts w:hint="eastAsia" w:hAnsi="宋体"/>
                <w:color w:val="auto"/>
                <w:sz w:val="24"/>
                <w:szCs w:val="24"/>
                <w:lang w:eastAsia="zh-CN"/>
              </w:rPr>
              <w:t>微雾</w:t>
            </w:r>
            <w:r>
              <w:rPr>
                <w:rFonts w:hint="eastAsia" w:hAnsi="宋体"/>
                <w:color w:val="auto"/>
                <w:sz w:val="24"/>
                <w:szCs w:val="24"/>
                <w:lang w:val="en-US" w:eastAsia="zh-CN"/>
              </w:rPr>
              <w:t>抑尘</w:t>
            </w:r>
            <w:r>
              <w:rPr>
                <w:rFonts w:hint="eastAsia" w:hAnsi="宋体"/>
                <w:color w:val="auto"/>
                <w:sz w:val="24"/>
                <w:szCs w:val="24"/>
              </w:rPr>
              <w:t>装置，定时进行洒水抑尘；</w:t>
            </w:r>
            <w:r>
              <w:rPr>
                <w:rFonts w:hint="eastAsia" w:hAnsi="宋体"/>
                <w:color w:val="auto"/>
                <w:sz w:val="24"/>
                <w:szCs w:val="24"/>
                <w:lang w:val="en-US" w:eastAsia="zh-CN"/>
              </w:rPr>
              <w:t>建筑垃圾</w:t>
            </w:r>
            <w:r>
              <w:rPr>
                <w:rFonts w:hint="eastAsia" w:hAnsi="宋体"/>
                <w:color w:val="auto"/>
                <w:sz w:val="24"/>
                <w:szCs w:val="24"/>
              </w:rPr>
              <w:t>原料由铲车转运至</w:t>
            </w:r>
            <w:r>
              <w:rPr>
                <w:rFonts w:hint="eastAsia" w:hAnsi="宋体"/>
                <w:color w:val="auto"/>
                <w:sz w:val="24"/>
                <w:szCs w:val="24"/>
                <w:lang w:val="en-US" w:eastAsia="zh-CN"/>
              </w:rPr>
              <w:t>给料</w:t>
            </w:r>
            <w:r>
              <w:rPr>
                <w:rFonts w:hint="eastAsia" w:hAnsi="宋体"/>
                <w:color w:val="auto"/>
                <w:sz w:val="24"/>
                <w:szCs w:val="24"/>
              </w:rPr>
              <w:t>斗</w:t>
            </w:r>
            <w:r>
              <w:rPr>
                <w:rFonts w:hint="eastAsia" w:hAnsi="宋体"/>
                <w:color w:val="auto"/>
                <w:sz w:val="24"/>
                <w:szCs w:val="24"/>
                <w:lang w:eastAsia="zh-CN"/>
              </w:rPr>
              <w:t>，</w:t>
            </w:r>
            <w:r>
              <w:rPr>
                <w:rFonts w:hint="eastAsia" w:hAnsi="宋体"/>
                <w:color w:val="auto"/>
                <w:sz w:val="24"/>
                <w:szCs w:val="24"/>
              </w:rPr>
              <w:t>输送采用全封闭皮带机；原料库、车间地面、进出场道路以及厂区地面硬化并定时洒水；建设单位应在装卸过程中严格操作、减少装卸时的高差</w:t>
            </w:r>
            <w:r>
              <w:rPr>
                <w:rFonts w:hint="eastAsia" w:hAnsi="宋体"/>
                <w:color w:val="auto"/>
                <w:sz w:val="24"/>
                <w:szCs w:val="24"/>
                <w:lang w:eastAsia="zh-CN"/>
              </w:rPr>
              <w:t>，</w:t>
            </w:r>
            <w:r>
              <w:rPr>
                <w:rFonts w:hint="eastAsia" w:hAnsi="宋体"/>
                <w:color w:val="auto"/>
                <w:sz w:val="24"/>
                <w:szCs w:val="24"/>
                <w:lang w:val="en-US" w:eastAsia="zh-CN"/>
              </w:rPr>
              <w:t>装卸车开启雾炮</w:t>
            </w:r>
            <w:r>
              <w:rPr>
                <w:rFonts w:hint="eastAsia" w:hAnsi="宋体"/>
                <w:color w:val="auto"/>
                <w:sz w:val="24"/>
                <w:szCs w:val="24"/>
              </w:rPr>
              <w:t>。</w:t>
            </w:r>
          </w:p>
          <w:p>
            <w:pPr>
              <w:spacing w:line="360" w:lineRule="auto"/>
              <w:ind w:firstLine="472" w:firstLineChars="200"/>
              <w:rPr>
                <w:rFonts w:hint="eastAsia" w:hAnsi="宋体" w:eastAsia="宋体"/>
                <w:color w:val="auto"/>
                <w:sz w:val="24"/>
                <w:szCs w:val="24"/>
                <w:lang w:eastAsia="zh-CN"/>
              </w:rPr>
            </w:pPr>
            <w:r>
              <w:rPr>
                <w:rFonts w:hint="eastAsia" w:hAnsi="宋体"/>
                <w:color w:val="auto"/>
                <w:sz w:val="24"/>
                <w:szCs w:val="24"/>
                <w:lang w:val="en-US" w:eastAsia="zh-CN"/>
              </w:rPr>
              <w:t>污染物的排放量：</w:t>
            </w:r>
            <w:r>
              <w:rPr>
                <w:rFonts w:hint="eastAsia" w:hAnsi="宋体"/>
                <w:color w:val="auto"/>
                <w:sz w:val="24"/>
                <w:szCs w:val="24"/>
              </w:rPr>
              <w:t>采取上述措施后，仅有少部分约有</w:t>
            </w:r>
            <w:r>
              <w:rPr>
                <w:rFonts w:hint="eastAsia" w:hAnsi="宋体"/>
                <w:color w:val="auto"/>
                <w:sz w:val="24"/>
                <w:szCs w:val="24"/>
                <w:lang w:val="en-US" w:eastAsia="zh-CN"/>
              </w:rPr>
              <w:t>2</w:t>
            </w:r>
            <w:r>
              <w:rPr>
                <w:rFonts w:hint="eastAsia" w:hAnsi="宋体"/>
                <w:color w:val="auto"/>
                <w:sz w:val="24"/>
                <w:szCs w:val="24"/>
              </w:rPr>
              <w:t>%的扬尘逸出，则项目无组织颗粒物排放量约为0.</w:t>
            </w:r>
            <w:r>
              <w:rPr>
                <w:rFonts w:hint="eastAsia" w:hAnsi="宋体"/>
                <w:color w:val="auto"/>
                <w:sz w:val="24"/>
                <w:szCs w:val="24"/>
                <w:lang w:val="en-US" w:eastAsia="zh-CN"/>
              </w:rPr>
              <w:t>06</w:t>
            </w:r>
            <w:r>
              <w:rPr>
                <w:rFonts w:hint="eastAsia" w:hAnsi="宋体"/>
                <w:color w:val="auto"/>
                <w:sz w:val="24"/>
                <w:szCs w:val="24"/>
              </w:rPr>
              <w:t>t/a（排放速率为0.</w:t>
            </w:r>
            <w:r>
              <w:rPr>
                <w:rFonts w:hint="eastAsia" w:hAnsi="宋体"/>
                <w:color w:val="auto"/>
                <w:sz w:val="24"/>
                <w:szCs w:val="24"/>
                <w:lang w:val="en-US" w:eastAsia="zh-CN"/>
              </w:rPr>
              <w:t>025</w:t>
            </w:r>
            <w:r>
              <w:rPr>
                <w:rFonts w:hint="eastAsia" w:hAnsi="宋体"/>
                <w:color w:val="auto"/>
                <w:sz w:val="24"/>
                <w:szCs w:val="24"/>
              </w:rPr>
              <w:t xml:space="preserve"> kg/h）。</w:t>
            </w:r>
            <w:r>
              <w:rPr>
                <w:rFonts w:hint="eastAsia" w:hAnsi="宋体"/>
                <w:color w:val="auto"/>
                <w:sz w:val="24"/>
                <w:szCs w:val="24"/>
                <w:lang w:val="en-US" w:eastAsia="zh-CN"/>
              </w:rPr>
              <w:t>类比现有可知，</w:t>
            </w:r>
            <w:r>
              <w:rPr>
                <w:rFonts w:hint="eastAsia" w:hAnsi="宋体"/>
                <w:color w:val="auto"/>
                <w:sz w:val="24"/>
                <w:szCs w:val="24"/>
              </w:rPr>
              <w:t>无组织</w:t>
            </w:r>
            <w:r>
              <w:rPr>
                <w:rFonts w:hint="eastAsia" w:hAnsi="宋体"/>
                <w:color w:val="auto"/>
                <w:sz w:val="24"/>
                <w:szCs w:val="24"/>
                <w:lang w:val="en-US" w:eastAsia="zh-CN"/>
              </w:rPr>
              <w:t>颗粒物</w:t>
            </w:r>
            <w:r>
              <w:rPr>
                <w:rFonts w:hint="eastAsia" w:hAnsi="宋体"/>
                <w:color w:val="auto"/>
                <w:sz w:val="24"/>
                <w:szCs w:val="24"/>
              </w:rPr>
              <w:t>排放</w:t>
            </w:r>
            <w:r>
              <w:rPr>
                <w:rFonts w:hint="eastAsia" w:hAnsi="宋体"/>
                <w:color w:val="auto"/>
                <w:sz w:val="24"/>
                <w:szCs w:val="24"/>
                <w:lang w:val="en-US" w:eastAsia="zh-CN"/>
              </w:rPr>
              <w:t>满足</w:t>
            </w:r>
            <w:r>
              <w:rPr>
                <w:rFonts w:hint="default" w:ascii="Times New Roman" w:hAnsi="Times New Roman" w:cs="Times New Roman"/>
                <w:color w:val="auto"/>
                <w:sz w:val="24"/>
                <w:szCs w:val="24"/>
                <w:lang w:val="en-US" w:eastAsia="zh-CN"/>
              </w:rPr>
              <w:t>《大气污染物综合排放标准》（GB16297-1996）表2其他行业颗粒物</w:t>
            </w:r>
            <w:r>
              <w:rPr>
                <w:rFonts w:hint="eastAsia" w:cs="Times New Roman"/>
                <w:color w:val="auto"/>
                <w:sz w:val="24"/>
                <w:szCs w:val="24"/>
                <w:lang w:val="en-US" w:eastAsia="zh-CN"/>
              </w:rPr>
              <w:t>无组织监控浓度限值</w:t>
            </w:r>
            <w:r>
              <w:rPr>
                <w:rFonts w:hint="eastAsia" w:hAnsi="宋体"/>
                <w:color w:val="auto"/>
                <w:sz w:val="24"/>
                <w:szCs w:val="24"/>
                <w:lang w:eastAsia="zh-CN"/>
              </w:rPr>
              <w:t>。</w:t>
            </w:r>
          </w:p>
          <w:p>
            <w:pPr>
              <w:spacing w:line="360" w:lineRule="auto"/>
              <w:ind w:firstLine="472" w:firstLineChars="200"/>
              <w:rPr>
                <w:rFonts w:hint="eastAsia" w:hAnsi="宋体"/>
                <w:color w:val="auto"/>
                <w:sz w:val="24"/>
                <w:szCs w:val="24"/>
                <w:lang w:val="en-US" w:eastAsia="zh-CN"/>
              </w:rPr>
            </w:pPr>
            <w:r>
              <w:rPr>
                <w:rFonts w:hint="eastAsia" w:hAnsi="宋体"/>
                <w:color w:val="auto"/>
                <w:sz w:val="24"/>
                <w:szCs w:val="24"/>
                <w:lang w:eastAsia="zh-CN"/>
              </w:rPr>
              <w:t>（</w:t>
            </w:r>
            <w:r>
              <w:rPr>
                <w:rFonts w:hint="eastAsia" w:hAnsi="宋体"/>
                <w:color w:val="auto"/>
                <w:sz w:val="24"/>
                <w:szCs w:val="24"/>
                <w:lang w:val="en-US" w:eastAsia="zh-CN"/>
              </w:rPr>
              <w:t>2</w:t>
            </w:r>
            <w:r>
              <w:rPr>
                <w:rFonts w:hint="eastAsia" w:hAnsi="宋体"/>
                <w:color w:val="auto"/>
                <w:sz w:val="24"/>
                <w:szCs w:val="24"/>
                <w:lang w:eastAsia="zh-CN"/>
              </w:rPr>
              <w:t>）</w:t>
            </w:r>
            <w:r>
              <w:rPr>
                <w:rFonts w:hint="eastAsia" w:hAnsi="宋体"/>
                <w:color w:val="auto"/>
                <w:sz w:val="24"/>
                <w:szCs w:val="24"/>
                <w:lang w:val="en-US" w:eastAsia="zh-CN"/>
              </w:rPr>
              <w:t>给料</w:t>
            </w:r>
            <w:r>
              <w:rPr>
                <w:rFonts w:hint="eastAsia" w:hAnsi="宋体"/>
                <w:color w:val="auto"/>
                <w:sz w:val="24"/>
                <w:szCs w:val="24"/>
              </w:rPr>
              <w:t>破碎</w:t>
            </w:r>
            <w:r>
              <w:rPr>
                <w:rFonts w:hint="eastAsia" w:hAnsi="宋体"/>
                <w:color w:val="auto"/>
                <w:sz w:val="24"/>
                <w:szCs w:val="24"/>
                <w:lang w:eastAsia="zh-CN"/>
              </w:rPr>
              <w:t>、</w:t>
            </w:r>
            <w:r>
              <w:rPr>
                <w:rFonts w:hint="eastAsia" w:hAnsi="宋体"/>
                <w:color w:val="auto"/>
                <w:sz w:val="24"/>
                <w:szCs w:val="24"/>
              </w:rPr>
              <w:t>筛分工序</w:t>
            </w:r>
            <w:r>
              <w:rPr>
                <w:rFonts w:hint="eastAsia" w:hAnsi="宋体"/>
                <w:color w:val="auto"/>
                <w:sz w:val="24"/>
                <w:szCs w:val="24"/>
                <w:lang w:val="en-US" w:eastAsia="zh-CN"/>
              </w:rPr>
              <w:t>废气</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hAnsi="宋体"/>
                <w:color w:val="auto"/>
                <w:sz w:val="24"/>
                <w:szCs w:val="24"/>
                <w:lang w:val="en-US" w:eastAsia="zh-CN"/>
              </w:rPr>
            </w:pPr>
            <w:r>
              <w:rPr>
                <w:rFonts w:hint="eastAsia" w:hAnsi="宋体"/>
                <w:color w:val="auto"/>
                <w:sz w:val="24"/>
                <w:szCs w:val="24"/>
                <w:lang w:val="en-US" w:eastAsia="zh-CN"/>
              </w:rPr>
              <w:t>污染物的产排量及</w:t>
            </w:r>
            <w:r>
              <w:rPr>
                <w:rFonts w:hint="eastAsia" w:hAnsi="宋体"/>
                <w:color w:val="auto"/>
                <w:sz w:val="24"/>
                <w:szCs w:val="24"/>
              </w:rPr>
              <w:t>治</w:t>
            </w:r>
            <w:r>
              <w:rPr>
                <w:rFonts w:hint="eastAsia" w:hAnsi="宋体"/>
                <w:color w:val="auto"/>
                <w:sz w:val="24"/>
                <w:szCs w:val="24"/>
                <w:lang w:val="en-US" w:eastAsia="zh-CN"/>
              </w:rPr>
              <w:t>理</w:t>
            </w:r>
            <w:r>
              <w:rPr>
                <w:rFonts w:hint="eastAsia" w:hAnsi="宋体"/>
                <w:color w:val="auto"/>
                <w:sz w:val="24"/>
                <w:szCs w:val="24"/>
              </w:rPr>
              <w:t>措施</w:t>
            </w:r>
            <w:r>
              <w:rPr>
                <w:rFonts w:hint="eastAsia" w:hAnsi="宋体"/>
                <w:color w:val="auto"/>
                <w:sz w:val="24"/>
                <w:szCs w:val="24"/>
                <w:lang w:val="en-US" w:eastAsia="zh-CN"/>
              </w:rPr>
              <w:t>：现有项目与本项目年处理能力相同，</w:t>
            </w:r>
            <w:r>
              <w:rPr>
                <w:rFonts w:hint="eastAsia" w:hAnsi="宋体"/>
                <w:color w:val="auto"/>
                <w:sz w:val="24"/>
                <w:szCs w:val="24"/>
              </w:rPr>
              <w:t>类比</w:t>
            </w:r>
            <w:r>
              <w:rPr>
                <w:rFonts w:hint="eastAsia" w:hAnsi="宋体"/>
                <w:color w:val="auto"/>
                <w:sz w:val="24"/>
                <w:szCs w:val="24"/>
                <w:lang w:val="en-US" w:eastAsia="zh-CN"/>
              </w:rPr>
              <w:t>现有</w:t>
            </w:r>
            <w:r>
              <w:rPr>
                <w:rFonts w:hint="eastAsia" w:hAnsi="宋体"/>
                <w:color w:val="auto"/>
                <w:sz w:val="24"/>
                <w:szCs w:val="24"/>
              </w:rPr>
              <w:t>项目</w:t>
            </w:r>
            <w:r>
              <w:rPr>
                <w:rFonts w:hint="eastAsia" w:hAnsi="宋体"/>
                <w:color w:val="auto"/>
                <w:sz w:val="24"/>
                <w:szCs w:val="24"/>
                <w:lang w:val="en-US" w:eastAsia="zh-CN"/>
              </w:rPr>
              <w:t>可知</w:t>
            </w:r>
            <w:r>
              <w:rPr>
                <w:rFonts w:hint="eastAsia" w:hAnsi="宋体"/>
                <w:color w:val="auto"/>
                <w:sz w:val="24"/>
                <w:szCs w:val="24"/>
              </w:rPr>
              <w:t>，</w:t>
            </w:r>
            <w:r>
              <w:rPr>
                <w:rFonts w:hint="eastAsia" w:hAnsi="宋体"/>
                <w:color w:val="auto"/>
                <w:sz w:val="24"/>
                <w:szCs w:val="24"/>
                <w:lang w:val="en-US" w:eastAsia="zh-CN"/>
              </w:rPr>
              <w:t>给料</w:t>
            </w:r>
            <w:r>
              <w:rPr>
                <w:rFonts w:hint="eastAsia" w:hAnsi="宋体"/>
                <w:color w:val="auto"/>
                <w:sz w:val="24"/>
                <w:szCs w:val="24"/>
              </w:rPr>
              <w:t>破碎工序脉冲袋式除尘器</w:t>
            </w:r>
            <w:r>
              <w:rPr>
                <w:rFonts w:hint="eastAsia" w:hAnsi="宋体"/>
                <w:color w:val="auto"/>
                <w:sz w:val="24"/>
                <w:szCs w:val="24"/>
                <w:lang w:val="en-US" w:eastAsia="zh-CN"/>
              </w:rPr>
              <w:t>排</w:t>
            </w:r>
            <w:r>
              <w:rPr>
                <w:rFonts w:hint="eastAsia" w:hAnsi="宋体"/>
                <w:color w:val="auto"/>
                <w:sz w:val="24"/>
                <w:szCs w:val="24"/>
              </w:rPr>
              <w:t>气筒出口颗粒物排放速率最大值为0.0561kg</w:t>
            </w:r>
            <w:r>
              <w:rPr>
                <w:rFonts w:hint="eastAsia" w:hAnsi="宋体"/>
                <w:color w:val="auto"/>
                <w:sz w:val="24"/>
                <w:szCs w:val="24"/>
                <w:lang w:val="en-US" w:eastAsia="zh-CN"/>
              </w:rPr>
              <w:t>/</w:t>
            </w:r>
            <w:r>
              <w:rPr>
                <w:rFonts w:hint="eastAsia" w:hAnsi="宋体"/>
                <w:color w:val="auto"/>
                <w:sz w:val="24"/>
                <w:szCs w:val="24"/>
              </w:rPr>
              <w:t>h</w:t>
            </w:r>
            <w:r>
              <w:rPr>
                <w:rFonts w:hint="eastAsia" w:hAnsi="宋体"/>
                <w:color w:val="auto"/>
                <w:sz w:val="24"/>
                <w:szCs w:val="24"/>
                <w:lang w:val="en-US" w:eastAsia="zh-CN"/>
              </w:rPr>
              <w:t>；</w:t>
            </w:r>
            <w:r>
              <w:rPr>
                <w:rFonts w:hint="eastAsia" w:hAnsi="宋体"/>
                <w:color w:val="auto"/>
                <w:sz w:val="24"/>
                <w:szCs w:val="24"/>
              </w:rPr>
              <w:t>筛分工序脉冲袋式除尘器排气筒出口颗粒物排放速率最大值为0.1kg</w:t>
            </w:r>
            <w:r>
              <w:rPr>
                <w:rFonts w:hint="eastAsia" w:hAnsi="宋体"/>
                <w:color w:val="auto"/>
                <w:sz w:val="24"/>
                <w:szCs w:val="24"/>
                <w:lang w:val="en-US" w:eastAsia="zh-CN"/>
              </w:rPr>
              <w:t>/</w:t>
            </w:r>
            <w:r>
              <w:rPr>
                <w:rFonts w:hint="eastAsia" w:hAnsi="宋体"/>
                <w:color w:val="auto"/>
                <w:sz w:val="24"/>
                <w:szCs w:val="24"/>
              </w:rPr>
              <w:t>h</w:t>
            </w:r>
            <w:r>
              <w:rPr>
                <w:rFonts w:hint="eastAsia" w:hAnsi="宋体"/>
                <w:color w:val="auto"/>
                <w:sz w:val="24"/>
                <w:szCs w:val="24"/>
                <w:lang w:eastAsia="zh-CN"/>
              </w:rPr>
              <w:t>。</w:t>
            </w:r>
            <w:r>
              <w:rPr>
                <w:rFonts w:hint="eastAsia" w:hAnsi="宋体"/>
                <w:color w:val="auto"/>
                <w:sz w:val="24"/>
                <w:szCs w:val="24"/>
                <w:lang w:val="en-US" w:eastAsia="zh-CN"/>
              </w:rPr>
              <w:t>以验收时运行负荷75%计，年运行2400小时，</w:t>
            </w:r>
            <w:r>
              <w:rPr>
                <w:rFonts w:hint="default" w:ascii="Times New Roman" w:hAnsi="Times New Roman" w:cs="Times New Roman"/>
                <w:color w:val="auto"/>
                <w:sz w:val="24"/>
                <w:szCs w:val="24"/>
              </w:rPr>
              <w:t>收集效率9</w:t>
            </w:r>
            <w:r>
              <w:rPr>
                <w:rFonts w:hint="eastAsia" w:cs="Times New Roman"/>
                <w:color w:val="auto"/>
                <w:sz w:val="24"/>
                <w:szCs w:val="24"/>
                <w:lang w:val="en-US" w:eastAsia="zh-CN"/>
              </w:rPr>
              <w:t>8</w:t>
            </w:r>
            <w:r>
              <w:rPr>
                <w:rFonts w:hint="default" w:ascii="Times New Roman" w:hAnsi="Times New Roman" w:cs="Times New Roman"/>
                <w:color w:val="auto"/>
                <w:sz w:val="24"/>
                <w:szCs w:val="24"/>
              </w:rPr>
              <w:t>%，</w:t>
            </w:r>
            <w:r>
              <w:rPr>
                <w:rFonts w:hint="eastAsia" w:hAnsi="宋体"/>
                <w:color w:val="auto"/>
                <w:sz w:val="24"/>
                <w:szCs w:val="24"/>
              </w:rPr>
              <w:t>脉冲袋式除尘器</w:t>
            </w:r>
            <w:r>
              <w:rPr>
                <w:rFonts w:hint="default" w:ascii="Times New Roman" w:hAnsi="Times New Roman" w:cs="Times New Roman"/>
                <w:snapToGrid w:val="0"/>
                <w:color w:val="auto"/>
                <w:kern w:val="0"/>
                <w:sz w:val="24"/>
                <w:szCs w:val="24"/>
              </w:rPr>
              <w:t>处理效率9</w:t>
            </w:r>
            <w:r>
              <w:rPr>
                <w:rFonts w:hint="eastAsia" w:cs="Times New Roman"/>
                <w:snapToGrid w:val="0"/>
                <w:color w:val="auto"/>
                <w:kern w:val="0"/>
                <w:sz w:val="24"/>
                <w:szCs w:val="24"/>
                <w:lang w:val="en-US" w:eastAsia="zh-CN"/>
              </w:rPr>
              <w:t>9</w:t>
            </w:r>
            <w:r>
              <w:rPr>
                <w:rFonts w:hint="default" w:ascii="Times New Roman" w:hAnsi="Times New Roman" w:cs="Times New Roman"/>
                <w:snapToGrid w:val="0"/>
                <w:color w:val="auto"/>
                <w:kern w:val="0"/>
                <w:sz w:val="24"/>
                <w:szCs w:val="24"/>
              </w:rPr>
              <w:t>%，</w:t>
            </w:r>
            <w:r>
              <w:rPr>
                <w:rFonts w:hint="eastAsia" w:hAnsi="宋体"/>
                <w:color w:val="auto"/>
                <w:sz w:val="24"/>
                <w:szCs w:val="24"/>
                <w:lang w:val="en-US" w:eastAsia="zh-CN"/>
              </w:rPr>
              <w:t>给料和</w:t>
            </w:r>
            <w:r>
              <w:rPr>
                <w:rFonts w:hint="eastAsia" w:hAnsi="宋体"/>
                <w:color w:val="auto"/>
                <w:sz w:val="24"/>
                <w:szCs w:val="24"/>
              </w:rPr>
              <w:t>破碎</w:t>
            </w:r>
            <w:r>
              <w:rPr>
                <w:rFonts w:hint="eastAsia" w:hAnsi="宋体"/>
                <w:color w:val="auto"/>
                <w:sz w:val="24"/>
                <w:szCs w:val="24"/>
                <w:lang w:val="en-US" w:eastAsia="zh-CN"/>
              </w:rPr>
              <w:t>工序除尘系统风机风量10000mg/m</w:t>
            </w:r>
            <w:r>
              <w:rPr>
                <w:rFonts w:hint="eastAsia" w:hAnsi="宋体"/>
                <w:color w:val="auto"/>
                <w:sz w:val="24"/>
                <w:szCs w:val="24"/>
                <w:vertAlign w:val="superscript"/>
                <w:lang w:val="en-US" w:eastAsia="zh-CN"/>
              </w:rPr>
              <w:t>3</w:t>
            </w:r>
            <w:r>
              <w:rPr>
                <w:rFonts w:hint="eastAsia" w:hAnsi="宋体"/>
                <w:color w:val="auto"/>
                <w:sz w:val="24"/>
                <w:szCs w:val="24"/>
                <w:lang w:val="en-US" w:eastAsia="zh-CN"/>
              </w:rPr>
              <w:t>，（平均每条生产线风量5000mg/m</w:t>
            </w:r>
            <w:r>
              <w:rPr>
                <w:rFonts w:hint="eastAsia" w:hAnsi="宋体"/>
                <w:color w:val="auto"/>
                <w:sz w:val="24"/>
                <w:szCs w:val="24"/>
                <w:vertAlign w:val="superscript"/>
                <w:lang w:val="en-US" w:eastAsia="zh-CN"/>
              </w:rPr>
              <w:t>3</w:t>
            </w:r>
            <w:r>
              <w:rPr>
                <w:rFonts w:hint="eastAsia" w:hAnsi="宋体"/>
                <w:color w:val="auto"/>
                <w:sz w:val="24"/>
                <w:szCs w:val="24"/>
                <w:lang w:val="en-US" w:eastAsia="zh-CN"/>
              </w:rPr>
              <w:t>），</w:t>
            </w:r>
            <w:r>
              <w:rPr>
                <w:rFonts w:hint="eastAsia" w:hAnsi="宋体"/>
                <w:color w:val="auto"/>
                <w:sz w:val="24"/>
                <w:szCs w:val="24"/>
              </w:rPr>
              <w:t>筛分工序</w:t>
            </w:r>
            <w:r>
              <w:rPr>
                <w:rFonts w:hint="eastAsia" w:hAnsi="宋体"/>
                <w:color w:val="auto"/>
                <w:sz w:val="24"/>
                <w:szCs w:val="24"/>
                <w:lang w:val="en-US" w:eastAsia="zh-CN"/>
              </w:rPr>
              <w:t>除尘系统风机风量20000m</w:t>
            </w:r>
            <w:r>
              <w:rPr>
                <w:rFonts w:hint="eastAsia" w:hAnsi="宋体"/>
                <w:color w:val="auto"/>
                <w:sz w:val="24"/>
                <w:szCs w:val="24"/>
                <w:vertAlign w:val="superscript"/>
                <w:lang w:val="en-US" w:eastAsia="zh-CN"/>
              </w:rPr>
              <w:t>3</w:t>
            </w:r>
            <w:r>
              <w:rPr>
                <w:rFonts w:hint="eastAsia" w:hAnsi="宋体"/>
                <w:color w:val="auto"/>
                <w:sz w:val="24"/>
                <w:szCs w:val="24"/>
                <w:lang w:val="en-US" w:eastAsia="zh-CN"/>
              </w:rPr>
              <w:t>/</w:t>
            </w:r>
            <w:r>
              <w:rPr>
                <w:rFonts w:hint="eastAsia" w:hAnsi="宋体"/>
                <w:color w:val="auto"/>
                <w:sz w:val="24"/>
                <w:szCs w:val="24"/>
              </w:rPr>
              <w:t>h</w:t>
            </w:r>
            <w:r>
              <w:rPr>
                <w:rFonts w:hint="eastAsia" w:hAnsi="宋体"/>
                <w:color w:val="auto"/>
                <w:sz w:val="24"/>
                <w:szCs w:val="24"/>
                <w:lang w:val="en-US" w:eastAsia="zh-CN"/>
              </w:rPr>
              <w:t>（平均每条生产线风量10000mg/m</w:t>
            </w:r>
            <w:r>
              <w:rPr>
                <w:rFonts w:hint="eastAsia" w:hAnsi="宋体"/>
                <w:color w:val="auto"/>
                <w:sz w:val="24"/>
                <w:szCs w:val="24"/>
                <w:vertAlign w:val="superscript"/>
                <w:lang w:val="en-US" w:eastAsia="zh-CN"/>
              </w:rPr>
              <w:t>3</w:t>
            </w:r>
            <w:r>
              <w:rPr>
                <w:rFonts w:hint="eastAsia" w:hAnsi="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hAnsi="宋体"/>
                <w:color w:val="auto"/>
                <w:sz w:val="24"/>
                <w:szCs w:val="24"/>
                <w:lang w:eastAsia="zh-CN"/>
              </w:rPr>
            </w:pPr>
            <w:r>
              <w:rPr>
                <w:rFonts w:hint="eastAsia" w:cs="Times New Roman"/>
                <w:snapToGrid w:val="0"/>
                <w:color w:val="auto"/>
                <w:kern w:val="0"/>
                <w:sz w:val="24"/>
                <w:szCs w:val="24"/>
                <w:lang w:val="en-US" w:eastAsia="zh-CN"/>
              </w:rPr>
              <w:t>推算得出，本项目</w:t>
            </w:r>
            <w:r>
              <w:rPr>
                <w:rFonts w:hint="eastAsia" w:hAnsi="宋体"/>
                <w:color w:val="auto"/>
                <w:sz w:val="24"/>
                <w:szCs w:val="24"/>
                <w:lang w:val="en-US" w:eastAsia="zh-CN"/>
              </w:rPr>
              <w:t>给料和</w:t>
            </w:r>
            <w:r>
              <w:rPr>
                <w:rFonts w:hint="eastAsia" w:hAnsi="宋体"/>
                <w:color w:val="auto"/>
                <w:sz w:val="24"/>
                <w:szCs w:val="24"/>
              </w:rPr>
              <w:t>破碎工序颗粒物</w:t>
            </w:r>
            <w:r>
              <w:rPr>
                <w:rFonts w:hint="eastAsia" w:hAnsi="宋体"/>
                <w:color w:val="auto"/>
                <w:sz w:val="24"/>
                <w:szCs w:val="24"/>
                <w:lang w:val="en-US" w:eastAsia="zh-CN"/>
              </w:rPr>
              <w:t>有组织产生量</w:t>
            </w:r>
            <w:r>
              <w:rPr>
                <w:rFonts w:hint="eastAsia" w:hAnsi="宋体"/>
                <w:color w:val="auto"/>
                <w:sz w:val="24"/>
                <w:szCs w:val="24"/>
              </w:rPr>
              <w:t>为</w:t>
            </w:r>
            <w:r>
              <w:rPr>
                <w:rFonts w:hint="eastAsia" w:hAnsi="宋体"/>
                <w:color w:val="auto"/>
                <w:sz w:val="24"/>
                <w:szCs w:val="24"/>
                <w:lang w:val="en-US" w:eastAsia="zh-CN"/>
              </w:rPr>
              <w:t>18</w:t>
            </w:r>
            <w:r>
              <w:rPr>
                <w:rFonts w:hint="eastAsia" w:hAnsi="宋体"/>
                <w:color w:val="auto"/>
                <w:sz w:val="24"/>
                <w:szCs w:val="24"/>
              </w:rPr>
              <w:t>t/a</w:t>
            </w:r>
            <w:r>
              <w:rPr>
                <w:rFonts w:hint="eastAsia" w:hAnsi="宋体"/>
                <w:color w:val="auto"/>
                <w:sz w:val="24"/>
                <w:szCs w:val="24"/>
                <w:lang w:eastAsia="zh-CN"/>
              </w:rPr>
              <w:t>、</w:t>
            </w:r>
            <w:r>
              <w:rPr>
                <w:rFonts w:hint="eastAsia" w:hAnsi="宋体"/>
                <w:color w:val="auto"/>
                <w:sz w:val="24"/>
                <w:szCs w:val="24"/>
                <w:lang w:val="en-US" w:eastAsia="zh-CN"/>
              </w:rPr>
              <w:t>产生浓度750mg/m</w:t>
            </w:r>
            <w:r>
              <w:rPr>
                <w:rFonts w:hint="eastAsia" w:hAnsi="宋体"/>
                <w:color w:val="auto"/>
                <w:sz w:val="24"/>
                <w:szCs w:val="24"/>
                <w:vertAlign w:val="superscript"/>
                <w:lang w:val="en-US" w:eastAsia="zh-CN"/>
              </w:rPr>
              <w:t>3</w:t>
            </w:r>
            <w:r>
              <w:rPr>
                <w:rFonts w:hint="eastAsia" w:hAnsi="宋体"/>
                <w:color w:val="auto"/>
                <w:sz w:val="24"/>
                <w:szCs w:val="24"/>
                <w:lang w:val="en-US" w:eastAsia="zh-CN"/>
              </w:rPr>
              <w:t>（平均每条生产线产生量</w:t>
            </w:r>
            <w:r>
              <w:rPr>
                <w:rFonts w:hint="eastAsia" w:hAnsi="宋体"/>
                <w:color w:val="auto"/>
                <w:sz w:val="24"/>
                <w:szCs w:val="24"/>
              </w:rPr>
              <w:t>为</w:t>
            </w:r>
            <w:r>
              <w:rPr>
                <w:rFonts w:hint="eastAsia" w:hAnsi="宋体"/>
                <w:color w:val="auto"/>
                <w:sz w:val="24"/>
                <w:szCs w:val="24"/>
                <w:lang w:val="en-US" w:eastAsia="zh-CN"/>
              </w:rPr>
              <w:t>9</w:t>
            </w:r>
            <w:r>
              <w:rPr>
                <w:rFonts w:hint="eastAsia" w:hAnsi="宋体"/>
                <w:color w:val="auto"/>
                <w:sz w:val="24"/>
                <w:szCs w:val="24"/>
              </w:rPr>
              <w:t>t/a</w:t>
            </w:r>
            <w:r>
              <w:rPr>
                <w:rFonts w:hint="eastAsia" w:hAnsi="宋体"/>
                <w:color w:val="auto"/>
                <w:sz w:val="24"/>
                <w:szCs w:val="24"/>
                <w:lang w:eastAsia="zh-CN"/>
              </w:rPr>
              <w:t>、</w:t>
            </w:r>
            <w:r>
              <w:rPr>
                <w:rFonts w:hint="eastAsia" w:hAnsi="宋体"/>
                <w:color w:val="auto"/>
                <w:sz w:val="24"/>
                <w:szCs w:val="24"/>
                <w:lang w:val="en-US" w:eastAsia="zh-CN"/>
              </w:rPr>
              <w:t>产生浓度375mg/m</w:t>
            </w:r>
            <w:r>
              <w:rPr>
                <w:rFonts w:hint="eastAsia" w:hAnsi="宋体"/>
                <w:color w:val="auto"/>
                <w:sz w:val="24"/>
                <w:szCs w:val="24"/>
                <w:vertAlign w:val="superscript"/>
                <w:lang w:val="en-US" w:eastAsia="zh-CN"/>
              </w:rPr>
              <w:t>3</w:t>
            </w:r>
            <w:r>
              <w:rPr>
                <w:rFonts w:hint="eastAsia" w:hAnsi="宋体"/>
                <w:color w:val="auto"/>
                <w:sz w:val="24"/>
                <w:szCs w:val="24"/>
                <w:lang w:val="en-US" w:eastAsia="zh-CN"/>
              </w:rPr>
              <w:t>），给料和</w:t>
            </w:r>
            <w:r>
              <w:rPr>
                <w:rFonts w:hint="eastAsia" w:hAnsi="宋体"/>
                <w:color w:val="auto"/>
                <w:sz w:val="24"/>
                <w:szCs w:val="24"/>
              </w:rPr>
              <w:t>破碎工序颗粒物</w:t>
            </w:r>
            <w:r>
              <w:rPr>
                <w:rFonts w:hint="eastAsia" w:hAnsi="宋体"/>
                <w:color w:val="auto"/>
                <w:sz w:val="24"/>
                <w:szCs w:val="24"/>
                <w:lang w:val="en-US" w:eastAsia="zh-CN"/>
              </w:rPr>
              <w:t>有组织排放量</w:t>
            </w:r>
            <w:r>
              <w:rPr>
                <w:rFonts w:hint="eastAsia" w:hAnsi="宋体"/>
                <w:color w:val="auto"/>
                <w:sz w:val="24"/>
                <w:szCs w:val="24"/>
              </w:rPr>
              <w:t>为</w:t>
            </w:r>
            <w:r>
              <w:rPr>
                <w:rFonts w:hint="eastAsia" w:hAnsi="宋体"/>
                <w:color w:val="auto"/>
                <w:sz w:val="24"/>
                <w:szCs w:val="24"/>
                <w:lang w:val="en-US" w:eastAsia="zh-CN"/>
              </w:rPr>
              <w:t>0.18</w:t>
            </w:r>
            <w:r>
              <w:rPr>
                <w:rFonts w:hint="eastAsia" w:hAnsi="宋体"/>
                <w:color w:val="auto"/>
                <w:sz w:val="24"/>
                <w:szCs w:val="24"/>
              </w:rPr>
              <w:t>t/a</w:t>
            </w:r>
            <w:r>
              <w:rPr>
                <w:rFonts w:hint="eastAsia" w:hAnsi="宋体"/>
                <w:color w:val="auto"/>
                <w:sz w:val="24"/>
                <w:szCs w:val="24"/>
                <w:lang w:eastAsia="zh-CN"/>
              </w:rPr>
              <w:t>、</w:t>
            </w:r>
            <w:r>
              <w:rPr>
                <w:rFonts w:hint="eastAsia" w:hAnsi="宋体"/>
                <w:color w:val="auto"/>
                <w:sz w:val="24"/>
                <w:szCs w:val="24"/>
                <w:lang w:val="en-US" w:eastAsia="zh-CN"/>
              </w:rPr>
              <w:t>排放速率</w:t>
            </w:r>
            <w:r>
              <w:rPr>
                <w:rFonts w:hint="eastAsia" w:hAnsi="宋体"/>
                <w:color w:val="auto"/>
                <w:sz w:val="24"/>
                <w:szCs w:val="24"/>
              </w:rPr>
              <w:t>0.0</w:t>
            </w:r>
            <w:r>
              <w:rPr>
                <w:rFonts w:hint="eastAsia" w:hAnsi="宋体"/>
                <w:color w:val="auto"/>
                <w:sz w:val="24"/>
                <w:szCs w:val="24"/>
                <w:lang w:val="en-US" w:eastAsia="zh-CN"/>
              </w:rPr>
              <w:t>75</w:t>
            </w:r>
            <w:r>
              <w:rPr>
                <w:rFonts w:hint="eastAsia" w:hAnsi="宋体"/>
                <w:color w:val="auto"/>
                <w:sz w:val="24"/>
                <w:szCs w:val="24"/>
              </w:rPr>
              <w:t>kg</w:t>
            </w:r>
            <w:r>
              <w:rPr>
                <w:rFonts w:hint="eastAsia" w:hAnsi="宋体"/>
                <w:color w:val="auto"/>
                <w:sz w:val="24"/>
                <w:szCs w:val="24"/>
                <w:lang w:val="en-US" w:eastAsia="zh-CN"/>
              </w:rPr>
              <w:t>/</w:t>
            </w:r>
            <w:r>
              <w:rPr>
                <w:rFonts w:hint="eastAsia" w:hAnsi="宋体"/>
                <w:color w:val="auto"/>
                <w:sz w:val="24"/>
                <w:szCs w:val="24"/>
              </w:rPr>
              <w:t>h</w:t>
            </w:r>
            <w:r>
              <w:rPr>
                <w:rFonts w:hint="eastAsia" w:hAnsi="宋体"/>
                <w:color w:val="auto"/>
                <w:sz w:val="24"/>
                <w:szCs w:val="24"/>
                <w:lang w:eastAsia="zh-CN"/>
              </w:rPr>
              <w:t>、</w:t>
            </w:r>
            <w:r>
              <w:rPr>
                <w:rFonts w:hint="eastAsia" w:hAnsi="宋体"/>
                <w:color w:val="auto"/>
                <w:sz w:val="24"/>
                <w:szCs w:val="24"/>
                <w:lang w:val="en-US" w:eastAsia="zh-CN"/>
              </w:rPr>
              <w:t>排放浓度为7.5mg/m</w:t>
            </w:r>
            <w:r>
              <w:rPr>
                <w:rFonts w:hint="eastAsia" w:hAnsi="宋体"/>
                <w:color w:val="auto"/>
                <w:sz w:val="24"/>
                <w:szCs w:val="24"/>
                <w:vertAlign w:val="superscript"/>
                <w:lang w:val="en-US" w:eastAsia="zh-CN"/>
              </w:rPr>
              <w:t>3</w:t>
            </w:r>
            <w:r>
              <w:rPr>
                <w:rFonts w:hint="eastAsia" w:hAnsi="宋体"/>
                <w:color w:val="auto"/>
                <w:sz w:val="24"/>
                <w:szCs w:val="24"/>
                <w:lang w:val="en-US" w:eastAsia="zh-CN"/>
              </w:rPr>
              <w:t>（平均每条生产线排放量</w:t>
            </w:r>
            <w:r>
              <w:rPr>
                <w:rFonts w:hint="eastAsia" w:hAnsi="宋体"/>
                <w:color w:val="auto"/>
                <w:sz w:val="24"/>
                <w:szCs w:val="24"/>
              </w:rPr>
              <w:t>为</w:t>
            </w:r>
            <w:r>
              <w:rPr>
                <w:rFonts w:hint="eastAsia" w:hAnsi="宋体"/>
                <w:color w:val="auto"/>
                <w:sz w:val="24"/>
                <w:szCs w:val="24"/>
                <w:lang w:val="en-US" w:eastAsia="zh-CN"/>
              </w:rPr>
              <w:t>0.09</w:t>
            </w:r>
            <w:r>
              <w:rPr>
                <w:rFonts w:hint="eastAsia" w:hAnsi="宋体"/>
                <w:color w:val="auto"/>
                <w:sz w:val="24"/>
                <w:szCs w:val="24"/>
              </w:rPr>
              <w:t>t/a</w:t>
            </w:r>
            <w:r>
              <w:rPr>
                <w:rFonts w:hint="eastAsia" w:hAnsi="宋体"/>
                <w:color w:val="auto"/>
                <w:sz w:val="24"/>
                <w:szCs w:val="24"/>
                <w:lang w:eastAsia="zh-CN"/>
              </w:rPr>
              <w:t>、</w:t>
            </w:r>
            <w:r>
              <w:rPr>
                <w:rFonts w:hint="eastAsia" w:hAnsi="宋体"/>
                <w:color w:val="auto"/>
                <w:sz w:val="24"/>
                <w:szCs w:val="24"/>
                <w:lang w:val="en-US" w:eastAsia="zh-CN"/>
              </w:rPr>
              <w:t>排放速率</w:t>
            </w:r>
            <w:r>
              <w:rPr>
                <w:rFonts w:hint="eastAsia" w:hAnsi="宋体"/>
                <w:color w:val="auto"/>
                <w:sz w:val="24"/>
                <w:szCs w:val="24"/>
              </w:rPr>
              <w:t>0.0</w:t>
            </w:r>
            <w:r>
              <w:rPr>
                <w:rFonts w:hint="eastAsia" w:hAnsi="宋体"/>
                <w:color w:val="auto"/>
                <w:sz w:val="24"/>
                <w:szCs w:val="24"/>
                <w:lang w:val="en-US" w:eastAsia="zh-CN"/>
              </w:rPr>
              <w:t>38</w:t>
            </w:r>
            <w:r>
              <w:rPr>
                <w:rFonts w:hint="eastAsia" w:hAnsi="宋体"/>
                <w:color w:val="auto"/>
                <w:sz w:val="24"/>
                <w:szCs w:val="24"/>
              </w:rPr>
              <w:t>kg</w:t>
            </w:r>
            <w:r>
              <w:rPr>
                <w:rFonts w:hint="eastAsia" w:hAnsi="宋体"/>
                <w:color w:val="auto"/>
                <w:sz w:val="24"/>
                <w:szCs w:val="24"/>
                <w:lang w:val="en-US" w:eastAsia="zh-CN"/>
              </w:rPr>
              <w:t>/</w:t>
            </w:r>
            <w:r>
              <w:rPr>
                <w:rFonts w:hint="eastAsia" w:hAnsi="宋体"/>
                <w:color w:val="auto"/>
                <w:sz w:val="24"/>
                <w:szCs w:val="24"/>
              </w:rPr>
              <w:t>h</w:t>
            </w:r>
            <w:r>
              <w:rPr>
                <w:rFonts w:hint="eastAsia" w:hAnsi="宋体"/>
                <w:color w:val="auto"/>
                <w:sz w:val="24"/>
                <w:szCs w:val="24"/>
                <w:lang w:eastAsia="zh-CN"/>
              </w:rPr>
              <w:t>、</w:t>
            </w:r>
            <w:r>
              <w:rPr>
                <w:rFonts w:hint="eastAsia" w:hAnsi="宋体"/>
                <w:color w:val="auto"/>
                <w:sz w:val="24"/>
                <w:szCs w:val="24"/>
                <w:lang w:val="en-US" w:eastAsia="zh-CN"/>
              </w:rPr>
              <w:t>排放浓度为3.75mg/m</w:t>
            </w:r>
            <w:r>
              <w:rPr>
                <w:rFonts w:hint="eastAsia" w:hAnsi="宋体"/>
                <w:color w:val="auto"/>
                <w:sz w:val="24"/>
                <w:szCs w:val="24"/>
                <w:vertAlign w:val="superscript"/>
                <w:lang w:val="en-US" w:eastAsia="zh-CN"/>
              </w:rPr>
              <w:t>3</w:t>
            </w:r>
            <w:r>
              <w:rPr>
                <w:rFonts w:hint="eastAsia" w:hAnsi="宋体"/>
                <w:color w:val="auto"/>
                <w:sz w:val="24"/>
                <w:szCs w:val="24"/>
                <w:lang w:val="en-US" w:eastAsia="zh-CN"/>
              </w:rPr>
              <w:t>）；</w:t>
            </w:r>
            <w:r>
              <w:rPr>
                <w:rFonts w:hint="eastAsia" w:hAnsi="宋体"/>
                <w:color w:val="auto"/>
                <w:sz w:val="24"/>
                <w:szCs w:val="24"/>
              </w:rPr>
              <w:t>筛分工序颗粒物</w:t>
            </w:r>
            <w:r>
              <w:rPr>
                <w:rFonts w:hint="eastAsia" w:hAnsi="宋体"/>
                <w:color w:val="auto"/>
                <w:sz w:val="24"/>
                <w:szCs w:val="24"/>
                <w:lang w:val="en-US" w:eastAsia="zh-CN"/>
              </w:rPr>
              <w:t>有组织产生量</w:t>
            </w:r>
            <w:r>
              <w:rPr>
                <w:rFonts w:hint="eastAsia" w:hAnsi="宋体"/>
                <w:color w:val="auto"/>
                <w:sz w:val="24"/>
                <w:szCs w:val="24"/>
              </w:rPr>
              <w:t>为</w:t>
            </w:r>
            <w:r>
              <w:rPr>
                <w:rFonts w:hint="eastAsia" w:hAnsi="宋体"/>
                <w:color w:val="auto"/>
                <w:sz w:val="24"/>
                <w:szCs w:val="24"/>
                <w:lang w:val="en-US" w:eastAsia="zh-CN"/>
              </w:rPr>
              <w:t>31.2</w:t>
            </w:r>
            <w:r>
              <w:rPr>
                <w:rFonts w:hint="eastAsia" w:hAnsi="宋体"/>
                <w:color w:val="auto"/>
                <w:sz w:val="24"/>
                <w:szCs w:val="24"/>
              </w:rPr>
              <w:t>t/a</w:t>
            </w:r>
            <w:r>
              <w:rPr>
                <w:rFonts w:hint="eastAsia" w:hAnsi="宋体"/>
                <w:color w:val="auto"/>
                <w:sz w:val="24"/>
                <w:szCs w:val="24"/>
                <w:lang w:eastAsia="zh-CN"/>
              </w:rPr>
              <w:t>、</w:t>
            </w:r>
            <w:r>
              <w:rPr>
                <w:rFonts w:hint="eastAsia" w:hAnsi="宋体"/>
                <w:color w:val="auto"/>
                <w:sz w:val="24"/>
                <w:szCs w:val="24"/>
                <w:lang w:val="en-US" w:eastAsia="zh-CN"/>
              </w:rPr>
              <w:t>产生浓度为1300mg/m</w:t>
            </w:r>
            <w:r>
              <w:rPr>
                <w:rFonts w:hint="eastAsia" w:hAnsi="宋体"/>
                <w:color w:val="auto"/>
                <w:sz w:val="24"/>
                <w:szCs w:val="24"/>
                <w:vertAlign w:val="superscript"/>
                <w:lang w:val="en-US" w:eastAsia="zh-CN"/>
              </w:rPr>
              <w:t>3</w:t>
            </w:r>
            <w:r>
              <w:rPr>
                <w:rFonts w:hint="eastAsia" w:hAnsi="宋体"/>
                <w:color w:val="auto"/>
                <w:sz w:val="24"/>
                <w:szCs w:val="24"/>
                <w:lang w:val="en-US" w:eastAsia="zh-CN"/>
              </w:rPr>
              <w:t>（平均每条生产线产生量</w:t>
            </w:r>
            <w:r>
              <w:rPr>
                <w:rFonts w:hint="eastAsia" w:hAnsi="宋体"/>
                <w:color w:val="auto"/>
                <w:sz w:val="24"/>
                <w:szCs w:val="24"/>
              </w:rPr>
              <w:t>为</w:t>
            </w:r>
            <w:r>
              <w:rPr>
                <w:rFonts w:hint="eastAsia" w:hAnsi="宋体"/>
                <w:color w:val="auto"/>
                <w:sz w:val="24"/>
                <w:szCs w:val="24"/>
                <w:lang w:val="en-US" w:eastAsia="zh-CN"/>
              </w:rPr>
              <w:t>15.6</w:t>
            </w:r>
            <w:r>
              <w:rPr>
                <w:rFonts w:hint="eastAsia" w:hAnsi="宋体"/>
                <w:color w:val="auto"/>
                <w:sz w:val="24"/>
                <w:szCs w:val="24"/>
              </w:rPr>
              <w:t>t/a</w:t>
            </w:r>
            <w:r>
              <w:rPr>
                <w:rFonts w:hint="eastAsia" w:hAnsi="宋体"/>
                <w:color w:val="auto"/>
                <w:sz w:val="24"/>
                <w:szCs w:val="24"/>
                <w:lang w:eastAsia="zh-CN"/>
              </w:rPr>
              <w:t>、</w:t>
            </w:r>
            <w:r>
              <w:rPr>
                <w:rFonts w:hint="eastAsia" w:hAnsi="宋体"/>
                <w:color w:val="auto"/>
                <w:sz w:val="24"/>
                <w:szCs w:val="24"/>
                <w:lang w:val="en-US" w:eastAsia="zh-CN"/>
              </w:rPr>
              <w:t>产生浓度650mg/m</w:t>
            </w:r>
            <w:r>
              <w:rPr>
                <w:rFonts w:hint="eastAsia" w:hAnsi="宋体"/>
                <w:color w:val="auto"/>
                <w:sz w:val="24"/>
                <w:szCs w:val="24"/>
                <w:vertAlign w:val="superscript"/>
                <w:lang w:val="en-US" w:eastAsia="zh-CN"/>
              </w:rPr>
              <w:t>3</w:t>
            </w:r>
            <w:r>
              <w:rPr>
                <w:rFonts w:hint="eastAsia" w:hAnsi="宋体"/>
                <w:color w:val="auto"/>
                <w:sz w:val="24"/>
                <w:szCs w:val="24"/>
                <w:lang w:val="en-US" w:eastAsia="zh-CN"/>
              </w:rPr>
              <w:t>），</w:t>
            </w:r>
            <w:r>
              <w:rPr>
                <w:rFonts w:hint="eastAsia" w:hAnsi="宋体"/>
                <w:color w:val="auto"/>
                <w:sz w:val="24"/>
                <w:szCs w:val="24"/>
              </w:rPr>
              <w:t>筛分工序颗粒物</w:t>
            </w:r>
            <w:r>
              <w:rPr>
                <w:rFonts w:hint="eastAsia" w:hAnsi="宋体"/>
                <w:color w:val="auto"/>
                <w:sz w:val="24"/>
                <w:szCs w:val="24"/>
                <w:lang w:val="en-US" w:eastAsia="zh-CN"/>
              </w:rPr>
              <w:t>有组织排放量</w:t>
            </w:r>
            <w:r>
              <w:rPr>
                <w:rFonts w:hint="eastAsia" w:hAnsi="宋体"/>
                <w:color w:val="auto"/>
                <w:sz w:val="24"/>
                <w:szCs w:val="24"/>
              </w:rPr>
              <w:t>为</w:t>
            </w:r>
            <w:r>
              <w:rPr>
                <w:rFonts w:hint="eastAsia" w:hAnsi="宋体"/>
                <w:color w:val="auto"/>
                <w:sz w:val="24"/>
                <w:szCs w:val="24"/>
                <w:lang w:val="en-US" w:eastAsia="zh-CN"/>
              </w:rPr>
              <w:t>0.312</w:t>
            </w:r>
            <w:r>
              <w:rPr>
                <w:rFonts w:hint="eastAsia" w:hAnsi="宋体"/>
                <w:color w:val="auto"/>
                <w:sz w:val="24"/>
                <w:szCs w:val="24"/>
              </w:rPr>
              <w:t>t/a</w:t>
            </w:r>
            <w:r>
              <w:rPr>
                <w:rFonts w:hint="eastAsia" w:hAnsi="宋体"/>
                <w:color w:val="auto"/>
                <w:sz w:val="24"/>
                <w:szCs w:val="24"/>
                <w:lang w:eastAsia="zh-CN"/>
              </w:rPr>
              <w:t>、</w:t>
            </w:r>
            <w:r>
              <w:rPr>
                <w:rFonts w:hint="eastAsia" w:hAnsi="宋体"/>
                <w:color w:val="auto"/>
                <w:sz w:val="24"/>
                <w:szCs w:val="24"/>
                <w:lang w:val="en-US" w:eastAsia="zh-CN"/>
              </w:rPr>
              <w:t>排放速率</w:t>
            </w:r>
            <w:r>
              <w:rPr>
                <w:rFonts w:hint="eastAsia" w:hAnsi="宋体"/>
                <w:color w:val="auto"/>
                <w:sz w:val="24"/>
                <w:szCs w:val="24"/>
              </w:rPr>
              <w:t>0.</w:t>
            </w:r>
            <w:r>
              <w:rPr>
                <w:rFonts w:hint="eastAsia" w:hAnsi="宋体"/>
                <w:color w:val="auto"/>
                <w:sz w:val="24"/>
                <w:szCs w:val="24"/>
                <w:lang w:val="en-US" w:eastAsia="zh-CN"/>
              </w:rPr>
              <w:t>13</w:t>
            </w:r>
            <w:r>
              <w:rPr>
                <w:rFonts w:hint="eastAsia" w:hAnsi="宋体"/>
                <w:color w:val="auto"/>
                <w:sz w:val="24"/>
                <w:szCs w:val="24"/>
              </w:rPr>
              <w:t>kg</w:t>
            </w:r>
            <w:r>
              <w:rPr>
                <w:rFonts w:hint="eastAsia" w:hAnsi="宋体"/>
                <w:color w:val="auto"/>
                <w:sz w:val="24"/>
                <w:szCs w:val="24"/>
                <w:lang w:val="en-US" w:eastAsia="zh-CN"/>
              </w:rPr>
              <w:t>/</w:t>
            </w:r>
            <w:r>
              <w:rPr>
                <w:rFonts w:hint="eastAsia" w:hAnsi="宋体"/>
                <w:color w:val="auto"/>
                <w:sz w:val="24"/>
                <w:szCs w:val="24"/>
              </w:rPr>
              <w:t>h</w:t>
            </w:r>
            <w:r>
              <w:rPr>
                <w:rFonts w:hint="eastAsia" w:hAnsi="宋体"/>
                <w:color w:val="auto"/>
                <w:sz w:val="24"/>
                <w:szCs w:val="24"/>
                <w:lang w:eastAsia="zh-CN"/>
              </w:rPr>
              <w:t>、</w:t>
            </w:r>
            <w:r>
              <w:rPr>
                <w:rFonts w:hint="eastAsia" w:hAnsi="宋体"/>
                <w:color w:val="auto"/>
                <w:sz w:val="24"/>
                <w:szCs w:val="24"/>
                <w:lang w:val="en-US" w:eastAsia="zh-CN"/>
              </w:rPr>
              <w:t>排放浓度为13mg/m</w:t>
            </w:r>
            <w:r>
              <w:rPr>
                <w:rFonts w:hint="eastAsia" w:hAnsi="宋体"/>
                <w:color w:val="auto"/>
                <w:sz w:val="24"/>
                <w:szCs w:val="24"/>
                <w:vertAlign w:val="superscript"/>
                <w:lang w:val="en-US" w:eastAsia="zh-CN"/>
              </w:rPr>
              <w:t>3</w:t>
            </w:r>
            <w:r>
              <w:rPr>
                <w:rFonts w:hint="eastAsia" w:hAnsi="宋体"/>
                <w:color w:val="auto"/>
                <w:sz w:val="24"/>
                <w:szCs w:val="24"/>
                <w:lang w:val="en-US" w:eastAsia="zh-CN"/>
              </w:rPr>
              <w:t>（平均每条生产线排放量</w:t>
            </w:r>
            <w:r>
              <w:rPr>
                <w:rFonts w:hint="eastAsia" w:hAnsi="宋体"/>
                <w:color w:val="auto"/>
                <w:sz w:val="24"/>
                <w:szCs w:val="24"/>
              </w:rPr>
              <w:t>为</w:t>
            </w:r>
            <w:r>
              <w:rPr>
                <w:rFonts w:hint="eastAsia" w:hAnsi="宋体"/>
                <w:color w:val="auto"/>
                <w:sz w:val="24"/>
                <w:szCs w:val="24"/>
                <w:lang w:val="en-US" w:eastAsia="zh-CN"/>
              </w:rPr>
              <w:t>0.156</w:t>
            </w:r>
            <w:r>
              <w:rPr>
                <w:rFonts w:hint="eastAsia" w:hAnsi="宋体"/>
                <w:color w:val="auto"/>
                <w:sz w:val="24"/>
                <w:szCs w:val="24"/>
              </w:rPr>
              <w:t>t/a</w:t>
            </w:r>
            <w:r>
              <w:rPr>
                <w:rFonts w:hint="eastAsia" w:hAnsi="宋体"/>
                <w:color w:val="auto"/>
                <w:sz w:val="24"/>
                <w:szCs w:val="24"/>
                <w:lang w:eastAsia="zh-CN"/>
              </w:rPr>
              <w:t>、</w:t>
            </w:r>
            <w:r>
              <w:rPr>
                <w:rFonts w:hint="eastAsia" w:hAnsi="宋体"/>
                <w:color w:val="auto"/>
                <w:sz w:val="24"/>
                <w:szCs w:val="24"/>
                <w:lang w:val="en-US" w:eastAsia="zh-CN"/>
              </w:rPr>
              <w:t>排放速率</w:t>
            </w:r>
            <w:r>
              <w:rPr>
                <w:rFonts w:hint="eastAsia" w:hAnsi="宋体"/>
                <w:color w:val="auto"/>
                <w:sz w:val="24"/>
                <w:szCs w:val="24"/>
              </w:rPr>
              <w:t>0.0</w:t>
            </w:r>
            <w:r>
              <w:rPr>
                <w:rFonts w:hint="eastAsia" w:hAnsi="宋体"/>
                <w:color w:val="auto"/>
                <w:sz w:val="24"/>
                <w:szCs w:val="24"/>
                <w:lang w:val="en-US" w:eastAsia="zh-CN"/>
              </w:rPr>
              <w:t>65</w:t>
            </w:r>
            <w:r>
              <w:rPr>
                <w:rFonts w:hint="eastAsia" w:hAnsi="宋体"/>
                <w:color w:val="auto"/>
                <w:sz w:val="24"/>
                <w:szCs w:val="24"/>
              </w:rPr>
              <w:t>kg</w:t>
            </w:r>
            <w:r>
              <w:rPr>
                <w:rFonts w:hint="eastAsia" w:hAnsi="宋体"/>
                <w:color w:val="auto"/>
                <w:sz w:val="24"/>
                <w:szCs w:val="24"/>
                <w:lang w:val="en-US" w:eastAsia="zh-CN"/>
              </w:rPr>
              <w:t>/</w:t>
            </w:r>
            <w:r>
              <w:rPr>
                <w:rFonts w:hint="eastAsia" w:hAnsi="宋体"/>
                <w:color w:val="auto"/>
                <w:sz w:val="24"/>
                <w:szCs w:val="24"/>
              </w:rPr>
              <w:t>h</w:t>
            </w:r>
            <w:r>
              <w:rPr>
                <w:rFonts w:hint="eastAsia" w:hAnsi="宋体"/>
                <w:color w:val="auto"/>
                <w:sz w:val="24"/>
                <w:szCs w:val="24"/>
                <w:lang w:eastAsia="zh-CN"/>
              </w:rPr>
              <w:t>、</w:t>
            </w:r>
            <w:r>
              <w:rPr>
                <w:rFonts w:hint="eastAsia" w:hAnsi="宋体"/>
                <w:color w:val="auto"/>
                <w:sz w:val="24"/>
                <w:szCs w:val="24"/>
                <w:lang w:val="en-US" w:eastAsia="zh-CN"/>
              </w:rPr>
              <w:t>排放浓度为6.5mg/m</w:t>
            </w:r>
            <w:r>
              <w:rPr>
                <w:rFonts w:hint="eastAsia" w:hAnsi="宋体"/>
                <w:color w:val="auto"/>
                <w:sz w:val="24"/>
                <w:szCs w:val="24"/>
                <w:vertAlign w:val="superscript"/>
                <w:lang w:val="en-US" w:eastAsia="zh-CN"/>
              </w:rPr>
              <w:t>3</w:t>
            </w:r>
            <w:r>
              <w:rPr>
                <w:rFonts w:hint="eastAsia" w:hAnsi="宋体"/>
                <w:color w:val="auto"/>
                <w:sz w:val="24"/>
                <w:szCs w:val="24"/>
                <w:lang w:val="en-US" w:eastAsia="zh-CN"/>
              </w:rPr>
              <w:t>）</w:t>
            </w:r>
            <w:r>
              <w:rPr>
                <w:rFonts w:hint="eastAsia" w:hAnsi="宋体"/>
                <w:color w:val="auto"/>
                <w:sz w:val="24"/>
                <w:szCs w:val="24"/>
                <w:lang w:eastAsia="zh-CN"/>
              </w:rPr>
              <w:t>。</w:t>
            </w:r>
            <w:r>
              <w:rPr>
                <w:rFonts w:hint="default" w:ascii="Times New Roman" w:hAnsi="Times New Roman" w:cs="Times New Roman"/>
                <w:color w:val="auto"/>
                <w:sz w:val="24"/>
                <w:szCs w:val="24"/>
                <w:lang w:val="en-US" w:eastAsia="zh-CN"/>
              </w:rPr>
              <w:t>满足《大气污染物综合排放标准》（GB16297-1996）表2其他行业颗粒物二级限值标准。</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cs="Times New Roman"/>
                <w:color w:val="auto"/>
                <w:kern w:val="1"/>
                <w:sz w:val="24"/>
                <w:szCs w:val="24"/>
                <w:lang w:val="en-US" w:eastAsia="zh-CN"/>
              </w:rPr>
            </w:pPr>
            <w:r>
              <w:rPr>
                <w:rFonts w:hint="eastAsia" w:hAnsi="宋体"/>
                <w:color w:val="auto"/>
                <w:sz w:val="24"/>
                <w:szCs w:val="24"/>
                <w:lang w:val="en-US" w:eastAsia="zh-CN"/>
              </w:rPr>
              <w:t>给料和</w:t>
            </w:r>
            <w:r>
              <w:rPr>
                <w:rFonts w:hint="eastAsia" w:hAnsi="宋体"/>
                <w:color w:val="auto"/>
                <w:sz w:val="24"/>
                <w:szCs w:val="24"/>
              </w:rPr>
              <w:t>破碎</w:t>
            </w:r>
            <w:r>
              <w:rPr>
                <w:rFonts w:hint="eastAsia" w:hAnsi="宋体"/>
                <w:color w:val="auto"/>
                <w:sz w:val="24"/>
                <w:szCs w:val="24"/>
                <w:lang w:val="en-US" w:eastAsia="zh-CN"/>
              </w:rPr>
              <w:t>工序</w:t>
            </w:r>
            <w:r>
              <w:rPr>
                <w:rFonts w:hint="eastAsia" w:hAnsi="宋体"/>
                <w:color w:val="auto"/>
                <w:sz w:val="24"/>
                <w:szCs w:val="24"/>
              </w:rPr>
              <w:t>颗粒物</w:t>
            </w:r>
            <w:r>
              <w:rPr>
                <w:rFonts w:hint="eastAsia" w:hAnsi="宋体"/>
                <w:color w:val="auto"/>
                <w:sz w:val="24"/>
                <w:szCs w:val="24"/>
                <w:lang w:val="en-US" w:eastAsia="zh-CN"/>
              </w:rPr>
              <w:t>无组织产生量为0.36</w:t>
            </w:r>
            <w:r>
              <w:rPr>
                <w:rFonts w:hint="eastAsia" w:hAnsi="宋体"/>
                <w:color w:val="auto"/>
                <w:sz w:val="24"/>
                <w:szCs w:val="24"/>
              </w:rPr>
              <w:t>t/a</w:t>
            </w:r>
            <w:r>
              <w:rPr>
                <w:rFonts w:hint="eastAsia" w:hAnsi="宋体"/>
                <w:color w:val="auto"/>
                <w:sz w:val="24"/>
                <w:szCs w:val="24"/>
                <w:lang w:val="en-US" w:eastAsia="zh-CN"/>
              </w:rPr>
              <w:t>，</w:t>
            </w:r>
            <w:r>
              <w:rPr>
                <w:rFonts w:hint="eastAsia" w:hAnsi="宋体"/>
                <w:color w:val="auto"/>
                <w:sz w:val="24"/>
                <w:szCs w:val="24"/>
              </w:rPr>
              <w:t>筛分</w:t>
            </w:r>
            <w:r>
              <w:rPr>
                <w:rFonts w:hint="eastAsia" w:hAnsi="宋体"/>
                <w:color w:val="auto"/>
                <w:sz w:val="24"/>
                <w:szCs w:val="24"/>
                <w:lang w:val="en-US" w:eastAsia="zh-CN"/>
              </w:rPr>
              <w:t>工序</w:t>
            </w:r>
            <w:r>
              <w:rPr>
                <w:rFonts w:hint="eastAsia" w:hAnsi="宋体"/>
                <w:color w:val="auto"/>
                <w:sz w:val="24"/>
                <w:szCs w:val="24"/>
              </w:rPr>
              <w:t>颗粒物</w:t>
            </w:r>
            <w:r>
              <w:rPr>
                <w:rFonts w:hint="eastAsia" w:hAnsi="宋体"/>
                <w:color w:val="auto"/>
                <w:sz w:val="24"/>
                <w:szCs w:val="24"/>
                <w:lang w:val="en-US" w:eastAsia="zh-CN"/>
              </w:rPr>
              <w:t>无组织产生量为0.64</w:t>
            </w:r>
            <w:r>
              <w:rPr>
                <w:rFonts w:hint="eastAsia" w:hAnsi="宋体"/>
                <w:color w:val="auto"/>
                <w:sz w:val="24"/>
                <w:szCs w:val="24"/>
              </w:rPr>
              <w:t>t/a</w:t>
            </w:r>
            <w:r>
              <w:rPr>
                <w:rFonts w:hint="eastAsia" w:hAnsi="宋体"/>
                <w:color w:val="auto"/>
                <w:sz w:val="24"/>
                <w:szCs w:val="24"/>
                <w:lang w:eastAsia="zh-CN"/>
              </w:rPr>
              <w:t>。</w:t>
            </w:r>
            <w:r>
              <w:rPr>
                <w:rFonts w:hint="eastAsia" w:hAnsi="宋体"/>
                <w:color w:val="auto"/>
                <w:sz w:val="24"/>
                <w:szCs w:val="24"/>
                <w:lang w:val="en-US" w:eastAsia="zh-CN"/>
              </w:rPr>
              <w:t>经车间沉降、微雾抑尘装置，去除率90%计，则给料和</w:t>
            </w:r>
            <w:r>
              <w:rPr>
                <w:rFonts w:hint="eastAsia" w:hAnsi="宋体"/>
                <w:color w:val="auto"/>
                <w:sz w:val="24"/>
                <w:szCs w:val="24"/>
              </w:rPr>
              <w:t>破碎</w:t>
            </w:r>
            <w:r>
              <w:rPr>
                <w:rFonts w:hint="eastAsia" w:hAnsi="宋体"/>
                <w:color w:val="auto"/>
                <w:sz w:val="24"/>
                <w:szCs w:val="24"/>
                <w:lang w:val="en-US" w:eastAsia="zh-CN"/>
              </w:rPr>
              <w:t>工序</w:t>
            </w:r>
            <w:r>
              <w:rPr>
                <w:rFonts w:hint="eastAsia" w:hAnsi="宋体"/>
                <w:color w:val="auto"/>
                <w:sz w:val="24"/>
                <w:szCs w:val="24"/>
              </w:rPr>
              <w:t>颗粒物</w:t>
            </w:r>
            <w:r>
              <w:rPr>
                <w:rFonts w:hint="eastAsia" w:hAnsi="宋体"/>
                <w:color w:val="auto"/>
                <w:sz w:val="24"/>
                <w:szCs w:val="24"/>
                <w:lang w:val="en-US" w:eastAsia="zh-CN"/>
              </w:rPr>
              <w:t>无组织排放量为0.036</w:t>
            </w:r>
            <w:r>
              <w:rPr>
                <w:rFonts w:hint="eastAsia" w:hAnsi="宋体"/>
                <w:color w:val="auto"/>
                <w:sz w:val="24"/>
                <w:szCs w:val="24"/>
              </w:rPr>
              <w:t>t/a</w:t>
            </w:r>
            <w:r>
              <w:rPr>
                <w:rFonts w:hint="eastAsia" w:hAnsi="宋体"/>
                <w:color w:val="auto"/>
                <w:sz w:val="24"/>
                <w:szCs w:val="24"/>
                <w:lang w:eastAsia="zh-CN"/>
              </w:rPr>
              <w:t>（</w:t>
            </w:r>
            <w:r>
              <w:rPr>
                <w:rFonts w:hint="eastAsia" w:hAnsi="宋体"/>
                <w:color w:val="auto"/>
                <w:sz w:val="24"/>
                <w:szCs w:val="24"/>
              </w:rPr>
              <w:t>0.0</w:t>
            </w:r>
            <w:r>
              <w:rPr>
                <w:rFonts w:hint="eastAsia" w:hAnsi="宋体"/>
                <w:color w:val="auto"/>
                <w:sz w:val="24"/>
                <w:szCs w:val="24"/>
                <w:lang w:val="en-US" w:eastAsia="zh-CN"/>
              </w:rPr>
              <w:t>15</w:t>
            </w:r>
            <w:r>
              <w:rPr>
                <w:rFonts w:hint="eastAsia" w:hAnsi="宋体"/>
                <w:color w:val="auto"/>
                <w:sz w:val="24"/>
                <w:szCs w:val="24"/>
              </w:rPr>
              <w:t>kg</w:t>
            </w:r>
            <w:r>
              <w:rPr>
                <w:rFonts w:hint="eastAsia" w:hAnsi="宋体"/>
                <w:color w:val="auto"/>
                <w:sz w:val="24"/>
                <w:szCs w:val="24"/>
                <w:lang w:val="en-US" w:eastAsia="zh-CN"/>
              </w:rPr>
              <w:t>/</w:t>
            </w:r>
            <w:r>
              <w:rPr>
                <w:rFonts w:hint="eastAsia" w:hAnsi="宋体"/>
                <w:color w:val="auto"/>
                <w:sz w:val="24"/>
                <w:szCs w:val="24"/>
              </w:rPr>
              <w:t>h</w:t>
            </w:r>
            <w:r>
              <w:rPr>
                <w:rFonts w:hint="eastAsia" w:hAnsi="宋体"/>
                <w:color w:val="auto"/>
                <w:sz w:val="24"/>
                <w:szCs w:val="24"/>
                <w:lang w:eastAsia="zh-CN"/>
              </w:rPr>
              <w:t>）</w:t>
            </w:r>
            <w:r>
              <w:rPr>
                <w:rFonts w:hint="eastAsia" w:hAnsi="宋体"/>
                <w:color w:val="auto"/>
                <w:sz w:val="24"/>
                <w:szCs w:val="24"/>
                <w:lang w:val="en-US" w:eastAsia="zh-CN"/>
              </w:rPr>
              <w:t>，</w:t>
            </w:r>
            <w:r>
              <w:rPr>
                <w:rFonts w:hint="eastAsia" w:hAnsi="宋体"/>
                <w:color w:val="auto"/>
                <w:sz w:val="24"/>
                <w:szCs w:val="24"/>
              </w:rPr>
              <w:t>筛分</w:t>
            </w:r>
            <w:r>
              <w:rPr>
                <w:rFonts w:hint="eastAsia" w:hAnsi="宋体"/>
                <w:color w:val="auto"/>
                <w:sz w:val="24"/>
                <w:szCs w:val="24"/>
                <w:lang w:val="en-US" w:eastAsia="zh-CN"/>
              </w:rPr>
              <w:t>工序</w:t>
            </w:r>
            <w:r>
              <w:rPr>
                <w:rFonts w:hint="eastAsia" w:hAnsi="宋体"/>
                <w:color w:val="auto"/>
                <w:sz w:val="24"/>
                <w:szCs w:val="24"/>
              </w:rPr>
              <w:t>颗粒物</w:t>
            </w:r>
            <w:r>
              <w:rPr>
                <w:rFonts w:hint="eastAsia" w:hAnsi="宋体"/>
                <w:color w:val="auto"/>
                <w:sz w:val="24"/>
                <w:szCs w:val="24"/>
                <w:lang w:val="en-US" w:eastAsia="zh-CN"/>
              </w:rPr>
              <w:t>无组织排放量为0.064</w:t>
            </w:r>
            <w:r>
              <w:rPr>
                <w:rFonts w:hint="eastAsia" w:hAnsi="宋体"/>
                <w:color w:val="auto"/>
                <w:sz w:val="24"/>
                <w:szCs w:val="24"/>
              </w:rPr>
              <w:t>t/a</w:t>
            </w:r>
            <w:r>
              <w:rPr>
                <w:rFonts w:hint="eastAsia" w:hAnsi="宋体"/>
                <w:color w:val="auto"/>
                <w:sz w:val="24"/>
                <w:szCs w:val="24"/>
                <w:lang w:eastAsia="zh-CN"/>
              </w:rPr>
              <w:t>（</w:t>
            </w:r>
            <w:r>
              <w:rPr>
                <w:rFonts w:hint="eastAsia" w:hAnsi="宋体"/>
                <w:color w:val="auto"/>
                <w:sz w:val="24"/>
                <w:szCs w:val="24"/>
              </w:rPr>
              <w:t>0.0</w:t>
            </w:r>
            <w:r>
              <w:rPr>
                <w:rFonts w:hint="eastAsia" w:hAnsi="宋体"/>
                <w:color w:val="auto"/>
                <w:sz w:val="24"/>
                <w:szCs w:val="24"/>
                <w:lang w:val="en-US" w:eastAsia="zh-CN"/>
              </w:rPr>
              <w:t>26</w:t>
            </w:r>
            <w:r>
              <w:rPr>
                <w:rFonts w:hint="eastAsia" w:hAnsi="宋体"/>
                <w:color w:val="auto"/>
                <w:sz w:val="24"/>
                <w:szCs w:val="24"/>
              </w:rPr>
              <w:t>kg</w:t>
            </w:r>
            <w:r>
              <w:rPr>
                <w:rFonts w:hint="eastAsia" w:hAnsi="宋体"/>
                <w:color w:val="auto"/>
                <w:sz w:val="24"/>
                <w:szCs w:val="24"/>
                <w:lang w:val="en-US" w:eastAsia="zh-CN"/>
              </w:rPr>
              <w:t>/</w:t>
            </w:r>
            <w:r>
              <w:rPr>
                <w:rFonts w:hint="eastAsia" w:hAnsi="宋体"/>
                <w:color w:val="auto"/>
                <w:sz w:val="24"/>
                <w:szCs w:val="24"/>
              </w:rPr>
              <w:t>h</w:t>
            </w:r>
            <w:r>
              <w:rPr>
                <w:rFonts w:hint="eastAsia" w:hAnsi="宋体"/>
                <w:color w:val="auto"/>
                <w:sz w:val="24"/>
                <w:szCs w:val="24"/>
                <w:lang w:eastAsia="zh-CN"/>
              </w:rPr>
              <w:t>）。</w:t>
            </w:r>
            <w:r>
              <w:rPr>
                <w:rFonts w:hint="eastAsia" w:hAnsi="宋体"/>
                <w:color w:val="auto"/>
                <w:sz w:val="24"/>
                <w:szCs w:val="24"/>
                <w:lang w:val="en-US" w:eastAsia="zh-CN"/>
              </w:rPr>
              <w:t>经预测，厂界</w:t>
            </w:r>
            <w:r>
              <w:rPr>
                <w:rFonts w:hint="eastAsia" w:hAnsi="宋体"/>
                <w:color w:val="auto"/>
                <w:sz w:val="24"/>
                <w:szCs w:val="24"/>
              </w:rPr>
              <w:t>颗粒物</w:t>
            </w:r>
            <w:r>
              <w:rPr>
                <w:rFonts w:hint="default" w:ascii="Times New Roman" w:hAnsi="Times New Roman" w:cs="Times New Roman"/>
                <w:color w:val="auto"/>
                <w:sz w:val="24"/>
                <w:szCs w:val="24"/>
                <w:lang w:val="en-US" w:eastAsia="zh-CN"/>
              </w:rPr>
              <w:t>满足《大气污染物综合排放标准》（GB16297-1996）表2其他行业颗粒物</w:t>
            </w:r>
            <w:r>
              <w:rPr>
                <w:rFonts w:hint="eastAsia" w:ascii="Times New Roman" w:hAnsi="Times New Roman" w:cs="Times New Roman"/>
                <w:color w:val="auto"/>
                <w:sz w:val="24"/>
                <w:szCs w:val="24"/>
                <w:lang w:val="en-US" w:eastAsia="zh-CN"/>
              </w:rPr>
              <w:t>无组织监控浓度</w:t>
            </w:r>
            <w:r>
              <w:rPr>
                <w:rFonts w:hint="default" w:ascii="Times New Roman" w:hAnsi="Times New Roman" w:cs="Times New Roman"/>
                <w:color w:val="auto"/>
                <w:sz w:val="24"/>
                <w:szCs w:val="24"/>
                <w:lang w:val="en-US" w:eastAsia="zh-CN"/>
              </w:rPr>
              <w:t>限值。</w:t>
            </w:r>
          </w:p>
          <w:p>
            <w:pPr>
              <w:keepNext w:val="0"/>
              <w:keepLines w:val="0"/>
              <w:pageBreakBefore w:val="0"/>
              <w:widowControl w:val="0"/>
              <w:kinsoku/>
              <w:wordWrap/>
              <w:overflowPunct/>
              <w:topLinePunct w:val="0"/>
              <w:autoSpaceDE/>
              <w:autoSpaceDN/>
              <w:bidi w:val="0"/>
              <w:spacing w:line="360" w:lineRule="auto"/>
              <w:ind w:firstLine="472" w:firstLineChars="200"/>
              <w:textAlignment w:val="auto"/>
              <w:rPr>
                <w:rFonts w:hint="eastAsia" w:hAnsi="宋体" w:eastAsia="宋体"/>
                <w:color w:val="auto"/>
                <w:sz w:val="24"/>
                <w:szCs w:val="24"/>
                <w:lang w:val="en-US" w:eastAsia="zh-CN"/>
              </w:rPr>
            </w:pPr>
            <w:r>
              <w:rPr>
                <w:rFonts w:hint="eastAsia" w:cs="Times New Roman"/>
                <w:color w:val="auto"/>
                <w:kern w:val="1"/>
                <w:sz w:val="24"/>
                <w:szCs w:val="24"/>
                <w:lang w:val="en-US" w:eastAsia="zh-CN"/>
              </w:rPr>
              <w:t>治理设施：</w:t>
            </w:r>
            <w:r>
              <w:rPr>
                <w:rFonts w:hint="eastAsia" w:hAnsi="宋体"/>
                <w:color w:val="auto"/>
                <w:sz w:val="24"/>
                <w:szCs w:val="24"/>
                <w:lang w:val="en-US" w:eastAsia="zh-CN"/>
              </w:rPr>
              <w:t>给料机和</w:t>
            </w:r>
            <w:r>
              <w:rPr>
                <w:rFonts w:hint="eastAsia" w:hAnsi="宋体"/>
                <w:color w:val="auto"/>
                <w:sz w:val="24"/>
                <w:szCs w:val="24"/>
              </w:rPr>
              <w:t>破碎</w:t>
            </w:r>
            <w:r>
              <w:rPr>
                <w:rFonts w:hint="eastAsia" w:hAnsi="宋体"/>
                <w:color w:val="auto"/>
                <w:sz w:val="24"/>
                <w:szCs w:val="24"/>
                <w:lang w:val="en-US" w:eastAsia="zh-CN"/>
              </w:rPr>
              <w:t>机四面围挡且上方设集气罩，</w:t>
            </w:r>
            <w:r>
              <w:rPr>
                <w:rFonts w:hint="eastAsia" w:hAnsi="宋体"/>
                <w:color w:val="auto"/>
                <w:sz w:val="24"/>
                <w:szCs w:val="24"/>
              </w:rPr>
              <w:t>产生的含尘废气经集气罩收集</w:t>
            </w:r>
            <w:r>
              <w:rPr>
                <w:rFonts w:hint="eastAsia" w:hAnsi="宋体"/>
                <w:color w:val="auto"/>
                <w:sz w:val="24"/>
                <w:szCs w:val="24"/>
                <w:lang w:val="en-US" w:eastAsia="zh-CN"/>
              </w:rPr>
              <w:t>后</w:t>
            </w:r>
            <w:r>
              <w:rPr>
                <w:rFonts w:hint="eastAsia" w:hAnsi="宋体"/>
                <w:color w:val="auto"/>
                <w:sz w:val="24"/>
                <w:szCs w:val="24"/>
                <w:lang w:eastAsia="zh-CN"/>
              </w:rPr>
              <w:t>，</w:t>
            </w:r>
            <w:r>
              <w:rPr>
                <w:rFonts w:hint="eastAsia" w:hAnsi="宋体"/>
                <w:color w:val="auto"/>
                <w:sz w:val="24"/>
                <w:szCs w:val="24"/>
              </w:rPr>
              <w:t>通过1台脉冲袋式除尘器处理</w:t>
            </w:r>
            <w:r>
              <w:rPr>
                <w:rFonts w:hint="eastAsia" w:hAnsi="宋体"/>
                <w:color w:val="auto"/>
                <w:sz w:val="24"/>
                <w:szCs w:val="24"/>
                <w:lang w:eastAsia="zh-CN"/>
              </w:rPr>
              <w:t>，</w:t>
            </w:r>
            <w:r>
              <w:rPr>
                <w:rFonts w:hint="eastAsia" w:hAnsi="宋体"/>
                <w:color w:val="auto"/>
                <w:sz w:val="24"/>
                <w:szCs w:val="24"/>
              </w:rPr>
              <w:t>由1根15米高排气简排放</w:t>
            </w:r>
            <w:r>
              <w:rPr>
                <w:rFonts w:hint="eastAsia" w:hAnsi="宋体"/>
                <w:color w:val="auto"/>
                <w:sz w:val="24"/>
                <w:szCs w:val="24"/>
                <w:lang w:val="en-US" w:eastAsia="zh-CN"/>
              </w:rPr>
              <w:t>；</w:t>
            </w:r>
            <w:r>
              <w:rPr>
                <w:rFonts w:hint="eastAsia" w:hAnsi="宋体"/>
                <w:color w:val="auto"/>
                <w:sz w:val="24"/>
                <w:szCs w:val="24"/>
              </w:rPr>
              <w:t>筛分</w:t>
            </w:r>
            <w:r>
              <w:rPr>
                <w:rFonts w:hint="eastAsia" w:hAnsi="宋体"/>
                <w:color w:val="auto"/>
                <w:sz w:val="24"/>
                <w:szCs w:val="24"/>
                <w:lang w:val="en-US" w:eastAsia="zh-CN"/>
              </w:rPr>
              <w:t>机四面围挡且上方设集气罩，</w:t>
            </w:r>
            <w:r>
              <w:rPr>
                <w:rFonts w:hint="eastAsia" w:hAnsi="宋体"/>
                <w:color w:val="auto"/>
                <w:sz w:val="24"/>
                <w:szCs w:val="24"/>
              </w:rPr>
              <w:t>筛分</w:t>
            </w:r>
            <w:r>
              <w:rPr>
                <w:rFonts w:hint="eastAsia" w:hAnsi="宋体"/>
                <w:color w:val="auto"/>
                <w:sz w:val="24"/>
                <w:szCs w:val="24"/>
                <w:lang w:val="en-US" w:eastAsia="zh-CN"/>
              </w:rPr>
              <w:t>工序设</w:t>
            </w:r>
            <w:r>
              <w:rPr>
                <w:rFonts w:hint="eastAsia" w:hAnsi="宋体"/>
                <w:color w:val="auto"/>
                <w:sz w:val="24"/>
                <w:szCs w:val="24"/>
              </w:rPr>
              <w:t>产生的含尘废气经集气罩收集</w:t>
            </w:r>
            <w:r>
              <w:rPr>
                <w:rFonts w:hint="eastAsia" w:hAnsi="宋体"/>
                <w:color w:val="auto"/>
                <w:sz w:val="24"/>
                <w:szCs w:val="24"/>
                <w:lang w:val="en-US" w:eastAsia="zh-CN"/>
              </w:rPr>
              <w:t>后</w:t>
            </w:r>
            <w:r>
              <w:rPr>
                <w:rFonts w:hint="eastAsia" w:hAnsi="宋体"/>
                <w:color w:val="auto"/>
                <w:sz w:val="24"/>
                <w:szCs w:val="24"/>
                <w:lang w:eastAsia="zh-CN"/>
              </w:rPr>
              <w:t>，</w:t>
            </w:r>
            <w:r>
              <w:rPr>
                <w:rFonts w:hint="eastAsia" w:hAnsi="宋体"/>
                <w:color w:val="auto"/>
                <w:sz w:val="24"/>
                <w:szCs w:val="24"/>
              </w:rPr>
              <w:t>通过1台脉冲袋式除尘器处理</w:t>
            </w:r>
            <w:r>
              <w:rPr>
                <w:rFonts w:hint="eastAsia" w:hAnsi="宋体"/>
                <w:color w:val="auto"/>
                <w:sz w:val="24"/>
                <w:szCs w:val="24"/>
                <w:lang w:eastAsia="zh-CN"/>
              </w:rPr>
              <w:t>，</w:t>
            </w:r>
            <w:r>
              <w:rPr>
                <w:rFonts w:hint="eastAsia" w:hAnsi="宋体"/>
                <w:color w:val="auto"/>
                <w:sz w:val="24"/>
                <w:szCs w:val="24"/>
              </w:rPr>
              <w:t>由1根15米高排气简排放</w:t>
            </w:r>
            <w:r>
              <w:rPr>
                <w:rFonts w:hint="eastAsia" w:hAnsi="宋体"/>
                <w:color w:val="auto"/>
                <w:sz w:val="24"/>
                <w:szCs w:val="24"/>
                <w:lang w:eastAsia="zh-CN"/>
              </w:rPr>
              <w:t>。</w:t>
            </w:r>
            <w:r>
              <w:rPr>
                <w:rFonts w:hint="eastAsia" w:hAnsi="宋体"/>
                <w:color w:val="auto"/>
                <w:sz w:val="24"/>
                <w:szCs w:val="24"/>
                <w:lang w:val="en-US" w:eastAsia="zh-CN"/>
              </w:rPr>
              <w:t>砂生产线</w:t>
            </w:r>
            <w:r>
              <w:rPr>
                <w:rFonts w:hint="eastAsia" w:hAnsi="宋体"/>
                <w:color w:val="auto"/>
                <w:sz w:val="24"/>
                <w:szCs w:val="24"/>
              </w:rPr>
              <w:t>筛分</w:t>
            </w:r>
            <w:r>
              <w:rPr>
                <w:rFonts w:hint="eastAsia" w:hAnsi="宋体"/>
                <w:color w:val="auto"/>
                <w:sz w:val="24"/>
                <w:szCs w:val="24"/>
                <w:lang w:val="en-US" w:eastAsia="zh-CN"/>
              </w:rPr>
              <w:t>工序配备高压水喷淋装置。</w:t>
            </w:r>
          </w:p>
          <w:p>
            <w:pPr>
              <w:keepNext w:val="0"/>
              <w:keepLines w:val="0"/>
              <w:pageBreakBefore w:val="0"/>
              <w:widowControl w:val="0"/>
              <w:kinsoku/>
              <w:wordWrap/>
              <w:overflowPunct/>
              <w:topLinePunct w:val="0"/>
              <w:autoSpaceDE/>
              <w:autoSpaceDN/>
              <w:bidi w:val="0"/>
              <w:spacing w:line="360" w:lineRule="auto"/>
              <w:ind w:firstLine="472" w:firstLineChars="200"/>
              <w:textAlignment w:val="auto"/>
              <w:rPr>
                <w:rFonts w:hint="eastAsia" w:eastAsia="宋体"/>
                <w:color w:val="auto"/>
                <w:lang w:val="en-US" w:eastAsia="zh-CN"/>
              </w:rPr>
            </w:pPr>
            <w:r>
              <w:rPr>
                <w:rFonts w:hint="eastAsia" w:cs="Times New Roman"/>
                <w:color w:val="auto"/>
                <w:sz w:val="24"/>
                <w:szCs w:val="24"/>
                <w:lang w:val="en-US" w:eastAsia="zh-CN"/>
              </w:rPr>
              <w:t>魏县</w:t>
            </w:r>
            <w:r>
              <w:rPr>
                <w:rFonts w:hint="default" w:ascii="Times New Roman" w:hAnsi="Times New Roman" w:cs="Times New Roman"/>
                <w:color w:val="auto"/>
                <w:sz w:val="24"/>
                <w:szCs w:val="24"/>
              </w:rPr>
              <w:t>逐步推行“煤改气”计划及雾霾综合治理工程，随着区域内各类大气污染治理工程的推进，区域内环境中颗粒物能够得到有效控制，区域内环境将有所改善。</w:t>
            </w:r>
            <w:r>
              <w:rPr>
                <w:rFonts w:hint="eastAsia" w:cs="Times New Roman"/>
                <w:color w:val="auto"/>
                <w:sz w:val="24"/>
                <w:szCs w:val="24"/>
                <w:lang w:val="en-US" w:eastAsia="zh-CN"/>
              </w:rPr>
              <w:t>本</w:t>
            </w:r>
            <w:r>
              <w:rPr>
                <w:rFonts w:hint="eastAsia"/>
                <w:color w:val="auto"/>
                <w:sz w:val="24"/>
                <w:lang w:val="zh-CN"/>
              </w:rPr>
              <w:t>项目污染物（颗粒物）达标排放，</w:t>
            </w:r>
            <w:r>
              <w:rPr>
                <w:rFonts w:hint="eastAsia"/>
                <w:color w:val="auto"/>
                <w:sz w:val="24"/>
                <w:lang w:val="en-US" w:eastAsia="zh-CN"/>
              </w:rPr>
              <w:t>项目</w:t>
            </w:r>
            <w:r>
              <w:rPr>
                <w:color w:val="auto"/>
                <w:sz w:val="24"/>
              </w:rPr>
              <w:t>实施后不会对周围环境空气质量产生明显不利影响</w:t>
            </w:r>
            <w:r>
              <w:rPr>
                <w:rFonts w:hint="eastAsia"/>
                <w:color w:val="auto"/>
                <w:sz w:val="24"/>
              </w:rPr>
              <w:t>，环境影响可以接受。</w:t>
            </w:r>
            <w:r>
              <w:rPr>
                <w:rFonts w:hint="eastAsia"/>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12" w:firstLineChars="200"/>
              <w:textAlignment w:val="auto"/>
              <w:rPr>
                <w:rFonts w:hint="default" w:ascii="Times New Roman" w:hAnsi="Times New Roman" w:cs="Times New Roman"/>
                <w:color w:val="auto"/>
                <w:kern w:val="1"/>
                <w:sz w:val="24"/>
                <w:szCs w:val="24"/>
              </w:rPr>
            </w:pPr>
            <w:r>
              <w:rPr>
                <w:rFonts w:hint="default" w:ascii="Times New Roman" w:hAnsi="Times New Roman" w:cs="Times New Roman"/>
                <w:b/>
                <w:bCs/>
                <w:color w:val="auto"/>
                <w:kern w:val="1"/>
                <w:sz w:val="21"/>
                <w:szCs w:val="21"/>
                <w:lang w:val="en-US" w:eastAsia="zh-CN"/>
              </w:rPr>
              <w:t xml:space="preserve"> </w:t>
            </w:r>
            <w:r>
              <w:rPr>
                <w:rFonts w:hint="default" w:ascii="Times New Roman" w:hAnsi="Times New Roman" w:cs="Times New Roman"/>
                <w:b/>
                <w:bCs/>
                <w:color w:val="auto"/>
                <w:kern w:val="1"/>
                <w:sz w:val="24"/>
                <w:szCs w:val="24"/>
              </w:rPr>
              <w:t>二、水环境影响分析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Times New Roman" w:hAnsi="Times New Roman" w:cs="Times New Roman"/>
                <w:color w:val="auto"/>
                <w:kern w:val="1"/>
                <w:sz w:val="24"/>
                <w:szCs w:val="24"/>
                <w:lang w:val="en-US" w:eastAsia="zh-CN"/>
              </w:rPr>
            </w:pPr>
            <w:r>
              <w:rPr>
                <w:rFonts w:hint="eastAsia" w:cs="Times New Roman"/>
                <w:color w:val="auto"/>
                <w:kern w:val="1"/>
                <w:sz w:val="24"/>
                <w:szCs w:val="24"/>
                <w:lang w:val="en-US" w:eastAsia="zh-CN"/>
              </w:rPr>
              <w:t>（一）</w:t>
            </w:r>
            <w:r>
              <w:rPr>
                <w:rFonts w:hint="eastAsia" w:ascii="Times New Roman" w:hAnsi="Times New Roman" w:cs="Times New Roman"/>
                <w:color w:val="auto"/>
                <w:kern w:val="1"/>
                <w:sz w:val="24"/>
                <w:szCs w:val="24"/>
                <w:lang w:val="en-US" w:eastAsia="zh-CN"/>
              </w:rPr>
              <w:t>地表水环境影响分析</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eastAsia" w:ascii="Times New Roman" w:hAnsi="Times New Roman" w:cs="Times New Roman"/>
                <w:color w:val="auto"/>
                <w:kern w:val="1"/>
                <w:sz w:val="24"/>
                <w:szCs w:val="24"/>
                <w:lang w:val="en-US" w:eastAsia="zh-CN"/>
              </w:rPr>
            </w:pPr>
            <w:r>
              <w:rPr>
                <w:rFonts w:hint="eastAsia" w:cs="Times New Roman"/>
                <w:color w:val="auto"/>
                <w:kern w:val="1"/>
                <w:sz w:val="24"/>
                <w:szCs w:val="24"/>
                <w:lang w:val="en-US" w:eastAsia="zh-CN"/>
              </w:rPr>
              <w:t>1、本</w:t>
            </w:r>
            <w:r>
              <w:rPr>
                <w:rFonts w:hint="eastAsia" w:ascii="Times New Roman" w:hAnsi="Times New Roman" w:cs="Times New Roman"/>
                <w:color w:val="auto"/>
                <w:kern w:val="1"/>
                <w:sz w:val="24"/>
                <w:szCs w:val="24"/>
                <w:lang w:val="en-US" w:eastAsia="zh-CN"/>
              </w:rPr>
              <w:t>项目</w:t>
            </w:r>
            <w:r>
              <w:rPr>
                <w:rFonts w:hint="default" w:ascii="Times New Roman" w:hAnsi="Times New Roman" w:cs="Times New Roman"/>
                <w:color w:val="auto"/>
                <w:kern w:val="1"/>
                <w:sz w:val="24"/>
                <w:szCs w:val="24"/>
              </w:rPr>
              <w:t>废水</w:t>
            </w:r>
            <w:r>
              <w:rPr>
                <w:rFonts w:hint="eastAsia" w:cs="Times New Roman"/>
                <w:color w:val="auto"/>
                <w:kern w:val="1"/>
                <w:sz w:val="24"/>
                <w:szCs w:val="24"/>
                <w:lang w:val="en-US" w:eastAsia="zh-CN"/>
              </w:rPr>
              <w:t>污染物</w:t>
            </w:r>
            <w:r>
              <w:rPr>
                <w:rFonts w:hint="eastAsia" w:ascii="Times New Roman" w:hAnsi="Times New Roman" w:cs="Times New Roman"/>
                <w:color w:val="auto"/>
                <w:kern w:val="1"/>
                <w:sz w:val="24"/>
                <w:szCs w:val="24"/>
                <w:lang w:val="en-US" w:eastAsia="zh-CN"/>
              </w:rPr>
              <w:t>产排情况：</w:t>
            </w:r>
          </w:p>
          <w:p>
            <w:pPr>
              <w:keepNext w:val="0"/>
              <w:keepLines w:val="0"/>
              <w:pageBreakBefore w:val="0"/>
              <w:widowControl w:val="0"/>
              <w:kinsoku/>
              <w:wordWrap/>
              <w:overflowPunct/>
              <w:topLinePunct w:val="0"/>
              <w:autoSpaceDE/>
              <w:autoSpaceDN/>
              <w:bidi w:val="0"/>
              <w:snapToGrid w:val="0"/>
              <w:spacing w:line="360" w:lineRule="auto"/>
              <w:ind w:firstLine="472" w:firstLineChars="200"/>
              <w:textAlignment w:val="auto"/>
              <w:rPr>
                <w:rFonts w:hint="default" w:ascii="Times New Roman" w:hAnsi="Times New Roman" w:cs="Times New Roman"/>
                <w:color w:val="auto"/>
                <w:lang w:eastAsia="zh-CN"/>
              </w:rPr>
            </w:pPr>
            <w:r>
              <w:rPr>
                <w:rFonts w:hint="eastAsia" w:cs="Times New Roman"/>
                <w:color w:val="auto"/>
                <w:kern w:val="1"/>
                <w:sz w:val="24"/>
                <w:szCs w:val="24"/>
                <w:lang w:val="en-US" w:eastAsia="zh-CN"/>
              </w:rPr>
              <w:t>本项目废水主要</w:t>
            </w:r>
            <w:r>
              <w:rPr>
                <w:rFonts w:hint="default" w:ascii="Times New Roman" w:hAnsi="Times New Roman" w:cs="Times New Roman"/>
                <w:color w:val="auto"/>
                <w:kern w:val="1"/>
                <w:sz w:val="24"/>
                <w:szCs w:val="24"/>
                <w:lang w:val="en-US" w:eastAsia="zh-CN"/>
              </w:rPr>
              <w:t>为生活废水、清洗废水</w:t>
            </w:r>
            <w:bookmarkStart w:id="2" w:name="_1468824254"/>
            <w:bookmarkEnd w:id="2"/>
            <w:bookmarkStart w:id="3" w:name="_1470633267"/>
            <w:bookmarkEnd w:id="3"/>
            <w:bookmarkStart w:id="4" w:name="_1470141728"/>
            <w:bookmarkEnd w:id="4"/>
            <w:bookmarkStart w:id="5" w:name="_1470142918"/>
            <w:bookmarkEnd w:id="5"/>
            <w:bookmarkStart w:id="6" w:name="_1470216659"/>
            <w:bookmarkEnd w:id="6"/>
            <w:bookmarkStart w:id="7" w:name="_1470633148"/>
            <w:bookmarkEnd w:id="7"/>
            <w:bookmarkStart w:id="8" w:name="_1522564308"/>
            <w:bookmarkEnd w:id="8"/>
            <w:bookmarkStart w:id="9" w:name="_1470633329"/>
            <w:bookmarkEnd w:id="9"/>
            <w:bookmarkStart w:id="10" w:name="_1470142944"/>
            <w:bookmarkEnd w:id="10"/>
            <w:bookmarkStart w:id="11" w:name="_1470216581"/>
            <w:bookmarkEnd w:id="11"/>
            <w:bookmarkStart w:id="12" w:name="_1455519466"/>
            <w:bookmarkEnd w:id="12"/>
            <w:bookmarkStart w:id="13" w:name="_1454248404"/>
            <w:bookmarkEnd w:id="13"/>
            <w:bookmarkStart w:id="14" w:name="_1470149882"/>
            <w:bookmarkEnd w:id="14"/>
            <w:bookmarkStart w:id="15" w:name="_1463493565"/>
            <w:bookmarkEnd w:id="15"/>
            <w:bookmarkStart w:id="16" w:name="_1470142891"/>
            <w:bookmarkEnd w:id="16"/>
            <w:bookmarkStart w:id="17" w:name="_1454249695"/>
            <w:bookmarkEnd w:id="17"/>
            <w:bookmarkStart w:id="18" w:name="_1470143048"/>
            <w:bookmarkEnd w:id="18"/>
            <w:bookmarkStart w:id="19" w:name="_1470208779"/>
            <w:bookmarkEnd w:id="19"/>
            <w:bookmarkStart w:id="20" w:name="_1470142994"/>
            <w:bookmarkEnd w:id="20"/>
            <w:bookmarkStart w:id="21" w:name="_1454249714"/>
            <w:bookmarkEnd w:id="21"/>
            <w:bookmarkStart w:id="22" w:name="_1470143087"/>
            <w:bookmarkEnd w:id="22"/>
            <w:bookmarkStart w:id="23" w:name="_1454319381"/>
            <w:bookmarkEnd w:id="23"/>
            <w:r>
              <w:rPr>
                <w:rFonts w:hint="eastAsia" w:cs="Times New Roman"/>
                <w:color w:val="auto"/>
                <w:kern w:val="1"/>
                <w:sz w:val="24"/>
                <w:szCs w:val="24"/>
                <w:lang w:val="en-US" w:eastAsia="zh-CN"/>
              </w:rPr>
              <w:t>、喷淋</w:t>
            </w:r>
            <w:r>
              <w:rPr>
                <w:rFonts w:hint="default" w:ascii="Times New Roman" w:hAnsi="Times New Roman" w:cs="Times New Roman"/>
                <w:color w:val="auto"/>
                <w:kern w:val="1"/>
                <w:sz w:val="24"/>
                <w:szCs w:val="24"/>
                <w:lang w:val="en-US" w:eastAsia="zh-CN"/>
              </w:rPr>
              <w:t>废</w:t>
            </w:r>
            <w:r>
              <w:rPr>
                <w:rFonts w:hint="eastAsia" w:cs="Times New Roman"/>
                <w:color w:val="auto"/>
                <w:kern w:val="1"/>
                <w:sz w:val="24"/>
                <w:szCs w:val="24"/>
                <w:lang w:val="en-US" w:eastAsia="zh-CN"/>
              </w:rPr>
              <w:t>水</w:t>
            </w:r>
            <w:r>
              <w:rPr>
                <w:rFonts w:hint="default" w:ascii="Times New Roman" w:hAnsi="Times New Roman" w:cs="Times New Roman"/>
                <w:color w:val="auto"/>
                <w:kern w:val="1"/>
                <w:sz w:val="24"/>
                <w:szCs w:val="24"/>
                <w:lang w:val="en-US" w:eastAsia="zh-CN"/>
              </w:rPr>
              <w:t>。项目皮带输送机清洗废水</w:t>
            </w:r>
            <w:r>
              <w:rPr>
                <w:rFonts w:hint="eastAsia" w:cs="Times New Roman"/>
                <w:color w:val="auto"/>
                <w:kern w:val="1"/>
                <w:sz w:val="24"/>
                <w:szCs w:val="24"/>
                <w:lang w:val="en-US" w:eastAsia="zh-CN"/>
              </w:rPr>
              <w:t>、</w:t>
            </w:r>
            <w:r>
              <w:rPr>
                <w:rFonts w:hint="default" w:ascii="Times New Roman" w:hAnsi="Times New Roman" w:cs="Times New Roman"/>
                <w:color w:val="auto"/>
                <w:kern w:val="1"/>
                <w:sz w:val="24"/>
                <w:szCs w:val="24"/>
                <w:lang w:val="en-US" w:eastAsia="zh-CN"/>
              </w:rPr>
              <w:t>运输车冲洗废水</w:t>
            </w:r>
            <w:r>
              <w:rPr>
                <w:rFonts w:hint="eastAsia" w:cs="Times New Roman"/>
                <w:color w:val="auto"/>
                <w:kern w:val="1"/>
                <w:sz w:val="24"/>
                <w:szCs w:val="24"/>
                <w:lang w:val="en-US" w:eastAsia="zh-CN"/>
              </w:rPr>
              <w:t>、喷淋</w:t>
            </w:r>
            <w:r>
              <w:rPr>
                <w:rFonts w:hint="default" w:ascii="Times New Roman" w:hAnsi="Times New Roman" w:cs="Times New Roman"/>
                <w:color w:val="auto"/>
                <w:kern w:val="1"/>
                <w:sz w:val="24"/>
                <w:szCs w:val="24"/>
                <w:lang w:val="en-US" w:eastAsia="zh-CN"/>
              </w:rPr>
              <w:t>废</w:t>
            </w:r>
            <w:r>
              <w:rPr>
                <w:rFonts w:hint="eastAsia" w:cs="Times New Roman"/>
                <w:color w:val="auto"/>
                <w:kern w:val="1"/>
                <w:sz w:val="24"/>
                <w:szCs w:val="24"/>
                <w:lang w:val="en-US" w:eastAsia="zh-CN"/>
              </w:rPr>
              <w:t>水</w:t>
            </w:r>
            <w:r>
              <w:rPr>
                <w:rFonts w:hint="default" w:ascii="Times New Roman" w:hAnsi="Times New Roman" w:cs="Times New Roman"/>
                <w:color w:val="auto"/>
                <w:kern w:val="1"/>
                <w:sz w:val="24"/>
                <w:szCs w:val="24"/>
                <w:lang w:val="en-US" w:eastAsia="zh-CN"/>
              </w:rPr>
              <w:t>经</w:t>
            </w:r>
            <w:r>
              <w:rPr>
                <w:rFonts w:hint="eastAsia" w:cs="Times New Roman"/>
                <w:color w:val="auto"/>
                <w:kern w:val="1"/>
                <w:sz w:val="24"/>
                <w:szCs w:val="24"/>
                <w:lang w:val="en-US" w:eastAsia="zh-CN"/>
              </w:rPr>
              <w:t>各自</w:t>
            </w:r>
            <w:r>
              <w:rPr>
                <w:rFonts w:hint="default" w:ascii="Times New Roman" w:hAnsi="Times New Roman" w:cs="Times New Roman"/>
                <w:color w:val="auto"/>
                <w:kern w:val="1"/>
                <w:sz w:val="24"/>
                <w:szCs w:val="24"/>
                <w:lang w:val="en-US" w:eastAsia="zh-CN"/>
              </w:rPr>
              <w:t>循环水池沉淀和</w:t>
            </w:r>
            <w:r>
              <w:rPr>
                <w:rFonts w:hint="eastAsia" w:cs="Times New Roman"/>
                <w:color w:val="auto"/>
                <w:kern w:val="1"/>
                <w:sz w:val="24"/>
                <w:szCs w:val="24"/>
                <w:lang w:val="en-US" w:eastAsia="zh-CN"/>
              </w:rPr>
              <w:t>压滤机</w:t>
            </w:r>
            <w:r>
              <w:rPr>
                <w:rFonts w:hint="default" w:ascii="Times New Roman" w:hAnsi="Times New Roman" w:cs="Times New Roman"/>
                <w:color w:val="auto"/>
                <w:kern w:val="1"/>
                <w:sz w:val="24"/>
                <w:szCs w:val="24"/>
                <w:lang w:val="en-US" w:eastAsia="zh-CN"/>
              </w:rPr>
              <w:t>处理后，循环利用不外排。职工盥洗废水水质简单，泼洒厂区抑尘，</w:t>
            </w:r>
            <w:r>
              <w:rPr>
                <w:rFonts w:hint="eastAsia" w:cs="Times New Roman"/>
                <w:color w:val="auto"/>
                <w:kern w:val="1"/>
                <w:sz w:val="24"/>
                <w:szCs w:val="24"/>
                <w:lang w:val="en-US" w:eastAsia="zh-CN"/>
              </w:rPr>
              <w:t>依托现有</w:t>
            </w:r>
            <w:r>
              <w:rPr>
                <w:rFonts w:hint="default" w:ascii="Times New Roman" w:hAnsi="Times New Roman" w:cs="Times New Roman"/>
                <w:color w:val="auto"/>
                <w:kern w:val="1"/>
                <w:sz w:val="24"/>
                <w:szCs w:val="24"/>
                <w:lang w:val="en-US" w:eastAsia="zh-CN"/>
              </w:rPr>
              <w:t>防渗</w:t>
            </w:r>
            <w:r>
              <w:rPr>
                <w:rFonts w:hint="eastAsia" w:cs="Times New Roman"/>
                <w:color w:val="auto"/>
                <w:kern w:val="1"/>
                <w:sz w:val="24"/>
                <w:szCs w:val="24"/>
                <w:lang w:val="en-US" w:eastAsia="zh-CN"/>
              </w:rPr>
              <w:t>旱厕</w:t>
            </w:r>
            <w:r>
              <w:rPr>
                <w:rFonts w:hint="default" w:ascii="Times New Roman" w:hAnsi="Times New Roman" w:cs="Times New Roman"/>
                <w:color w:val="auto"/>
                <w:kern w:val="1"/>
                <w:sz w:val="24"/>
                <w:szCs w:val="24"/>
                <w:lang w:val="en-US" w:eastAsia="zh-CN"/>
              </w:rPr>
              <w:t>定期清掏。本项目无废水外排。</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项目皮带输送机每天清洗一次，清洗用水量为</w:t>
            </w:r>
            <w:r>
              <w:rPr>
                <w:rFonts w:hint="eastAsia" w:ascii="Times New Roman" w:hAnsi="Times New Roman" w:cs="Times New Roman"/>
                <w:color w:val="auto"/>
                <w:sz w:val="24"/>
                <w:lang w:val="en-US" w:eastAsia="zh-CN"/>
              </w:rPr>
              <w:t>0.</w:t>
            </w:r>
            <w:r>
              <w:rPr>
                <w:rFonts w:hint="default" w:ascii="Times New Roman" w:hAnsi="Times New Roman" w:cs="Times New Roman"/>
                <w:color w:val="auto"/>
                <w:sz w:val="24"/>
                <w:lang w:val="en-US" w:eastAsia="zh-CN"/>
              </w:rPr>
              <w:t>5m³/d</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项目在生产区域设置集水沟，将废水汇集到沉淀池沉淀后循环使用；运输车在进厂时，需要对运输车进行冲洗，用水量为</w:t>
            </w:r>
            <w:r>
              <w:rPr>
                <w:rFonts w:hint="eastAsia" w:ascii="Times New Roman" w:hAnsi="Times New Roman" w:cs="Times New Roman"/>
                <w:color w:val="auto"/>
                <w:sz w:val="24"/>
                <w:lang w:val="en-US" w:eastAsia="zh-CN"/>
              </w:rPr>
              <w:t>1.0</w:t>
            </w:r>
            <w:r>
              <w:rPr>
                <w:rFonts w:hint="default" w:ascii="Times New Roman" w:hAnsi="Times New Roman" w:cs="Times New Roman"/>
                <w:color w:val="auto"/>
                <w:sz w:val="24"/>
                <w:lang w:val="en-US" w:eastAsia="zh-CN"/>
              </w:rPr>
              <w:t>m³/d，项目在厂门口设洗车平台，运输车冲洗废水经洗车循环水池沉淀后循环使用</w:t>
            </w:r>
            <w:r>
              <w:rPr>
                <w:rFonts w:hint="eastAsia" w:ascii="Times New Roman" w:hAnsi="Times New Roman" w:cs="Times New Roman"/>
                <w:color w:val="auto"/>
                <w:sz w:val="24"/>
                <w:lang w:val="en-US" w:eastAsia="zh-CN"/>
              </w:rPr>
              <w:t>；</w:t>
            </w:r>
            <w:r>
              <w:rPr>
                <w:rFonts w:hint="eastAsia" w:cs="Times New Roman"/>
                <w:color w:val="auto"/>
                <w:kern w:val="1"/>
                <w:sz w:val="24"/>
                <w:szCs w:val="24"/>
                <w:lang w:val="en-US" w:eastAsia="zh-CN"/>
              </w:rPr>
              <w:t>喷淋用水</w:t>
            </w:r>
            <w:r>
              <w:rPr>
                <w:rFonts w:hint="default" w:ascii="Times New Roman" w:hAnsi="Times New Roman" w:cs="Times New Roman"/>
                <w:color w:val="auto"/>
                <w:sz w:val="24"/>
                <w:lang w:val="en-US" w:eastAsia="zh-CN"/>
              </w:rPr>
              <w:t>量为</w:t>
            </w:r>
            <w:r>
              <w:rPr>
                <w:rFonts w:hint="eastAsia" w:ascii="Times New Roman" w:hAnsi="Times New Roman" w:cs="Times New Roman"/>
                <w:color w:val="auto"/>
                <w:sz w:val="24"/>
                <w:lang w:val="en-US" w:eastAsia="zh-CN"/>
              </w:rPr>
              <w:t>10</w:t>
            </w:r>
            <w:r>
              <w:rPr>
                <w:rFonts w:hint="default" w:ascii="Times New Roman" w:hAnsi="Times New Roman" w:cs="Times New Roman"/>
                <w:color w:val="auto"/>
                <w:sz w:val="24"/>
                <w:lang w:val="en-US" w:eastAsia="zh-CN"/>
              </w:rPr>
              <w:t>m³/d</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项目在生产区域设置集水沟，将废水汇集到循环</w:t>
            </w:r>
            <w:r>
              <w:rPr>
                <w:rFonts w:hint="eastAsia" w:ascii="Times New Roman" w:hAnsi="Times New Roman" w:cs="Times New Roman"/>
                <w:color w:val="auto"/>
                <w:sz w:val="24"/>
                <w:lang w:val="en-US" w:eastAsia="zh-CN"/>
              </w:rPr>
              <w:t>水</w:t>
            </w:r>
            <w:r>
              <w:rPr>
                <w:rFonts w:hint="default" w:ascii="Times New Roman" w:hAnsi="Times New Roman" w:cs="Times New Roman"/>
                <w:color w:val="auto"/>
                <w:sz w:val="24"/>
                <w:lang w:val="en-US" w:eastAsia="zh-CN"/>
              </w:rPr>
              <w:t>池，经</w:t>
            </w:r>
            <w:r>
              <w:rPr>
                <w:rFonts w:hint="eastAsia" w:cs="Times New Roman"/>
                <w:color w:val="auto"/>
                <w:kern w:val="1"/>
                <w:sz w:val="24"/>
                <w:szCs w:val="24"/>
                <w:lang w:val="en-US" w:eastAsia="zh-CN"/>
              </w:rPr>
              <w:t>压滤机机压滤</w:t>
            </w:r>
            <w:r>
              <w:rPr>
                <w:rFonts w:hint="default" w:ascii="Times New Roman" w:hAnsi="Times New Roman" w:cs="Times New Roman"/>
                <w:color w:val="auto"/>
                <w:sz w:val="24"/>
                <w:lang w:val="en-US" w:eastAsia="zh-CN"/>
              </w:rPr>
              <w:t>后上清液循环使用。</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本项目废水集水沟、沉淀池均作防渗处理。</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eastAsia"/>
                <w:color w:val="auto"/>
                <w:sz w:val="24"/>
                <w:lang w:val="en-US" w:eastAsia="zh-CN"/>
              </w:rPr>
            </w:pPr>
            <w:r>
              <w:rPr>
                <w:rFonts w:hint="default" w:ascii="Times New Roman" w:hAnsi="Times New Roman" w:cs="Times New Roman"/>
                <w:color w:val="auto"/>
                <w:sz w:val="24"/>
                <w:lang w:val="en-US" w:eastAsia="zh-CN"/>
              </w:rPr>
              <w:t>生活污水产生量为</w:t>
            </w:r>
            <w:r>
              <w:rPr>
                <w:rFonts w:hint="eastAsia" w:ascii="Times New Roman" w:hAnsi="Times New Roman" w:cs="Times New Roman"/>
                <w:color w:val="auto"/>
                <w:sz w:val="24"/>
                <w:lang w:val="en-US" w:eastAsia="zh-CN"/>
              </w:rPr>
              <w:t>61.44</w:t>
            </w:r>
            <w:r>
              <w:rPr>
                <w:rFonts w:hint="default" w:ascii="Times New Roman" w:hAnsi="Times New Roman" w:cs="Times New Roman"/>
                <w:color w:val="auto"/>
                <w:sz w:val="24"/>
                <w:lang w:val="en-US" w:eastAsia="zh-CN"/>
              </w:rPr>
              <w:t>m</w:t>
            </w:r>
            <w:r>
              <w:rPr>
                <w:rFonts w:hint="default" w:ascii="Times New Roman" w:hAnsi="Times New Roman" w:cs="Times New Roman"/>
                <w:color w:val="auto"/>
                <w:sz w:val="24"/>
                <w:vertAlign w:val="superscript"/>
                <w:lang w:val="en-US" w:eastAsia="zh-CN"/>
              </w:rPr>
              <w:t>3</w:t>
            </w:r>
            <w:r>
              <w:rPr>
                <w:rFonts w:hint="default" w:ascii="Times New Roman" w:hAnsi="Times New Roman" w:cs="Times New Roman"/>
                <w:color w:val="auto"/>
                <w:sz w:val="24"/>
                <w:lang w:val="en-US" w:eastAsia="zh-CN"/>
              </w:rPr>
              <w:t>/a，</w:t>
            </w:r>
            <w:r>
              <w:rPr>
                <w:rFonts w:hint="eastAsia"/>
                <w:color w:val="auto"/>
                <w:sz w:val="24"/>
                <w:lang w:val="en-US" w:eastAsia="zh-CN"/>
              </w:rPr>
              <w:t>职工盥洗废水水质简单，泼洒厂区抑尘，</w:t>
            </w:r>
            <w:r>
              <w:rPr>
                <w:rFonts w:hint="eastAsia" w:cs="Times New Roman"/>
                <w:color w:val="auto"/>
                <w:kern w:val="1"/>
                <w:sz w:val="24"/>
                <w:szCs w:val="24"/>
                <w:lang w:val="en-US" w:eastAsia="zh-CN"/>
              </w:rPr>
              <w:t>依托现有</w:t>
            </w:r>
            <w:r>
              <w:rPr>
                <w:rFonts w:hint="default" w:ascii="Times New Roman" w:hAnsi="Times New Roman" w:cs="Times New Roman"/>
                <w:color w:val="auto"/>
                <w:kern w:val="1"/>
                <w:sz w:val="24"/>
                <w:szCs w:val="24"/>
                <w:lang w:val="en-US" w:eastAsia="zh-CN"/>
              </w:rPr>
              <w:t>防渗</w:t>
            </w:r>
            <w:r>
              <w:rPr>
                <w:rFonts w:hint="eastAsia" w:cs="Times New Roman"/>
                <w:color w:val="auto"/>
                <w:kern w:val="1"/>
                <w:sz w:val="24"/>
                <w:szCs w:val="24"/>
                <w:lang w:val="en-US" w:eastAsia="zh-CN"/>
              </w:rPr>
              <w:t>旱厕</w:t>
            </w:r>
            <w:r>
              <w:rPr>
                <w:rFonts w:hint="eastAsia"/>
                <w:color w:val="auto"/>
                <w:sz w:val="24"/>
                <w:lang w:val="en-US" w:eastAsia="zh-CN"/>
              </w:rPr>
              <w:t>定期清掏。</w:t>
            </w:r>
          </w:p>
          <w:p>
            <w:pPr>
              <w:pStyle w:val="8"/>
              <w:keepNext w:val="0"/>
              <w:keepLines w:val="0"/>
              <w:pageBreakBefore w:val="0"/>
              <w:widowControl w:val="0"/>
              <w:kinsoku/>
              <w:wordWrap/>
              <w:overflowPunct/>
              <w:topLinePunct w:val="0"/>
              <w:autoSpaceDE/>
              <w:autoSpaceDN/>
              <w:bidi w:val="0"/>
              <w:adjustRightInd w:val="0"/>
              <w:snapToGrid w:val="0"/>
              <w:spacing w:line="360" w:lineRule="auto"/>
              <w:ind w:firstLine="472" w:firstLineChars="200"/>
              <w:textAlignment w:val="auto"/>
              <w:rPr>
                <w:rFonts w:hint="default" w:cs="Times New Roman"/>
                <w:color w:val="auto"/>
                <w:sz w:val="24"/>
                <w:szCs w:val="24"/>
                <w:highlight w:val="none"/>
                <w:lang w:val="en-US" w:eastAsia="zh-CN"/>
              </w:rPr>
            </w:pPr>
            <w:r>
              <w:rPr>
                <w:rFonts w:hint="eastAsia"/>
                <w:color w:val="auto"/>
                <w:sz w:val="24"/>
                <w:lang w:val="en-US" w:eastAsia="zh-CN"/>
              </w:rPr>
              <w:t>综上</w:t>
            </w:r>
            <w:r>
              <w:rPr>
                <w:color w:val="auto"/>
                <w:sz w:val="24"/>
              </w:rPr>
              <w:t>，</w:t>
            </w:r>
            <w:r>
              <w:rPr>
                <w:rFonts w:hint="eastAsia"/>
                <w:color w:val="auto"/>
                <w:sz w:val="24"/>
                <w:lang w:val="en-US" w:eastAsia="zh-CN"/>
              </w:rPr>
              <w:t>本</w:t>
            </w:r>
            <w:r>
              <w:rPr>
                <w:rFonts w:hint="eastAsia" w:ascii="Times New Roman" w:hAnsi="Times New Roman" w:cs="Times New Roman"/>
                <w:color w:val="auto"/>
                <w:lang w:val="en-US" w:eastAsia="zh-CN"/>
              </w:rPr>
              <w:t>项目</w:t>
            </w:r>
            <w:r>
              <w:rPr>
                <w:color w:val="auto"/>
                <w:sz w:val="24"/>
              </w:rPr>
              <w:t>不会对区域地表水环境产生明显影响。</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default" w:ascii="Times New Roman" w:hAnsi="Times New Roman" w:eastAsia="宋体" w:cs="Times New Roman"/>
                <w:color w:val="auto"/>
                <w:kern w:val="2"/>
                <w:sz w:val="24"/>
                <w:szCs w:val="24"/>
                <w:lang w:val="en-US" w:eastAsia="zh-CN" w:bidi="ar-SA"/>
              </w:rPr>
            </w:pPr>
            <w:r>
              <w:rPr>
                <w:rFonts w:hint="eastAsia" w:cs="Times New Roman"/>
                <w:color w:val="auto"/>
                <w:kern w:val="2"/>
                <w:sz w:val="24"/>
                <w:szCs w:val="24"/>
                <w:lang w:val="en-US" w:eastAsia="zh-CN" w:bidi="ar-SA"/>
              </w:rPr>
              <w:t>（二）地下水</w:t>
            </w:r>
            <w:r>
              <w:rPr>
                <w:rFonts w:hint="default" w:ascii="Times New Roman" w:hAnsi="Times New Roman" w:eastAsia="宋体" w:cs="Times New Roman"/>
                <w:color w:val="auto"/>
                <w:kern w:val="2"/>
                <w:sz w:val="24"/>
                <w:szCs w:val="24"/>
                <w:lang w:val="en-US" w:eastAsia="zh-CN" w:bidi="ar-SA"/>
              </w:rPr>
              <w:t>环境影响</w:t>
            </w:r>
            <w:r>
              <w:rPr>
                <w:rFonts w:hint="eastAsia" w:cs="Times New Roman"/>
                <w:color w:val="auto"/>
                <w:kern w:val="2"/>
                <w:sz w:val="24"/>
                <w:szCs w:val="24"/>
                <w:lang w:val="en-US" w:eastAsia="zh-CN" w:bidi="ar-SA"/>
              </w:rPr>
              <w:t>分析</w:t>
            </w:r>
          </w:p>
          <w:p>
            <w:pPr>
              <w:spacing w:line="360" w:lineRule="auto"/>
              <w:ind w:firstLine="482"/>
              <w:rPr>
                <w:rFonts w:hint="default" w:eastAsia="宋体"/>
                <w:color w:val="auto"/>
                <w:kern w:val="1"/>
                <w:sz w:val="24"/>
                <w:szCs w:val="24"/>
                <w:lang w:val="en-US" w:eastAsia="zh-CN"/>
              </w:rPr>
            </w:pPr>
            <w:r>
              <w:rPr>
                <w:rFonts w:hint="eastAsia"/>
                <w:color w:val="auto"/>
                <w:kern w:val="1"/>
                <w:sz w:val="24"/>
                <w:szCs w:val="24"/>
                <w:lang w:val="en-US" w:eastAsia="zh-CN"/>
              </w:rPr>
              <w:t>本项目地下水污染源主要是</w:t>
            </w:r>
            <w:r>
              <w:rPr>
                <w:rFonts w:ascii="Times New Roman" w:hAnsi="Times New Roman"/>
                <w:bCs/>
                <w:color w:val="auto"/>
                <w:sz w:val="24"/>
                <w:szCs w:val="24"/>
              </w:rPr>
              <w:t>防渗</w:t>
            </w:r>
            <w:r>
              <w:rPr>
                <w:rFonts w:hint="eastAsia" w:ascii="Times New Roman" w:hAnsiTheme="minorEastAsia" w:eastAsiaTheme="minorEastAsia"/>
                <w:bCs/>
                <w:color w:val="auto"/>
                <w:sz w:val="24"/>
                <w:szCs w:val="24"/>
                <w:lang w:val="en-US" w:eastAsia="zh-CN"/>
              </w:rPr>
              <w:t>集水沟、</w:t>
            </w:r>
            <w:r>
              <w:rPr>
                <w:rFonts w:ascii="Times New Roman" w:hAnsiTheme="minorEastAsia" w:eastAsiaTheme="minorEastAsia"/>
                <w:bCs/>
                <w:color w:val="auto"/>
                <w:sz w:val="24"/>
                <w:szCs w:val="24"/>
              </w:rPr>
              <w:t>循环水池</w:t>
            </w:r>
            <w:r>
              <w:rPr>
                <w:rFonts w:hint="eastAsia" w:ascii="Times New Roman" w:hAnsiTheme="minorEastAsia" w:eastAsiaTheme="minorEastAsia"/>
                <w:bCs/>
                <w:color w:val="auto"/>
                <w:sz w:val="24"/>
                <w:szCs w:val="24"/>
                <w:lang w:eastAsia="zh-CN"/>
              </w:rPr>
              <w:t>、</w:t>
            </w:r>
            <w:r>
              <w:rPr>
                <w:rFonts w:hint="eastAsia" w:ascii="Times New Roman" w:hAnsi="Times New Roman"/>
                <w:bCs/>
                <w:color w:val="auto"/>
                <w:sz w:val="24"/>
                <w:szCs w:val="24"/>
                <w:lang w:val="en-US" w:eastAsia="zh-CN"/>
              </w:rPr>
              <w:t>化粪池、危废间</w:t>
            </w:r>
            <w:r>
              <w:rPr>
                <w:rFonts w:hint="eastAsia"/>
                <w:color w:val="auto"/>
                <w:kern w:val="1"/>
                <w:sz w:val="24"/>
                <w:szCs w:val="24"/>
                <w:lang w:val="en-US" w:eastAsia="zh-CN"/>
              </w:rPr>
              <w:t>防渗层破损导致</w:t>
            </w:r>
            <w:r>
              <w:rPr>
                <w:rFonts w:hint="eastAsia"/>
                <w:color w:val="auto"/>
                <w:sz w:val="24"/>
                <w:lang w:val="en-US" w:eastAsia="zh-CN"/>
              </w:rPr>
              <w:t>污染</w:t>
            </w:r>
            <w:r>
              <w:rPr>
                <w:rFonts w:hint="eastAsia" w:ascii="Times New Roman" w:hAnsi="Times New Roman"/>
                <w:bCs/>
                <w:color w:val="auto"/>
                <w:sz w:val="24"/>
                <w:szCs w:val="24"/>
              </w:rPr>
              <w:t>物</w:t>
            </w:r>
            <w:r>
              <w:rPr>
                <w:rFonts w:hint="eastAsia" w:ascii="Times New Roman" w:hAnsi="Times New Roman"/>
                <w:bCs/>
                <w:color w:val="auto"/>
                <w:sz w:val="24"/>
                <w:szCs w:val="24"/>
                <w:lang w:val="en-US" w:eastAsia="zh-CN"/>
              </w:rPr>
              <w:t>COD、SS、石油类</w:t>
            </w:r>
            <w:r>
              <w:rPr>
                <w:rFonts w:hint="eastAsia"/>
                <w:color w:val="auto"/>
                <w:kern w:val="1"/>
                <w:sz w:val="24"/>
                <w:szCs w:val="24"/>
                <w:lang w:val="en-US" w:eastAsia="zh-CN"/>
              </w:rPr>
              <w:t>泄漏渗入地下，对地下水环境造成影响。</w:t>
            </w:r>
          </w:p>
          <w:p>
            <w:pPr>
              <w:spacing w:line="360" w:lineRule="auto"/>
              <w:ind w:firstLine="482"/>
              <w:rPr>
                <w:color w:val="auto"/>
                <w:kern w:val="1"/>
                <w:sz w:val="24"/>
                <w:szCs w:val="24"/>
              </w:rPr>
            </w:pPr>
            <w:r>
              <w:rPr>
                <w:color w:val="auto"/>
                <w:kern w:val="1"/>
                <w:sz w:val="24"/>
                <w:szCs w:val="24"/>
              </w:rPr>
              <w:t>根据《环境影响技术评价导则·地下水环境》(HJ610-2016)的要求，地下水保护措施与对策应符合《中华人民共和国水污染防治法》和《中华人民共和国环境影响评价法》的相关规定，按照“源头控制，分区防治，污染监控，应急响应”，突出饮用水安全的原则确定。</w:t>
            </w:r>
          </w:p>
          <w:p>
            <w:pPr>
              <w:spacing w:line="360" w:lineRule="auto"/>
              <w:ind w:firstLine="482"/>
              <w:rPr>
                <w:color w:val="auto"/>
                <w:kern w:val="1"/>
                <w:sz w:val="24"/>
                <w:szCs w:val="24"/>
              </w:rPr>
            </w:pPr>
            <w:r>
              <w:rPr>
                <w:color w:val="auto"/>
                <w:kern w:val="1"/>
                <w:sz w:val="24"/>
                <w:szCs w:val="24"/>
              </w:rPr>
              <w:t>(1)源头控制措施</w:t>
            </w:r>
          </w:p>
          <w:p>
            <w:pPr>
              <w:spacing w:line="360" w:lineRule="auto"/>
              <w:ind w:firstLine="482"/>
              <w:rPr>
                <w:color w:val="auto"/>
                <w:kern w:val="1"/>
                <w:sz w:val="24"/>
                <w:szCs w:val="24"/>
              </w:rPr>
            </w:pPr>
            <w:r>
              <w:rPr>
                <w:rFonts w:hint="eastAsia"/>
                <w:color w:val="auto"/>
                <w:kern w:val="1"/>
                <w:sz w:val="24"/>
                <w:szCs w:val="24"/>
                <w:lang w:val="en-US" w:eastAsia="zh-CN"/>
              </w:rPr>
              <w:t>提高清洁生产水平，减少污染物产生量；加强</w:t>
            </w:r>
            <w:r>
              <w:rPr>
                <w:rFonts w:hint="eastAsia" w:ascii="Times New Roman" w:hAnsiTheme="minorEastAsia" w:eastAsiaTheme="minorEastAsia"/>
                <w:bCs/>
                <w:color w:val="auto"/>
                <w:sz w:val="24"/>
                <w:szCs w:val="24"/>
                <w:lang w:val="en-US" w:eastAsia="zh-CN"/>
              </w:rPr>
              <w:t>集水沟、</w:t>
            </w:r>
            <w:r>
              <w:rPr>
                <w:rFonts w:ascii="Times New Roman" w:hAnsiTheme="minorEastAsia" w:eastAsiaTheme="minorEastAsia"/>
                <w:bCs/>
                <w:color w:val="auto"/>
                <w:sz w:val="24"/>
                <w:szCs w:val="24"/>
              </w:rPr>
              <w:t>循环水池</w:t>
            </w:r>
            <w:r>
              <w:rPr>
                <w:rFonts w:hint="eastAsia" w:ascii="Times New Roman" w:hAnsiTheme="minorEastAsia" w:eastAsiaTheme="minorEastAsia"/>
                <w:bCs/>
                <w:color w:val="auto"/>
                <w:sz w:val="24"/>
                <w:szCs w:val="24"/>
                <w:lang w:eastAsia="zh-CN"/>
              </w:rPr>
              <w:t>、</w:t>
            </w:r>
            <w:r>
              <w:rPr>
                <w:rFonts w:hint="eastAsia" w:ascii="Times New Roman" w:hAnsi="Times New Roman"/>
                <w:bCs/>
                <w:color w:val="auto"/>
                <w:sz w:val="24"/>
                <w:szCs w:val="24"/>
                <w:lang w:val="en-US" w:eastAsia="zh-CN"/>
              </w:rPr>
              <w:t>化粪池、危废间</w:t>
            </w:r>
            <w:r>
              <w:rPr>
                <w:rFonts w:hint="eastAsia"/>
                <w:color w:val="auto"/>
                <w:kern w:val="1"/>
                <w:sz w:val="24"/>
                <w:szCs w:val="24"/>
                <w:lang w:val="en-US" w:eastAsia="zh-CN"/>
              </w:rPr>
              <w:t>的维护和管理，防止废水、</w:t>
            </w:r>
            <w:r>
              <w:rPr>
                <w:rFonts w:hint="eastAsia" w:ascii="Times New Roman" w:hAnsi="Times New Roman"/>
                <w:bCs/>
                <w:color w:val="auto"/>
                <w:sz w:val="24"/>
                <w:szCs w:val="24"/>
                <w:lang w:val="en-US" w:eastAsia="zh-CN"/>
              </w:rPr>
              <w:t>危废</w:t>
            </w:r>
            <w:r>
              <w:rPr>
                <w:rFonts w:hint="eastAsia"/>
                <w:color w:val="auto"/>
                <w:kern w:val="1"/>
                <w:sz w:val="24"/>
                <w:szCs w:val="24"/>
                <w:lang w:val="en-US" w:eastAsia="zh-CN"/>
              </w:rPr>
              <w:t>的跑、冒、滴、漏和非正常排放，将污染物泄漏的环境风险事故降到最低限度。</w:t>
            </w:r>
          </w:p>
          <w:p>
            <w:pPr>
              <w:spacing w:line="360" w:lineRule="auto"/>
              <w:ind w:firstLine="482"/>
              <w:rPr>
                <w:color w:val="auto"/>
                <w:kern w:val="1"/>
                <w:sz w:val="24"/>
                <w:szCs w:val="24"/>
              </w:rPr>
            </w:pPr>
            <w:r>
              <w:rPr>
                <w:color w:val="auto"/>
                <w:kern w:val="1"/>
                <w:sz w:val="24"/>
                <w:szCs w:val="24"/>
              </w:rPr>
              <w:t>(2)分区防控措施</w:t>
            </w:r>
          </w:p>
          <w:p>
            <w:pPr>
              <w:spacing w:line="360" w:lineRule="auto"/>
              <w:ind w:firstLine="482"/>
              <w:rPr>
                <w:rFonts w:hint="eastAsia" w:ascii="Times New Roman" w:hAnsi="Times New Roman"/>
                <w:bCs/>
                <w:color w:val="auto"/>
                <w:sz w:val="24"/>
                <w:szCs w:val="24"/>
              </w:rPr>
            </w:pPr>
            <w:r>
              <w:rPr>
                <w:rFonts w:hint="eastAsia"/>
                <w:color w:val="auto"/>
                <w:kern w:val="1"/>
                <w:sz w:val="24"/>
                <w:szCs w:val="24"/>
                <w:lang w:val="en-US" w:eastAsia="zh-CN"/>
              </w:rPr>
              <w:t>根据《环境影响评价技术导则 地下水环境》(HJ610-2016)及《危险废物贮存污染控制标准》(GB18597-2001)及修改单(2013 年第 36 号)的要求，本评价要求采取如下</w:t>
            </w:r>
            <w:r>
              <w:rPr>
                <w:color w:val="auto"/>
                <w:sz w:val="24"/>
              </w:rPr>
              <w:t>分区防渗措施</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color w:val="auto"/>
                <w:kern w:val="1"/>
                <w:sz w:val="24"/>
                <w:szCs w:val="24"/>
              </w:rPr>
            </w:pPr>
            <w:r>
              <w:rPr>
                <w:color w:val="auto"/>
                <w:sz w:val="24"/>
              </w:rPr>
              <w:t>厂区</w:t>
            </w:r>
            <w:r>
              <w:rPr>
                <w:rFonts w:ascii="Times New Roman" w:hAnsi="Times New Roman"/>
                <w:bCs/>
                <w:color w:val="auto"/>
                <w:sz w:val="24"/>
                <w:szCs w:val="24"/>
              </w:rPr>
              <w:t>分为</w:t>
            </w:r>
            <w:r>
              <w:rPr>
                <w:rFonts w:hint="eastAsia" w:ascii="Times New Roman" w:hAnsi="Times New Roman"/>
                <w:bCs/>
                <w:color w:val="auto"/>
                <w:sz w:val="24"/>
                <w:szCs w:val="24"/>
                <w:lang w:val="en-US" w:eastAsia="zh-CN"/>
              </w:rPr>
              <w:t>重点防渗区、</w:t>
            </w:r>
            <w:r>
              <w:rPr>
                <w:rFonts w:ascii="Times New Roman" w:hAnsi="Times New Roman"/>
                <w:bCs/>
                <w:color w:val="auto"/>
                <w:sz w:val="24"/>
                <w:szCs w:val="24"/>
              </w:rPr>
              <w:t>一般防渗区和简单防渗区</w:t>
            </w:r>
            <w:r>
              <w:rPr>
                <w:rFonts w:hint="eastAsia" w:ascii="Times New Roman" w:hAnsi="Times New Roman"/>
                <w:bCs/>
                <w:color w:val="auto"/>
                <w:sz w:val="24"/>
                <w:szCs w:val="24"/>
              </w:rPr>
              <w:t>，</w:t>
            </w:r>
            <w:r>
              <w:rPr>
                <w:rFonts w:hint="eastAsia" w:ascii="Times New Roman" w:hAnsi="Times New Roman"/>
                <w:bCs/>
                <w:color w:val="auto"/>
                <w:sz w:val="24"/>
                <w:szCs w:val="24"/>
                <w:lang w:val="en-US" w:eastAsia="zh-CN"/>
              </w:rPr>
              <w:t>重点防渗区为危废暂存间；</w:t>
            </w:r>
            <w:r>
              <w:rPr>
                <w:rFonts w:ascii="Times New Roman" w:hAnsi="Times New Roman"/>
                <w:bCs/>
                <w:color w:val="auto"/>
                <w:sz w:val="24"/>
                <w:szCs w:val="24"/>
              </w:rPr>
              <w:t>一般防渗区包括</w:t>
            </w:r>
            <w:r>
              <w:rPr>
                <w:rFonts w:hint="eastAsia" w:ascii="Times New Roman" w:hAnsi="Times New Roman"/>
                <w:bCs/>
                <w:color w:val="auto"/>
                <w:sz w:val="24"/>
                <w:szCs w:val="24"/>
                <w:lang w:val="en-US" w:eastAsia="zh-CN"/>
              </w:rPr>
              <w:t>集水沟、</w:t>
            </w:r>
            <w:r>
              <w:rPr>
                <w:rFonts w:ascii="Times New Roman" w:hAnsiTheme="minorEastAsia" w:eastAsiaTheme="minorEastAsia"/>
                <w:bCs/>
                <w:color w:val="auto"/>
                <w:sz w:val="24"/>
                <w:szCs w:val="24"/>
              </w:rPr>
              <w:t>循环水池</w:t>
            </w:r>
            <w:r>
              <w:rPr>
                <w:rFonts w:hint="eastAsia" w:ascii="Times New Roman" w:hAnsiTheme="minorEastAsia" w:eastAsiaTheme="minorEastAsia"/>
                <w:bCs/>
                <w:color w:val="auto"/>
                <w:sz w:val="24"/>
                <w:szCs w:val="24"/>
                <w:lang w:eastAsia="zh-CN"/>
              </w:rPr>
              <w:t>、</w:t>
            </w:r>
            <w:r>
              <w:rPr>
                <w:rFonts w:hint="eastAsia" w:ascii="Times New Roman" w:hAnsi="Times New Roman" w:eastAsiaTheme="minorEastAsia"/>
                <w:bCs/>
                <w:color w:val="auto"/>
                <w:sz w:val="24"/>
                <w:szCs w:val="24"/>
                <w:lang w:eastAsia="zh-CN"/>
              </w:rPr>
              <w:t>化粪池</w:t>
            </w:r>
            <w:r>
              <w:rPr>
                <w:rFonts w:ascii="Times New Roman" w:hAnsi="Times New Roman"/>
                <w:bCs/>
                <w:color w:val="auto"/>
                <w:sz w:val="24"/>
                <w:szCs w:val="24"/>
              </w:rPr>
              <w:t>等公辅工程区</w:t>
            </w:r>
            <w:r>
              <w:rPr>
                <w:rFonts w:hint="eastAsia" w:ascii="Times New Roman" w:hAnsi="Times New Roman"/>
                <w:bCs/>
                <w:color w:val="auto"/>
                <w:sz w:val="24"/>
                <w:szCs w:val="24"/>
                <w:lang w:val="en-US" w:eastAsia="zh-CN"/>
              </w:rPr>
              <w:t>；</w:t>
            </w:r>
            <w:r>
              <w:rPr>
                <w:rFonts w:ascii="Times New Roman" w:hAnsi="Times New Roman"/>
                <w:bCs/>
                <w:color w:val="auto"/>
                <w:sz w:val="24"/>
                <w:szCs w:val="24"/>
              </w:rPr>
              <w:t>简单防治区包括</w:t>
            </w:r>
            <w:r>
              <w:rPr>
                <w:rFonts w:hint="eastAsia" w:ascii="Times New Roman" w:hAnsi="Times New Roman"/>
                <w:bCs/>
                <w:color w:val="auto"/>
                <w:sz w:val="24"/>
                <w:szCs w:val="24"/>
                <w:lang w:val="en-US" w:eastAsia="zh-CN"/>
              </w:rPr>
              <w:t>车间地面、厂区道路、</w:t>
            </w:r>
            <w:r>
              <w:rPr>
                <w:rFonts w:hint="eastAsia" w:ascii="Times New Roman" w:hAnsi="Times New Roman"/>
                <w:bCs/>
                <w:color w:val="auto"/>
                <w:sz w:val="24"/>
                <w:szCs w:val="24"/>
              </w:rPr>
              <w:t>办公区等</w:t>
            </w:r>
            <w:r>
              <w:rPr>
                <w:rFonts w:ascii="Times New Roman" w:hAnsi="Times New Roman"/>
                <w:bCs/>
                <w:color w:val="auto"/>
                <w:sz w:val="24"/>
                <w:szCs w:val="24"/>
              </w:rPr>
              <w:t>。</w:t>
            </w:r>
          </w:p>
          <w:p>
            <w:pPr>
              <w:spacing w:line="360" w:lineRule="auto"/>
              <w:ind w:firstLine="482"/>
              <w:rPr>
                <w:rFonts w:hint="eastAsia"/>
                <w:color w:val="auto"/>
                <w:kern w:val="1"/>
                <w:sz w:val="24"/>
                <w:szCs w:val="24"/>
                <w:lang w:val="en-US" w:eastAsia="zh-CN"/>
              </w:rPr>
            </w:pPr>
            <w:r>
              <w:rPr>
                <w:rFonts w:hint="eastAsia"/>
                <w:color w:val="auto"/>
                <w:kern w:val="1"/>
                <w:sz w:val="24"/>
                <w:szCs w:val="24"/>
                <w:lang w:val="en-US" w:eastAsia="zh-CN"/>
              </w:rPr>
              <w:t>重点防渗区：新建复合新材料地板生产车间防渗技术要求：等效黏土防渗层 Mb≥6.0m；K≤1×10-</w:t>
            </w:r>
            <w:r>
              <w:rPr>
                <w:rFonts w:hint="eastAsia"/>
                <w:color w:val="auto"/>
                <w:kern w:val="1"/>
                <w:sz w:val="24"/>
                <w:szCs w:val="24"/>
                <w:vertAlign w:val="superscript"/>
                <w:lang w:val="en-US" w:eastAsia="zh-CN"/>
              </w:rPr>
              <w:t>10</w:t>
            </w:r>
            <w:r>
              <w:rPr>
                <w:rFonts w:hint="eastAsia"/>
                <w:color w:val="auto"/>
                <w:kern w:val="1"/>
                <w:sz w:val="24"/>
                <w:szCs w:val="24"/>
                <w:lang w:val="en-US" w:eastAsia="zh-CN"/>
              </w:rPr>
              <w:t>cm/s。危险废物暂存间地面地面基础必须防渗处理，防渗层为至少1米厚粘土层(渗透系数≤10-7cm/s)，或 2 毫米厚高密度聚乙烯，或至少2 毫米厚的其它人工材料，表面刷环氧树脂漆，渗透系数≤10</w:t>
            </w:r>
            <w:r>
              <w:rPr>
                <w:rFonts w:hint="eastAsia"/>
                <w:color w:val="auto"/>
                <w:kern w:val="1"/>
                <w:sz w:val="24"/>
                <w:szCs w:val="24"/>
                <w:vertAlign w:val="superscript"/>
                <w:lang w:val="en-US" w:eastAsia="zh-CN"/>
              </w:rPr>
              <w:t>-10</w:t>
            </w:r>
            <w:r>
              <w:rPr>
                <w:rFonts w:hint="eastAsia"/>
                <w:color w:val="auto"/>
                <w:kern w:val="1"/>
                <w:sz w:val="24"/>
                <w:szCs w:val="24"/>
                <w:lang w:val="en-US" w:eastAsia="zh-CN"/>
              </w:rPr>
              <w:t>cm/s，且做到表面无裂隙，并设置堵截泄漏的裙角，同时设置泄漏液体的收集装置。</w:t>
            </w:r>
          </w:p>
          <w:p>
            <w:pPr>
              <w:spacing w:line="360" w:lineRule="auto"/>
              <w:ind w:firstLine="482"/>
              <w:rPr>
                <w:rFonts w:hint="eastAsia"/>
                <w:color w:val="auto"/>
                <w:kern w:val="1"/>
                <w:sz w:val="24"/>
                <w:szCs w:val="24"/>
                <w:lang w:val="en-US" w:eastAsia="zh-CN"/>
              </w:rPr>
            </w:pPr>
            <w:r>
              <w:rPr>
                <w:rFonts w:hint="eastAsia"/>
                <w:color w:val="auto"/>
                <w:kern w:val="1"/>
                <w:sz w:val="24"/>
                <w:szCs w:val="24"/>
                <w:lang w:val="en-US" w:eastAsia="zh-CN"/>
              </w:rPr>
              <w:t>一般防渗区：</w:t>
            </w:r>
            <w:r>
              <w:rPr>
                <w:rFonts w:hint="eastAsia" w:ascii="Times New Roman" w:hAnsi="Times New Roman"/>
                <w:bCs/>
                <w:color w:val="auto"/>
                <w:sz w:val="24"/>
                <w:szCs w:val="24"/>
                <w:lang w:val="en-US" w:eastAsia="zh-CN"/>
              </w:rPr>
              <w:t>集水沟、</w:t>
            </w:r>
            <w:r>
              <w:rPr>
                <w:rFonts w:ascii="Times New Roman" w:hAnsiTheme="minorEastAsia" w:eastAsiaTheme="minorEastAsia"/>
                <w:bCs/>
                <w:color w:val="auto"/>
                <w:sz w:val="24"/>
                <w:szCs w:val="24"/>
              </w:rPr>
              <w:t>循环水池</w:t>
            </w:r>
            <w:r>
              <w:rPr>
                <w:rFonts w:hint="eastAsia" w:ascii="Times New Roman" w:hAnsiTheme="minorEastAsia" w:eastAsiaTheme="minorEastAsia"/>
                <w:bCs/>
                <w:color w:val="auto"/>
                <w:sz w:val="24"/>
                <w:szCs w:val="24"/>
                <w:lang w:val="en-US" w:eastAsia="zh-CN"/>
              </w:rPr>
              <w:t>和</w:t>
            </w:r>
            <w:r>
              <w:rPr>
                <w:rFonts w:hint="eastAsia" w:ascii="Times New Roman" w:hAnsi="Times New Roman" w:eastAsiaTheme="minorEastAsia"/>
                <w:bCs/>
                <w:color w:val="auto"/>
                <w:sz w:val="24"/>
                <w:szCs w:val="24"/>
                <w:lang w:eastAsia="zh-CN"/>
              </w:rPr>
              <w:t>化粪池</w:t>
            </w:r>
            <w:r>
              <w:rPr>
                <w:rFonts w:hint="eastAsia" w:ascii="Times New Roman" w:hAnsi="Times New Roman" w:eastAsiaTheme="minorEastAsia"/>
                <w:bCs/>
                <w:color w:val="auto"/>
                <w:sz w:val="24"/>
                <w:szCs w:val="24"/>
                <w:lang w:val="en-US" w:eastAsia="zh-CN"/>
              </w:rPr>
              <w:t>的池体池壁均</w:t>
            </w:r>
            <w:r>
              <w:rPr>
                <w:rFonts w:hint="eastAsia"/>
                <w:color w:val="auto"/>
                <w:kern w:val="1"/>
                <w:sz w:val="24"/>
                <w:szCs w:val="24"/>
                <w:lang w:val="en-US" w:eastAsia="zh-CN"/>
              </w:rPr>
              <w:t>采用耐酸、防酸水泥硬化，并采用防水材料进行防渗处理，使渗透系数低于10</w:t>
            </w:r>
            <w:r>
              <w:rPr>
                <w:rFonts w:hint="eastAsia"/>
                <w:color w:val="auto"/>
                <w:kern w:val="1"/>
                <w:sz w:val="24"/>
                <w:szCs w:val="24"/>
                <w:vertAlign w:val="superscript"/>
                <w:lang w:val="en-US" w:eastAsia="zh-CN"/>
              </w:rPr>
              <w:t>-7</w:t>
            </w:r>
            <w:r>
              <w:rPr>
                <w:rFonts w:hint="eastAsia"/>
                <w:color w:val="auto"/>
                <w:kern w:val="1"/>
                <w:sz w:val="24"/>
                <w:szCs w:val="24"/>
                <w:lang w:val="en-US" w:eastAsia="zh-CN"/>
              </w:rPr>
              <w:t xml:space="preserve">cm/s。 </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color w:val="auto"/>
                <w:kern w:val="1"/>
                <w:sz w:val="24"/>
                <w:szCs w:val="24"/>
              </w:rPr>
            </w:pPr>
            <w:r>
              <w:rPr>
                <w:rFonts w:hint="eastAsia"/>
                <w:color w:val="auto"/>
                <w:kern w:val="1"/>
                <w:sz w:val="24"/>
                <w:szCs w:val="24"/>
                <w:lang w:val="en-US" w:eastAsia="zh-CN"/>
              </w:rPr>
              <w:t>简单防渗区：其余空地除绿地外，全部做水泥硬化处理。</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rPr>
              <w:t>因此，项目营运期间不会对周围水环境产生明显影响。</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cs="Times New Roman"/>
                <w:b/>
                <w:bCs/>
                <w:color w:val="auto"/>
                <w:kern w:val="1"/>
                <w:sz w:val="24"/>
                <w:szCs w:val="24"/>
              </w:rPr>
            </w:pPr>
            <w:r>
              <w:rPr>
                <w:rFonts w:hint="default" w:ascii="Times New Roman" w:hAnsi="Times New Roman" w:cs="Times New Roman"/>
                <w:b/>
                <w:bCs/>
                <w:color w:val="auto"/>
                <w:kern w:val="1"/>
                <w:sz w:val="24"/>
                <w:szCs w:val="24"/>
              </w:rPr>
              <w:t>三、声环境影响分析</w:t>
            </w:r>
          </w:p>
          <w:p>
            <w:pPr>
              <w:keepNext w:val="0"/>
              <w:keepLines w:val="0"/>
              <w:pageBreakBefore w:val="0"/>
              <w:widowControl w:val="0"/>
              <w:kinsoku/>
              <w:wordWrap/>
              <w:overflowPunct/>
              <w:topLinePunct w:val="0"/>
              <w:autoSpaceDE/>
              <w:autoSpaceDN/>
              <w:bidi w:val="0"/>
              <w:adjustRightInd/>
              <w:snapToGrid/>
              <w:spacing w:line="360" w:lineRule="auto"/>
              <w:ind w:right="179" w:rightChars="87" w:firstLine="472" w:firstLineChars="200"/>
              <w:textAlignment w:val="auto"/>
              <w:rPr>
                <w:rFonts w:hint="eastAsia" w:ascii="Times New Roman" w:hAnsi="宋体" w:eastAsia="宋体"/>
                <w:bCs/>
                <w:color w:val="auto"/>
                <w:sz w:val="24"/>
                <w:lang w:val="en-US" w:eastAsia="zh-CN"/>
              </w:rPr>
            </w:pPr>
            <w:r>
              <w:rPr>
                <w:rFonts w:hint="eastAsia"/>
                <w:bCs/>
                <w:color w:val="auto"/>
                <w:sz w:val="24"/>
                <w:lang w:val="en-US" w:eastAsia="zh-CN"/>
              </w:rPr>
              <w:t>1、</w:t>
            </w:r>
            <w:r>
              <w:rPr>
                <w:rFonts w:hint="eastAsia" w:ascii="Times New Roman" w:hAnsi="宋体" w:eastAsia="宋体"/>
                <w:bCs/>
                <w:color w:val="auto"/>
                <w:sz w:val="24"/>
                <w:lang w:val="en-US" w:eastAsia="zh-CN"/>
              </w:rPr>
              <w:t>噪声源源强</w:t>
            </w:r>
            <w:r>
              <w:rPr>
                <w:rFonts w:hint="eastAsia" w:ascii="Times New Roman" w:hAnsi="宋体"/>
                <w:bCs/>
                <w:color w:val="auto"/>
                <w:sz w:val="24"/>
                <w:lang w:val="en-US" w:eastAsia="zh-CN"/>
              </w:rPr>
              <w:t>及降噪措施</w:t>
            </w:r>
            <w:r>
              <w:rPr>
                <w:rFonts w:hint="eastAsia" w:hAnsi="宋体"/>
                <w:bCs/>
                <w:color w:val="auto"/>
                <w:sz w:val="24"/>
                <w:lang w:val="en-US" w:eastAsia="zh-CN"/>
              </w:rPr>
              <w:t>：本</w:t>
            </w:r>
            <w:r>
              <w:rPr>
                <w:rFonts w:ascii="Times New Roman" w:hAnsi="宋体" w:eastAsia="宋体"/>
                <w:bCs/>
                <w:color w:val="auto"/>
                <w:sz w:val="24"/>
              </w:rPr>
              <w:t>项目噪声主要为</w:t>
            </w:r>
            <w:r>
              <w:rPr>
                <w:rFonts w:ascii="Times New Roman" w:hAnsiTheme="minorEastAsia" w:eastAsiaTheme="minorEastAsia"/>
                <w:bCs/>
                <w:color w:val="auto"/>
                <w:sz w:val="24"/>
              </w:rPr>
              <w:t>破碎机、筛分机、</w:t>
            </w:r>
            <w:r>
              <w:rPr>
                <w:rFonts w:hint="eastAsia" w:hAnsiTheme="minorEastAsia" w:eastAsiaTheme="minorEastAsia"/>
                <w:bCs/>
                <w:color w:val="auto"/>
                <w:sz w:val="24"/>
                <w:lang w:val="en-US" w:eastAsia="zh-CN"/>
              </w:rPr>
              <w:t>皮带输送</w:t>
            </w:r>
            <w:r>
              <w:rPr>
                <w:rFonts w:hint="eastAsia" w:ascii="Times New Roman" w:hAnsiTheme="minorEastAsia" w:eastAsiaTheme="minorEastAsia"/>
                <w:bCs/>
                <w:color w:val="auto"/>
                <w:sz w:val="24"/>
                <w:lang w:eastAsia="zh-CN"/>
              </w:rPr>
              <w:t>机</w:t>
            </w:r>
            <w:r>
              <w:rPr>
                <w:rFonts w:ascii="Times New Roman" w:hAnsi="宋体" w:eastAsia="宋体"/>
                <w:bCs/>
                <w:color w:val="auto"/>
                <w:sz w:val="24"/>
              </w:rPr>
              <w:t>等设备运行时产生的噪声，噪声值在</w:t>
            </w:r>
            <w:r>
              <w:rPr>
                <w:rFonts w:hint="eastAsia"/>
                <w:bCs/>
                <w:color w:val="auto"/>
                <w:sz w:val="24"/>
                <w:lang w:val="en-US" w:eastAsia="zh-CN"/>
              </w:rPr>
              <w:t>75</w:t>
            </w:r>
            <w:r>
              <w:rPr>
                <w:rFonts w:ascii="Times New Roman" w:hAnsi="宋体" w:eastAsia="宋体"/>
                <w:bCs/>
                <w:color w:val="auto"/>
                <w:sz w:val="24"/>
              </w:rPr>
              <w:t>～</w:t>
            </w:r>
            <w:r>
              <w:rPr>
                <w:rFonts w:hint="eastAsia" w:hAnsi="宋体"/>
                <w:bCs/>
                <w:color w:val="auto"/>
                <w:sz w:val="24"/>
                <w:lang w:val="en-US" w:eastAsia="zh-CN"/>
              </w:rPr>
              <w:t>100</w:t>
            </w:r>
            <w:r>
              <w:rPr>
                <w:rFonts w:ascii="Times New Roman" w:hAnsi="Times New Roman" w:eastAsia="宋体"/>
                <w:bCs/>
                <w:color w:val="auto"/>
                <w:sz w:val="24"/>
              </w:rPr>
              <w:t>dB(A)</w:t>
            </w:r>
            <w:r>
              <w:rPr>
                <w:rFonts w:ascii="Times New Roman" w:hAnsi="宋体" w:eastAsia="宋体"/>
                <w:bCs/>
                <w:color w:val="auto"/>
                <w:sz w:val="24"/>
              </w:rPr>
              <w:t>之间</w:t>
            </w:r>
            <w:r>
              <w:rPr>
                <w:rFonts w:hint="eastAsia" w:ascii="Times New Roman" w:hAnsi="宋体" w:eastAsia="宋体"/>
                <w:bCs/>
                <w:color w:val="auto"/>
                <w:sz w:val="24"/>
                <w:lang w:eastAsia="zh-CN"/>
              </w:rPr>
              <w:t>，</w:t>
            </w:r>
            <w:r>
              <w:rPr>
                <w:rFonts w:hint="eastAsia" w:hAnsi="宋体"/>
                <w:bCs/>
                <w:color w:val="auto"/>
                <w:sz w:val="24"/>
                <w:lang w:val="en-US" w:eastAsia="zh-CN"/>
              </w:rPr>
              <w:t>经选用低噪声设备、</w:t>
            </w:r>
            <w:r>
              <w:rPr>
                <w:rFonts w:ascii="Times New Roman" w:hAnsi="宋体" w:eastAsia="宋体"/>
                <w:bCs/>
                <w:color w:val="auto"/>
                <w:sz w:val="24"/>
              </w:rPr>
              <w:t>加装减震基础、</w:t>
            </w:r>
            <w:r>
              <w:rPr>
                <w:rFonts w:hint="eastAsia" w:ascii="Times New Roman" w:hAnsi="宋体" w:eastAsia="宋体"/>
                <w:bCs/>
                <w:color w:val="auto"/>
                <w:sz w:val="24"/>
                <w:lang w:val="en-US" w:eastAsia="zh-CN"/>
              </w:rPr>
              <w:t>厂房</w:t>
            </w:r>
            <w:r>
              <w:rPr>
                <w:rFonts w:ascii="Times New Roman" w:hAnsi="宋体" w:eastAsia="宋体"/>
                <w:bCs/>
                <w:color w:val="auto"/>
                <w:sz w:val="24"/>
              </w:rPr>
              <w:t>隔声等措施</w:t>
            </w:r>
            <w:r>
              <w:rPr>
                <w:rFonts w:hint="default" w:ascii="Times New Roman" w:hAnsi="宋体" w:eastAsia="宋体"/>
                <w:bCs/>
                <w:color w:val="auto"/>
                <w:sz w:val="24"/>
              </w:rPr>
              <w:t>降噪</w:t>
            </w:r>
            <w:r>
              <w:rPr>
                <w:rFonts w:hint="eastAsia" w:hAnsi="宋体"/>
                <w:bCs/>
                <w:color w:val="auto"/>
                <w:sz w:val="24"/>
                <w:lang w:eastAsia="zh-CN"/>
              </w:rPr>
              <w:t>，</w:t>
            </w:r>
            <w:r>
              <w:rPr>
                <w:rFonts w:hint="eastAsia" w:hAnsi="宋体"/>
                <w:bCs/>
                <w:color w:val="auto"/>
                <w:sz w:val="24"/>
                <w:lang w:val="en-US" w:eastAsia="zh-CN"/>
              </w:rPr>
              <w:t>本项目</w:t>
            </w:r>
            <w:r>
              <w:rPr>
                <w:rFonts w:hint="eastAsia" w:ascii="Times New Roman" w:hAnsi="宋体" w:eastAsia="宋体"/>
                <w:bCs/>
                <w:color w:val="auto"/>
                <w:sz w:val="24"/>
                <w:lang w:val="en-US" w:eastAsia="zh-CN"/>
              </w:rPr>
              <w:t>主要设备噪声源及源强见下表。</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jc w:val="center"/>
              <w:textAlignment w:val="auto"/>
              <w:rPr>
                <w:rFonts w:hint="eastAsia"/>
                <w:b/>
                <w:color w:val="auto"/>
                <w:sz w:val="24"/>
              </w:rPr>
            </w:pPr>
            <w:r>
              <w:rPr>
                <w:rFonts w:hint="eastAsia"/>
                <w:b/>
                <w:color w:val="auto"/>
                <w:sz w:val="24"/>
              </w:rPr>
              <w:t>表</w:t>
            </w:r>
            <w:r>
              <w:rPr>
                <w:rFonts w:hint="eastAsia"/>
                <w:b/>
                <w:color w:val="auto"/>
                <w:sz w:val="24"/>
                <w:lang w:val="en-US" w:eastAsia="zh-CN"/>
              </w:rPr>
              <w:t>13</w:t>
            </w:r>
            <w:r>
              <w:rPr>
                <w:rFonts w:hint="eastAsia"/>
                <w:b/>
                <w:color w:val="auto"/>
                <w:sz w:val="24"/>
              </w:rPr>
              <w:t xml:space="preserve"> 项目主要噪声源及源强一览表</w:t>
            </w:r>
          </w:p>
          <w:p>
            <w:pPr>
              <w:pStyle w:val="22"/>
              <w:rPr>
                <w:rFonts w:hint="eastAsia"/>
                <w:b/>
                <w:color w:val="auto"/>
                <w:sz w:val="24"/>
              </w:rPr>
            </w:pPr>
          </w:p>
          <w:p>
            <w:pPr>
              <w:rPr>
                <w:rFonts w:hint="eastAsia"/>
                <w:color w:val="auto"/>
                <w:lang w:val="en-US" w:eastAsia="zh-CN"/>
              </w:rPr>
            </w:pPr>
          </w:p>
          <w:tbl>
            <w:tblPr>
              <w:tblStyle w:val="28"/>
              <w:tblpPr w:leftFromText="180" w:rightFromText="180" w:vertAnchor="text" w:horzAnchor="page" w:tblpX="107" w:tblpY="530"/>
              <w:tblOverlap w:val="never"/>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894"/>
              <w:gridCol w:w="638"/>
              <w:gridCol w:w="3618"/>
              <w:gridCol w:w="1162"/>
              <w:gridCol w:w="1089"/>
              <w:gridCol w:w="1162"/>
              <w:gridCol w:w="991"/>
              <w:gridCol w:w="1195"/>
              <w:gridCol w:w="117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35"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序号</w:t>
                  </w:r>
                </w:p>
              </w:tc>
              <w:tc>
                <w:tcPr>
                  <w:tcW w:w="698"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设备名称</w:t>
                  </w:r>
                </w:p>
              </w:tc>
              <w:tc>
                <w:tcPr>
                  <w:tcW w:w="235"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数量</w:t>
                  </w:r>
                </w:p>
              </w:tc>
              <w:tc>
                <w:tcPr>
                  <w:tcW w:w="1334"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color w:val="auto"/>
                      <w:sz w:val="21"/>
                      <w:szCs w:val="21"/>
                    </w:rPr>
                    <w:t>降噪措施</w:t>
                  </w:r>
                </w:p>
              </w:tc>
              <w:tc>
                <w:tcPr>
                  <w:tcW w:w="830" w:type="pct"/>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rightChars="0"/>
                    <w:jc w:val="center"/>
                    <w:textAlignment w:val="auto"/>
                    <w:rPr>
                      <w:rFonts w:hint="eastAsia" w:ascii="仿宋" w:hAnsi="仿宋" w:eastAsia="仿宋" w:cs="仿宋"/>
                      <w:b/>
                      <w:bCs/>
                      <w:i w:val="0"/>
                      <w:iCs w:val="0"/>
                      <w:color w:val="auto"/>
                      <w:sz w:val="21"/>
                      <w:szCs w:val="21"/>
                      <w:u w:val="none"/>
                    </w:rPr>
                  </w:pPr>
                  <w:r>
                    <w:rPr>
                      <w:rFonts w:hint="eastAsia" w:ascii="仿宋" w:hAnsi="仿宋" w:eastAsia="仿宋" w:cs="仿宋"/>
                      <w:b/>
                      <w:color w:val="auto"/>
                      <w:sz w:val="21"/>
                      <w:szCs w:val="21"/>
                    </w:rPr>
                    <w:t>噪声值dB(A)</w:t>
                  </w:r>
                </w:p>
              </w:tc>
              <w:tc>
                <w:tcPr>
                  <w:tcW w:w="428"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rightChars="0"/>
                    <w:jc w:val="center"/>
                    <w:textAlignment w:val="auto"/>
                    <w:rPr>
                      <w:rFonts w:hint="eastAsia" w:ascii="仿宋" w:hAnsi="仿宋" w:eastAsia="仿宋" w:cs="仿宋"/>
                      <w:b/>
                      <w:color w:val="auto"/>
                      <w:sz w:val="21"/>
                      <w:szCs w:val="21"/>
                      <w:lang w:val="en-US" w:eastAsia="zh-CN"/>
                    </w:rPr>
                  </w:pPr>
                  <w:r>
                    <w:rPr>
                      <w:rFonts w:hint="eastAsia" w:ascii="仿宋" w:hAnsi="仿宋" w:eastAsia="仿宋" w:cs="仿宋"/>
                      <w:b/>
                      <w:color w:val="auto"/>
                      <w:sz w:val="21"/>
                      <w:szCs w:val="21"/>
                      <w:lang w:val="en-US" w:eastAsia="zh-CN"/>
                    </w:rPr>
                    <w:t>持续时间</w:t>
                  </w:r>
                </w:p>
              </w:tc>
              <w:tc>
                <w:tcPr>
                  <w:tcW w:w="365"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kern w:val="1"/>
                      <w:sz w:val="21"/>
                      <w:szCs w:val="21"/>
                    </w:rPr>
                    <w:t>监测点位</w:t>
                  </w:r>
                </w:p>
              </w:tc>
              <w:tc>
                <w:tcPr>
                  <w:tcW w:w="440"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kern w:val="1"/>
                      <w:sz w:val="21"/>
                      <w:szCs w:val="21"/>
                    </w:rPr>
                    <w:t>监测因子</w:t>
                  </w:r>
                </w:p>
              </w:tc>
              <w:tc>
                <w:tcPr>
                  <w:tcW w:w="431"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kern w:val="1"/>
                      <w:sz w:val="21"/>
                      <w:szCs w:val="21"/>
                    </w:rPr>
                    <w:t>监测频次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453" w:hRule="atLeast"/>
                <w:jc w:val="center"/>
              </w:trPr>
              <w:tc>
                <w:tcPr>
                  <w:tcW w:w="235"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b/>
                      <w:bCs/>
                      <w:i w:val="0"/>
                      <w:iCs w:val="0"/>
                      <w:color w:val="auto"/>
                      <w:kern w:val="0"/>
                      <w:sz w:val="21"/>
                      <w:szCs w:val="21"/>
                      <w:u w:val="none"/>
                      <w:lang w:val="en-US" w:eastAsia="zh-CN" w:bidi="ar"/>
                    </w:rPr>
                  </w:pPr>
                </w:p>
              </w:tc>
              <w:tc>
                <w:tcPr>
                  <w:tcW w:w="698"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b/>
                      <w:bCs/>
                      <w:i w:val="0"/>
                      <w:iCs w:val="0"/>
                      <w:color w:val="auto"/>
                      <w:kern w:val="0"/>
                      <w:sz w:val="21"/>
                      <w:szCs w:val="21"/>
                      <w:u w:val="none"/>
                      <w:lang w:val="en-US" w:eastAsia="zh-CN" w:bidi="ar"/>
                    </w:rPr>
                  </w:pPr>
                </w:p>
              </w:tc>
              <w:tc>
                <w:tcPr>
                  <w:tcW w:w="235"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b/>
                      <w:bCs/>
                      <w:i w:val="0"/>
                      <w:iCs w:val="0"/>
                      <w:color w:val="auto"/>
                      <w:kern w:val="0"/>
                      <w:sz w:val="21"/>
                      <w:szCs w:val="21"/>
                      <w:u w:val="none"/>
                      <w:lang w:val="en-US" w:eastAsia="zh-CN" w:bidi="ar"/>
                    </w:rPr>
                  </w:pPr>
                </w:p>
              </w:tc>
              <w:tc>
                <w:tcPr>
                  <w:tcW w:w="1334"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b/>
                      <w:color w:val="auto"/>
                      <w:sz w:val="21"/>
                      <w:szCs w:val="21"/>
                    </w:rPr>
                  </w:pPr>
                </w:p>
              </w:tc>
              <w:tc>
                <w:tcPr>
                  <w:tcW w:w="428"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rightChars="0"/>
                    <w:jc w:val="center"/>
                    <w:textAlignment w:val="auto"/>
                    <w:rPr>
                      <w:rFonts w:hint="eastAsia" w:ascii="仿宋" w:hAnsi="仿宋" w:eastAsia="仿宋" w:cs="仿宋"/>
                      <w:b/>
                      <w:bCs/>
                      <w:i w:val="0"/>
                      <w:iCs w:val="0"/>
                      <w:color w:val="auto"/>
                      <w:sz w:val="21"/>
                      <w:szCs w:val="21"/>
                      <w:u w:val="none"/>
                    </w:rPr>
                  </w:pPr>
                  <w:r>
                    <w:rPr>
                      <w:rFonts w:hint="eastAsia" w:ascii="仿宋" w:hAnsi="仿宋" w:eastAsia="仿宋" w:cs="仿宋"/>
                      <w:b/>
                      <w:color w:val="auto"/>
                      <w:sz w:val="21"/>
                      <w:szCs w:val="21"/>
                    </w:rPr>
                    <w:t>降噪前</w:t>
                  </w:r>
                </w:p>
              </w:tc>
              <w:tc>
                <w:tcPr>
                  <w:tcW w:w="401" w:type="pc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rightChars="0"/>
                    <w:jc w:val="center"/>
                    <w:textAlignment w:val="auto"/>
                    <w:rPr>
                      <w:rFonts w:hint="eastAsia" w:ascii="仿宋" w:hAnsi="仿宋" w:eastAsia="仿宋" w:cs="仿宋"/>
                      <w:b/>
                      <w:bCs/>
                      <w:i w:val="0"/>
                      <w:iCs w:val="0"/>
                      <w:color w:val="auto"/>
                      <w:sz w:val="21"/>
                      <w:szCs w:val="21"/>
                      <w:u w:val="none"/>
                    </w:rPr>
                  </w:pPr>
                  <w:r>
                    <w:rPr>
                      <w:rFonts w:hint="eastAsia" w:ascii="仿宋" w:hAnsi="仿宋" w:eastAsia="仿宋" w:cs="仿宋"/>
                      <w:b/>
                      <w:color w:val="auto"/>
                      <w:sz w:val="21"/>
                      <w:szCs w:val="21"/>
                    </w:rPr>
                    <w:t>降噪后</w:t>
                  </w:r>
                </w:p>
              </w:tc>
              <w:tc>
                <w:tcPr>
                  <w:tcW w:w="428" w:type="pct"/>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rightChars="0"/>
                    <w:jc w:val="center"/>
                    <w:textAlignment w:val="auto"/>
                    <w:rPr>
                      <w:rFonts w:hint="eastAsia" w:ascii="仿宋" w:hAnsi="仿宋" w:eastAsia="仿宋" w:cs="仿宋"/>
                      <w:b/>
                      <w:color w:val="auto"/>
                      <w:sz w:val="21"/>
                      <w:szCs w:val="21"/>
                    </w:rPr>
                  </w:pPr>
                </w:p>
              </w:tc>
              <w:tc>
                <w:tcPr>
                  <w:tcW w:w="365" w:type="pct"/>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rightChars="0"/>
                    <w:jc w:val="center"/>
                    <w:textAlignment w:val="auto"/>
                    <w:rPr>
                      <w:rFonts w:hint="eastAsia" w:ascii="仿宋" w:hAnsi="仿宋" w:eastAsia="仿宋" w:cs="仿宋"/>
                      <w:b/>
                      <w:color w:val="auto"/>
                      <w:sz w:val="21"/>
                      <w:szCs w:val="21"/>
                    </w:rPr>
                  </w:pPr>
                </w:p>
              </w:tc>
              <w:tc>
                <w:tcPr>
                  <w:tcW w:w="440" w:type="pct"/>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rightChars="0"/>
                    <w:jc w:val="center"/>
                    <w:textAlignment w:val="auto"/>
                    <w:rPr>
                      <w:rFonts w:hint="eastAsia" w:ascii="仿宋" w:hAnsi="仿宋" w:eastAsia="仿宋" w:cs="仿宋"/>
                      <w:b/>
                      <w:color w:val="auto"/>
                      <w:sz w:val="21"/>
                      <w:szCs w:val="21"/>
                    </w:rPr>
                  </w:pPr>
                </w:p>
              </w:tc>
              <w:tc>
                <w:tcPr>
                  <w:tcW w:w="431" w:type="pct"/>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rightChars="0"/>
                    <w:jc w:val="center"/>
                    <w:textAlignment w:val="auto"/>
                    <w:rPr>
                      <w:rFonts w:hint="eastAsia" w:ascii="仿宋" w:hAnsi="仿宋" w:eastAsia="仿宋" w:cs="仿宋"/>
                      <w:b/>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5"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894" w:type="dxa"/>
                  <w:tcBorders>
                    <w:tl2br w:val="nil"/>
                    <w:tr2bl w:val="nil"/>
                  </w:tcBorders>
                  <w:noWrap/>
                  <w:vAlign w:val="center"/>
                </w:tcPr>
                <w:p>
                  <w:pPr>
                    <w:pStyle w:val="96"/>
                    <w:rPr>
                      <w:rFonts w:hint="eastAsia" w:ascii="仿宋" w:hAnsi="仿宋" w:eastAsia="仿宋" w:cs="仿宋"/>
                      <w:i w:val="0"/>
                      <w:iCs w:val="0"/>
                      <w:color w:val="auto"/>
                      <w:sz w:val="21"/>
                      <w:szCs w:val="21"/>
                      <w:u w:val="none"/>
                    </w:rPr>
                  </w:pPr>
                  <w:r>
                    <w:rPr>
                      <w:rFonts w:hint="eastAsia" w:ascii="仿宋" w:hAnsi="仿宋" w:eastAsia="仿宋" w:cs="仿宋"/>
                      <w:color w:val="auto"/>
                      <w:kern w:val="0"/>
                      <w:lang w:val="en-US" w:eastAsia="zh-CN"/>
                    </w:rPr>
                    <w:t>给料机</w:t>
                  </w:r>
                </w:p>
              </w:tc>
              <w:tc>
                <w:tcPr>
                  <w:tcW w:w="638" w:type="dxa"/>
                  <w:tcBorders>
                    <w:tl2br w:val="nil"/>
                    <w:tr2bl w:val="nil"/>
                  </w:tcBorders>
                  <w:noWrap/>
                  <w:vAlign w:val="center"/>
                </w:tcPr>
                <w:p>
                  <w:pPr>
                    <w:autoSpaceDE w:val="0"/>
                    <w:autoSpaceDN w:val="0"/>
                    <w:jc w:val="center"/>
                    <w:rPr>
                      <w:rFonts w:hint="eastAsia" w:ascii="仿宋" w:hAnsi="仿宋" w:eastAsia="仿宋" w:cs="仿宋"/>
                      <w:i w:val="0"/>
                      <w:iCs w:val="0"/>
                      <w:color w:val="auto"/>
                      <w:sz w:val="21"/>
                      <w:szCs w:val="21"/>
                      <w:u w:val="none"/>
                    </w:rPr>
                  </w:pPr>
                  <w:r>
                    <w:rPr>
                      <w:rFonts w:hint="eastAsia" w:ascii="仿宋" w:hAnsi="仿宋" w:eastAsia="仿宋" w:cs="仿宋"/>
                      <w:color w:val="auto"/>
                      <w:kern w:val="0"/>
                      <w:lang w:val="en-US" w:eastAsia="zh-CN"/>
                    </w:rPr>
                    <w:t>2</w:t>
                  </w:r>
                </w:p>
              </w:tc>
              <w:tc>
                <w:tcPr>
                  <w:tcW w:w="1334"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color w:val="auto"/>
                      <w:sz w:val="21"/>
                      <w:szCs w:val="21"/>
                    </w:rPr>
                    <w:t>选用低噪设备</w:t>
                  </w:r>
                  <w:r>
                    <w:rPr>
                      <w:rFonts w:hint="eastAsia" w:ascii="仿宋" w:hAnsi="仿宋" w:eastAsia="仿宋" w:cs="仿宋"/>
                      <w:color w:val="auto"/>
                      <w:sz w:val="21"/>
                      <w:szCs w:val="21"/>
                      <w:lang w:val="en-US" w:eastAsia="zh-CN"/>
                    </w:rPr>
                    <w:t>+基础减震+厂房隔声+距离衰减</w:t>
                  </w:r>
                  <w:r>
                    <w:rPr>
                      <w:rFonts w:hint="eastAsia" w:ascii="仿宋" w:hAnsi="仿宋" w:eastAsia="仿宋" w:cs="仿宋"/>
                      <w:color w:val="auto"/>
                      <w:sz w:val="21"/>
                      <w:szCs w:val="21"/>
                    </w:rPr>
                    <w:t>降噪</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0</w:t>
                  </w:r>
                  <w:r>
                    <w:rPr>
                      <w:rFonts w:hint="eastAsia" w:ascii="仿宋" w:hAnsi="仿宋" w:eastAsia="仿宋" w:cs="仿宋"/>
                      <w:color w:val="auto"/>
                      <w:sz w:val="21"/>
                      <w:szCs w:val="21"/>
                    </w:rPr>
                    <w:t>dB(A)</w:t>
                  </w:r>
                </w:p>
              </w:tc>
              <w:tc>
                <w:tcPr>
                  <w:tcW w:w="1162"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i w:val="0"/>
                      <w:iCs w:val="0"/>
                      <w:color w:val="auto"/>
                      <w:sz w:val="21"/>
                      <w:szCs w:val="21"/>
                      <w:u w:val="none"/>
                      <w:lang w:eastAsia="zh-CN"/>
                    </w:rPr>
                  </w:pPr>
                  <w:r>
                    <w:rPr>
                      <w:rFonts w:hint="eastAsia" w:ascii="仿宋" w:hAnsi="仿宋" w:eastAsia="仿宋" w:cs="仿宋"/>
                      <w:color w:val="auto"/>
                      <w:szCs w:val="21"/>
                      <w:lang w:val="en-US" w:eastAsia="zh-CN"/>
                    </w:rPr>
                    <w:t>80～100</w:t>
                  </w:r>
                </w:p>
              </w:tc>
              <w:tc>
                <w:tcPr>
                  <w:tcW w:w="108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before="0" w:line="300" w:lineRule="exact"/>
                    <w:ind w:right="113" w:rightChars="0"/>
                    <w:jc w:val="center"/>
                    <w:textAlignment w:val="auto"/>
                    <w:rPr>
                      <w:rFonts w:hint="eastAsia" w:ascii="仿宋" w:hAnsi="仿宋" w:eastAsia="仿宋" w:cs="仿宋"/>
                      <w:i w:val="0"/>
                      <w:iCs w:val="0"/>
                      <w:color w:val="auto"/>
                      <w:sz w:val="21"/>
                      <w:szCs w:val="21"/>
                      <w:u w:val="none"/>
                      <w:lang w:eastAsia="zh-CN"/>
                    </w:rPr>
                  </w:pP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0</w:t>
                  </w:r>
                </w:p>
              </w:tc>
              <w:tc>
                <w:tcPr>
                  <w:tcW w:w="428" w:type="pct"/>
                  <w:vMerge w:val="restar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color w:val="auto"/>
                      <w:sz w:val="21"/>
                      <w:szCs w:val="21"/>
                      <w:lang w:val="en-US" w:eastAsia="zh-CN"/>
                    </w:rPr>
                    <w:t xml:space="preserve">8：00~18：00 </w:t>
                  </w:r>
                </w:p>
              </w:tc>
              <w:tc>
                <w:tcPr>
                  <w:tcW w:w="365"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kern w:val="1"/>
                      <w:sz w:val="21"/>
                      <w:szCs w:val="21"/>
                      <w:lang w:val="en-US" w:eastAsia="zh-CN"/>
                    </w:rPr>
                    <w:t>边</w:t>
                  </w:r>
                  <w:r>
                    <w:rPr>
                      <w:rFonts w:hint="eastAsia" w:ascii="仿宋" w:hAnsi="仿宋" w:eastAsia="仿宋" w:cs="仿宋"/>
                      <w:color w:val="auto"/>
                      <w:kern w:val="1"/>
                      <w:sz w:val="21"/>
                      <w:szCs w:val="21"/>
                    </w:rPr>
                    <w:t>界外1米</w:t>
                  </w:r>
                </w:p>
              </w:tc>
              <w:tc>
                <w:tcPr>
                  <w:tcW w:w="440"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kern w:val="1"/>
                      <w:sz w:val="21"/>
                      <w:szCs w:val="21"/>
                    </w:rPr>
                    <w:t>等效连续A声级</w:t>
                  </w:r>
                </w:p>
              </w:tc>
              <w:tc>
                <w:tcPr>
                  <w:tcW w:w="431" w:type="pct"/>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kern w:val="1"/>
                      <w:sz w:val="21"/>
                      <w:szCs w:val="21"/>
                    </w:rPr>
                    <w:t>1次/年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83" w:hRule="atLeast"/>
                <w:jc w:val="center"/>
              </w:trPr>
              <w:tc>
                <w:tcPr>
                  <w:tcW w:w="235"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894" w:type="dxa"/>
                  <w:tcBorders>
                    <w:tl2br w:val="nil"/>
                    <w:tr2bl w:val="nil"/>
                  </w:tcBorders>
                  <w:noWrap/>
                  <w:vAlign w:val="center"/>
                </w:tcPr>
                <w:p>
                  <w:pPr>
                    <w:pStyle w:val="96"/>
                    <w:rPr>
                      <w:rFonts w:hint="eastAsia" w:ascii="仿宋" w:hAnsi="仿宋" w:eastAsia="仿宋" w:cs="仿宋"/>
                      <w:i w:val="0"/>
                      <w:iCs w:val="0"/>
                      <w:color w:val="auto"/>
                      <w:sz w:val="21"/>
                      <w:szCs w:val="21"/>
                      <w:u w:val="none"/>
                    </w:rPr>
                  </w:pPr>
                  <w:r>
                    <w:rPr>
                      <w:rFonts w:hint="eastAsia" w:ascii="仿宋" w:hAnsi="仿宋" w:eastAsia="仿宋" w:cs="仿宋"/>
                      <w:color w:val="auto"/>
                      <w:kern w:val="0"/>
                      <w:lang w:val="en-US" w:eastAsia="zh-CN"/>
                    </w:rPr>
                    <w:t>鄂式破碎机</w:t>
                  </w:r>
                </w:p>
              </w:tc>
              <w:tc>
                <w:tcPr>
                  <w:tcW w:w="638" w:type="dxa"/>
                  <w:tcBorders>
                    <w:tl2br w:val="nil"/>
                    <w:tr2bl w:val="nil"/>
                  </w:tcBorders>
                  <w:noWrap/>
                  <w:vAlign w:val="center"/>
                </w:tcPr>
                <w:p>
                  <w:pPr>
                    <w:autoSpaceDE w:val="0"/>
                    <w:autoSpaceDN w:val="0"/>
                    <w:jc w:val="center"/>
                    <w:rPr>
                      <w:rFonts w:hint="eastAsia" w:ascii="仿宋" w:hAnsi="仿宋" w:eastAsia="仿宋" w:cs="仿宋"/>
                      <w:i w:val="0"/>
                      <w:iCs w:val="0"/>
                      <w:color w:val="auto"/>
                      <w:sz w:val="21"/>
                      <w:szCs w:val="21"/>
                      <w:u w:val="none"/>
                    </w:rPr>
                  </w:pPr>
                  <w:r>
                    <w:rPr>
                      <w:rFonts w:hint="eastAsia" w:ascii="仿宋" w:hAnsi="仿宋" w:eastAsia="仿宋" w:cs="仿宋"/>
                      <w:color w:val="auto"/>
                      <w:kern w:val="0"/>
                      <w:lang w:val="en-US" w:eastAsia="zh-CN"/>
                    </w:rPr>
                    <w:t>4</w:t>
                  </w:r>
                </w:p>
              </w:tc>
              <w:tc>
                <w:tcPr>
                  <w:tcW w:w="1334"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iCs w:val="0"/>
                      <w:color w:val="auto"/>
                      <w:sz w:val="21"/>
                      <w:szCs w:val="21"/>
                      <w:u w:val="none"/>
                    </w:rPr>
                  </w:pPr>
                </w:p>
              </w:tc>
              <w:tc>
                <w:tcPr>
                  <w:tcW w:w="1162"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i w:val="0"/>
                      <w:iCs w:val="0"/>
                      <w:color w:val="auto"/>
                      <w:sz w:val="21"/>
                      <w:szCs w:val="21"/>
                      <w:u w:val="none"/>
                    </w:rPr>
                  </w:pPr>
                  <w:r>
                    <w:rPr>
                      <w:rFonts w:hint="eastAsia" w:ascii="仿宋" w:hAnsi="仿宋" w:eastAsia="仿宋" w:cs="仿宋"/>
                      <w:color w:val="auto"/>
                      <w:szCs w:val="21"/>
                      <w:lang w:val="en-US" w:eastAsia="zh-CN"/>
                    </w:rPr>
                    <w:t>80～100</w:t>
                  </w:r>
                </w:p>
              </w:tc>
              <w:tc>
                <w:tcPr>
                  <w:tcW w:w="108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before="0" w:line="300" w:lineRule="exact"/>
                    <w:ind w:right="113" w:rightChars="0"/>
                    <w:jc w:val="center"/>
                    <w:textAlignment w:val="auto"/>
                    <w:rPr>
                      <w:rFonts w:hint="eastAsia" w:ascii="仿宋" w:hAnsi="仿宋" w:eastAsia="仿宋" w:cs="仿宋"/>
                      <w:i w:val="0"/>
                      <w:iCs w:val="0"/>
                      <w:color w:val="auto"/>
                      <w:sz w:val="21"/>
                      <w:szCs w:val="21"/>
                      <w:u w:val="none"/>
                    </w:rPr>
                  </w:pP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0</w:t>
                  </w:r>
                </w:p>
              </w:tc>
              <w:tc>
                <w:tcPr>
                  <w:tcW w:w="428"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365"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440"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431"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5"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1894" w:type="dxa"/>
                  <w:tcBorders>
                    <w:tl2br w:val="nil"/>
                    <w:tr2bl w:val="nil"/>
                  </w:tcBorders>
                  <w:noWrap/>
                  <w:vAlign w:val="center"/>
                </w:tcPr>
                <w:p>
                  <w:pPr>
                    <w:pStyle w:val="96"/>
                    <w:jc w:val="center"/>
                    <w:rPr>
                      <w:rFonts w:hint="eastAsia" w:ascii="仿宋" w:hAnsi="仿宋" w:eastAsia="仿宋" w:cs="仿宋"/>
                      <w:i w:val="0"/>
                      <w:iCs w:val="0"/>
                      <w:color w:val="auto"/>
                      <w:sz w:val="21"/>
                      <w:szCs w:val="21"/>
                      <w:u w:val="none"/>
                    </w:rPr>
                  </w:pPr>
                  <w:r>
                    <w:rPr>
                      <w:rFonts w:hint="eastAsia" w:ascii="仿宋" w:hAnsi="仿宋" w:eastAsia="仿宋" w:cs="仿宋"/>
                      <w:color w:val="auto"/>
                      <w:kern w:val="0"/>
                      <w:lang w:val="en-US" w:eastAsia="zh-CN"/>
                    </w:rPr>
                    <w:t>圆锥式破碎机</w:t>
                  </w:r>
                </w:p>
              </w:tc>
              <w:tc>
                <w:tcPr>
                  <w:tcW w:w="638" w:type="dxa"/>
                  <w:tcBorders>
                    <w:tl2br w:val="nil"/>
                    <w:tr2bl w:val="nil"/>
                  </w:tcBorders>
                  <w:noWrap/>
                  <w:vAlign w:val="center"/>
                </w:tcPr>
                <w:p>
                  <w:pPr>
                    <w:autoSpaceDE w:val="0"/>
                    <w:autoSpaceDN w:val="0"/>
                    <w:jc w:val="center"/>
                    <w:rPr>
                      <w:rFonts w:hint="eastAsia" w:ascii="仿宋" w:hAnsi="仿宋" w:eastAsia="仿宋" w:cs="仿宋"/>
                      <w:i w:val="0"/>
                      <w:iCs w:val="0"/>
                      <w:color w:val="auto"/>
                      <w:sz w:val="21"/>
                      <w:szCs w:val="21"/>
                      <w:u w:val="none"/>
                    </w:rPr>
                  </w:pPr>
                  <w:r>
                    <w:rPr>
                      <w:rFonts w:hint="eastAsia" w:ascii="仿宋" w:hAnsi="仿宋" w:eastAsia="仿宋" w:cs="仿宋"/>
                      <w:color w:val="auto"/>
                      <w:kern w:val="0"/>
                      <w:lang w:val="en-US" w:eastAsia="zh-CN"/>
                    </w:rPr>
                    <w:t>1</w:t>
                  </w:r>
                </w:p>
              </w:tc>
              <w:tc>
                <w:tcPr>
                  <w:tcW w:w="1334"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iCs w:val="0"/>
                      <w:color w:val="auto"/>
                      <w:sz w:val="21"/>
                      <w:szCs w:val="21"/>
                      <w:u w:val="none"/>
                    </w:rPr>
                  </w:pPr>
                </w:p>
              </w:tc>
              <w:tc>
                <w:tcPr>
                  <w:tcW w:w="1162"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i w:val="0"/>
                      <w:iCs w:val="0"/>
                      <w:color w:val="auto"/>
                      <w:sz w:val="21"/>
                      <w:szCs w:val="21"/>
                      <w:u w:val="none"/>
                    </w:rPr>
                  </w:pPr>
                  <w:r>
                    <w:rPr>
                      <w:rFonts w:hint="eastAsia" w:ascii="仿宋" w:hAnsi="仿宋" w:eastAsia="仿宋" w:cs="仿宋"/>
                      <w:color w:val="auto"/>
                      <w:szCs w:val="21"/>
                      <w:lang w:val="en-US" w:eastAsia="zh-CN"/>
                    </w:rPr>
                    <w:t>80～100</w:t>
                  </w:r>
                </w:p>
              </w:tc>
              <w:tc>
                <w:tcPr>
                  <w:tcW w:w="108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before="0" w:line="300" w:lineRule="exact"/>
                    <w:ind w:right="113" w:rightChars="0"/>
                    <w:jc w:val="center"/>
                    <w:textAlignment w:val="auto"/>
                    <w:rPr>
                      <w:rFonts w:hint="eastAsia" w:ascii="仿宋" w:hAnsi="仿宋" w:eastAsia="仿宋" w:cs="仿宋"/>
                      <w:i w:val="0"/>
                      <w:iCs w:val="0"/>
                      <w:color w:val="auto"/>
                      <w:sz w:val="21"/>
                      <w:szCs w:val="21"/>
                      <w:u w:val="none"/>
                    </w:rPr>
                  </w:pP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0</w:t>
                  </w:r>
                </w:p>
              </w:tc>
              <w:tc>
                <w:tcPr>
                  <w:tcW w:w="428"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365"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440"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431"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5"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1894" w:type="dxa"/>
                  <w:tcBorders>
                    <w:tl2br w:val="nil"/>
                    <w:tr2bl w:val="nil"/>
                  </w:tcBorders>
                  <w:noWrap/>
                  <w:vAlign w:val="center"/>
                </w:tcPr>
                <w:p>
                  <w:pPr>
                    <w:pStyle w:val="96"/>
                    <w:rPr>
                      <w:rFonts w:hint="eastAsia" w:ascii="仿宋" w:hAnsi="仿宋" w:eastAsia="仿宋" w:cs="仿宋"/>
                      <w:i w:val="0"/>
                      <w:iCs w:val="0"/>
                      <w:color w:val="auto"/>
                      <w:sz w:val="21"/>
                      <w:szCs w:val="21"/>
                      <w:u w:val="none"/>
                    </w:rPr>
                  </w:pPr>
                  <w:r>
                    <w:rPr>
                      <w:rFonts w:hint="eastAsia" w:ascii="仿宋" w:hAnsi="仿宋" w:eastAsia="仿宋" w:cs="仿宋"/>
                      <w:color w:val="auto"/>
                      <w:kern w:val="0"/>
                      <w:lang w:val="en-US" w:eastAsia="zh-CN"/>
                    </w:rPr>
                    <w:t>振动筛</w:t>
                  </w:r>
                </w:p>
              </w:tc>
              <w:tc>
                <w:tcPr>
                  <w:tcW w:w="638" w:type="dxa"/>
                  <w:tcBorders>
                    <w:tl2br w:val="nil"/>
                    <w:tr2bl w:val="nil"/>
                  </w:tcBorders>
                  <w:noWrap/>
                  <w:vAlign w:val="center"/>
                </w:tcPr>
                <w:p>
                  <w:pPr>
                    <w:autoSpaceDE w:val="0"/>
                    <w:autoSpaceDN w:val="0"/>
                    <w:jc w:val="center"/>
                    <w:rPr>
                      <w:rFonts w:hint="eastAsia" w:ascii="仿宋" w:hAnsi="仿宋" w:eastAsia="仿宋" w:cs="仿宋"/>
                      <w:i w:val="0"/>
                      <w:iCs w:val="0"/>
                      <w:color w:val="auto"/>
                      <w:sz w:val="21"/>
                      <w:szCs w:val="21"/>
                      <w:u w:val="none"/>
                    </w:rPr>
                  </w:pPr>
                  <w:r>
                    <w:rPr>
                      <w:rFonts w:hint="eastAsia" w:ascii="仿宋" w:hAnsi="仿宋" w:eastAsia="仿宋" w:cs="仿宋"/>
                      <w:color w:val="auto"/>
                      <w:kern w:val="0"/>
                      <w:lang w:val="en-US" w:eastAsia="zh-CN"/>
                    </w:rPr>
                    <w:t>3</w:t>
                  </w:r>
                </w:p>
              </w:tc>
              <w:tc>
                <w:tcPr>
                  <w:tcW w:w="1334"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iCs w:val="0"/>
                      <w:color w:val="auto"/>
                      <w:sz w:val="21"/>
                      <w:szCs w:val="21"/>
                      <w:u w:val="none"/>
                    </w:rPr>
                  </w:pPr>
                </w:p>
              </w:tc>
              <w:tc>
                <w:tcPr>
                  <w:tcW w:w="1162"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i w:val="0"/>
                      <w:iCs w:val="0"/>
                      <w:color w:val="auto"/>
                      <w:sz w:val="21"/>
                      <w:szCs w:val="21"/>
                      <w:u w:val="none"/>
                    </w:rPr>
                  </w:pPr>
                  <w:r>
                    <w:rPr>
                      <w:rFonts w:hint="eastAsia" w:ascii="仿宋" w:hAnsi="仿宋" w:eastAsia="仿宋" w:cs="仿宋"/>
                      <w:color w:val="auto"/>
                      <w:szCs w:val="21"/>
                      <w:lang w:val="en-US" w:eastAsia="zh-CN"/>
                    </w:rPr>
                    <w:t>80～85</w:t>
                  </w:r>
                </w:p>
              </w:tc>
              <w:tc>
                <w:tcPr>
                  <w:tcW w:w="108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before="0" w:line="300" w:lineRule="exact"/>
                    <w:ind w:right="113" w:rightChars="0"/>
                    <w:jc w:val="center"/>
                    <w:textAlignment w:val="auto"/>
                    <w:rPr>
                      <w:rFonts w:hint="eastAsia" w:ascii="仿宋" w:hAnsi="仿宋" w:eastAsia="仿宋" w:cs="仿宋"/>
                      <w:i w:val="0"/>
                      <w:iCs w:val="0"/>
                      <w:color w:val="auto"/>
                      <w:sz w:val="21"/>
                      <w:szCs w:val="21"/>
                      <w:u w:val="none"/>
                    </w:rPr>
                  </w:pP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45</w:t>
                  </w:r>
                </w:p>
              </w:tc>
              <w:tc>
                <w:tcPr>
                  <w:tcW w:w="428"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365"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440"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431"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5"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1894" w:type="dxa"/>
                  <w:tcBorders>
                    <w:tl2br w:val="nil"/>
                    <w:tr2bl w:val="nil"/>
                  </w:tcBorders>
                  <w:noWrap/>
                  <w:vAlign w:val="center"/>
                </w:tcPr>
                <w:p>
                  <w:pPr>
                    <w:pStyle w:val="96"/>
                    <w:rPr>
                      <w:rFonts w:hint="eastAsia" w:ascii="仿宋" w:hAnsi="仿宋" w:eastAsia="仿宋" w:cs="仿宋"/>
                      <w:i w:val="0"/>
                      <w:iCs w:val="0"/>
                      <w:color w:val="auto"/>
                      <w:sz w:val="21"/>
                      <w:szCs w:val="21"/>
                      <w:u w:val="none"/>
                    </w:rPr>
                  </w:pPr>
                  <w:r>
                    <w:rPr>
                      <w:rFonts w:hint="eastAsia" w:ascii="仿宋" w:hAnsi="仿宋" w:eastAsia="仿宋" w:cs="仿宋"/>
                      <w:color w:val="auto"/>
                      <w:kern w:val="0"/>
                      <w:szCs w:val="21"/>
                      <w:lang w:val="en-US" w:eastAsia="zh-CN"/>
                    </w:rPr>
                    <w:t>高压水喷淋装置</w:t>
                  </w:r>
                </w:p>
              </w:tc>
              <w:tc>
                <w:tcPr>
                  <w:tcW w:w="638" w:type="dxa"/>
                  <w:tcBorders>
                    <w:tl2br w:val="nil"/>
                    <w:tr2bl w:val="nil"/>
                  </w:tcBorders>
                  <w:noWrap/>
                  <w:vAlign w:val="center"/>
                </w:tcPr>
                <w:p>
                  <w:pPr>
                    <w:autoSpaceDE w:val="0"/>
                    <w:autoSpaceDN w:val="0"/>
                    <w:jc w:val="center"/>
                    <w:rPr>
                      <w:rFonts w:hint="eastAsia" w:ascii="仿宋" w:hAnsi="仿宋" w:eastAsia="仿宋" w:cs="仿宋"/>
                      <w:i w:val="0"/>
                      <w:iCs w:val="0"/>
                      <w:color w:val="auto"/>
                      <w:sz w:val="21"/>
                      <w:szCs w:val="21"/>
                      <w:u w:val="none"/>
                    </w:rPr>
                  </w:pPr>
                  <w:r>
                    <w:rPr>
                      <w:rFonts w:hint="eastAsia" w:ascii="仿宋" w:hAnsi="仿宋" w:eastAsia="仿宋" w:cs="仿宋"/>
                      <w:color w:val="auto"/>
                      <w:kern w:val="0"/>
                      <w:lang w:val="en-US" w:eastAsia="zh-CN"/>
                    </w:rPr>
                    <w:t>4</w:t>
                  </w:r>
                </w:p>
              </w:tc>
              <w:tc>
                <w:tcPr>
                  <w:tcW w:w="1334"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iCs w:val="0"/>
                      <w:color w:val="auto"/>
                      <w:sz w:val="21"/>
                      <w:szCs w:val="21"/>
                      <w:u w:val="none"/>
                    </w:rPr>
                  </w:pPr>
                </w:p>
              </w:tc>
              <w:tc>
                <w:tcPr>
                  <w:tcW w:w="1162"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i w:val="0"/>
                      <w:iCs w:val="0"/>
                      <w:color w:val="auto"/>
                      <w:sz w:val="21"/>
                      <w:szCs w:val="21"/>
                      <w:u w:val="none"/>
                    </w:rPr>
                  </w:pPr>
                  <w:r>
                    <w:rPr>
                      <w:rFonts w:hint="eastAsia" w:ascii="仿宋" w:hAnsi="仿宋" w:eastAsia="仿宋" w:cs="仿宋"/>
                      <w:color w:val="auto"/>
                      <w:szCs w:val="21"/>
                      <w:lang w:val="en-US" w:eastAsia="zh-CN"/>
                    </w:rPr>
                    <w:t>80～85</w:t>
                  </w:r>
                </w:p>
              </w:tc>
              <w:tc>
                <w:tcPr>
                  <w:tcW w:w="108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before="0" w:line="300" w:lineRule="exact"/>
                    <w:ind w:right="113" w:rightChars="0"/>
                    <w:jc w:val="center"/>
                    <w:textAlignment w:val="auto"/>
                    <w:rPr>
                      <w:rFonts w:hint="eastAsia" w:ascii="仿宋" w:hAnsi="仿宋" w:eastAsia="仿宋" w:cs="仿宋"/>
                      <w:i w:val="0"/>
                      <w:iCs w:val="0"/>
                      <w:color w:val="auto"/>
                      <w:sz w:val="21"/>
                      <w:szCs w:val="21"/>
                      <w:u w:val="none"/>
                    </w:rPr>
                  </w:pP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45</w:t>
                  </w:r>
                </w:p>
              </w:tc>
              <w:tc>
                <w:tcPr>
                  <w:tcW w:w="428"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365"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440"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431"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5"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1894" w:type="dxa"/>
                  <w:tcBorders>
                    <w:tl2br w:val="nil"/>
                    <w:tr2bl w:val="nil"/>
                  </w:tcBorders>
                  <w:noWrap/>
                  <w:vAlign w:val="center"/>
                </w:tcPr>
                <w:p>
                  <w:pPr>
                    <w:pStyle w:val="96"/>
                    <w:rPr>
                      <w:rFonts w:hint="eastAsia" w:ascii="仿宋" w:hAnsi="仿宋" w:eastAsia="仿宋" w:cs="仿宋"/>
                      <w:i w:val="0"/>
                      <w:iCs w:val="0"/>
                      <w:color w:val="auto"/>
                      <w:sz w:val="21"/>
                      <w:szCs w:val="21"/>
                      <w:u w:val="none"/>
                    </w:rPr>
                  </w:pPr>
                  <w:r>
                    <w:rPr>
                      <w:rFonts w:hint="eastAsia" w:ascii="仿宋" w:hAnsi="仿宋" w:eastAsia="仿宋" w:cs="仿宋"/>
                      <w:color w:val="auto"/>
                      <w:kern w:val="0"/>
                      <w:lang w:val="en-US" w:eastAsia="zh-CN"/>
                    </w:rPr>
                    <w:t>脱水筛</w:t>
                  </w:r>
                </w:p>
              </w:tc>
              <w:tc>
                <w:tcPr>
                  <w:tcW w:w="638" w:type="dxa"/>
                  <w:tcBorders>
                    <w:tl2br w:val="nil"/>
                    <w:tr2bl w:val="nil"/>
                  </w:tcBorders>
                  <w:noWrap/>
                  <w:vAlign w:val="center"/>
                </w:tcPr>
                <w:p>
                  <w:pPr>
                    <w:autoSpaceDE w:val="0"/>
                    <w:autoSpaceDN w:val="0"/>
                    <w:jc w:val="center"/>
                    <w:rPr>
                      <w:rFonts w:hint="eastAsia" w:ascii="仿宋" w:hAnsi="仿宋" w:eastAsia="仿宋" w:cs="仿宋"/>
                      <w:i w:val="0"/>
                      <w:iCs w:val="0"/>
                      <w:color w:val="auto"/>
                      <w:sz w:val="21"/>
                      <w:szCs w:val="21"/>
                      <w:u w:val="none"/>
                    </w:rPr>
                  </w:pPr>
                  <w:r>
                    <w:rPr>
                      <w:rFonts w:hint="eastAsia" w:ascii="仿宋" w:hAnsi="仿宋" w:eastAsia="仿宋" w:cs="仿宋"/>
                      <w:color w:val="auto"/>
                      <w:kern w:val="0"/>
                      <w:lang w:val="en-US" w:eastAsia="zh-CN"/>
                    </w:rPr>
                    <w:t>4</w:t>
                  </w:r>
                </w:p>
              </w:tc>
              <w:tc>
                <w:tcPr>
                  <w:tcW w:w="1334"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iCs w:val="0"/>
                      <w:color w:val="auto"/>
                      <w:sz w:val="21"/>
                      <w:szCs w:val="21"/>
                      <w:u w:val="none"/>
                    </w:rPr>
                  </w:pPr>
                </w:p>
              </w:tc>
              <w:tc>
                <w:tcPr>
                  <w:tcW w:w="1162"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i w:val="0"/>
                      <w:iCs w:val="0"/>
                      <w:color w:val="auto"/>
                      <w:sz w:val="21"/>
                      <w:szCs w:val="21"/>
                      <w:u w:val="none"/>
                    </w:rPr>
                  </w:pPr>
                  <w:r>
                    <w:rPr>
                      <w:rFonts w:hint="eastAsia" w:ascii="仿宋" w:hAnsi="仿宋" w:eastAsia="仿宋" w:cs="仿宋"/>
                      <w:color w:val="auto"/>
                      <w:szCs w:val="21"/>
                      <w:lang w:val="en-US" w:eastAsia="zh-CN"/>
                    </w:rPr>
                    <w:t>80～85</w:t>
                  </w:r>
                </w:p>
              </w:tc>
              <w:tc>
                <w:tcPr>
                  <w:tcW w:w="108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before="0" w:line="300" w:lineRule="exact"/>
                    <w:ind w:right="113" w:rightChars="0"/>
                    <w:jc w:val="center"/>
                    <w:textAlignment w:val="auto"/>
                    <w:rPr>
                      <w:rFonts w:hint="eastAsia" w:ascii="仿宋" w:hAnsi="仿宋" w:eastAsia="仿宋" w:cs="仿宋"/>
                      <w:i w:val="0"/>
                      <w:iCs w:val="0"/>
                      <w:color w:val="auto"/>
                      <w:sz w:val="21"/>
                      <w:szCs w:val="21"/>
                      <w:u w:val="none"/>
                    </w:rPr>
                  </w:pP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45</w:t>
                  </w:r>
                </w:p>
              </w:tc>
              <w:tc>
                <w:tcPr>
                  <w:tcW w:w="428"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365"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440"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431"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5"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p>
              </w:tc>
              <w:tc>
                <w:tcPr>
                  <w:tcW w:w="1894" w:type="dxa"/>
                  <w:tcBorders>
                    <w:tl2br w:val="nil"/>
                    <w:tr2bl w:val="nil"/>
                  </w:tcBorders>
                  <w:noWrap/>
                  <w:vAlign w:val="center"/>
                </w:tcPr>
                <w:p>
                  <w:pPr>
                    <w:autoSpaceDE w:val="0"/>
                    <w:autoSpaceDN w:val="0"/>
                    <w:jc w:val="center"/>
                    <w:rPr>
                      <w:rFonts w:hint="eastAsia" w:ascii="仿宋" w:hAnsi="仿宋" w:eastAsia="仿宋" w:cs="仿宋"/>
                      <w:i w:val="0"/>
                      <w:iCs w:val="0"/>
                      <w:color w:val="auto"/>
                      <w:sz w:val="21"/>
                      <w:szCs w:val="21"/>
                      <w:u w:val="none"/>
                    </w:rPr>
                  </w:pPr>
                  <w:r>
                    <w:rPr>
                      <w:rFonts w:hint="eastAsia" w:ascii="仿宋" w:hAnsi="仿宋" w:eastAsia="仿宋" w:cs="仿宋"/>
                      <w:color w:val="auto"/>
                      <w:kern w:val="0"/>
                      <w:lang w:val="en-US" w:eastAsia="zh-CN"/>
                    </w:rPr>
                    <w:t>带式压滤机</w:t>
                  </w:r>
                </w:p>
              </w:tc>
              <w:tc>
                <w:tcPr>
                  <w:tcW w:w="638" w:type="dxa"/>
                  <w:tcBorders>
                    <w:tl2br w:val="nil"/>
                    <w:tr2bl w:val="nil"/>
                  </w:tcBorders>
                  <w:noWrap/>
                  <w:vAlign w:val="center"/>
                </w:tcPr>
                <w:p>
                  <w:pPr>
                    <w:autoSpaceDE w:val="0"/>
                    <w:autoSpaceDN w:val="0"/>
                    <w:jc w:val="center"/>
                    <w:rPr>
                      <w:rFonts w:hint="eastAsia" w:ascii="仿宋" w:hAnsi="仿宋" w:eastAsia="仿宋" w:cs="仿宋"/>
                      <w:i w:val="0"/>
                      <w:iCs w:val="0"/>
                      <w:color w:val="auto"/>
                      <w:sz w:val="21"/>
                      <w:szCs w:val="21"/>
                      <w:u w:val="none"/>
                    </w:rPr>
                  </w:pPr>
                  <w:r>
                    <w:rPr>
                      <w:rFonts w:hint="eastAsia" w:ascii="仿宋" w:hAnsi="仿宋" w:eastAsia="仿宋" w:cs="仿宋"/>
                      <w:color w:val="auto"/>
                      <w:kern w:val="0"/>
                      <w:lang w:val="en-US" w:eastAsia="zh-CN"/>
                    </w:rPr>
                    <w:t>1</w:t>
                  </w:r>
                </w:p>
              </w:tc>
              <w:tc>
                <w:tcPr>
                  <w:tcW w:w="1334"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iCs w:val="0"/>
                      <w:color w:val="auto"/>
                      <w:sz w:val="21"/>
                      <w:szCs w:val="21"/>
                      <w:u w:val="none"/>
                    </w:rPr>
                  </w:pPr>
                </w:p>
              </w:tc>
              <w:tc>
                <w:tcPr>
                  <w:tcW w:w="1162"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i w:val="0"/>
                      <w:iCs w:val="0"/>
                      <w:color w:val="auto"/>
                      <w:sz w:val="21"/>
                      <w:szCs w:val="21"/>
                      <w:u w:val="none"/>
                    </w:rPr>
                  </w:pPr>
                  <w:r>
                    <w:rPr>
                      <w:rFonts w:hint="eastAsia" w:ascii="仿宋" w:hAnsi="仿宋" w:eastAsia="仿宋" w:cs="仿宋"/>
                      <w:color w:val="auto"/>
                      <w:szCs w:val="21"/>
                      <w:lang w:val="en-US" w:eastAsia="zh-CN"/>
                    </w:rPr>
                    <w:t>60～70</w:t>
                  </w:r>
                </w:p>
              </w:tc>
              <w:tc>
                <w:tcPr>
                  <w:tcW w:w="108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before="0" w:line="300" w:lineRule="exact"/>
                    <w:ind w:right="113" w:rightChars="0"/>
                    <w:jc w:val="center"/>
                    <w:textAlignment w:val="auto"/>
                    <w:rPr>
                      <w:rFonts w:hint="eastAsia" w:ascii="仿宋" w:hAnsi="仿宋" w:eastAsia="仿宋" w:cs="仿宋"/>
                      <w:i w:val="0"/>
                      <w:iCs w:val="0"/>
                      <w:color w:val="auto"/>
                      <w:sz w:val="21"/>
                      <w:szCs w:val="21"/>
                      <w:u w:val="none"/>
                    </w:rPr>
                  </w:pP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0</w:t>
                  </w:r>
                </w:p>
              </w:tc>
              <w:tc>
                <w:tcPr>
                  <w:tcW w:w="428"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365"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440"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431"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5"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p>
              </w:tc>
              <w:tc>
                <w:tcPr>
                  <w:tcW w:w="1894" w:type="dxa"/>
                  <w:tcBorders>
                    <w:tl2br w:val="nil"/>
                    <w:tr2bl w:val="nil"/>
                  </w:tcBorders>
                  <w:noWrap/>
                  <w:vAlign w:val="center"/>
                </w:tcPr>
                <w:p>
                  <w:pPr>
                    <w:autoSpaceDE w:val="0"/>
                    <w:autoSpaceDN w:val="0"/>
                    <w:jc w:val="center"/>
                    <w:rPr>
                      <w:rFonts w:hint="eastAsia" w:ascii="仿宋" w:hAnsi="仿宋" w:eastAsia="仿宋" w:cs="仿宋"/>
                      <w:i w:val="0"/>
                      <w:iCs w:val="0"/>
                      <w:color w:val="auto"/>
                      <w:sz w:val="21"/>
                      <w:szCs w:val="21"/>
                      <w:u w:val="none"/>
                    </w:rPr>
                  </w:pPr>
                  <w:r>
                    <w:rPr>
                      <w:rFonts w:hint="eastAsia" w:ascii="仿宋" w:hAnsi="仿宋" w:eastAsia="仿宋" w:cs="仿宋"/>
                      <w:color w:val="auto"/>
                      <w:kern w:val="0"/>
                      <w:szCs w:val="21"/>
                      <w:lang w:val="en-US" w:eastAsia="zh-CN"/>
                    </w:rPr>
                    <w:t>输送皮带</w:t>
                  </w:r>
                </w:p>
              </w:tc>
              <w:tc>
                <w:tcPr>
                  <w:tcW w:w="638" w:type="dxa"/>
                  <w:tcBorders>
                    <w:tl2br w:val="nil"/>
                    <w:tr2bl w:val="nil"/>
                  </w:tcBorders>
                  <w:noWrap/>
                  <w:vAlign w:val="center"/>
                </w:tcPr>
                <w:p>
                  <w:pPr>
                    <w:autoSpaceDE w:val="0"/>
                    <w:autoSpaceDN w:val="0"/>
                    <w:jc w:val="center"/>
                    <w:rPr>
                      <w:rFonts w:hint="eastAsia" w:ascii="仿宋" w:hAnsi="仿宋" w:eastAsia="仿宋" w:cs="仿宋"/>
                      <w:i w:val="0"/>
                      <w:iCs w:val="0"/>
                      <w:color w:val="auto"/>
                      <w:sz w:val="21"/>
                      <w:szCs w:val="21"/>
                      <w:u w:val="none"/>
                    </w:rPr>
                  </w:pPr>
                  <w:r>
                    <w:rPr>
                      <w:rFonts w:hint="eastAsia" w:ascii="仿宋" w:hAnsi="仿宋" w:eastAsia="仿宋" w:cs="仿宋"/>
                      <w:color w:val="auto"/>
                      <w:kern w:val="0"/>
                      <w:lang w:val="en-US" w:eastAsia="zh-CN"/>
                    </w:rPr>
                    <w:t>16</w:t>
                  </w:r>
                </w:p>
              </w:tc>
              <w:tc>
                <w:tcPr>
                  <w:tcW w:w="1334"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iCs w:val="0"/>
                      <w:color w:val="auto"/>
                      <w:sz w:val="21"/>
                      <w:szCs w:val="21"/>
                      <w:u w:val="none"/>
                    </w:rPr>
                  </w:pPr>
                </w:p>
              </w:tc>
              <w:tc>
                <w:tcPr>
                  <w:tcW w:w="1162"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仿宋" w:hAnsi="仿宋" w:eastAsia="仿宋" w:cs="仿宋"/>
                      <w:i w:val="0"/>
                      <w:iCs w:val="0"/>
                      <w:color w:val="auto"/>
                      <w:sz w:val="21"/>
                      <w:szCs w:val="21"/>
                      <w:u w:val="none"/>
                    </w:rPr>
                  </w:pPr>
                  <w:r>
                    <w:rPr>
                      <w:rFonts w:hint="eastAsia" w:ascii="仿宋" w:hAnsi="仿宋" w:eastAsia="仿宋" w:cs="仿宋"/>
                      <w:color w:val="auto"/>
                      <w:szCs w:val="21"/>
                      <w:lang w:val="en-US" w:eastAsia="zh-CN"/>
                    </w:rPr>
                    <w:t>70～75</w:t>
                  </w:r>
                </w:p>
              </w:tc>
              <w:tc>
                <w:tcPr>
                  <w:tcW w:w="108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before="0" w:line="300" w:lineRule="exact"/>
                    <w:ind w:right="113" w:rightChars="0"/>
                    <w:jc w:val="center"/>
                    <w:textAlignment w:val="auto"/>
                    <w:rPr>
                      <w:rFonts w:hint="eastAsia" w:ascii="仿宋" w:hAnsi="仿宋" w:eastAsia="仿宋" w:cs="仿宋"/>
                      <w:i w:val="0"/>
                      <w:iCs w:val="0"/>
                      <w:color w:val="auto"/>
                      <w:sz w:val="21"/>
                      <w:szCs w:val="21"/>
                      <w:u w:val="none"/>
                    </w:rPr>
                  </w:pP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35</w:t>
                  </w:r>
                </w:p>
              </w:tc>
              <w:tc>
                <w:tcPr>
                  <w:tcW w:w="428"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365"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440"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431"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35"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w:t>
                  </w:r>
                </w:p>
              </w:tc>
              <w:tc>
                <w:tcPr>
                  <w:tcW w:w="1894" w:type="dxa"/>
                  <w:tcBorders>
                    <w:tl2br w:val="nil"/>
                    <w:tr2bl w:val="nil"/>
                  </w:tcBorders>
                  <w:noWrap/>
                  <w:vAlign w:val="center"/>
                </w:tcPr>
                <w:p>
                  <w:pPr>
                    <w:autoSpaceDE w:val="0"/>
                    <w:autoSpaceDN w:val="0"/>
                    <w:jc w:val="center"/>
                    <w:rPr>
                      <w:rFonts w:hint="eastAsia" w:ascii="仿宋" w:hAnsi="仿宋" w:eastAsia="仿宋" w:cs="仿宋"/>
                      <w:i w:val="0"/>
                      <w:iCs w:val="0"/>
                      <w:color w:val="auto"/>
                      <w:sz w:val="21"/>
                      <w:szCs w:val="21"/>
                      <w:u w:val="none"/>
                    </w:rPr>
                  </w:pPr>
                  <w:r>
                    <w:rPr>
                      <w:rFonts w:hint="eastAsia" w:ascii="仿宋" w:hAnsi="仿宋" w:eastAsia="仿宋" w:cs="仿宋"/>
                      <w:color w:val="auto"/>
                      <w:kern w:val="2"/>
                      <w:sz w:val="21"/>
                      <w:szCs w:val="21"/>
                      <w:lang w:val="en-US" w:eastAsia="zh-CN"/>
                    </w:rPr>
                    <w:t>废气处理装置</w:t>
                  </w:r>
                </w:p>
              </w:tc>
              <w:tc>
                <w:tcPr>
                  <w:tcW w:w="638" w:type="dxa"/>
                  <w:tcBorders>
                    <w:tl2br w:val="nil"/>
                    <w:tr2bl w:val="nil"/>
                  </w:tcBorders>
                  <w:noWrap/>
                  <w:vAlign w:val="center"/>
                </w:tcPr>
                <w:p>
                  <w:pPr>
                    <w:autoSpaceDE w:val="0"/>
                    <w:autoSpaceDN w:val="0"/>
                    <w:jc w:val="center"/>
                    <w:rPr>
                      <w:rFonts w:hint="eastAsia" w:ascii="仿宋" w:hAnsi="仿宋" w:eastAsia="仿宋" w:cs="仿宋"/>
                      <w:i w:val="0"/>
                      <w:iCs w:val="0"/>
                      <w:color w:val="auto"/>
                      <w:sz w:val="21"/>
                      <w:szCs w:val="21"/>
                      <w:u w:val="none"/>
                    </w:rPr>
                  </w:pPr>
                  <w:r>
                    <w:rPr>
                      <w:rFonts w:hint="eastAsia" w:ascii="仿宋" w:hAnsi="仿宋" w:eastAsia="仿宋" w:cs="仿宋"/>
                      <w:color w:val="auto"/>
                      <w:kern w:val="2"/>
                      <w:sz w:val="21"/>
                      <w:szCs w:val="21"/>
                      <w:lang w:val="en-US" w:eastAsia="zh-CN"/>
                    </w:rPr>
                    <w:t>4</w:t>
                  </w:r>
                </w:p>
              </w:tc>
              <w:tc>
                <w:tcPr>
                  <w:tcW w:w="1334"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i w:val="0"/>
                      <w:iCs w:val="0"/>
                      <w:color w:val="auto"/>
                      <w:sz w:val="21"/>
                      <w:szCs w:val="21"/>
                      <w:u w:val="none"/>
                    </w:rPr>
                  </w:pPr>
                </w:p>
              </w:tc>
              <w:tc>
                <w:tcPr>
                  <w:tcW w:w="1162"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before="0" w:line="300" w:lineRule="exact"/>
                    <w:ind w:right="113" w:rightChars="0"/>
                    <w:jc w:val="center"/>
                    <w:textAlignment w:val="auto"/>
                    <w:rPr>
                      <w:rFonts w:hint="eastAsia" w:ascii="仿宋" w:hAnsi="仿宋" w:eastAsia="仿宋" w:cs="仿宋"/>
                      <w:i w:val="0"/>
                      <w:iCs w:val="0"/>
                      <w:color w:val="auto"/>
                      <w:sz w:val="21"/>
                      <w:szCs w:val="21"/>
                      <w:u w:val="none"/>
                    </w:rPr>
                  </w:pPr>
                  <w:r>
                    <w:rPr>
                      <w:rFonts w:hint="eastAsia" w:ascii="仿宋" w:hAnsi="仿宋" w:eastAsia="仿宋" w:cs="仿宋"/>
                      <w:color w:val="auto"/>
                      <w:sz w:val="21"/>
                      <w:szCs w:val="21"/>
                    </w:rPr>
                    <w:t>70-75</w:t>
                  </w:r>
                </w:p>
              </w:tc>
              <w:tc>
                <w:tcPr>
                  <w:tcW w:w="1089"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val="0"/>
                    <w:spacing w:before="0" w:line="300" w:lineRule="exact"/>
                    <w:ind w:right="113" w:rightChars="0"/>
                    <w:jc w:val="center"/>
                    <w:textAlignment w:val="auto"/>
                    <w:rPr>
                      <w:rFonts w:hint="eastAsia" w:ascii="仿宋" w:hAnsi="仿宋" w:eastAsia="仿宋" w:cs="仿宋"/>
                      <w:i w:val="0"/>
                      <w:iCs w:val="0"/>
                      <w:color w:val="auto"/>
                      <w:sz w:val="21"/>
                      <w:szCs w:val="21"/>
                      <w:u w:val="none"/>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0-</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5</w:t>
                  </w:r>
                </w:p>
              </w:tc>
              <w:tc>
                <w:tcPr>
                  <w:tcW w:w="428"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365"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440"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c>
                <w:tcPr>
                  <w:tcW w:w="431" w:type="pct"/>
                  <w:vMerge w:val="continue"/>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eastAsia" w:ascii="仿宋" w:hAnsi="仿宋" w:eastAsia="仿宋" w:cs="仿宋"/>
                      <w:color w:val="auto"/>
                      <w:sz w:val="21"/>
                      <w:szCs w:val="21"/>
                      <w:lang w:val="en-US" w:eastAsia="zh-CN"/>
                    </w:rPr>
                  </w:pPr>
                </w:p>
              </w:tc>
            </w:tr>
          </w:tbl>
          <w:p>
            <w:pPr>
              <w:numPr>
                <w:ilvl w:val="0"/>
                <w:numId w:val="0"/>
              </w:numPr>
              <w:spacing w:line="360" w:lineRule="auto"/>
              <w:ind w:firstLine="472" w:firstLineChars="200"/>
              <w:rPr>
                <w:rFonts w:hint="eastAsia"/>
                <w:color w:val="auto"/>
                <w:sz w:val="24"/>
                <w:lang w:val="en-US" w:eastAsia="zh-CN"/>
              </w:rPr>
            </w:pPr>
            <w:r>
              <w:rPr>
                <w:rFonts w:hint="eastAsia"/>
                <w:color w:val="auto"/>
                <w:sz w:val="24"/>
                <w:lang w:val="en-US" w:eastAsia="zh-CN"/>
              </w:rPr>
              <w:t>2、达标分析</w:t>
            </w:r>
          </w:p>
          <w:p>
            <w:pPr>
              <w:numPr>
                <w:ilvl w:val="0"/>
                <w:numId w:val="0"/>
              </w:numPr>
              <w:spacing w:line="360" w:lineRule="auto"/>
              <w:ind w:firstLine="472" w:firstLineChars="200"/>
              <w:rPr>
                <w:rFonts w:hint="default" w:ascii="Times New Roman" w:hAnsi="Times New Roman" w:cs="Times New Roman"/>
                <w:color w:val="auto"/>
                <w:sz w:val="24"/>
                <w:szCs w:val="24"/>
              </w:rPr>
            </w:pPr>
            <w:r>
              <w:rPr>
                <w:rFonts w:hint="eastAsia"/>
                <w:color w:val="auto"/>
                <w:sz w:val="24"/>
              </w:rPr>
              <w:t>本项目</w:t>
            </w:r>
            <w:r>
              <w:rPr>
                <w:rFonts w:ascii="Times New Roman" w:hAnsiTheme="minorEastAsia" w:eastAsiaTheme="minorEastAsia"/>
                <w:bCs/>
                <w:color w:val="auto"/>
                <w:sz w:val="24"/>
              </w:rPr>
              <w:t>项目生产系统中破碎机、筛分机、皮带输送机</w:t>
            </w:r>
            <w:r>
              <w:rPr>
                <w:rFonts w:hint="eastAsia" w:ascii="Times New Roman" w:hAnsiTheme="minorEastAsia" w:eastAsiaTheme="minorEastAsia"/>
                <w:bCs/>
                <w:color w:val="auto"/>
                <w:sz w:val="24"/>
                <w:lang w:val="en-US" w:eastAsia="zh-CN"/>
              </w:rPr>
              <w:t>等设备</w:t>
            </w:r>
            <w:r>
              <w:rPr>
                <w:rFonts w:ascii="Times New Roman" w:hAnsiTheme="minorEastAsia" w:eastAsiaTheme="minorEastAsia"/>
                <w:bCs/>
                <w:color w:val="auto"/>
                <w:sz w:val="24"/>
              </w:rPr>
              <w:t>性能优良，均在密闭厂房内作业，加装减震基础、</w:t>
            </w:r>
            <w:r>
              <w:rPr>
                <w:rFonts w:hint="eastAsia" w:ascii="Times New Roman" w:hAnsiTheme="minorEastAsia" w:eastAsiaTheme="minorEastAsia"/>
                <w:bCs/>
                <w:color w:val="auto"/>
                <w:sz w:val="24"/>
                <w:lang w:val="en-US" w:eastAsia="zh-CN"/>
              </w:rPr>
              <w:t>厂房</w:t>
            </w:r>
            <w:r>
              <w:rPr>
                <w:rFonts w:ascii="Times New Roman" w:hAnsiTheme="minorEastAsia" w:eastAsiaTheme="minorEastAsia"/>
                <w:bCs/>
                <w:color w:val="auto"/>
                <w:sz w:val="24"/>
              </w:rPr>
              <w:t>隔声</w:t>
            </w:r>
            <w:r>
              <w:rPr>
                <w:rFonts w:hint="eastAsia" w:hAnsiTheme="minorEastAsia" w:eastAsiaTheme="minorEastAsia"/>
                <w:bCs/>
                <w:color w:val="auto"/>
                <w:sz w:val="24"/>
                <w:lang w:val="en-US" w:eastAsia="zh-CN"/>
              </w:rPr>
              <w:t>等措施</w:t>
            </w:r>
            <w:r>
              <w:rPr>
                <w:rFonts w:hint="eastAsia" w:hAnsiTheme="minorEastAsia" w:eastAsiaTheme="minorEastAsia"/>
                <w:bCs/>
                <w:color w:val="auto"/>
                <w:sz w:val="24"/>
                <w:lang w:eastAsia="zh-CN"/>
              </w:rPr>
              <w:t>，</w:t>
            </w:r>
            <w:r>
              <w:rPr>
                <w:rFonts w:ascii="Times New Roman" w:hAnsiTheme="minorEastAsia" w:eastAsiaTheme="minorEastAsia"/>
                <w:bCs/>
                <w:color w:val="auto"/>
                <w:sz w:val="24"/>
              </w:rPr>
              <w:t>再经过距离衰减后降噪</w:t>
            </w:r>
            <w:r>
              <w:rPr>
                <w:rFonts w:hint="eastAsia" w:hAnsiTheme="minorEastAsia" w:eastAsiaTheme="minorEastAsia"/>
                <w:bCs/>
                <w:color w:val="auto"/>
                <w:sz w:val="24"/>
                <w:lang w:val="en-US" w:eastAsia="zh-CN"/>
              </w:rPr>
              <w:t>4</w:t>
            </w:r>
            <w:r>
              <w:rPr>
                <w:rFonts w:ascii="Times New Roman" w:hAnsiTheme="minorEastAsia" w:eastAsiaTheme="minorEastAsia"/>
                <w:bCs/>
                <w:color w:val="auto"/>
                <w:sz w:val="24"/>
              </w:rPr>
              <w:t>0dB(A)</w:t>
            </w:r>
            <w:r>
              <w:rPr>
                <w:rFonts w:hint="eastAsia" w:ascii="Times New Roman" w:hAnsiTheme="minorEastAsia" w:eastAsiaTheme="minorEastAsia"/>
                <w:bCs/>
                <w:color w:val="auto"/>
                <w:sz w:val="24"/>
                <w:lang w:eastAsia="zh-CN"/>
              </w:rPr>
              <w:t>，</w:t>
            </w:r>
            <w:r>
              <w:rPr>
                <w:rFonts w:hint="eastAsia" w:hAnsiTheme="minorEastAsia" w:eastAsiaTheme="minorEastAsia"/>
                <w:bCs/>
                <w:color w:val="auto"/>
                <w:sz w:val="24"/>
                <w:lang w:val="en-US" w:eastAsia="zh-CN"/>
              </w:rPr>
              <w:t>类比现有项目可知，扩建后项目</w:t>
            </w:r>
            <w:r>
              <w:rPr>
                <w:rFonts w:ascii="Times New Roman" w:hAnsiTheme="minorEastAsia" w:eastAsiaTheme="minorEastAsia"/>
                <w:color w:val="auto"/>
                <w:sz w:val="24"/>
              </w:rPr>
              <w:t>厂界噪声符合《工业企业厂界环境噪声排放标准》</w:t>
            </w:r>
            <w:r>
              <w:rPr>
                <w:rFonts w:ascii="Times New Roman" w:hAnsi="Times New Roman" w:eastAsiaTheme="minorEastAsia"/>
                <w:color w:val="auto"/>
                <w:sz w:val="24"/>
              </w:rPr>
              <w:t>((B12348-2008)</w:t>
            </w:r>
            <w:r>
              <w:rPr>
                <w:rFonts w:ascii="Times New Roman" w:hAnsiTheme="minorEastAsia" w:eastAsiaTheme="minorEastAsia"/>
                <w:color w:val="auto"/>
                <w:sz w:val="24"/>
              </w:rPr>
              <w:t>中的</w:t>
            </w:r>
            <w:r>
              <w:rPr>
                <w:rFonts w:ascii="Times New Roman" w:hAnsi="Times New Roman" w:eastAsiaTheme="minorEastAsia"/>
                <w:color w:val="auto"/>
                <w:sz w:val="24"/>
              </w:rPr>
              <w:t>2</w:t>
            </w:r>
            <w:r>
              <w:rPr>
                <w:rFonts w:ascii="Times New Roman" w:hAnsiTheme="minorEastAsia" w:eastAsiaTheme="minorEastAsia"/>
                <w:color w:val="auto"/>
                <w:sz w:val="24"/>
              </w:rPr>
              <w:t>类标准。</w:t>
            </w:r>
            <w:r>
              <w:rPr>
                <w:rFonts w:hint="eastAsia" w:ascii="Times New Roman" w:hAnsi="Times New Roman" w:eastAsiaTheme="minorEastAsia"/>
                <w:color w:val="auto"/>
                <w:sz w:val="24"/>
                <w:lang w:val="en-US" w:eastAsia="zh-CN"/>
              </w:rPr>
              <w:t>且项目夜间不生产，</w:t>
            </w:r>
            <w:r>
              <w:rPr>
                <w:rFonts w:hint="eastAsia"/>
                <w:color w:val="auto"/>
                <w:sz w:val="24"/>
              </w:rPr>
              <w:t>无夜间噪声环境影响</w:t>
            </w:r>
            <w:r>
              <w:rPr>
                <w:rFonts w:hint="eastAsia" w:ascii="Times New Roman" w:hAnsi="Times New Roman" w:eastAsiaTheme="minorEastAsia"/>
                <w:color w:val="auto"/>
                <w:sz w:val="24"/>
                <w:lang w:val="en-US" w:eastAsia="zh-CN"/>
              </w:rPr>
              <w:t>。</w:t>
            </w:r>
            <w:r>
              <w:rPr>
                <w:rFonts w:ascii="Times New Roman" w:hAnsi="宋体" w:eastAsia="宋体"/>
                <w:color w:val="auto"/>
                <w:sz w:val="24"/>
              </w:rPr>
              <w:t>区域声环境能够保持现状水平。</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rPr>
              <w:t>综上所述，</w:t>
            </w:r>
            <w:r>
              <w:rPr>
                <w:rFonts w:hint="eastAsia" w:cs="Times New Roman"/>
                <w:color w:val="auto"/>
                <w:kern w:val="1"/>
                <w:sz w:val="24"/>
                <w:szCs w:val="24"/>
                <w:lang w:val="en-US" w:eastAsia="zh-CN"/>
              </w:rPr>
              <w:t>本</w:t>
            </w:r>
            <w:r>
              <w:rPr>
                <w:rFonts w:hint="default" w:ascii="Times New Roman" w:hAnsi="Times New Roman" w:cs="Times New Roman"/>
                <w:color w:val="auto"/>
                <w:kern w:val="1"/>
                <w:sz w:val="24"/>
                <w:szCs w:val="24"/>
              </w:rPr>
              <w:t>项目不会对周围声环境产生明显影响。</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heme="minorEastAsia" w:eastAsiaTheme="minorEastAsia"/>
                <w:color w:val="auto"/>
                <w:sz w:val="24"/>
                <w:szCs w:val="24"/>
                <w:lang w:val="en-US" w:eastAsia="zh-CN"/>
              </w:rPr>
            </w:pPr>
            <w:r>
              <w:rPr>
                <w:rFonts w:hint="default" w:ascii="Times New Roman" w:hAnsi="Times New Roman" w:cs="Times New Roman"/>
                <w:b/>
                <w:bCs/>
                <w:color w:val="auto"/>
                <w:kern w:val="1"/>
                <w:sz w:val="24"/>
                <w:szCs w:val="24"/>
              </w:rPr>
              <w:t>四、固体废物环境影响分析</w:t>
            </w:r>
          </w:p>
          <w:p>
            <w:pPr>
              <w:keepNext w:val="0"/>
              <w:keepLines w:val="0"/>
              <w:pageBreakBefore w:val="0"/>
              <w:widowControl w:val="0"/>
              <w:kinsoku/>
              <w:wordWrap/>
              <w:overflowPunct w:val="0"/>
              <w:topLinePunct w:val="0"/>
              <w:autoSpaceDE/>
              <w:autoSpaceDN/>
              <w:bidi w:val="0"/>
              <w:adjustRightInd w:val="0"/>
              <w:snapToGrid w:val="0"/>
              <w:spacing w:line="360" w:lineRule="auto"/>
              <w:ind w:firstLine="472" w:firstLineChars="200"/>
              <w:textAlignment w:val="auto"/>
              <w:rPr>
                <w:rFonts w:hint="eastAsia"/>
                <w:color w:val="auto"/>
                <w:sz w:val="24"/>
                <w:szCs w:val="24"/>
              </w:rPr>
            </w:pPr>
            <w:r>
              <w:rPr>
                <w:rFonts w:hint="eastAsia"/>
                <w:color w:val="auto"/>
                <w:sz w:val="24"/>
                <w:szCs w:val="24"/>
              </w:rPr>
              <w:t>1、固体废物产生及处置情况</w:t>
            </w:r>
          </w:p>
          <w:p>
            <w:pPr>
              <w:keepNext w:val="0"/>
              <w:keepLines w:val="0"/>
              <w:pageBreakBefore w:val="0"/>
              <w:widowControl w:val="0"/>
              <w:kinsoku/>
              <w:wordWrap/>
              <w:overflowPunct w:val="0"/>
              <w:topLinePunct w:val="0"/>
              <w:autoSpaceDE/>
              <w:autoSpaceDN/>
              <w:bidi w:val="0"/>
              <w:adjustRightInd w:val="0"/>
              <w:snapToGrid w:val="0"/>
              <w:spacing w:line="360" w:lineRule="auto"/>
              <w:ind w:firstLine="472" w:firstLineChars="200"/>
              <w:textAlignment w:val="auto"/>
              <w:rPr>
                <w:rFonts w:hint="eastAsia" w:ascii="Times New Roman" w:hAnsiTheme="minorEastAsia" w:eastAsiaTheme="minorEastAsia"/>
                <w:color w:val="auto"/>
                <w:sz w:val="24"/>
                <w:szCs w:val="24"/>
                <w:lang w:val="en-US" w:eastAsia="zh-CN"/>
              </w:rPr>
            </w:pPr>
            <w:r>
              <w:rPr>
                <w:rFonts w:ascii="Times New Roman" w:hAnsiTheme="minorEastAsia" w:eastAsiaTheme="minorEastAsia"/>
                <w:color w:val="auto"/>
                <w:sz w:val="24"/>
                <w:szCs w:val="24"/>
              </w:rPr>
              <w:t>本项目固体废物主要为</w:t>
            </w:r>
            <w:r>
              <w:rPr>
                <w:rFonts w:hint="eastAsia" w:hAnsiTheme="minorEastAsia" w:eastAsiaTheme="minorEastAsia"/>
                <w:color w:val="auto"/>
                <w:sz w:val="24"/>
                <w:szCs w:val="24"/>
                <w:lang w:val="en-US" w:eastAsia="zh-CN"/>
              </w:rPr>
              <w:t>压滤机滤泥</w:t>
            </w:r>
            <w:r>
              <w:rPr>
                <w:rFonts w:ascii="Times New Roman" w:hAnsiTheme="minorEastAsia" w:eastAsiaTheme="minorEastAsia"/>
                <w:color w:val="auto"/>
                <w:sz w:val="24"/>
                <w:szCs w:val="24"/>
              </w:rPr>
              <w:t>；除尘器收集的除尘灰；</w:t>
            </w:r>
            <w:r>
              <w:rPr>
                <w:rFonts w:hint="eastAsia" w:ascii="Times New Roman" w:hAnsiTheme="minorEastAsia" w:eastAsiaTheme="minorEastAsia"/>
                <w:color w:val="auto"/>
                <w:sz w:val="24"/>
                <w:szCs w:val="24"/>
                <w:lang w:val="en-US" w:eastAsia="zh-CN"/>
              </w:rPr>
              <w:t>设备维修产生的废</w:t>
            </w:r>
            <w:r>
              <w:rPr>
                <w:rFonts w:hint="eastAsia" w:hAnsiTheme="minorEastAsia" w:eastAsiaTheme="minorEastAsia"/>
                <w:color w:val="auto"/>
                <w:sz w:val="24"/>
                <w:szCs w:val="24"/>
                <w:lang w:val="en-US" w:eastAsia="zh-CN"/>
              </w:rPr>
              <w:t>润滑</w:t>
            </w:r>
            <w:r>
              <w:rPr>
                <w:rFonts w:hint="eastAsia" w:ascii="Times New Roman" w:hAnsiTheme="minorEastAsia" w:eastAsiaTheme="minorEastAsia"/>
                <w:color w:val="auto"/>
                <w:sz w:val="24"/>
                <w:szCs w:val="24"/>
                <w:lang w:val="en-US" w:eastAsia="zh-CN"/>
              </w:rPr>
              <w:t>油</w:t>
            </w:r>
            <w:r>
              <w:rPr>
                <w:rFonts w:hint="eastAsia" w:hAnsiTheme="minorEastAsia" w:eastAsiaTheme="minorEastAsia"/>
                <w:color w:val="auto"/>
                <w:sz w:val="24"/>
                <w:szCs w:val="24"/>
                <w:lang w:val="en-US" w:eastAsia="zh-CN"/>
              </w:rPr>
              <w:t>和废油桶</w:t>
            </w:r>
            <w:r>
              <w:rPr>
                <w:rFonts w:hint="eastAsia" w:ascii="Times New Roman" w:hAnsiTheme="minorEastAsia" w:eastAsiaTheme="minorEastAsia"/>
                <w:color w:val="auto"/>
                <w:sz w:val="24"/>
                <w:szCs w:val="24"/>
                <w:lang w:val="en-US" w:eastAsia="zh-CN"/>
              </w:rPr>
              <w:t>；</w:t>
            </w:r>
            <w:r>
              <w:rPr>
                <w:rFonts w:ascii="Times New Roman" w:hAnsiTheme="minorEastAsia" w:eastAsiaTheme="minorEastAsia"/>
                <w:color w:val="auto"/>
                <w:sz w:val="24"/>
                <w:szCs w:val="24"/>
              </w:rPr>
              <w:t>职工生活产生的生活垃圾等。</w:t>
            </w:r>
            <w:r>
              <w:rPr>
                <w:rFonts w:hint="eastAsia" w:ascii="Times New Roman" w:hAnsiTheme="minorEastAsia" w:eastAsiaTheme="minorEastAsia"/>
                <w:color w:val="auto"/>
                <w:sz w:val="24"/>
                <w:szCs w:val="24"/>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360" w:lineRule="auto"/>
              <w:ind w:firstLine="472" w:firstLineChars="200"/>
              <w:textAlignment w:val="auto"/>
              <w:rPr>
                <w:color w:val="auto"/>
                <w:sz w:val="24"/>
                <w:szCs w:val="24"/>
              </w:rPr>
            </w:pPr>
            <w:r>
              <w:rPr>
                <w:color w:val="auto"/>
                <w:sz w:val="24"/>
                <w:szCs w:val="24"/>
              </w:rPr>
              <w:t>项目固体废物产生及处置情况见表</w:t>
            </w:r>
            <w:r>
              <w:rPr>
                <w:rFonts w:hint="eastAsia"/>
                <w:color w:val="auto"/>
                <w:sz w:val="24"/>
                <w:szCs w:val="24"/>
                <w:lang w:val="en-US" w:eastAsia="zh-CN"/>
              </w:rPr>
              <w:t>14</w:t>
            </w:r>
            <w:r>
              <w:rPr>
                <w:color w:val="auto"/>
                <w:sz w:val="24"/>
                <w:szCs w:val="24"/>
              </w:rPr>
              <w:t>。</w:t>
            </w:r>
          </w:p>
          <w:p>
            <w:pPr>
              <w:keepNext w:val="0"/>
              <w:keepLines w:val="0"/>
              <w:pageBreakBefore w:val="0"/>
              <w:widowControl w:val="0"/>
              <w:kinsoku/>
              <w:wordWrap/>
              <w:overflowPunct w:val="0"/>
              <w:topLinePunct w:val="0"/>
              <w:autoSpaceDE/>
              <w:autoSpaceDN/>
              <w:bidi w:val="0"/>
              <w:adjustRightInd w:val="0"/>
              <w:snapToGrid w:val="0"/>
              <w:spacing w:line="360" w:lineRule="auto"/>
              <w:ind w:firstLine="472" w:firstLineChars="200"/>
              <w:jc w:val="center"/>
              <w:textAlignment w:val="auto"/>
              <w:rPr>
                <w:b/>
                <w:bCs/>
                <w:color w:val="auto"/>
                <w:sz w:val="24"/>
                <w:szCs w:val="24"/>
              </w:rPr>
            </w:pPr>
            <w:r>
              <w:rPr>
                <w:b/>
                <w:bCs/>
                <w:color w:val="auto"/>
                <w:sz w:val="24"/>
                <w:szCs w:val="24"/>
              </w:rPr>
              <w:t>表</w:t>
            </w:r>
            <w:r>
              <w:rPr>
                <w:rFonts w:hint="eastAsia"/>
                <w:b/>
                <w:bCs/>
                <w:color w:val="auto"/>
                <w:sz w:val="24"/>
                <w:szCs w:val="24"/>
                <w:lang w:val="en-US" w:eastAsia="zh-CN"/>
              </w:rPr>
              <w:t>14</w:t>
            </w:r>
            <w:r>
              <w:rPr>
                <w:b/>
                <w:bCs/>
                <w:color w:val="auto"/>
                <w:sz w:val="24"/>
                <w:szCs w:val="24"/>
              </w:rPr>
              <w:t>项目固体废物产生及处置情况</w:t>
            </w:r>
          </w:p>
          <w:tbl>
            <w:tblPr>
              <w:tblStyle w:val="28"/>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92"/>
              <w:gridCol w:w="1619"/>
              <w:gridCol w:w="1700"/>
              <w:gridCol w:w="1684"/>
              <w:gridCol w:w="911"/>
              <w:gridCol w:w="3049"/>
              <w:gridCol w:w="216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7" w:type="pct"/>
                  <w:vAlign w:val="center"/>
                </w:tcPr>
                <w:p>
                  <w:pPr>
                    <w:spacing w:line="240" w:lineRule="exact"/>
                    <w:jc w:val="center"/>
                    <w:rPr>
                      <w:rFonts w:hint="default" w:ascii="Times New Roman" w:hAnsi="Times New Roman" w:eastAsia="宋体" w:cs="Times New Roman"/>
                      <w:b/>
                      <w:color w:val="auto"/>
                      <w:kern w:val="1"/>
                      <w:sz w:val="21"/>
                      <w:szCs w:val="21"/>
                    </w:rPr>
                  </w:pPr>
                  <w:r>
                    <w:rPr>
                      <w:rFonts w:hint="default" w:ascii="Times New Roman" w:hAnsi="Times New Roman" w:eastAsia="宋体" w:cs="Times New Roman"/>
                      <w:b/>
                      <w:color w:val="auto"/>
                      <w:kern w:val="1"/>
                      <w:sz w:val="21"/>
                      <w:szCs w:val="21"/>
                    </w:rPr>
                    <w:t>编号</w:t>
                  </w:r>
                </w:p>
              </w:tc>
              <w:tc>
                <w:tcPr>
                  <w:tcW w:w="624" w:type="pct"/>
                  <w:vAlign w:val="center"/>
                </w:tcPr>
                <w:p>
                  <w:pPr>
                    <w:spacing w:line="240" w:lineRule="exact"/>
                    <w:jc w:val="center"/>
                    <w:rPr>
                      <w:rFonts w:hint="default" w:ascii="Times New Roman" w:hAnsi="Times New Roman" w:eastAsia="宋体" w:cs="Times New Roman"/>
                      <w:b/>
                      <w:color w:val="auto"/>
                      <w:kern w:val="1"/>
                      <w:sz w:val="21"/>
                      <w:szCs w:val="21"/>
                    </w:rPr>
                  </w:pPr>
                  <w:r>
                    <w:rPr>
                      <w:rFonts w:hint="eastAsia"/>
                      <w:b/>
                      <w:color w:val="auto"/>
                      <w:kern w:val="1"/>
                      <w:sz w:val="21"/>
                      <w:szCs w:val="21"/>
                      <w:lang w:val="en-US" w:eastAsia="zh-CN"/>
                    </w:rPr>
                    <w:t>产生环节</w:t>
                  </w:r>
                </w:p>
              </w:tc>
              <w:tc>
                <w:tcPr>
                  <w:tcW w:w="597" w:type="pct"/>
                  <w:vAlign w:val="center"/>
                </w:tcPr>
                <w:p>
                  <w:pPr>
                    <w:spacing w:line="240" w:lineRule="exact"/>
                    <w:jc w:val="center"/>
                    <w:rPr>
                      <w:b/>
                      <w:color w:val="auto"/>
                      <w:kern w:val="1"/>
                      <w:sz w:val="21"/>
                      <w:szCs w:val="21"/>
                    </w:rPr>
                  </w:pPr>
                  <w:r>
                    <w:rPr>
                      <w:b/>
                      <w:color w:val="auto"/>
                      <w:kern w:val="1"/>
                      <w:sz w:val="21"/>
                      <w:szCs w:val="21"/>
                    </w:rPr>
                    <w:t>固废</w:t>
                  </w:r>
                </w:p>
                <w:p>
                  <w:pPr>
                    <w:spacing w:line="240" w:lineRule="exact"/>
                    <w:jc w:val="center"/>
                    <w:rPr>
                      <w:rFonts w:hint="default" w:ascii="Times New Roman" w:hAnsi="Times New Roman" w:eastAsia="宋体" w:cs="Times New Roman"/>
                      <w:b/>
                      <w:color w:val="auto"/>
                      <w:kern w:val="1"/>
                      <w:sz w:val="21"/>
                      <w:szCs w:val="21"/>
                      <w:lang w:val="en-US" w:eastAsia="zh-CN"/>
                    </w:rPr>
                  </w:pPr>
                  <w:r>
                    <w:rPr>
                      <w:b/>
                      <w:color w:val="auto"/>
                      <w:kern w:val="1"/>
                      <w:sz w:val="21"/>
                      <w:szCs w:val="21"/>
                    </w:rPr>
                    <w:t>名称</w:t>
                  </w:r>
                </w:p>
              </w:tc>
              <w:tc>
                <w:tcPr>
                  <w:tcW w:w="627" w:type="pct"/>
                  <w:vAlign w:val="center"/>
                </w:tcPr>
                <w:p>
                  <w:pPr>
                    <w:spacing w:line="240" w:lineRule="exact"/>
                    <w:jc w:val="center"/>
                    <w:rPr>
                      <w:rFonts w:hint="default" w:ascii="Times New Roman" w:hAnsi="Times New Roman" w:eastAsia="宋体" w:cs="Times New Roman"/>
                      <w:b/>
                      <w:color w:val="auto"/>
                      <w:kern w:val="1"/>
                      <w:sz w:val="21"/>
                      <w:szCs w:val="21"/>
                    </w:rPr>
                  </w:pPr>
                  <w:r>
                    <w:rPr>
                      <w:b/>
                      <w:color w:val="auto"/>
                      <w:kern w:val="1"/>
                      <w:sz w:val="21"/>
                      <w:szCs w:val="21"/>
                    </w:rPr>
                    <w:t>主要成分</w:t>
                  </w:r>
                </w:p>
              </w:tc>
              <w:tc>
                <w:tcPr>
                  <w:tcW w:w="621" w:type="pct"/>
                  <w:vAlign w:val="center"/>
                </w:tcPr>
                <w:p>
                  <w:pPr>
                    <w:spacing w:line="240" w:lineRule="exact"/>
                    <w:jc w:val="center"/>
                    <w:rPr>
                      <w:rFonts w:hint="eastAsia" w:ascii="Times New Roman" w:hAnsi="Times New Roman" w:eastAsia="宋体" w:cs="Times New Roman"/>
                      <w:b/>
                      <w:color w:val="auto"/>
                      <w:kern w:val="1"/>
                      <w:sz w:val="21"/>
                      <w:szCs w:val="21"/>
                      <w:lang w:eastAsia="zh-CN"/>
                    </w:rPr>
                  </w:pPr>
                  <w:r>
                    <w:rPr>
                      <w:b/>
                      <w:color w:val="auto"/>
                      <w:kern w:val="1"/>
                      <w:sz w:val="21"/>
                      <w:szCs w:val="21"/>
                    </w:rPr>
                    <w:t>产生量</w:t>
                  </w:r>
                </w:p>
              </w:tc>
              <w:tc>
                <w:tcPr>
                  <w:tcW w:w="336" w:type="pct"/>
                  <w:vAlign w:val="center"/>
                </w:tcPr>
                <w:p>
                  <w:pPr>
                    <w:adjustRightInd w:val="0"/>
                    <w:snapToGrid w:val="0"/>
                    <w:jc w:val="center"/>
                    <w:rPr>
                      <w:rFonts w:hint="default" w:ascii="Times New Roman" w:hAnsi="Times New Roman" w:eastAsia="宋体" w:cs="Times New Roman"/>
                      <w:b/>
                      <w:color w:val="auto"/>
                      <w:kern w:val="1"/>
                      <w:sz w:val="21"/>
                      <w:szCs w:val="21"/>
                    </w:rPr>
                  </w:pPr>
                  <w:r>
                    <w:rPr>
                      <w:b/>
                      <w:bCs/>
                      <w:color w:val="auto"/>
                      <w:sz w:val="21"/>
                      <w:szCs w:val="21"/>
                    </w:rPr>
                    <w:t>性质</w:t>
                  </w:r>
                </w:p>
              </w:tc>
              <w:tc>
                <w:tcPr>
                  <w:tcW w:w="1125" w:type="pct"/>
                  <w:vAlign w:val="center"/>
                </w:tcPr>
                <w:p>
                  <w:pPr>
                    <w:adjustRightInd w:val="0"/>
                    <w:snapToGrid w:val="0"/>
                    <w:jc w:val="center"/>
                    <w:rPr>
                      <w:rFonts w:hint="default" w:ascii="Times New Roman" w:hAnsi="Times New Roman" w:eastAsia="宋体" w:cs="Times New Roman"/>
                      <w:b/>
                      <w:color w:val="auto"/>
                      <w:kern w:val="1"/>
                      <w:sz w:val="21"/>
                      <w:szCs w:val="21"/>
                    </w:rPr>
                  </w:pPr>
                  <w:r>
                    <w:rPr>
                      <w:b/>
                      <w:bCs/>
                      <w:color w:val="auto"/>
                      <w:sz w:val="21"/>
                      <w:szCs w:val="21"/>
                    </w:rPr>
                    <w:t>危险固废编号</w:t>
                  </w:r>
                </w:p>
              </w:tc>
              <w:tc>
                <w:tcPr>
                  <w:tcW w:w="799" w:type="pct"/>
                  <w:vAlign w:val="center"/>
                </w:tcPr>
                <w:p>
                  <w:pPr>
                    <w:adjustRightInd w:val="0"/>
                    <w:snapToGrid w:val="0"/>
                    <w:jc w:val="center"/>
                    <w:rPr>
                      <w:rFonts w:hint="default" w:ascii="Times New Roman" w:hAnsi="Times New Roman" w:eastAsia="宋体" w:cs="Times New Roman"/>
                      <w:b/>
                      <w:color w:val="auto"/>
                      <w:kern w:val="1"/>
                      <w:sz w:val="21"/>
                      <w:szCs w:val="21"/>
                    </w:rPr>
                  </w:pPr>
                  <w:r>
                    <w:rPr>
                      <w:b/>
                      <w:bCs/>
                      <w:color w:val="auto"/>
                      <w:sz w:val="21"/>
                      <w:szCs w:val="21"/>
                    </w:rPr>
                    <w:t>处置措施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7" w:type="pct"/>
                  <w:vAlign w:val="center"/>
                </w:tcPr>
                <w:p>
                  <w:pPr>
                    <w:spacing w:line="240" w:lineRule="exact"/>
                    <w:jc w:val="center"/>
                    <w:rPr>
                      <w:rFonts w:hint="default" w:ascii="Times New Roman" w:hAnsi="Times New Roman" w:eastAsia="宋体" w:cs="Times New Roman"/>
                      <w:color w:val="auto"/>
                      <w:kern w:val="1"/>
                      <w:sz w:val="21"/>
                      <w:szCs w:val="21"/>
                    </w:rPr>
                  </w:pPr>
                  <w:r>
                    <w:rPr>
                      <w:rFonts w:hint="default" w:ascii="Times New Roman" w:hAnsi="Times New Roman" w:eastAsia="宋体" w:cs="Times New Roman"/>
                      <w:color w:val="auto"/>
                      <w:kern w:val="1"/>
                      <w:sz w:val="21"/>
                      <w:szCs w:val="21"/>
                    </w:rPr>
                    <w:t>1</w:t>
                  </w:r>
                </w:p>
              </w:tc>
              <w:tc>
                <w:tcPr>
                  <w:tcW w:w="624" w:type="pct"/>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职工生活</w:t>
                  </w:r>
                </w:p>
              </w:tc>
              <w:tc>
                <w:tcPr>
                  <w:tcW w:w="597" w:type="pct"/>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生活垃圾</w:t>
                  </w:r>
                </w:p>
              </w:tc>
              <w:tc>
                <w:tcPr>
                  <w:tcW w:w="627" w:type="pct"/>
                  <w:vAlign w:val="center"/>
                </w:tcPr>
                <w:p>
                  <w:pPr>
                    <w:spacing w:line="240" w:lineRule="exact"/>
                    <w:jc w:val="center"/>
                    <w:rPr>
                      <w:rFonts w:hint="default" w:ascii="Times New Roman" w:hAnsi="Times New Roman" w:eastAsia="宋体" w:cs="Times New Roman"/>
                      <w:color w:val="auto"/>
                      <w:kern w:val="1"/>
                      <w:sz w:val="21"/>
                      <w:szCs w:val="21"/>
                      <w:lang w:val="en-US" w:eastAsia="zh-CN"/>
                    </w:rPr>
                  </w:pPr>
                  <w:r>
                    <w:rPr>
                      <w:color w:val="auto"/>
                      <w:kern w:val="1"/>
                      <w:sz w:val="21"/>
                      <w:szCs w:val="21"/>
                    </w:rPr>
                    <w:t>废纸、废塑料等</w:t>
                  </w:r>
                </w:p>
              </w:tc>
              <w:tc>
                <w:tcPr>
                  <w:tcW w:w="621" w:type="pct"/>
                  <w:vAlign w:val="center"/>
                </w:tcPr>
                <w:p>
                  <w:pPr>
                    <w:spacing w:line="240" w:lineRule="exact"/>
                    <w:jc w:val="center"/>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w:t>
                  </w:r>
                  <w:r>
                    <w:rPr>
                      <w:rFonts w:hint="default" w:ascii="Times New Roman" w:hAnsi="Times New Roman" w:eastAsia="宋体" w:cs="Times New Roman"/>
                      <w:color w:val="auto"/>
                      <w:kern w:val="1"/>
                      <w:sz w:val="21"/>
                      <w:szCs w:val="21"/>
                      <w:lang w:val="en-US" w:eastAsia="zh-CN"/>
                    </w:rPr>
                    <w:t>t/a</w:t>
                  </w:r>
                </w:p>
              </w:tc>
              <w:tc>
                <w:tcPr>
                  <w:tcW w:w="336" w:type="pct"/>
                  <w:vMerge w:val="restart"/>
                  <w:vAlign w:val="center"/>
                </w:tcPr>
                <w:p>
                  <w:pPr>
                    <w:jc w:val="center"/>
                    <w:rPr>
                      <w:rFonts w:hint="default" w:ascii="Times New Roman" w:hAnsi="Times New Roman" w:eastAsia="宋体" w:cs="Times New Roman"/>
                      <w:color w:val="auto"/>
                      <w:kern w:val="1"/>
                      <w:sz w:val="21"/>
                      <w:szCs w:val="21"/>
                    </w:rPr>
                  </w:pPr>
                  <w:r>
                    <w:rPr>
                      <w:rFonts w:hint="default" w:ascii="Times New Roman" w:hAnsi="Times New Roman" w:eastAsia="宋体" w:cs="Times New Roman"/>
                      <w:color w:val="auto"/>
                      <w:kern w:val="1"/>
                      <w:sz w:val="21"/>
                      <w:szCs w:val="21"/>
                    </w:rPr>
                    <w:t>一般</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1"/>
                      <w:sz w:val="21"/>
                      <w:szCs w:val="21"/>
                    </w:rPr>
                    <w:t>固废</w:t>
                  </w:r>
                </w:p>
              </w:tc>
              <w:tc>
                <w:tcPr>
                  <w:tcW w:w="1125" w:type="pct"/>
                  <w:vAlign w:val="center"/>
                </w:tcPr>
                <w:p>
                  <w:pPr>
                    <w:spacing w:line="240" w:lineRule="exact"/>
                    <w:jc w:val="center"/>
                    <w:rPr>
                      <w:rFonts w:hint="eastAsia" w:ascii="Times New Roman" w:hAnsi="Times New Roman" w:eastAsia="宋体" w:cs="Times New Roman"/>
                      <w:color w:val="auto"/>
                      <w:kern w:val="1"/>
                      <w:sz w:val="21"/>
                      <w:szCs w:val="21"/>
                      <w:lang w:val="en-US" w:eastAsia="zh-CN"/>
                    </w:rPr>
                  </w:pPr>
                  <w:r>
                    <w:rPr>
                      <w:rFonts w:hint="eastAsia" w:ascii="Times New Roman" w:hAnsi="Times New Roman" w:eastAsia="宋体" w:cs="Times New Roman"/>
                      <w:color w:val="auto"/>
                      <w:kern w:val="1"/>
                      <w:sz w:val="21"/>
                      <w:szCs w:val="21"/>
                      <w:lang w:val="en-US" w:eastAsia="zh-CN"/>
                    </w:rPr>
                    <w:t>/</w:t>
                  </w:r>
                </w:p>
              </w:tc>
              <w:tc>
                <w:tcPr>
                  <w:tcW w:w="799" w:type="pct"/>
                  <w:vAlign w:val="center"/>
                </w:tcPr>
                <w:p>
                  <w:pPr>
                    <w:spacing w:line="240" w:lineRule="exact"/>
                    <w:jc w:val="center"/>
                    <w:rPr>
                      <w:rFonts w:hint="eastAsia" w:ascii="Times New Roman" w:hAnsi="Times New Roman" w:eastAsiaTheme="minorEastAsia"/>
                      <w:color w:val="auto"/>
                      <w:sz w:val="21"/>
                      <w:szCs w:val="21"/>
                      <w:lang w:val="en-US" w:eastAsia="zh-CN"/>
                    </w:rPr>
                  </w:pPr>
                  <w:r>
                    <w:rPr>
                      <w:color w:val="auto"/>
                      <w:kern w:val="1"/>
                      <w:sz w:val="21"/>
                      <w:szCs w:val="21"/>
                    </w:rPr>
                    <w:t>由环卫部门清运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7" w:type="pct"/>
                  <w:vAlign w:val="center"/>
                </w:tcPr>
                <w:p>
                  <w:pPr>
                    <w:spacing w:line="240" w:lineRule="exact"/>
                    <w:jc w:val="center"/>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2</w:t>
                  </w:r>
                </w:p>
              </w:tc>
              <w:tc>
                <w:tcPr>
                  <w:tcW w:w="624" w:type="pc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压滤机</w:t>
                  </w:r>
                </w:p>
              </w:tc>
              <w:tc>
                <w:tcPr>
                  <w:tcW w:w="597" w:type="pc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滤泥</w:t>
                  </w:r>
                </w:p>
              </w:tc>
              <w:tc>
                <w:tcPr>
                  <w:tcW w:w="627" w:type="pct"/>
                  <w:vAlign w:val="center"/>
                </w:tcPr>
                <w:p>
                  <w:pPr>
                    <w:spacing w:line="240" w:lineRule="exact"/>
                    <w:jc w:val="center"/>
                    <w:rPr>
                      <w:rFonts w:hint="default" w:ascii="Times New Roman" w:hAnsi="Times New Roman" w:eastAsia="宋体" w:cs="Times New Roman"/>
                      <w:color w:val="auto"/>
                      <w:kern w:val="1"/>
                      <w:sz w:val="21"/>
                      <w:szCs w:val="21"/>
                      <w:lang w:val="en-US" w:eastAsia="zh-CN"/>
                    </w:rPr>
                  </w:pPr>
                  <w:r>
                    <w:rPr>
                      <w:rFonts w:hint="default" w:ascii="Times New Roman" w:hAnsi="Times New Roman" w:eastAsia="宋体" w:cs="Times New Roman"/>
                      <w:color w:val="auto"/>
                      <w:kern w:val="1"/>
                      <w:sz w:val="21"/>
                      <w:szCs w:val="21"/>
                      <w:lang w:val="en-US" w:eastAsia="zh-CN"/>
                    </w:rPr>
                    <w:t>砂石</w:t>
                  </w:r>
                </w:p>
              </w:tc>
              <w:tc>
                <w:tcPr>
                  <w:tcW w:w="621" w:type="pct"/>
                  <w:vAlign w:val="center"/>
                </w:tcPr>
                <w:p>
                  <w:pPr>
                    <w:spacing w:line="240" w:lineRule="exact"/>
                    <w:jc w:val="center"/>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10.8</w:t>
                  </w:r>
                  <w:r>
                    <w:rPr>
                      <w:rFonts w:hint="default" w:ascii="Times New Roman" w:hAnsi="Times New Roman" w:eastAsia="宋体" w:cs="Times New Roman"/>
                      <w:color w:val="auto"/>
                      <w:kern w:val="1"/>
                      <w:sz w:val="21"/>
                      <w:szCs w:val="21"/>
                    </w:rPr>
                    <w:t>t/a</w:t>
                  </w:r>
                </w:p>
              </w:tc>
              <w:tc>
                <w:tcPr>
                  <w:tcW w:w="336" w:type="pct"/>
                  <w:vMerge w:val="continue"/>
                  <w:vAlign w:val="center"/>
                </w:tcPr>
                <w:p>
                  <w:pPr>
                    <w:jc w:val="center"/>
                    <w:rPr>
                      <w:rFonts w:hint="default" w:ascii="Times New Roman" w:hAnsi="Times New Roman" w:eastAsia="宋体" w:cs="Times New Roman"/>
                      <w:color w:val="auto"/>
                      <w:kern w:val="1"/>
                      <w:sz w:val="21"/>
                      <w:szCs w:val="21"/>
                    </w:rPr>
                  </w:pPr>
                </w:p>
              </w:tc>
              <w:tc>
                <w:tcPr>
                  <w:tcW w:w="1125" w:type="pct"/>
                  <w:vAlign w:val="center"/>
                </w:tcPr>
                <w:p>
                  <w:pPr>
                    <w:spacing w:line="240" w:lineRule="exact"/>
                    <w:jc w:val="center"/>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w:t>
                  </w:r>
                </w:p>
              </w:tc>
              <w:tc>
                <w:tcPr>
                  <w:tcW w:w="799" w:type="pct"/>
                  <w:vMerge w:val="restart"/>
                  <w:vAlign w:val="center"/>
                </w:tcPr>
                <w:p>
                  <w:pPr>
                    <w:spacing w:line="240" w:lineRule="exact"/>
                    <w:jc w:val="center"/>
                    <w:rPr>
                      <w:rFonts w:hint="eastAsia" w:ascii="Times New Roman" w:hAnsi="Times New Roman" w:eastAsiaTheme="minorEastAsia"/>
                      <w:color w:val="auto"/>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7" w:type="pct"/>
                  <w:vAlign w:val="center"/>
                </w:tcPr>
                <w:p>
                  <w:pPr>
                    <w:spacing w:line="240" w:lineRule="exact"/>
                    <w:jc w:val="center"/>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3</w:t>
                  </w:r>
                </w:p>
              </w:tc>
              <w:tc>
                <w:tcPr>
                  <w:tcW w:w="624" w:type="pc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除尘器</w:t>
                  </w:r>
                </w:p>
              </w:tc>
              <w:tc>
                <w:tcPr>
                  <w:tcW w:w="597" w:type="pc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除尘灰</w:t>
                  </w:r>
                </w:p>
              </w:tc>
              <w:tc>
                <w:tcPr>
                  <w:tcW w:w="627" w:type="pct"/>
                  <w:vAlign w:val="center"/>
                </w:tcPr>
                <w:p>
                  <w:pPr>
                    <w:spacing w:line="240" w:lineRule="exact"/>
                    <w:jc w:val="center"/>
                    <w:rPr>
                      <w:rFonts w:hint="default" w:ascii="Times New Roman" w:hAnsi="Times New Roman" w:eastAsia="宋体" w:cs="Times New Roman"/>
                      <w:color w:val="auto"/>
                      <w:kern w:val="1"/>
                      <w:sz w:val="21"/>
                      <w:szCs w:val="21"/>
                    </w:rPr>
                  </w:pPr>
                  <w:r>
                    <w:rPr>
                      <w:rFonts w:hint="default" w:ascii="Times New Roman" w:hAnsi="Times New Roman" w:eastAsia="宋体" w:cs="Times New Roman"/>
                      <w:color w:val="auto"/>
                      <w:kern w:val="1"/>
                      <w:sz w:val="21"/>
                      <w:szCs w:val="21"/>
                      <w:lang w:val="en-US" w:eastAsia="zh-CN"/>
                    </w:rPr>
                    <w:t>尘土</w:t>
                  </w:r>
                </w:p>
              </w:tc>
              <w:tc>
                <w:tcPr>
                  <w:tcW w:w="621" w:type="pct"/>
                  <w:vAlign w:val="center"/>
                </w:tcPr>
                <w:p>
                  <w:pPr>
                    <w:spacing w:line="240" w:lineRule="exact"/>
                    <w:jc w:val="center"/>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48.708</w:t>
                  </w:r>
                  <w:r>
                    <w:rPr>
                      <w:rFonts w:hint="eastAsia" w:ascii="Times New Roman" w:hAnsi="Times New Roman" w:eastAsia="宋体" w:cs="Times New Roman"/>
                      <w:color w:val="auto"/>
                      <w:kern w:val="1"/>
                      <w:sz w:val="21"/>
                      <w:szCs w:val="21"/>
                      <w:lang w:val="en-US" w:eastAsia="zh-CN"/>
                    </w:rPr>
                    <w:t>t/a</w:t>
                  </w:r>
                </w:p>
              </w:tc>
              <w:tc>
                <w:tcPr>
                  <w:tcW w:w="336" w:type="pct"/>
                  <w:vMerge w:val="continue"/>
                  <w:vAlign w:val="center"/>
                </w:tcPr>
                <w:p>
                  <w:pPr>
                    <w:jc w:val="center"/>
                    <w:rPr>
                      <w:rFonts w:hint="default" w:ascii="Times New Roman" w:hAnsi="Times New Roman" w:eastAsia="宋体" w:cs="Times New Roman"/>
                      <w:color w:val="auto"/>
                      <w:kern w:val="1"/>
                      <w:sz w:val="21"/>
                      <w:szCs w:val="21"/>
                    </w:rPr>
                  </w:pPr>
                </w:p>
              </w:tc>
              <w:tc>
                <w:tcPr>
                  <w:tcW w:w="1125" w:type="pct"/>
                  <w:vAlign w:val="center"/>
                </w:tcPr>
                <w:p>
                  <w:pPr>
                    <w:spacing w:line="240" w:lineRule="exact"/>
                    <w:jc w:val="center"/>
                    <w:rPr>
                      <w:rFonts w:hint="default" w:ascii="Times New Roman" w:hAnsi="Times New Roman" w:eastAsia="宋体" w:cs="Times New Roman"/>
                      <w:color w:val="auto"/>
                      <w:kern w:val="1"/>
                      <w:sz w:val="21"/>
                      <w:szCs w:val="21"/>
                    </w:rPr>
                  </w:pPr>
                  <w:r>
                    <w:rPr>
                      <w:rFonts w:hint="default" w:ascii="Times New Roman" w:hAnsi="Times New Roman" w:eastAsia="宋体" w:cs="Times New Roman"/>
                      <w:color w:val="auto"/>
                      <w:kern w:val="1"/>
                      <w:sz w:val="21"/>
                      <w:szCs w:val="21"/>
                      <w:lang w:val="en-US" w:eastAsia="zh-CN"/>
                    </w:rPr>
                    <w:t>/</w:t>
                  </w:r>
                </w:p>
              </w:tc>
              <w:tc>
                <w:tcPr>
                  <w:tcW w:w="799" w:type="pct"/>
                  <w:vMerge w:val="continue"/>
                  <w:vAlign w:val="center"/>
                </w:tcPr>
                <w:p>
                  <w:pPr>
                    <w:spacing w:line="240" w:lineRule="exact"/>
                    <w:jc w:val="center"/>
                    <w:rPr>
                      <w:rFonts w:hint="default" w:ascii="Times New Roman" w:hAnsi="Times New Roman" w:eastAsia="宋体" w:cs="Times New Roman"/>
                      <w:color w:val="auto"/>
                      <w:kern w:val="1"/>
                      <w:sz w:val="21"/>
                      <w:szCs w:val="21"/>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7" w:type="pct"/>
                  <w:vAlign w:val="center"/>
                </w:tcPr>
                <w:p>
                  <w:pPr>
                    <w:spacing w:line="240" w:lineRule="exact"/>
                    <w:jc w:val="center"/>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4</w:t>
                  </w:r>
                </w:p>
              </w:tc>
              <w:tc>
                <w:tcPr>
                  <w:tcW w:w="624" w:type="pct"/>
                  <w:vMerge w:val="restar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设备维修</w:t>
                  </w:r>
                </w:p>
              </w:tc>
              <w:tc>
                <w:tcPr>
                  <w:tcW w:w="597" w:type="pc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废</w:t>
                  </w:r>
                  <w:r>
                    <w:rPr>
                      <w:rFonts w:hint="eastAsia" w:cs="Times New Roman"/>
                      <w:color w:val="auto"/>
                      <w:sz w:val="21"/>
                      <w:szCs w:val="21"/>
                      <w:lang w:val="en-US" w:eastAsia="zh-CN"/>
                    </w:rPr>
                    <w:t>润滑</w:t>
                  </w:r>
                  <w:r>
                    <w:rPr>
                      <w:rFonts w:hint="default" w:ascii="Times New Roman" w:hAnsi="Times New Roman" w:eastAsia="宋体" w:cs="Times New Roman"/>
                      <w:color w:val="auto"/>
                      <w:sz w:val="21"/>
                      <w:szCs w:val="21"/>
                      <w:lang w:val="en-US" w:eastAsia="zh-CN"/>
                    </w:rPr>
                    <w:t>油</w:t>
                  </w:r>
                </w:p>
              </w:tc>
              <w:tc>
                <w:tcPr>
                  <w:tcW w:w="627" w:type="pct"/>
                  <w:vAlign w:val="center"/>
                </w:tcPr>
                <w:p>
                  <w:pPr>
                    <w:spacing w:line="240" w:lineRule="exact"/>
                    <w:jc w:val="center"/>
                    <w:rPr>
                      <w:rFonts w:hint="default" w:ascii="Times New Roman" w:hAnsi="Times New Roman" w:eastAsia="宋体" w:cs="Times New Roman"/>
                      <w:color w:val="auto"/>
                      <w:kern w:val="1"/>
                      <w:sz w:val="21"/>
                      <w:szCs w:val="21"/>
                      <w:lang w:val="en-US" w:eastAsia="zh-CN"/>
                    </w:rPr>
                  </w:pPr>
                  <w:r>
                    <w:rPr>
                      <w:rFonts w:hint="default" w:ascii="Times New Roman" w:hAnsi="Times New Roman" w:eastAsia="宋体" w:cs="Times New Roman"/>
                      <w:color w:val="auto"/>
                      <w:kern w:val="1"/>
                      <w:sz w:val="21"/>
                      <w:szCs w:val="21"/>
                      <w:lang w:val="en-US" w:eastAsia="zh-CN"/>
                    </w:rPr>
                    <w:t>废矿物油</w:t>
                  </w:r>
                </w:p>
              </w:tc>
              <w:tc>
                <w:tcPr>
                  <w:tcW w:w="621" w:type="pct"/>
                  <w:vAlign w:val="center"/>
                </w:tcPr>
                <w:p>
                  <w:pPr>
                    <w:spacing w:line="240" w:lineRule="exact"/>
                    <w:jc w:val="center"/>
                    <w:rPr>
                      <w:rFonts w:hint="default" w:ascii="Times New Roman" w:hAnsi="Times New Roman" w:eastAsia="宋体" w:cs="Times New Roman"/>
                      <w:color w:val="auto"/>
                      <w:kern w:val="1"/>
                      <w:sz w:val="21"/>
                      <w:szCs w:val="21"/>
                      <w:lang w:val="en-US" w:eastAsia="zh-CN"/>
                    </w:rPr>
                  </w:pPr>
                  <w:r>
                    <w:rPr>
                      <w:rFonts w:hint="default" w:ascii="Times New Roman" w:hAnsi="Times New Roman" w:eastAsia="宋体" w:cs="Times New Roman"/>
                      <w:color w:val="auto"/>
                      <w:kern w:val="1"/>
                      <w:sz w:val="21"/>
                      <w:szCs w:val="21"/>
                      <w:lang w:val="en-US" w:eastAsia="zh-CN"/>
                    </w:rPr>
                    <w:t>0.01</w:t>
                  </w:r>
                  <w:r>
                    <w:rPr>
                      <w:rFonts w:hint="default" w:ascii="Times New Roman" w:hAnsi="Times New Roman" w:eastAsia="宋体" w:cs="Times New Roman"/>
                      <w:color w:val="auto"/>
                      <w:kern w:val="1"/>
                      <w:sz w:val="21"/>
                      <w:szCs w:val="21"/>
                    </w:rPr>
                    <w:t>t/a</w:t>
                  </w:r>
                </w:p>
              </w:tc>
              <w:tc>
                <w:tcPr>
                  <w:tcW w:w="336" w:type="pct"/>
                  <w:vAlign w:val="center"/>
                </w:tcPr>
                <w:p>
                  <w:pPr>
                    <w:jc w:val="center"/>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危废</w:t>
                  </w:r>
                </w:p>
              </w:tc>
              <w:tc>
                <w:tcPr>
                  <w:tcW w:w="1125" w:type="pct"/>
                  <w:vAlign w:val="center"/>
                </w:tcPr>
                <w:p>
                  <w:pPr>
                    <w:spacing w:line="240" w:lineRule="exact"/>
                    <w:jc w:val="center"/>
                    <w:rPr>
                      <w:rFonts w:hint="default" w:ascii="Times New Roman" w:hAnsi="Times New Roman" w:eastAsia="宋体" w:cs="Times New Roman"/>
                      <w:color w:val="auto"/>
                      <w:kern w:val="1"/>
                      <w:sz w:val="21"/>
                      <w:szCs w:val="21"/>
                      <w:lang w:val="en-US" w:eastAsia="zh-CN" w:bidi="ar-SA"/>
                    </w:rPr>
                  </w:pPr>
                  <w:r>
                    <w:rPr>
                      <w:color w:val="auto"/>
                      <w:kern w:val="1"/>
                      <w:sz w:val="21"/>
                      <w:szCs w:val="21"/>
                    </w:rPr>
                    <w:t>HW</w:t>
                  </w:r>
                  <w:r>
                    <w:rPr>
                      <w:rFonts w:hint="eastAsia"/>
                      <w:color w:val="auto"/>
                      <w:kern w:val="1"/>
                      <w:sz w:val="21"/>
                      <w:szCs w:val="21"/>
                      <w:lang w:val="en-US" w:eastAsia="zh-CN"/>
                    </w:rPr>
                    <w:t>08</w:t>
                  </w:r>
                  <w:r>
                    <w:rPr>
                      <w:color w:val="auto"/>
                      <w:kern w:val="1"/>
                      <w:sz w:val="21"/>
                      <w:szCs w:val="21"/>
                    </w:rPr>
                    <w:t>/</w:t>
                  </w:r>
                  <w:r>
                    <w:rPr>
                      <w:rFonts w:hint="default" w:ascii="Times New Roman" w:hAnsi="Times New Roman" w:eastAsia="宋体" w:cs="Times New Roman"/>
                      <w:color w:val="auto"/>
                      <w:kern w:val="1"/>
                      <w:sz w:val="21"/>
                      <w:szCs w:val="21"/>
                    </w:rPr>
                    <w:t>900-</w:t>
                  </w:r>
                  <w:r>
                    <w:rPr>
                      <w:rFonts w:hint="default" w:ascii="Times New Roman" w:hAnsi="Times New Roman" w:eastAsia="宋体" w:cs="Times New Roman"/>
                      <w:color w:val="auto"/>
                      <w:kern w:val="1"/>
                      <w:sz w:val="21"/>
                      <w:szCs w:val="21"/>
                      <w:lang w:val="en-US" w:eastAsia="zh-CN"/>
                    </w:rPr>
                    <w:t>21</w:t>
                  </w:r>
                  <w:r>
                    <w:rPr>
                      <w:rFonts w:hint="eastAsia" w:cs="Times New Roman"/>
                      <w:color w:val="auto"/>
                      <w:kern w:val="1"/>
                      <w:sz w:val="21"/>
                      <w:szCs w:val="21"/>
                      <w:lang w:val="en-US" w:eastAsia="zh-CN"/>
                    </w:rPr>
                    <w:t>8</w:t>
                  </w:r>
                  <w:r>
                    <w:rPr>
                      <w:rFonts w:hint="default" w:ascii="Times New Roman" w:hAnsi="Times New Roman" w:eastAsia="宋体" w:cs="Times New Roman"/>
                      <w:color w:val="auto"/>
                      <w:kern w:val="1"/>
                      <w:sz w:val="21"/>
                      <w:szCs w:val="21"/>
                    </w:rPr>
                    <w:t>-</w:t>
                  </w:r>
                  <w:r>
                    <w:rPr>
                      <w:rFonts w:hint="default" w:ascii="Times New Roman" w:hAnsi="Times New Roman" w:eastAsia="宋体" w:cs="Times New Roman"/>
                      <w:color w:val="auto"/>
                      <w:kern w:val="1"/>
                      <w:sz w:val="21"/>
                      <w:szCs w:val="21"/>
                      <w:lang w:val="en-US" w:eastAsia="zh-CN"/>
                    </w:rPr>
                    <w:t>08</w:t>
                  </w:r>
                </w:p>
              </w:tc>
              <w:tc>
                <w:tcPr>
                  <w:tcW w:w="799" w:type="pct"/>
                  <w:vMerge w:val="restart"/>
                  <w:vAlign w:val="center"/>
                </w:tcPr>
                <w:p>
                  <w:pPr>
                    <w:spacing w:line="240" w:lineRule="exact"/>
                    <w:jc w:val="center"/>
                    <w:rPr>
                      <w:rFonts w:hint="default" w:ascii="Times New Roman" w:hAnsi="Times New Roman" w:eastAsia="宋体" w:cs="Times New Roman"/>
                      <w:color w:val="auto"/>
                      <w:kern w:val="1"/>
                      <w:sz w:val="21"/>
                      <w:szCs w:val="21"/>
                    </w:rPr>
                  </w:pPr>
                  <w:r>
                    <w:rPr>
                      <w:rFonts w:hint="eastAsia"/>
                      <w:color w:val="auto"/>
                      <w:kern w:val="1"/>
                      <w:sz w:val="21"/>
                      <w:szCs w:val="21"/>
                      <w:lang w:val="en-US" w:eastAsia="zh-CN"/>
                    </w:rPr>
                    <w:t>委托资质单位处置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7" w:type="pct"/>
                  <w:vAlign w:val="center"/>
                </w:tcPr>
                <w:p>
                  <w:pPr>
                    <w:spacing w:line="240" w:lineRule="exact"/>
                    <w:jc w:val="center"/>
                    <w:rPr>
                      <w:rFonts w:hint="default" w:cs="Times New Roman"/>
                      <w:color w:val="auto"/>
                      <w:kern w:val="1"/>
                      <w:sz w:val="21"/>
                      <w:szCs w:val="21"/>
                      <w:lang w:val="en-US" w:eastAsia="zh-CN"/>
                    </w:rPr>
                  </w:pPr>
                  <w:r>
                    <w:rPr>
                      <w:rFonts w:hint="eastAsia" w:cs="Times New Roman"/>
                      <w:color w:val="auto"/>
                      <w:kern w:val="1"/>
                      <w:sz w:val="21"/>
                      <w:szCs w:val="21"/>
                      <w:lang w:val="en-US" w:eastAsia="zh-CN"/>
                    </w:rPr>
                    <w:t>5</w:t>
                  </w:r>
                </w:p>
              </w:tc>
              <w:tc>
                <w:tcPr>
                  <w:tcW w:w="624" w:type="pct"/>
                  <w:vMerge w:val="continue"/>
                  <w:vAlign w:val="center"/>
                </w:tcPr>
                <w:p>
                  <w:pPr>
                    <w:jc w:val="center"/>
                    <w:rPr>
                      <w:rFonts w:hint="default" w:ascii="Times New Roman" w:hAnsi="Times New Roman" w:eastAsia="宋体" w:cs="Times New Roman"/>
                      <w:color w:val="auto"/>
                      <w:sz w:val="21"/>
                      <w:szCs w:val="21"/>
                      <w:lang w:val="en-US" w:eastAsia="zh-CN"/>
                    </w:rPr>
                  </w:pPr>
                </w:p>
              </w:tc>
              <w:tc>
                <w:tcPr>
                  <w:tcW w:w="597" w:type="pct"/>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废油桶</w:t>
                  </w:r>
                </w:p>
              </w:tc>
              <w:tc>
                <w:tcPr>
                  <w:tcW w:w="627" w:type="pct"/>
                  <w:vAlign w:val="center"/>
                </w:tcPr>
                <w:p>
                  <w:pPr>
                    <w:spacing w:line="240" w:lineRule="exact"/>
                    <w:jc w:val="center"/>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粘附</w:t>
                  </w:r>
                  <w:r>
                    <w:rPr>
                      <w:rFonts w:hint="default" w:ascii="Times New Roman" w:hAnsi="Times New Roman" w:eastAsia="宋体" w:cs="Times New Roman"/>
                      <w:color w:val="auto"/>
                      <w:kern w:val="1"/>
                      <w:sz w:val="21"/>
                      <w:szCs w:val="21"/>
                      <w:lang w:val="en-US" w:eastAsia="zh-CN"/>
                    </w:rPr>
                    <w:t>废矿物油</w:t>
                  </w:r>
                  <w:r>
                    <w:rPr>
                      <w:rFonts w:hint="eastAsia" w:ascii="Times New Roman" w:hAnsi="Times New Roman" w:eastAsia="宋体" w:cs="Times New Roman"/>
                      <w:color w:val="auto"/>
                      <w:kern w:val="1"/>
                      <w:sz w:val="21"/>
                      <w:szCs w:val="21"/>
                      <w:lang w:val="en-US" w:eastAsia="zh-CN"/>
                    </w:rPr>
                    <w:t>的包装桶</w:t>
                  </w:r>
                </w:p>
              </w:tc>
              <w:tc>
                <w:tcPr>
                  <w:tcW w:w="621" w:type="pct"/>
                  <w:vAlign w:val="center"/>
                </w:tcPr>
                <w:p>
                  <w:pPr>
                    <w:spacing w:line="240" w:lineRule="exact"/>
                    <w:jc w:val="center"/>
                    <w:rPr>
                      <w:rFonts w:hint="default" w:ascii="Times New Roman" w:hAnsi="Times New Roman" w:eastAsia="宋体" w:cs="Times New Roman"/>
                      <w:color w:val="auto"/>
                      <w:kern w:val="1"/>
                      <w:sz w:val="21"/>
                      <w:szCs w:val="21"/>
                      <w:lang w:val="en-US" w:eastAsia="zh-CN"/>
                    </w:rPr>
                  </w:pPr>
                  <w:r>
                    <w:rPr>
                      <w:rFonts w:hint="eastAsia" w:cs="Times New Roman"/>
                      <w:color w:val="auto"/>
                      <w:kern w:val="1"/>
                      <w:sz w:val="21"/>
                      <w:szCs w:val="21"/>
                      <w:lang w:val="en-US" w:eastAsia="zh-CN"/>
                    </w:rPr>
                    <w:t>0.02</w:t>
                  </w:r>
                  <w:r>
                    <w:rPr>
                      <w:rFonts w:hint="default" w:ascii="Times New Roman" w:hAnsi="Times New Roman" w:eastAsia="宋体" w:cs="Times New Roman"/>
                      <w:color w:val="auto"/>
                      <w:kern w:val="1"/>
                      <w:sz w:val="21"/>
                      <w:szCs w:val="21"/>
                    </w:rPr>
                    <w:t>t/a</w:t>
                  </w:r>
                </w:p>
              </w:tc>
              <w:tc>
                <w:tcPr>
                  <w:tcW w:w="336" w:type="pct"/>
                  <w:vAlign w:val="center"/>
                </w:tcPr>
                <w:p>
                  <w:pPr>
                    <w:jc w:val="center"/>
                    <w:rPr>
                      <w:rFonts w:hint="eastAsia" w:cs="Times New Roman"/>
                      <w:color w:val="auto"/>
                      <w:kern w:val="1"/>
                      <w:sz w:val="21"/>
                      <w:szCs w:val="21"/>
                      <w:lang w:val="en-US" w:eastAsia="zh-CN"/>
                    </w:rPr>
                  </w:pPr>
                  <w:r>
                    <w:rPr>
                      <w:rFonts w:hint="eastAsia" w:cs="Times New Roman"/>
                      <w:color w:val="auto"/>
                      <w:kern w:val="1"/>
                      <w:sz w:val="21"/>
                      <w:szCs w:val="21"/>
                      <w:lang w:val="en-US" w:eastAsia="zh-CN"/>
                    </w:rPr>
                    <w:t>危废</w:t>
                  </w:r>
                </w:p>
              </w:tc>
              <w:tc>
                <w:tcPr>
                  <w:tcW w:w="1125" w:type="pct"/>
                  <w:vAlign w:val="center"/>
                </w:tcPr>
                <w:p>
                  <w:pPr>
                    <w:spacing w:line="240" w:lineRule="exact"/>
                    <w:jc w:val="center"/>
                    <w:rPr>
                      <w:color w:val="auto"/>
                      <w:kern w:val="1"/>
                      <w:sz w:val="21"/>
                      <w:szCs w:val="21"/>
                    </w:rPr>
                  </w:pPr>
                  <w:r>
                    <w:rPr>
                      <w:color w:val="auto"/>
                      <w:kern w:val="1"/>
                      <w:sz w:val="21"/>
                      <w:szCs w:val="21"/>
                    </w:rPr>
                    <w:t>HW</w:t>
                  </w:r>
                  <w:r>
                    <w:rPr>
                      <w:rFonts w:hint="eastAsia"/>
                      <w:color w:val="auto"/>
                      <w:kern w:val="1"/>
                      <w:sz w:val="21"/>
                      <w:szCs w:val="21"/>
                      <w:lang w:val="en-US" w:eastAsia="zh-CN"/>
                    </w:rPr>
                    <w:t>49</w:t>
                  </w:r>
                  <w:r>
                    <w:rPr>
                      <w:color w:val="auto"/>
                      <w:kern w:val="1"/>
                      <w:sz w:val="21"/>
                      <w:szCs w:val="21"/>
                    </w:rPr>
                    <w:t>/</w:t>
                  </w:r>
                  <w:r>
                    <w:rPr>
                      <w:rFonts w:hint="default" w:ascii="Times New Roman" w:hAnsi="Times New Roman" w:cs="Times New Roman"/>
                      <w:color w:val="auto"/>
                      <w:szCs w:val="21"/>
                    </w:rPr>
                    <w:t>900-041-49</w:t>
                  </w:r>
                </w:p>
              </w:tc>
              <w:tc>
                <w:tcPr>
                  <w:tcW w:w="799" w:type="pct"/>
                  <w:vMerge w:val="continue"/>
                  <w:vAlign w:val="center"/>
                </w:tcPr>
                <w:p>
                  <w:pPr>
                    <w:spacing w:line="240" w:lineRule="exact"/>
                    <w:jc w:val="center"/>
                    <w:rPr>
                      <w:rFonts w:hint="eastAsia"/>
                      <w:color w:val="auto"/>
                      <w:kern w:val="1"/>
                      <w:sz w:val="21"/>
                      <w:szCs w:val="21"/>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472" w:firstLineChars="200"/>
              <w:jc w:val="left"/>
              <w:textAlignment w:val="auto"/>
              <w:rPr>
                <w:color w:val="auto"/>
                <w:kern w:val="0"/>
                <w:sz w:val="24"/>
                <w:szCs w:val="24"/>
              </w:rPr>
            </w:pPr>
            <w:r>
              <w:rPr>
                <w:color w:val="auto"/>
                <w:kern w:val="0"/>
                <w:sz w:val="24"/>
                <w:szCs w:val="24"/>
              </w:rPr>
              <w:t>由上表可知，本项目固体废物均得到合理的处理处置，不会对周围环境产生影响。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63" w:firstLineChars="196"/>
              <w:jc w:val="left"/>
              <w:textAlignment w:val="auto"/>
              <w:rPr>
                <w:color w:val="auto"/>
                <w:kern w:val="0"/>
                <w:sz w:val="24"/>
                <w:szCs w:val="24"/>
              </w:rPr>
            </w:pPr>
            <w:r>
              <w:rPr>
                <w:b/>
                <w:bCs/>
                <w:color w:val="auto"/>
                <w:kern w:val="0"/>
                <w:sz w:val="24"/>
                <w:szCs w:val="24"/>
              </w:rPr>
              <w:t>2、</w:t>
            </w:r>
            <w:r>
              <w:rPr>
                <w:color w:val="auto"/>
                <w:kern w:val="0"/>
                <w:sz w:val="24"/>
                <w:szCs w:val="24"/>
              </w:rPr>
              <w:t>一般固废暂存要求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72" w:firstLineChars="200"/>
              <w:textAlignment w:val="auto"/>
              <w:rPr>
                <w:color w:val="auto"/>
                <w:kern w:val="0"/>
                <w:sz w:val="24"/>
                <w:szCs w:val="24"/>
              </w:rPr>
            </w:pPr>
            <w:r>
              <w:rPr>
                <w:color w:val="auto"/>
                <w:kern w:val="0"/>
                <w:sz w:val="24"/>
                <w:szCs w:val="24"/>
              </w:rPr>
              <w:t>本项目各类废物分类收集、定点堆放在厂房一般固废暂存区，定期外售综合利用。按照《环境保护图形标志-固体废物贮存（处置）场》（GB15562.2-1995）的规定设置环境保护标志，采取防扬散、防流失、防渗漏等措施。禁止危险废物和生活垃圾混入一般工业固体废物贮存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63" w:firstLineChars="196"/>
              <w:jc w:val="left"/>
              <w:textAlignment w:val="auto"/>
              <w:rPr>
                <w:color w:val="auto"/>
                <w:kern w:val="0"/>
                <w:sz w:val="24"/>
                <w:szCs w:val="24"/>
              </w:rPr>
            </w:pPr>
            <w:r>
              <w:rPr>
                <w:b/>
                <w:bCs/>
                <w:color w:val="auto"/>
                <w:kern w:val="0"/>
                <w:sz w:val="24"/>
                <w:szCs w:val="24"/>
              </w:rPr>
              <w:t>3、</w:t>
            </w:r>
            <w:r>
              <w:rPr>
                <w:color w:val="auto"/>
                <w:kern w:val="0"/>
                <w:sz w:val="24"/>
                <w:szCs w:val="24"/>
              </w:rPr>
              <w:t>危险废物环境影响分析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72" w:firstLineChars="200"/>
              <w:jc w:val="left"/>
              <w:textAlignment w:val="auto"/>
              <w:rPr>
                <w:color w:val="auto"/>
                <w:kern w:val="0"/>
                <w:sz w:val="24"/>
                <w:szCs w:val="24"/>
              </w:rPr>
            </w:pPr>
            <w:r>
              <w:rPr>
                <w:color w:val="auto"/>
                <w:kern w:val="0"/>
                <w:sz w:val="24"/>
                <w:szCs w:val="24"/>
              </w:rPr>
              <w:t>（1）危险废物基本情况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72" w:firstLineChars="200"/>
              <w:jc w:val="left"/>
              <w:textAlignment w:val="auto"/>
              <w:rPr>
                <w:color w:val="auto"/>
                <w:kern w:val="1"/>
                <w:sz w:val="24"/>
              </w:rPr>
            </w:pPr>
            <w:r>
              <w:rPr>
                <w:color w:val="auto"/>
                <w:kern w:val="0"/>
                <w:sz w:val="24"/>
                <w:szCs w:val="24"/>
              </w:rPr>
              <w:t>根据《建设项目危险废物环境影响评价指南》要求，本评价明确危险废物的名称、数量、类别、形态、危险特性和污染防治措施等内容。项目危险废物基本情况详见下表。</w:t>
            </w:r>
          </w:p>
          <w:p>
            <w:pPr>
              <w:keepNext w:val="0"/>
              <w:keepLines w:val="0"/>
              <w:pageBreakBefore w:val="0"/>
              <w:widowControl w:val="0"/>
              <w:kinsoku/>
              <w:wordWrap/>
              <w:overflowPunct/>
              <w:topLinePunct w:val="0"/>
              <w:bidi w:val="0"/>
              <w:spacing w:line="360" w:lineRule="auto"/>
              <w:jc w:val="center"/>
              <w:textAlignment w:val="auto"/>
              <w:rPr>
                <w:rFonts w:hint="eastAsia" w:ascii="宋体" w:hAnsi="宋体"/>
                <w:b/>
                <w:color w:val="auto"/>
                <w:sz w:val="24"/>
              </w:rPr>
            </w:pPr>
            <w:r>
              <w:rPr>
                <w:rFonts w:ascii="宋体" w:hAnsi="宋体"/>
                <w:b/>
                <w:color w:val="auto"/>
                <w:sz w:val="24"/>
              </w:rPr>
              <w:t>表</w:t>
            </w:r>
            <w:r>
              <w:rPr>
                <w:rFonts w:hint="eastAsia" w:ascii="宋体" w:hAnsi="宋体"/>
                <w:b/>
                <w:color w:val="auto"/>
                <w:sz w:val="24"/>
                <w:lang w:val="en-US" w:eastAsia="zh-CN"/>
              </w:rPr>
              <w:t>14</w:t>
            </w:r>
            <w:r>
              <w:rPr>
                <w:rFonts w:ascii="宋体" w:hAnsi="宋体"/>
                <w:b/>
                <w:color w:val="auto"/>
                <w:sz w:val="24"/>
              </w:rPr>
              <w:t xml:space="preserve"> </w:t>
            </w:r>
            <w:r>
              <w:rPr>
                <w:rFonts w:hint="eastAsia" w:ascii="宋体" w:hAnsi="宋体"/>
                <w:b/>
                <w:color w:val="auto"/>
                <w:sz w:val="24"/>
              </w:rPr>
              <w:t>危险废物分析汇总表</w:t>
            </w:r>
          </w:p>
          <w:tbl>
            <w:tblPr>
              <w:tblStyle w:val="28"/>
              <w:tblW w:w="49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381"/>
              <w:gridCol w:w="1235"/>
              <w:gridCol w:w="1801"/>
              <w:gridCol w:w="1335"/>
              <w:gridCol w:w="1243"/>
              <w:gridCol w:w="672"/>
              <w:gridCol w:w="1140"/>
              <w:gridCol w:w="1002"/>
              <w:gridCol w:w="1007"/>
              <w:gridCol w:w="880"/>
              <w:gridCol w:w="11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8"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color w:val="auto"/>
                      <w:kern w:val="0"/>
                      <w:sz w:val="18"/>
                      <w:szCs w:val="18"/>
                    </w:rPr>
                  </w:pPr>
                  <w:r>
                    <w:rPr>
                      <w:color w:val="auto"/>
                      <w:kern w:val="0"/>
                      <w:sz w:val="18"/>
                      <w:szCs w:val="18"/>
                    </w:rPr>
                    <w:t>序号</w:t>
                  </w:r>
                </w:p>
              </w:tc>
              <w:tc>
                <w:tcPr>
                  <w:tcW w:w="510"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color w:val="auto"/>
                      <w:kern w:val="0"/>
                      <w:sz w:val="18"/>
                      <w:szCs w:val="18"/>
                    </w:rPr>
                  </w:pPr>
                  <w:r>
                    <w:rPr>
                      <w:color w:val="auto"/>
                      <w:kern w:val="0"/>
                      <w:sz w:val="18"/>
                      <w:szCs w:val="18"/>
                    </w:rPr>
                    <w:t>危险废物名称</w:t>
                  </w:r>
                </w:p>
              </w:tc>
              <w:tc>
                <w:tcPr>
                  <w:tcW w:w="456"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color w:val="auto"/>
                      <w:kern w:val="0"/>
                      <w:sz w:val="18"/>
                      <w:szCs w:val="18"/>
                    </w:rPr>
                  </w:pPr>
                  <w:r>
                    <w:rPr>
                      <w:color w:val="auto"/>
                      <w:kern w:val="0"/>
                      <w:sz w:val="18"/>
                      <w:szCs w:val="18"/>
                    </w:rPr>
                    <w:t>危险废物类别</w:t>
                  </w:r>
                </w:p>
              </w:tc>
              <w:tc>
                <w:tcPr>
                  <w:tcW w:w="666"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color w:val="auto"/>
                      <w:kern w:val="0"/>
                      <w:sz w:val="18"/>
                      <w:szCs w:val="18"/>
                    </w:rPr>
                  </w:pPr>
                  <w:r>
                    <w:rPr>
                      <w:color w:val="auto"/>
                      <w:kern w:val="0"/>
                      <w:sz w:val="18"/>
                      <w:szCs w:val="18"/>
                    </w:rPr>
                    <w:t>危险废物代码</w:t>
                  </w:r>
                </w:p>
              </w:tc>
              <w:tc>
                <w:tcPr>
                  <w:tcW w:w="493"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color w:val="auto"/>
                      <w:kern w:val="0"/>
                      <w:sz w:val="18"/>
                      <w:szCs w:val="18"/>
                    </w:rPr>
                  </w:pPr>
                  <w:r>
                    <w:rPr>
                      <w:color w:val="auto"/>
                      <w:kern w:val="0"/>
                      <w:sz w:val="18"/>
                      <w:szCs w:val="18"/>
                    </w:rPr>
                    <w:t>产生量（t/a）</w:t>
                  </w:r>
                </w:p>
              </w:tc>
              <w:tc>
                <w:tcPr>
                  <w:tcW w:w="459"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color w:val="auto"/>
                      <w:kern w:val="0"/>
                      <w:sz w:val="18"/>
                      <w:szCs w:val="18"/>
                    </w:rPr>
                  </w:pPr>
                  <w:r>
                    <w:rPr>
                      <w:color w:val="auto"/>
                      <w:kern w:val="0"/>
                      <w:sz w:val="18"/>
                      <w:szCs w:val="18"/>
                    </w:rPr>
                    <w:t>产生工序</w:t>
                  </w:r>
                  <w:r>
                    <w:rPr>
                      <w:rFonts w:hint="eastAsia"/>
                      <w:color w:val="auto"/>
                      <w:kern w:val="0"/>
                      <w:sz w:val="18"/>
                      <w:szCs w:val="18"/>
                    </w:rPr>
                    <w:t>/</w:t>
                  </w:r>
                  <w:r>
                    <w:rPr>
                      <w:color w:val="auto"/>
                      <w:kern w:val="0"/>
                      <w:sz w:val="18"/>
                      <w:szCs w:val="18"/>
                    </w:rPr>
                    <w:t>装置</w:t>
                  </w:r>
                </w:p>
              </w:tc>
              <w:tc>
                <w:tcPr>
                  <w:tcW w:w="248"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color w:val="auto"/>
                      <w:kern w:val="0"/>
                      <w:sz w:val="18"/>
                      <w:szCs w:val="18"/>
                    </w:rPr>
                  </w:pPr>
                  <w:r>
                    <w:rPr>
                      <w:color w:val="auto"/>
                      <w:kern w:val="0"/>
                      <w:sz w:val="18"/>
                      <w:szCs w:val="18"/>
                    </w:rPr>
                    <w:t>形态</w:t>
                  </w:r>
                </w:p>
              </w:tc>
              <w:tc>
                <w:tcPr>
                  <w:tcW w:w="421"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color w:val="auto"/>
                      <w:kern w:val="0"/>
                      <w:sz w:val="18"/>
                      <w:szCs w:val="18"/>
                    </w:rPr>
                  </w:pPr>
                  <w:r>
                    <w:rPr>
                      <w:color w:val="auto"/>
                      <w:kern w:val="0"/>
                      <w:sz w:val="18"/>
                      <w:szCs w:val="18"/>
                    </w:rPr>
                    <w:t>主要</w:t>
                  </w:r>
                </w:p>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color w:val="auto"/>
                      <w:kern w:val="0"/>
                      <w:sz w:val="18"/>
                      <w:szCs w:val="18"/>
                    </w:rPr>
                  </w:pPr>
                  <w:r>
                    <w:rPr>
                      <w:color w:val="auto"/>
                      <w:kern w:val="0"/>
                      <w:sz w:val="18"/>
                      <w:szCs w:val="18"/>
                    </w:rPr>
                    <w:t>成分</w:t>
                  </w:r>
                </w:p>
              </w:tc>
              <w:tc>
                <w:tcPr>
                  <w:tcW w:w="370"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color w:val="auto"/>
                      <w:kern w:val="0"/>
                      <w:sz w:val="18"/>
                      <w:szCs w:val="18"/>
                    </w:rPr>
                  </w:pPr>
                  <w:r>
                    <w:rPr>
                      <w:color w:val="auto"/>
                      <w:kern w:val="0"/>
                      <w:sz w:val="18"/>
                      <w:szCs w:val="18"/>
                    </w:rPr>
                    <w:t>有害成分</w:t>
                  </w:r>
                </w:p>
              </w:tc>
              <w:tc>
                <w:tcPr>
                  <w:tcW w:w="372"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color w:val="auto"/>
                      <w:kern w:val="0"/>
                      <w:sz w:val="18"/>
                      <w:szCs w:val="18"/>
                    </w:rPr>
                  </w:pPr>
                  <w:r>
                    <w:rPr>
                      <w:color w:val="auto"/>
                      <w:kern w:val="0"/>
                      <w:sz w:val="18"/>
                      <w:szCs w:val="18"/>
                    </w:rPr>
                    <w:t>产废周期</w:t>
                  </w:r>
                </w:p>
              </w:tc>
              <w:tc>
                <w:tcPr>
                  <w:tcW w:w="325"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color w:val="auto"/>
                      <w:kern w:val="0"/>
                      <w:sz w:val="18"/>
                      <w:szCs w:val="18"/>
                    </w:rPr>
                  </w:pPr>
                  <w:r>
                    <w:rPr>
                      <w:color w:val="auto"/>
                      <w:kern w:val="0"/>
                      <w:sz w:val="18"/>
                      <w:szCs w:val="18"/>
                    </w:rPr>
                    <w:t>危险</w:t>
                  </w:r>
                </w:p>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color w:val="auto"/>
                      <w:kern w:val="0"/>
                      <w:sz w:val="18"/>
                      <w:szCs w:val="18"/>
                    </w:rPr>
                  </w:pPr>
                  <w:r>
                    <w:rPr>
                      <w:color w:val="auto"/>
                      <w:kern w:val="0"/>
                      <w:sz w:val="18"/>
                      <w:szCs w:val="18"/>
                    </w:rPr>
                    <w:t>特性</w:t>
                  </w:r>
                </w:p>
              </w:tc>
              <w:tc>
                <w:tcPr>
                  <w:tcW w:w="426"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color w:val="auto"/>
                      <w:kern w:val="0"/>
                      <w:sz w:val="18"/>
                      <w:szCs w:val="18"/>
                    </w:rPr>
                  </w:pPr>
                  <w:r>
                    <w:rPr>
                      <w:color w:val="auto"/>
                      <w:kern w:val="0"/>
                      <w:sz w:val="18"/>
                      <w:szCs w:val="18"/>
                    </w:rPr>
                    <w:t>污染防治措施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8"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rFonts w:hint="default"/>
                      <w:color w:val="auto"/>
                      <w:kern w:val="0"/>
                      <w:sz w:val="18"/>
                      <w:szCs w:val="18"/>
                      <w:lang w:val="en-US" w:eastAsia="zh-CN"/>
                    </w:rPr>
                  </w:pPr>
                  <w:r>
                    <w:rPr>
                      <w:rFonts w:hint="eastAsia"/>
                      <w:color w:val="auto"/>
                      <w:kern w:val="0"/>
                      <w:sz w:val="18"/>
                      <w:szCs w:val="18"/>
                      <w:lang w:val="en-US" w:eastAsia="zh-CN"/>
                    </w:rPr>
                    <w:t>1</w:t>
                  </w:r>
                </w:p>
              </w:tc>
              <w:tc>
                <w:tcPr>
                  <w:tcW w:w="510" w:type="pct"/>
                  <w:noWrap w:val="0"/>
                  <w:vAlign w:val="center"/>
                </w:tcPr>
                <w:p>
                  <w:pPr>
                    <w:keepNext w:val="0"/>
                    <w:keepLines w:val="0"/>
                    <w:pageBreakBefore w:val="0"/>
                    <w:widowControl w:val="0"/>
                    <w:kinsoku/>
                    <w:wordWrap/>
                    <w:overflowPunct/>
                    <w:autoSpaceDE/>
                    <w:autoSpaceDN/>
                    <w:bidi w:val="0"/>
                    <w:spacing w:line="240" w:lineRule="exact"/>
                    <w:jc w:val="center"/>
                    <w:textAlignment w:val="auto"/>
                    <w:rPr>
                      <w:color w:val="auto"/>
                      <w:sz w:val="18"/>
                      <w:szCs w:val="18"/>
                    </w:rPr>
                  </w:pPr>
                  <w:r>
                    <w:rPr>
                      <w:rFonts w:hint="default" w:ascii="Times New Roman" w:hAnsi="Times New Roman" w:eastAsia="宋体" w:cs="Times New Roman"/>
                      <w:color w:val="auto"/>
                      <w:sz w:val="18"/>
                      <w:szCs w:val="18"/>
                      <w:lang w:val="en-US" w:eastAsia="zh-CN"/>
                    </w:rPr>
                    <w:t>废</w:t>
                  </w:r>
                  <w:r>
                    <w:rPr>
                      <w:rFonts w:hint="eastAsia" w:cs="Times New Roman"/>
                      <w:color w:val="auto"/>
                      <w:sz w:val="18"/>
                      <w:szCs w:val="18"/>
                      <w:lang w:val="en-US" w:eastAsia="zh-CN"/>
                    </w:rPr>
                    <w:t>润滑</w:t>
                  </w:r>
                  <w:r>
                    <w:rPr>
                      <w:rFonts w:hint="default" w:ascii="Times New Roman" w:hAnsi="Times New Roman" w:eastAsia="宋体" w:cs="Times New Roman"/>
                      <w:color w:val="auto"/>
                      <w:sz w:val="18"/>
                      <w:szCs w:val="18"/>
                      <w:lang w:val="en-US" w:eastAsia="zh-CN"/>
                    </w:rPr>
                    <w:t>油</w:t>
                  </w:r>
                </w:p>
              </w:tc>
              <w:tc>
                <w:tcPr>
                  <w:tcW w:w="456"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color w:val="auto"/>
                      <w:kern w:val="1"/>
                      <w:sz w:val="18"/>
                      <w:szCs w:val="18"/>
                    </w:rPr>
                  </w:pPr>
                  <w:r>
                    <w:rPr>
                      <w:rFonts w:hint="default" w:ascii="Times New Roman" w:hAnsi="Times New Roman" w:eastAsia="宋体" w:cs="Times New Roman"/>
                      <w:color w:val="auto"/>
                      <w:sz w:val="18"/>
                      <w:szCs w:val="18"/>
                    </w:rPr>
                    <w:t>HW</w:t>
                  </w:r>
                  <w:r>
                    <w:rPr>
                      <w:rFonts w:hint="default" w:ascii="Times New Roman" w:hAnsi="Times New Roman" w:eastAsia="宋体" w:cs="Times New Roman"/>
                      <w:color w:val="auto"/>
                      <w:sz w:val="18"/>
                      <w:szCs w:val="18"/>
                      <w:lang w:val="en-US" w:eastAsia="zh-CN"/>
                    </w:rPr>
                    <w:t>08</w:t>
                  </w:r>
                </w:p>
              </w:tc>
              <w:tc>
                <w:tcPr>
                  <w:tcW w:w="666"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color w:val="auto"/>
                      <w:kern w:val="1"/>
                      <w:sz w:val="18"/>
                      <w:szCs w:val="18"/>
                    </w:rPr>
                  </w:pPr>
                  <w:r>
                    <w:rPr>
                      <w:rFonts w:hint="default" w:ascii="Times New Roman" w:hAnsi="Times New Roman" w:eastAsia="宋体" w:cs="Times New Roman"/>
                      <w:color w:val="auto"/>
                      <w:kern w:val="1"/>
                      <w:sz w:val="18"/>
                      <w:szCs w:val="18"/>
                    </w:rPr>
                    <w:t>900-</w:t>
                  </w:r>
                  <w:r>
                    <w:rPr>
                      <w:rFonts w:hint="default" w:ascii="Times New Roman" w:hAnsi="Times New Roman" w:eastAsia="宋体" w:cs="Times New Roman"/>
                      <w:color w:val="auto"/>
                      <w:kern w:val="1"/>
                      <w:sz w:val="18"/>
                      <w:szCs w:val="18"/>
                      <w:lang w:val="en-US" w:eastAsia="zh-CN"/>
                    </w:rPr>
                    <w:t>217</w:t>
                  </w:r>
                  <w:r>
                    <w:rPr>
                      <w:rFonts w:hint="default" w:ascii="Times New Roman" w:hAnsi="Times New Roman" w:eastAsia="宋体" w:cs="Times New Roman"/>
                      <w:color w:val="auto"/>
                      <w:kern w:val="1"/>
                      <w:sz w:val="18"/>
                      <w:szCs w:val="18"/>
                    </w:rPr>
                    <w:t>-</w:t>
                  </w:r>
                  <w:r>
                    <w:rPr>
                      <w:rFonts w:hint="default" w:ascii="Times New Roman" w:hAnsi="Times New Roman" w:eastAsia="宋体" w:cs="Times New Roman"/>
                      <w:color w:val="auto"/>
                      <w:kern w:val="1"/>
                      <w:sz w:val="18"/>
                      <w:szCs w:val="18"/>
                      <w:lang w:val="en-US" w:eastAsia="zh-CN"/>
                    </w:rPr>
                    <w:t>08</w:t>
                  </w:r>
                </w:p>
              </w:tc>
              <w:tc>
                <w:tcPr>
                  <w:tcW w:w="493"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color w:val="auto"/>
                      <w:kern w:val="1"/>
                      <w:sz w:val="18"/>
                      <w:szCs w:val="18"/>
                    </w:rPr>
                  </w:pPr>
                  <w:r>
                    <w:rPr>
                      <w:rFonts w:hint="default" w:ascii="Times New Roman" w:hAnsi="Times New Roman" w:eastAsia="宋体" w:cs="Times New Roman"/>
                      <w:color w:val="auto"/>
                      <w:sz w:val="18"/>
                      <w:szCs w:val="18"/>
                    </w:rPr>
                    <w:t>0.</w:t>
                  </w:r>
                  <w:r>
                    <w:rPr>
                      <w:rFonts w:hint="default" w:ascii="Times New Roman" w:hAnsi="Times New Roman" w:eastAsia="宋体" w:cs="Times New Roman"/>
                      <w:color w:val="auto"/>
                      <w:sz w:val="18"/>
                      <w:szCs w:val="18"/>
                      <w:lang w:val="en-US" w:eastAsia="zh-CN"/>
                    </w:rPr>
                    <w:t>01</w:t>
                  </w:r>
                  <w:r>
                    <w:rPr>
                      <w:rFonts w:hint="default" w:ascii="Times New Roman" w:hAnsi="Times New Roman" w:eastAsia="宋体" w:cs="Times New Roman"/>
                      <w:color w:val="auto"/>
                      <w:sz w:val="18"/>
                      <w:szCs w:val="18"/>
                    </w:rPr>
                    <w:t>t/a</w:t>
                  </w:r>
                </w:p>
              </w:tc>
              <w:tc>
                <w:tcPr>
                  <w:tcW w:w="459" w:type="pct"/>
                  <w:vMerge w:val="restart"/>
                  <w:noWrap w:val="0"/>
                  <w:vAlign w:val="center"/>
                </w:tcPr>
                <w:p>
                  <w:pPr>
                    <w:keepNext w:val="0"/>
                    <w:keepLines w:val="0"/>
                    <w:pageBreakBefore w:val="0"/>
                    <w:widowControl w:val="0"/>
                    <w:kinsoku/>
                    <w:wordWrap/>
                    <w:overflowPunct/>
                    <w:autoSpaceDE/>
                    <w:autoSpaceDN/>
                    <w:bidi w:val="0"/>
                    <w:spacing w:line="240" w:lineRule="exact"/>
                    <w:jc w:val="center"/>
                    <w:textAlignment w:val="auto"/>
                    <w:rPr>
                      <w:rFonts w:hint="eastAsia"/>
                      <w:color w:val="auto"/>
                      <w:sz w:val="18"/>
                      <w:szCs w:val="18"/>
                    </w:rPr>
                  </w:pPr>
                  <w:r>
                    <w:rPr>
                      <w:rFonts w:hint="default" w:ascii="Times New Roman" w:hAnsi="Times New Roman" w:eastAsia="宋体" w:cs="Times New Roman"/>
                      <w:color w:val="auto"/>
                      <w:sz w:val="18"/>
                      <w:szCs w:val="18"/>
                      <w:lang w:val="en-US" w:eastAsia="zh-CN"/>
                    </w:rPr>
                    <w:t>设备维修</w:t>
                  </w:r>
                </w:p>
              </w:tc>
              <w:tc>
                <w:tcPr>
                  <w:tcW w:w="248" w:type="pct"/>
                  <w:noWrap w:val="0"/>
                  <w:vAlign w:val="center"/>
                </w:tcPr>
                <w:p>
                  <w:pPr>
                    <w:keepNext w:val="0"/>
                    <w:keepLines w:val="0"/>
                    <w:pageBreakBefore w:val="0"/>
                    <w:widowControl w:val="0"/>
                    <w:kinsoku/>
                    <w:wordWrap/>
                    <w:overflowPunct/>
                    <w:autoSpaceDE/>
                    <w:autoSpaceDN/>
                    <w:bidi w:val="0"/>
                    <w:spacing w:line="240" w:lineRule="exact"/>
                    <w:jc w:val="center"/>
                    <w:textAlignment w:val="auto"/>
                    <w:rPr>
                      <w:rFonts w:hint="eastAsia"/>
                      <w:color w:val="auto"/>
                      <w:kern w:val="1"/>
                      <w:sz w:val="18"/>
                      <w:szCs w:val="18"/>
                    </w:rPr>
                  </w:pPr>
                  <w:r>
                    <w:rPr>
                      <w:rFonts w:hint="eastAsia"/>
                      <w:color w:val="auto"/>
                      <w:kern w:val="1"/>
                      <w:sz w:val="18"/>
                      <w:szCs w:val="18"/>
                    </w:rPr>
                    <w:t>液</w:t>
                  </w:r>
                </w:p>
              </w:tc>
              <w:tc>
                <w:tcPr>
                  <w:tcW w:w="421" w:type="pct"/>
                  <w:noWrap w:val="0"/>
                  <w:vAlign w:val="center"/>
                </w:tcPr>
                <w:p>
                  <w:pPr>
                    <w:keepNext w:val="0"/>
                    <w:keepLines w:val="0"/>
                    <w:pageBreakBefore w:val="0"/>
                    <w:widowControl w:val="0"/>
                    <w:kinsoku/>
                    <w:wordWrap/>
                    <w:overflowPunct/>
                    <w:autoSpaceDE/>
                    <w:autoSpaceDN/>
                    <w:bidi w:val="0"/>
                    <w:spacing w:line="240" w:lineRule="exact"/>
                    <w:jc w:val="center"/>
                    <w:textAlignment w:val="auto"/>
                    <w:rPr>
                      <w:color w:val="auto"/>
                      <w:sz w:val="18"/>
                      <w:szCs w:val="18"/>
                    </w:rPr>
                  </w:pPr>
                  <w:r>
                    <w:rPr>
                      <w:rFonts w:hint="eastAsia"/>
                      <w:color w:val="auto"/>
                      <w:kern w:val="0"/>
                      <w:sz w:val="18"/>
                      <w:szCs w:val="18"/>
                    </w:rPr>
                    <w:t>矿物油</w:t>
                  </w:r>
                </w:p>
              </w:tc>
              <w:tc>
                <w:tcPr>
                  <w:tcW w:w="370" w:type="pct"/>
                  <w:noWrap w:val="0"/>
                  <w:vAlign w:val="center"/>
                </w:tcPr>
                <w:p>
                  <w:pPr>
                    <w:keepNext w:val="0"/>
                    <w:keepLines w:val="0"/>
                    <w:pageBreakBefore w:val="0"/>
                    <w:widowControl w:val="0"/>
                    <w:kinsoku/>
                    <w:wordWrap/>
                    <w:overflowPunct/>
                    <w:autoSpaceDE/>
                    <w:autoSpaceDN/>
                    <w:bidi w:val="0"/>
                    <w:spacing w:line="240" w:lineRule="exact"/>
                    <w:jc w:val="center"/>
                    <w:textAlignment w:val="auto"/>
                    <w:rPr>
                      <w:rFonts w:hint="eastAsia"/>
                      <w:color w:val="auto"/>
                      <w:kern w:val="0"/>
                      <w:sz w:val="18"/>
                      <w:szCs w:val="18"/>
                    </w:rPr>
                  </w:pPr>
                  <w:r>
                    <w:rPr>
                      <w:rFonts w:hint="eastAsia"/>
                      <w:color w:val="auto"/>
                      <w:kern w:val="0"/>
                      <w:sz w:val="18"/>
                      <w:szCs w:val="18"/>
                    </w:rPr>
                    <w:t>矿物油</w:t>
                  </w:r>
                </w:p>
              </w:tc>
              <w:tc>
                <w:tcPr>
                  <w:tcW w:w="372"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rFonts w:hint="default" w:eastAsia="宋体"/>
                      <w:color w:val="auto"/>
                      <w:kern w:val="0"/>
                      <w:sz w:val="18"/>
                      <w:szCs w:val="18"/>
                      <w:lang w:val="en-US" w:eastAsia="zh-CN"/>
                    </w:rPr>
                  </w:pPr>
                  <w:r>
                    <w:rPr>
                      <w:rFonts w:hint="eastAsia"/>
                      <w:color w:val="auto"/>
                      <w:kern w:val="0"/>
                      <w:sz w:val="18"/>
                      <w:szCs w:val="18"/>
                      <w:lang w:val="en-US" w:eastAsia="zh-CN"/>
                    </w:rPr>
                    <w:t>1年</w:t>
                  </w:r>
                </w:p>
              </w:tc>
              <w:tc>
                <w:tcPr>
                  <w:tcW w:w="325"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rFonts w:hint="eastAsia"/>
                      <w:color w:val="auto"/>
                      <w:kern w:val="0"/>
                      <w:sz w:val="18"/>
                      <w:szCs w:val="18"/>
                    </w:rPr>
                  </w:pPr>
                  <w:r>
                    <w:rPr>
                      <w:rFonts w:hint="eastAsia"/>
                      <w:color w:val="auto"/>
                      <w:kern w:val="0"/>
                      <w:sz w:val="18"/>
                      <w:szCs w:val="18"/>
                    </w:rPr>
                    <w:t>T,I</w:t>
                  </w:r>
                </w:p>
              </w:tc>
              <w:tc>
                <w:tcPr>
                  <w:tcW w:w="426" w:type="pct"/>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rFonts w:hint="default" w:eastAsia="宋体"/>
                      <w:color w:val="auto"/>
                      <w:kern w:val="0"/>
                      <w:sz w:val="18"/>
                      <w:szCs w:val="18"/>
                      <w:lang w:val="en-US" w:eastAsia="zh-CN"/>
                    </w:rPr>
                  </w:pPr>
                  <w:r>
                    <w:rPr>
                      <w:rFonts w:hint="eastAsia"/>
                      <w:color w:val="auto"/>
                      <w:kern w:val="0"/>
                      <w:sz w:val="18"/>
                      <w:szCs w:val="18"/>
                      <w:lang w:val="en-US" w:eastAsia="zh-CN"/>
                    </w:rPr>
                    <w:t>暂存于现有危废间，委托 资质单位处置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8"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rFonts w:hint="default"/>
                      <w:color w:val="auto"/>
                      <w:kern w:val="0"/>
                      <w:sz w:val="18"/>
                      <w:szCs w:val="18"/>
                      <w:lang w:val="en-US" w:eastAsia="zh-CN"/>
                    </w:rPr>
                  </w:pPr>
                  <w:r>
                    <w:rPr>
                      <w:rFonts w:hint="eastAsia"/>
                      <w:color w:val="auto"/>
                      <w:kern w:val="0"/>
                      <w:sz w:val="18"/>
                      <w:szCs w:val="18"/>
                      <w:lang w:val="en-US" w:eastAsia="zh-CN"/>
                    </w:rPr>
                    <w:t>2</w:t>
                  </w:r>
                </w:p>
              </w:tc>
              <w:tc>
                <w:tcPr>
                  <w:tcW w:w="510" w:type="pct"/>
                  <w:noWrap w:val="0"/>
                  <w:vAlign w:val="center"/>
                </w:tcPr>
                <w:p>
                  <w:pPr>
                    <w:spacing w:line="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cs="Times New Roman"/>
                      <w:color w:val="auto"/>
                      <w:sz w:val="18"/>
                      <w:szCs w:val="18"/>
                    </w:rPr>
                    <w:t>废油桶</w:t>
                  </w:r>
                </w:p>
              </w:tc>
              <w:tc>
                <w:tcPr>
                  <w:tcW w:w="456" w:type="pct"/>
                  <w:noWrap w:val="0"/>
                  <w:vAlign w:val="center"/>
                </w:tcPr>
                <w:p>
                  <w:pPr>
                    <w:spacing w:line="0" w:lineRule="atLeast"/>
                    <w:jc w:val="center"/>
                    <w:rPr>
                      <w:rFonts w:hint="default" w:ascii="Times New Roman" w:hAnsi="Times New Roman" w:eastAsia="宋体" w:cs="Times New Roman"/>
                      <w:color w:val="auto"/>
                      <w:sz w:val="18"/>
                      <w:szCs w:val="18"/>
                    </w:rPr>
                  </w:pPr>
                  <w:r>
                    <w:rPr>
                      <w:rFonts w:hint="default" w:ascii="Times New Roman" w:hAnsi="Times New Roman" w:cs="Times New Roman"/>
                      <w:color w:val="auto"/>
                      <w:sz w:val="18"/>
                      <w:szCs w:val="18"/>
                    </w:rPr>
                    <w:t>HW49</w:t>
                  </w:r>
                </w:p>
              </w:tc>
              <w:tc>
                <w:tcPr>
                  <w:tcW w:w="666" w:type="pct"/>
                  <w:noWrap w:val="0"/>
                  <w:vAlign w:val="center"/>
                </w:tcPr>
                <w:p>
                  <w:pPr>
                    <w:spacing w:line="0" w:lineRule="atLeast"/>
                    <w:jc w:val="center"/>
                    <w:rPr>
                      <w:rFonts w:hint="default" w:ascii="Times New Roman" w:hAnsi="Times New Roman" w:eastAsia="宋体" w:cs="Times New Roman"/>
                      <w:color w:val="auto"/>
                      <w:kern w:val="1"/>
                      <w:sz w:val="18"/>
                      <w:szCs w:val="18"/>
                    </w:rPr>
                  </w:pPr>
                  <w:r>
                    <w:rPr>
                      <w:rFonts w:hint="default" w:ascii="Times New Roman" w:hAnsi="Times New Roman" w:cs="Times New Roman"/>
                      <w:color w:val="auto"/>
                      <w:sz w:val="18"/>
                      <w:szCs w:val="18"/>
                    </w:rPr>
                    <w:t>900-041-49</w:t>
                  </w:r>
                </w:p>
              </w:tc>
              <w:tc>
                <w:tcPr>
                  <w:tcW w:w="493" w:type="pct"/>
                  <w:noWrap w:val="0"/>
                  <w:vAlign w:val="center"/>
                </w:tcPr>
                <w:p>
                  <w:pPr>
                    <w:spacing w:line="0" w:lineRule="atLeast"/>
                    <w:jc w:val="center"/>
                    <w:rPr>
                      <w:rFonts w:hint="default" w:ascii="Times New Roman" w:hAnsi="Times New Roman" w:eastAsia="宋体" w:cs="Times New Roman"/>
                      <w:color w:val="auto"/>
                      <w:sz w:val="18"/>
                      <w:szCs w:val="18"/>
                    </w:rPr>
                  </w:pPr>
                  <w:r>
                    <w:rPr>
                      <w:rFonts w:hint="eastAsia" w:ascii="Times New Roman" w:hAnsi="Times New Roman" w:cs="Times New Roman"/>
                      <w:color w:val="auto"/>
                      <w:sz w:val="18"/>
                      <w:szCs w:val="18"/>
                      <w:lang w:val="en-US" w:eastAsia="zh-CN"/>
                    </w:rPr>
                    <w:t>0.02t</w:t>
                  </w:r>
                  <w:r>
                    <w:rPr>
                      <w:rFonts w:hint="eastAsia" w:ascii="Times New Roman" w:hAnsi="Times New Roman" w:cs="Times New Roman"/>
                      <w:color w:val="auto"/>
                      <w:sz w:val="18"/>
                      <w:szCs w:val="18"/>
                      <w:lang w:eastAsia="zh-CN"/>
                    </w:rPr>
                    <w:t>/a</w:t>
                  </w:r>
                </w:p>
              </w:tc>
              <w:tc>
                <w:tcPr>
                  <w:tcW w:w="459" w:type="pct"/>
                  <w:vMerge w:val="continue"/>
                  <w:noWrap w:val="0"/>
                  <w:vAlign w:val="center"/>
                </w:tcPr>
                <w:p>
                  <w:pPr>
                    <w:keepNext w:val="0"/>
                    <w:keepLines w:val="0"/>
                    <w:pageBreakBefore w:val="0"/>
                    <w:widowControl w:val="0"/>
                    <w:kinsoku/>
                    <w:wordWrap/>
                    <w:overflowPunct/>
                    <w:autoSpaceDE/>
                    <w:autoSpaceDN/>
                    <w:bidi w:val="0"/>
                    <w:spacing w:line="240" w:lineRule="exact"/>
                    <w:jc w:val="center"/>
                    <w:textAlignment w:val="auto"/>
                    <w:rPr>
                      <w:rFonts w:hint="default" w:ascii="Times New Roman" w:hAnsi="Times New Roman" w:eastAsia="宋体" w:cs="Times New Roman"/>
                      <w:color w:val="auto"/>
                      <w:sz w:val="18"/>
                      <w:szCs w:val="18"/>
                      <w:lang w:val="en-US" w:eastAsia="zh-CN"/>
                    </w:rPr>
                  </w:pPr>
                </w:p>
              </w:tc>
              <w:tc>
                <w:tcPr>
                  <w:tcW w:w="248" w:type="pct"/>
                  <w:noWrap w:val="0"/>
                  <w:vAlign w:val="center"/>
                </w:tcPr>
                <w:p>
                  <w:pPr>
                    <w:keepNext w:val="0"/>
                    <w:keepLines w:val="0"/>
                    <w:pageBreakBefore w:val="0"/>
                    <w:widowControl w:val="0"/>
                    <w:kinsoku/>
                    <w:wordWrap/>
                    <w:overflowPunct/>
                    <w:autoSpaceDE/>
                    <w:autoSpaceDN/>
                    <w:bidi w:val="0"/>
                    <w:spacing w:line="240" w:lineRule="exact"/>
                    <w:jc w:val="center"/>
                    <w:textAlignment w:val="auto"/>
                    <w:rPr>
                      <w:rFonts w:hint="eastAsia" w:eastAsia="宋体"/>
                      <w:color w:val="auto"/>
                      <w:kern w:val="1"/>
                      <w:sz w:val="18"/>
                      <w:szCs w:val="18"/>
                      <w:lang w:val="en-US" w:eastAsia="zh-CN"/>
                    </w:rPr>
                  </w:pPr>
                  <w:r>
                    <w:rPr>
                      <w:rFonts w:hint="eastAsia"/>
                      <w:color w:val="auto"/>
                      <w:kern w:val="1"/>
                      <w:sz w:val="18"/>
                      <w:szCs w:val="18"/>
                      <w:lang w:val="en-US" w:eastAsia="zh-CN"/>
                    </w:rPr>
                    <w:t>固</w:t>
                  </w:r>
                </w:p>
              </w:tc>
              <w:tc>
                <w:tcPr>
                  <w:tcW w:w="421" w:type="pct"/>
                  <w:noWrap w:val="0"/>
                  <w:vAlign w:val="center"/>
                </w:tcPr>
                <w:p>
                  <w:pPr>
                    <w:keepNext w:val="0"/>
                    <w:keepLines w:val="0"/>
                    <w:pageBreakBefore w:val="0"/>
                    <w:widowControl w:val="0"/>
                    <w:kinsoku/>
                    <w:wordWrap/>
                    <w:overflowPunct/>
                    <w:autoSpaceDE/>
                    <w:autoSpaceDN/>
                    <w:bidi w:val="0"/>
                    <w:spacing w:line="240" w:lineRule="exact"/>
                    <w:jc w:val="center"/>
                    <w:textAlignment w:val="auto"/>
                    <w:rPr>
                      <w:rFonts w:hint="eastAsia"/>
                      <w:color w:val="auto"/>
                      <w:kern w:val="0"/>
                      <w:sz w:val="18"/>
                      <w:szCs w:val="18"/>
                    </w:rPr>
                  </w:pPr>
                  <w:r>
                    <w:rPr>
                      <w:rFonts w:hint="eastAsia"/>
                      <w:color w:val="auto"/>
                      <w:kern w:val="0"/>
                      <w:sz w:val="18"/>
                      <w:szCs w:val="18"/>
                      <w:lang w:val="en-US" w:eastAsia="zh-CN"/>
                    </w:rPr>
                    <w:t>粘附废矿物油的包装桶</w:t>
                  </w:r>
                </w:p>
              </w:tc>
              <w:tc>
                <w:tcPr>
                  <w:tcW w:w="370" w:type="pct"/>
                  <w:noWrap w:val="0"/>
                  <w:vAlign w:val="center"/>
                </w:tcPr>
                <w:p>
                  <w:pPr>
                    <w:keepNext w:val="0"/>
                    <w:keepLines w:val="0"/>
                    <w:pageBreakBefore w:val="0"/>
                    <w:widowControl w:val="0"/>
                    <w:kinsoku/>
                    <w:wordWrap/>
                    <w:overflowPunct/>
                    <w:autoSpaceDE/>
                    <w:autoSpaceDN/>
                    <w:bidi w:val="0"/>
                    <w:spacing w:line="240" w:lineRule="exact"/>
                    <w:jc w:val="center"/>
                    <w:textAlignment w:val="auto"/>
                    <w:rPr>
                      <w:rFonts w:hint="eastAsia"/>
                      <w:color w:val="auto"/>
                      <w:kern w:val="0"/>
                      <w:sz w:val="18"/>
                      <w:szCs w:val="18"/>
                    </w:rPr>
                  </w:pPr>
                  <w:r>
                    <w:rPr>
                      <w:rFonts w:hint="eastAsia"/>
                      <w:color w:val="auto"/>
                      <w:kern w:val="0"/>
                      <w:sz w:val="18"/>
                      <w:szCs w:val="18"/>
                    </w:rPr>
                    <w:t>矿物油</w:t>
                  </w:r>
                </w:p>
              </w:tc>
              <w:tc>
                <w:tcPr>
                  <w:tcW w:w="372"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rFonts w:hint="eastAsia"/>
                      <w:color w:val="auto"/>
                      <w:kern w:val="0"/>
                      <w:sz w:val="18"/>
                      <w:szCs w:val="18"/>
                      <w:lang w:val="en-US" w:eastAsia="zh-CN"/>
                    </w:rPr>
                  </w:pPr>
                  <w:r>
                    <w:rPr>
                      <w:rFonts w:hint="eastAsia"/>
                      <w:color w:val="auto"/>
                      <w:kern w:val="0"/>
                      <w:sz w:val="18"/>
                      <w:szCs w:val="18"/>
                      <w:lang w:val="en-US" w:eastAsia="zh-CN"/>
                    </w:rPr>
                    <w:t>1年</w:t>
                  </w:r>
                </w:p>
              </w:tc>
              <w:tc>
                <w:tcPr>
                  <w:tcW w:w="325"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rFonts w:hint="default" w:eastAsia="宋体"/>
                      <w:color w:val="auto"/>
                      <w:kern w:val="0"/>
                      <w:sz w:val="18"/>
                      <w:szCs w:val="18"/>
                      <w:lang w:val="en-US" w:eastAsia="zh-CN"/>
                    </w:rPr>
                  </w:pPr>
                  <w:r>
                    <w:rPr>
                      <w:rFonts w:hint="eastAsia"/>
                      <w:color w:val="auto"/>
                      <w:kern w:val="0"/>
                      <w:sz w:val="18"/>
                      <w:szCs w:val="18"/>
                    </w:rPr>
                    <w:t>T</w:t>
                  </w:r>
                  <w:r>
                    <w:rPr>
                      <w:rFonts w:hint="eastAsia"/>
                      <w:color w:val="auto"/>
                      <w:kern w:val="0"/>
                      <w:sz w:val="18"/>
                      <w:szCs w:val="18"/>
                      <w:lang w:val="en-US" w:eastAsia="zh-CN"/>
                    </w:rPr>
                    <w:t>/In</w:t>
                  </w:r>
                </w:p>
              </w:tc>
              <w:tc>
                <w:tcPr>
                  <w:tcW w:w="426"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rFonts w:hint="eastAsia"/>
                      <w:color w:val="auto"/>
                      <w:kern w:val="0"/>
                      <w:sz w:val="18"/>
                      <w:szCs w:val="18"/>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63" w:firstLineChars="196"/>
              <w:textAlignment w:val="auto"/>
              <w:rPr>
                <w:color w:val="auto"/>
                <w:sz w:val="24"/>
              </w:rPr>
            </w:pPr>
            <w:r>
              <w:rPr>
                <w:color w:val="auto"/>
                <w:sz w:val="24"/>
              </w:rPr>
              <w:t>（2）</w:t>
            </w:r>
            <w:r>
              <w:rPr>
                <w:rFonts w:hint="eastAsia"/>
                <w:color w:val="auto"/>
                <w:kern w:val="0"/>
                <w:sz w:val="24"/>
                <w:szCs w:val="24"/>
                <w:lang w:val="en-US" w:eastAsia="zh-CN"/>
              </w:rPr>
              <w:t>依托现有</w:t>
            </w:r>
            <w:r>
              <w:rPr>
                <w:color w:val="auto"/>
                <w:sz w:val="24"/>
              </w:rPr>
              <w:t>危废</w:t>
            </w:r>
            <w:r>
              <w:rPr>
                <w:rFonts w:hint="eastAsia"/>
                <w:color w:val="auto"/>
                <w:sz w:val="24"/>
              </w:rPr>
              <w:t>暂存间</w:t>
            </w:r>
            <w:r>
              <w:rPr>
                <w:rFonts w:hint="eastAsia"/>
                <w:color w:val="auto"/>
                <w:sz w:val="24"/>
                <w:lang w:val="en-US" w:eastAsia="zh-CN"/>
              </w:rPr>
              <w:t>可行</w:t>
            </w:r>
            <w:r>
              <w:rPr>
                <w:color w:val="auto"/>
                <w:sz w:val="24"/>
              </w:rPr>
              <w:t>分析</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color w:val="auto"/>
                <w:kern w:val="0"/>
                <w:sz w:val="24"/>
                <w:szCs w:val="24"/>
              </w:rPr>
            </w:pPr>
            <w:r>
              <w:rPr>
                <w:rFonts w:hint="eastAsia"/>
                <w:color w:val="auto"/>
                <w:sz w:val="24"/>
                <w:lang w:val="en-US" w:eastAsia="zh-CN"/>
              </w:rPr>
              <w:t>现有项目已</w:t>
            </w:r>
            <w:r>
              <w:rPr>
                <w:color w:val="auto"/>
                <w:sz w:val="24"/>
              </w:rPr>
              <w:t>按照《危险废物贮存污染控制标准》（GB18597-2001）的要求</w:t>
            </w:r>
            <w:r>
              <w:rPr>
                <w:rFonts w:hint="eastAsia"/>
                <w:color w:val="auto"/>
                <w:sz w:val="24"/>
              </w:rPr>
              <w:t>建设</w:t>
            </w:r>
            <w:r>
              <w:rPr>
                <w:color w:val="auto"/>
                <w:sz w:val="24"/>
              </w:rPr>
              <w:t>危废</w:t>
            </w:r>
            <w:r>
              <w:rPr>
                <w:rFonts w:hint="eastAsia"/>
                <w:color w:val="auto"/>
                <w:sz w:val="24"/>
              </w:rPr>
              <w:t>暂存间</w:t>
            </w:r>
            <w:r>
              <w:rPr>
                <w:color w:val="auto"/>
                <w:sz w:val="24"/>
              </w:rPr>
              <w:t>1个</w:t>
            </w:r>
            <w:r>
              <w:rPr>
                <w:rFonts w:hint="eastAsia"/>
                <w:color w:val="auto"/>
                <w:sz w:val="24"/>
                <w:lang w:eastAsia="zh-CN"/>
              </w:rPr>
              <w:t>（</w:t>
            </w:r>
            <w:r>
              <w:rPr>
                <w:rFonts w:hint="eastAsia"/>
                <w:color w:val="auto"/>
                <w:sz w:val="24"/>
                <w:lang w:val="en-US" w:eastAsia="zh-CN"/>
              </w:rPr>
              <w:t>在维修间内</w:t>
            </w:r>
            <w:r>
              <w:rPr>
                <w:rFonts w:hint="eastAsia"/>
                <w:color w:val="auto"/>
                <w:sz w:val="24"/>
                <w:lang w:eastAsia="zh-CN"/>
              </w:rPr>
              <w:t>）</w:t>
            </w:r>
            <w:r>
              <w:rPr>
                <w:color w:val="auto"/>
                <w:sz w:val="24"/>
              </w:rPr>
              <w:t>，建筑面积</w:t>
            </w:r>
            <w:r>
              <w:rPr>
                <w:rFonts w:hint="eastAsia"/>
                <w:color w:val="auto"/>
                <w:sz w:val="24"/>
                <w:lang w:val="en-US" w:eastAsia="zh-CN"/>
              </w:rPr>
              <w:t>10</w:t>
            </w:r>
            <w:r>
              <w:rPr>
                <w:color w:val="auto"/>
                <w:sz w:val="24"/>
              </w:rPr>
              <w:t>m</w:t>
            </w:r>
            <w:r>
              <w:rPr>
                <w:color w:val="auto"/>
                <w:sz w:val="24"/>
                <w:vertAlign w:val="superscript"/>
              </w:rPr>
              <w:t>2</w:t>
            </w:r>
            <w:r>
              <w:rPr>
                <w:rFonts w:hint="eastAsia"/>
                <w:color w:val="auto"/>
                <w:sz w:val="24"/>
                <w:lang w:eastAsia="zh-CN"/>
              </w:rPr>
              <w:t>（</w:t>
            </w:r>
            <w:r>
              <w:rPr>
                <w:rFonts w:hint="eastAsia"/>
                <w:color w:val="auto"/>
                <w:sz w:val="24"/>
                <w:lang w:val="en-US" w:eastAsia="zh-CN"/>
              </w:rPr>
              <w:t>已用6</w:t>
            </w:r>
            <w:r>
              <w:rPr>
                <w:color w:val="auto"/>
                <w:sz w:val="24"/>
              </w:rPr>
              <w:t>m</w:t>
            </w:r>
            <w:r>
              <w:rPr>
                <w:color w:val="auto"/>
                <w:sz w:val="24"/>
                <w:vertAlign w:val="superscript"/>
              </w:rPr>
              <w:t>2</w:t>
            </w:r>
            <w:r>
              <w:rPr>
                <w:rFonts w:hint="eastAsia"/>
                <w:color w:val="auto"/>
                <w:sz w:val="24"/>
                <w:lang w:val="en-US" w:eastAsia="zh-CN"/>
              </w:rPr>
              <w:t>，还余4</w:t>
            </w:r>
            <w:r>
              <w:rPr>
                <w:color w:val="auto"/>
                <w:sz w:val="24"/>
              </w:rPr>
              <w:t>m</w:t>
            </w:r>
            <w:r>
              <w:rPr>
                <w:color w:val="auto"/>
                <w:sz w:val="24"/>
                <w:vertAlign w:val="superscript"/>
              </w:rPr>
              <w:t>2</w:t>
            </w:r>
            <w:r>
              <w:rPr>
                <w:rFonts w:hint="eastAsia"/>
                <w:color w:val="auto"/>
                <w:sz w:val="24"/>
                <w:lang w:eastAsia="zh-CN"/>
              </w:rPr>
              <w:t>）</w:t>
            </w:r>
            <w:r>
              <w:rPr>
                <w:color w:val="auto"/>
                <w:sz w:val="24"/>
              </w:rPr>
              <w:t>。</w:t>
            </w:r>
            <w:r>
              <w:rPr>
                <w:color w:val="auto"/>
                <w:kern w:val="0"/>
                <w:sz w:val="24"/>
                <w:szCs w:val="24"/>
              </w:rPr>
              <w:t>该危险废物暂存区满足“四防”（防风、防雨、防晒、防渗漏）要求，采取相应的防渗措施和渗漏收集措施，并设置警示标识。在采取严格防治措施的前提下，本项目</w:t>
            </w:r>
            <w:r>
              <w:rPr>
                <w:rFonts w:hint="eastAsia"/>
                <w:color w:val="auto"/>
                <w:kern w:val="0"/>
                <w:sz w:val="24"/>
                <w:szCs w:val="24"/>
                <w:lang w:val="en-US" w:eastAsia="zh-CN"/>
              </w:rPr>
              <w:t>依托现有</w:t>
            </w:r>
            <w:r>
              <w:rPr>
                <w:color w:val="auto"/>
                <w:sz w:val="24"/>
              </w:rPr>
              <w:t>危废</w:t>
            </w:r>
            <w:r>
              <w:rPr>
                <w:rFonts w:hint="eastAsia"/>
                <w:color w:val="auto"/>
                <w:sz w:val="24"/>
              </w:rPr>
              <w:t>暂存间</w:t>
            </w:r>
            <w:r>
              <w:rPr>
                <w:rFonts w:hint="eastAsia"/>
                <w:color w:val="auto"/>
                <w:sz w:val="24"/>
                <w:lang w:val="en-US" w:eastAsia="zh-CN"/>
              </w:rPr>
              <w:t>可行，</w:t>
            </w:r>
            <w:r>
              <w:rPr>
                <w:color w:val="auto"/>
                <w:kern w:val="0"/>
                <w:sz w:val="24"/>
                <w:szCs w:val="24"/>
              </w:rPr>
              <w:t>不会造成不利环境影响。</w:t>
            </w:r>
          </w:p>
          <w:p>
            <w:pPr>
              <w:keepNext w:val="0"/>
              <w:keepLines w:val="0"/>
              <w:pageBreakBefore w:val="0"/>
              <w:widowControl w:val="0"/>
              <w:kinsoku/>
              <w:wordWrap/>
              <w:overflowPunct/>
              <w:topLinePunct w:val="0"/>
              <w:autoSpaceDE/>
              <w:autoSpaceDN/>
              <w:bidi w:val="0"/>
              <w:adjustRightInd/>
              <w:snapToGrid/>
              <w:spacing w:line="360" w:lineRule="auto"/>
              <w:ind w:firstLine="463" w:firstLineChars="196"/>
              <w:textAlignment w:val="auto"/>
              <w:rPr>
                <w:color w:val="auto"/>
                <w:sz w:val="24"/>
              </w:rPr>
            </w:pPr>
            <w:r>
              <w:rPr>
                <w:color w:val="auto"/>
                <w:sz w:val="24"/>
              </w:rPr>
              <w:t>（</w:t>
            </w:r>
            <w:r>
              <w:rPr>
                <w:rFonts w:hint="eastAsia"/>
                <w:color w:val="auto"/>
                <w:sz w:val="24"/>
                <w:lang w:val="en-US" w:eastAsia="zh-CN"/>
              </w:rPr>
              <w:t>3</w:t>
            </w:r>
            <w:r>
              <w:rPr>
                <w:color w:val="auto"/>
                <w:sz w:val="24"/>
              </w:rPr>
              <w:t>）危险废物贮存场所环境影响分析</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color w:val="auto"/>
                <w:sz w:val="24"/>
              </w:rPr>
            </w:pPr>
            <w:r>
              <w:rPr>
                <w:color w:val="auto"/>
                <w:sz w:val="24"/>
              </w:rPr>
              <w:t>本项目产生的</w:t>
            </w:r>
            <w:r>
              <w:rPr>
                <w:rFonts w:hint="eastAsia"/>
                <w:color w:val="auto"/>
                <w:sz w:val="24"/>
                <w:lang w:eastAsia="zh-CN"/>
              </w:rPr>
              <w:t>废润滑油</w:t>
            </w:r>
            <w:r>
              <w:rPr>
                <w:rFonts w:hint="eastAsia"/>
                <w:color w:val="auto"/>
                <w:sz w:val="24"/>
                <w:lang w:val="en-US" w:eastAsia="zh-CN"/>
              </w:rPr>
              <w:t>为</w:t>
            </w:r>
            <w:r>
              <w:rPr>
                <w:color w:val="auto"/>
                <w:sz w:val="24"/>
              </w:rPr>
              <w:t>密闭</w:t>
            </w:r>
            <w:r>
              <w:rPr>
                <w:rFonts w:hint="eastAsia"/>
                <w:color w:val="auto"/>
                <w:sz w:val="24"/>
                <w:lang w:val="en-US" w:eastAsia="zh-CN"/>
              </w:rPr>
              <w:t>桶装</w:t>
            </w:r>
            <w:r>
              <w:rPr>
                <w:color w:val="auto"/>
                <w:sz w:val="24"/>
              </w:rPr>
              <w:t>，在容器外表设置环境保护图形标志和警示标志，分类暂存于</w:t>
            </w:r>
            <w:r>
              <w:rPr>
                <w:rFonts w:hint="eastAsia"/>
                <w:color w:val="auto"/>
                <w:sz w:val="24"/>
                <w:lang w:val="en-US" w:eastAsia="zh-CN"/>
              </w:rPr>
              <w:t>现有</w:t>
            </w:r>
            <w:r>
              <w:rPr>
                <w:color w:val="auto"/>
                <w:sz w:val="24"/>
              </w:rPr>
              <w:t>危废暂存间内。根据《建设项目危险废物环境影响评价指南》，本项目</w:t>
            </w:r>
            <w:r>
              <w:rPr>
                <w:rFonts w:hint="eastAsia"/>
                <w:color w:val="auto"/>
                <w:sz w:val="24"/>
              </w:rPr>
              <w:t>危废暂存间基本情况见表</w:t>
            </w:r>
            <w:r>
              <w:rPr>
                <w:rFonts w:hint="eastAsia"/>
                <w:color w:val="auto"/>
                <w:sz w:val="24"/>
                <w:lang w:val="en-US" w:eastAsia="zh-CN"/>
              </w:rPr>
              <w:t>15</w:t>
            </w:r>
            <w:r>
              <w:rPr>
                <w:rFonts w:hint="eastAsia"/>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color w:val="auto"/>
                <w:sz w:val="24"/>
              </w:rPr>
            </w:pPr>
            <w:r>
              <w:rPr>
                <w:rFonts w:hint="eastAsia" w:ascii="宋体" w:hAnsi="宋体"/>
                <w:b/>
                <w:color w:val="auto"/>
                <w:sz w:val="24"/>
              </w:rPr>
              <w:t>表</w:t>
            </w:r>
            <w:r>
              <w:rPr>
                <w:rFonts w:hint="eastAsia"/>
                <w:b/>
                <w:color w:val="auto"/>
                <w:sz w:val="24"/>
                <w:lang w:val="en-US" w:eastAsia="zh-CN"/>
              </w:rPr>
              <w:t>15</w:t>
            </w:r>
            <w:r>
              <w:rPr>
                <w:rFonts w:hint="eastAsia" w:ascii="宋体" w:hAnsi="宋体"/>
                <w:b/>
                <w:color w:val="auto"/>
                <w:sz w:val="24"/>
              </w:rPr>
              <w:t xml:space="preserve"> 项目危险废物暂存场所（设施）基本情况表</w:t>
            </w:r>
          </w:p>
          <w:tbl>
            <w:tblPr>
              <w:tblStyle w:val="28"/>
              <w:tblW w:w="4995"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198"/>
              <w:gridCol w:w="1542"/>
              <w:gridCol w:w="2033"/>
              <w:gridCol w:w="1233"/>
              <w:gridCol w:w="1312"/>
              <w:gridCol w:w="1312"/>
              <w:gridCol w:w="1470"/>
              <w:gridCol w:w="16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510" w:hRule="atLeast"/>
                <w:jc w:val="center"/>
              </w:trPr>
              <w:tc>
                <w:tcPr>
                  <w:tcW w:w="310" w:type="pct"/>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color w:val="auto"/>
                      <w:kern w:val="0"/>
                      <w:sz w:val="21"/>
                      <w:szCs w:val="21"/>
                    </w:rPr>
                  </w:pPr>
                  <w:r>
                    <w:rPr>
                      <w:color w:val="auto"/>
                      <w:kern w:val="0"/>
                      <w:sz w:val="21"/>
                      <w:szCs w:val="21"/>
                    </w:rPr>
                    <w:t>序号</w:t>
                  </w:r>
                </w:p>
              </w:tc>
              <w:tc>
                <w:tcPr>
                  <w:tcW w:w="811" w:type="pct"/>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color w:val="auto"/>
                      <w:kern w:val="0"/>
                      <w:sz w:val="21"/>
                      <w:szCs w:val="21"/>
                    </w:rPr>
                  </w:pPr>
                  <w:r>
                    <w:rPr>
                      <w:color w:val="auto"/>
                      <w:kern w:val="0"/>
                      <w:sz w:val="21"/>
                      <w:szCs w:val="21"/>
                    </w:rPr>
                    <w:t>危险废物名称</w:t>
                  </w:r>
                </w:p>
              </w:tc>
              <w:tc>
                <w:tcPr>
                  <w:tcW w:w="569" w:type="pct"/>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color w:val="auto"/>
                      <w:kern w:val="0"/>
                      <w:sz w:val="21"/>
                      <w:szCs w:val="21"/>
                    </w:rPr>
                  </w:pPr>
                  <w:r>
                    <w:rPr>
                      <w:color w:val="auto"/>
                      <w:kern w:val="0"/>
                      <w:sz w:val="21"/>
                      <w:szCs w:val="21"/>
                    </w:rPr>
                    <w:t>危险废物类别</w:t>
                  </w:r>
                </w:p>
              </w:tc>
              <w:tc>
                <w:tcPr>
                  <w:tcW w:w="750" w:type="pct"/>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color w:val="auto"/>
                      <w:kern w:val="0"/>
                      <w:sz w:val="21"/>
                      <w:szCs w:val="21"/>
                    </w:rPr>
                  </w:pPr>
                  <w:r>
                    <w:rPr>
                      <w:color w:val="auto"/>
                      <w:kern w:val="0"/>
                      <w:sz w:val="21"/>
                      <w:szCs w:val="21"/>
                    </w:rPr>
                    <w:t>危险废物代码</w:t>
                  </w:r>
                </w:p>
              </w:tc>
              <w:tc>
                <w:tcPr>
                  <w:tcW w:w="455" w:type="pct"/>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color w:val="auto"/>
                      <w:kern w:val="0"/>
                      <w:sz w:val="21"/>
                      <w:szCs w:val="21"/>
                    </w:rPr>
                  </w:pPr>
                  <w:r>
                    <w:rPr>
                      <w:color w:val="auto"/>
                      <w:kern w:val="0"/>
                      <w:sz w:val="21"/>
                      <w:szCs w:val="21"/>
                    </w:rPr>
                    <w:t>位置</w:t>
                  </w:r>
                </w:p>
              </w:tc>
              <w:tc>
                <w:tcPr>
                  <w:tcW w:w="484" w:type="pct"/>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color w:val="auto"/>
                      <w:kern w:val="0"/>
                      <w:sz w:val="21"/>
                      <w:szCs w:val="21"/>
                    </w:rPr>
                  </w:pPr>
                  <w:r>
                    <w:rPr>
                      <w:color w:val="auto"/>
                      <w:kern w:val="0"/>
                      <w:sz w:val="21"/>
                      <w:szCs w:val="21"/>
                    </w:rPr>
                    <w:t>占地面积</w:t>
                  </w:r>
                </w:p>
              </w:tc>
              <w:tc>
                <w:tcPr>
                  <w:tcW w:w="484" w:type="pct"/>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color w:val="auto"/>
                      <w:kern w:val="0"/>
                      <w:sz w:val="21"/>
                      <w:szCs w:val="21"/>
                    </w:rPr>
                  </w:pPr>
                  <w:r>
                    <w:rPr>
                      <w:color w:val="auto"/>
                      <w:kern w:val="0"/>
                      <w:sz w:val="21"/>
                      <w:szCs w:val="21"/>
                    </w:rPr>
                    <w:t>贮存</w:t>
                  </w:r>
                </w:p>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color w:val="auto"/>
                      <w:kern w:val="0"/>
                      <w:sz w:val="21"/>
                      <w:szCs w:val="21"/>
                    </w:rPr>
                  </w:pPr>
                  <w:r>
                    <w:rPr>
                      <w:color w:val="auto"/>
                      <w:kern w:val="0"/>
                      <w:sz w:val="21"/>
                      <w:szCs w:val="21"/>
                    </w:rPr>
                    <w:t>方式</w:t>
                  </w:r>
                </w:p>
              </w:tc>
              <w:tc>
                <w:tcPr>
                  <w:tcW w:w="542" w:type="pct"/>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color w:val="auto"/>
                      <w:kern w:val="0"/>
                      <w:sz w:val="21"/>
                      <w:szCs w:val="21"/>
                    </w:rPr>
                  </w:pPr>
                  <w:r>
                    <w:rPr>
                      <w:color w:val="auto"/>
                      <w:kern w:val="0"/>
                      <w:sz w:val="21"/>
                      <w:szCs w:val="21"/>
                    </w:rPr>
                    <w:t>贮存</w:t>
                  </w:r>
                </w:p>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color w:val="auto"/>
                      <w:kern w:val="0"/>
                      <w:sz w:val="21"/>
                      <w:szCs w:val="21"/>
                    </w:rPr>
                  </w:pPr>
                  <w:r>
                    <w:rPr>
                      <w:color w:val="auto"/>
                      <w:kern w:val="0"/>
                      <w:sz w:val="21"/>
                      <w:szCs w:val="21"/>
                    </w:rPr>
                    <w:t>能力</w:t>
                  </w:r>
                </w:p>
              </w:tc>
              <w:tc>
                <w:tcPr>
                  <w:tcW w:w="592" w:type="pct"/>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color w:val="auto"/>
                      <w:kern w:val="0"/>
                      <w:sz w:val="21"/>
                      <w:szCs w:val="21"/>
                    </w:rPr>
                  </w:pPr>
                  <w:r>
                    <w:rPr>
                      <w:color w:val="auto"/>
                      <w:kern w:val="0"/>
                      <w:sz w:val="21"/>
                      <w:szCs w:val="21"/>
                    </w:rPr>
                    <w:t>贮存</w:t>
                  </w:r>
                </w:p>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color w:val="auto"/>
                      <w:kern w:val="0"/>
                      <w:sz w:val="21"/>
                      <w:szCs w:val="21"/>
                    </w:rPr>
                  </w:pPr>
                  <w:r>
                    <w:rPr>
                      <w:color w:val="auto"/>
                      <w:kern w:val="0"/>
                      <w:sz w:val="21"/>
                      <w:szCs w:val="21"/>
                    </w:rPr>
                    <w:t>周期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0" w:type="pct"/>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rFonts w:hint="eastAsia"/>
                      <w:color w:val="auto"/>
                      <w:kern w:val="0"/>
                      <w:sz w:val="21"/>
                      <w:szCs w:val="21"/>
                      <w:lang w:val="en-US" w:eastAsia="zh-CN"/>
                    </w:rPr>
                  </w:pPr>
                  <w:r>
                    <w:rPr>
                      <w:rFonts w:hint="eastAsia"/>
                      <w:color w:val="auto"/>
                      <w:kern w:val="0"/>
                      <w:sz w:val="18"/>
                      <w:szCs w:val="18"/>
                      <w:lang w:val="en-US" w:eastAsia="zh-CN"/>
                    </w:rPr>
                    <w:t>1</w:t>
                  </w:r>
                </w:p>
              </w:tc>
              <w:tc>
                <w:tcPr>
                  <w:tcW w:w="811" w:type="pct"/>
                  <w:noWrap w:val="0"/>
                  <w:vAlign w:val="center"/>
                </w:tcPr>
                <w:p>
                  <w:pPr>
                    <w:keepNext w:val="0"/>
                    <w:keepLines w:val="0"/>
                    <w:pageBreakBefore w:val="0"/>
                    <w:widowControl w:val="0"/>
                    <w:kinsoku/>
                    <w:wordWrap/>
                    <w:overflowPunct/>
                    <w:autoSpaceDE/>
                    <w:autoSpaceDN/>
                    <w:bidi w:val="0"/>
                    <w:spacing w:line="260" w:lineRule="exact"/>
                    <w:jc w:val="center"/>
                    <w:textAlignment w:val="auto"/>
                    <w:rPr>
                      <w:color w:val="auto"/>
                      <w:sz w:val="21"/>
                      <w:szCs w:val="21"/>
                    </w:rPr>
                  </w:pPr>
                  <w:r>
                    <w:rPr>
                      <w:rFonts w:hint="eastAsia" w:cs="Times New Roman"/>
                      <w:color w:val="auto"/>
                      <w:szCs w:val="21"/>
                      <w:lang w:val="en-US" w:eastAsia="zh-CN"/>
                    </w:rPr>
                    <w:t>废润滑油</w:t>
                  </w:r>
                </w:p>
              </w:tc>
              <w:tc>
                <w:tcPr>
                  <w:tcW w:w="569" w:type="pct"/>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color w:val="auto"/>
                      <w:kern w:val="1"/>
                      <w:sz w:val="21"/>
                      <w:szCs w:val="21"/>
                    </w:rPr>
                  </w:pPr>
                  <w:r>
                    <w:rPr>
                      <w:rFonts w:hint="default" w:ascii="Times New Roman" w:hAnsi="Times New Roman" w:eastAsia="宋体" w:cs="Times New Roman"/>
                      <w:color w:val="auto"/>
                      <w:szCs w:val="21"/>
                    </w:rPr>
                    <w:t>HW</w:t>
                  </w:r>
                  <w:r>
                    <w:rPr>
                      <w:rFonts w:hint="default" w:ascii="Times New Roman" w:hAnsi="Times New Roman" w:eastAsia="宋体" w:cs="Times New Roman"/>
                      <w:color w:val="auto"/>
                      <w:szCs w:val="21"/>
                      <w:lang w:val="en-US" w:eastAsia="zh-CN"/>
                    </w:rPr>
                    <w:t>08</w:t>
                  </w:r>
                </w:p>
              </w:tc>
              <w:tc>
                <w:tcPr>
                  <w:tcW w:w="750" w:type="pct"/>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color w:val="auto"/>
                      <w:kern w:val="1"/>
                      <w:sz w:val="21"/>
                      <w:szCs w:val="21"/>
                    </w:rPr>
                  </w:pPr>
                  <w:r>
                    <w:rPr>
                      <w:rFonts w:hint="default" w:ascii="Times New Roman" w:hAnsi="Times New Roman" w:eastAsia="宋体" w:cs="Times New Roman"/>
                      <w:color w:val="auto"/>
                      <w:kern w:val="1"/>
                      <w:szCs w:val="21"/>
                    </w:rPr>
                    <w:t>900-</w:t>
                  </w:r>
                  <w:r>
                    <w:rPr>
                      <w:rFonts w:hint="default" w:ascii="Times New Roman" w:hAnsi="Times New Roman" w:eastAsia="宋体" w:cs="Times New Roman"/>
                      <w:color w:val="auto"/>
                      <w:kern w:val="1"/>
                      <w:szCs w:val="21"/>
                      <w:lang w:val="en-US" w:eastAsia="zh-CN"/>
                    </w:rPr>
                    <w:t>21</w:t>
                  </w:r>
                  <w:r>
                    <w:rPr>
                      <w:rFonts w:hint="eastAsia" w:cs="Times New Roman"/>
                      <w:color w:val="auto"/>
                      <w:kern w:val="1"/>
                      <w:szCs w:val="21"/>
                      <w:lang w:val="en-US" w:eastAsia="zh-CN"/>
                    </w:rPr>
                    <w:t>8</w:t>
                  </w:r>
                  <w:r>
                    <w:rPr>
                      <w:rFonts w:hint="default" w:ascii="Times New Roman" w:hAnsi="Times New Roman" w:eastAsia="宋体" w:cs="Times New Roman"/>
                      <w:color w:val="auto"/>
                      <w:kern w:val="1"/>
                      <w:szCs w:val="21"/>
                    </w:rPr>
                    <w:t>-</w:t>
                  </w:r>
                  <w:r>
                    <w:rPr>
                      <w:rFonts w:hint="default" w:ascii="Times New Roman" w:hAnsi="Times New Roman" w:eastAsia="宋体" w:cs="Times New Roman"/>
                      <w:color w:val="auto"/>
                      <w:kern w:val="1"/>
                      <w:szCs w:val="21"/>
                      <w:lang w:val="en-US" w:eastAsia="zh-CN"/>
                    </w:rPr>
                    <w:t>08</w:t>
                  </w:r>
                </w:p>
              </w:tc>
              <w:tc>
                <w:tcPr>
                  <w:tcW w:w="455" w:type="pct"/>
                  <w:vMerge w:val="restart"/>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rFonts w:hint="default"/>
                      <w:color w:val="auto"/>
                      <w:kern w:val="0"/>
                      <w:sz w:val="21"/>
                      <w:szCs w:val="21"/>
                      <w:lang w:val="en-US" w:eastAsia="zh-CN"/>
                    </w:rPr>
                  </w:pPr>
                  <w:r>
                    <w:rPr>
                      <w:rFonts w:hint="eastAsia"/>
                      <w:color w:val="auto"/>
                      <w:kern w:val="0"/>
                      <w:sz w:val="21"/>
                      <w:szCs w:val="21"/>
                      <w:lang w:val="en-US" w:eastAsia="zh-CN"/>
                    </w:rPr>
                    <w:t>现有厂区内</w:t>
                  </w:r>
                </w:p>
              </w:tc>
              <w:tc>
                <w:tcPr>
                  <w:tcW w:w="484" w:type="pct"/>
                  <w:vMerge w:val="restart"/>
                  <w:noWrap w:val="0"/>
                  <w:vAlign w:val="center"/>
                </w:tcPr>
                <w:p>
                  <w:pPr>
                    <w:keepNext w:val="0"/>
                    <w:keepLines w:val="0"/>
                    <w:pageBreakBefore w:val="0"/>
                    <w:widowControl w:val="0"/>
                    <w:kinsoku/>
                    <w:wordWrap/>
                    <w:overflowPunct/>
                    <w:autoSpaceDE/>
                    <w:autoSpaceDN/>
                    <w:bidi w:val="0"/>
                    <w:spacing w:line="260" w:lineRule="exact"/>
                    <w:jc w:val="center"/>
                    <w:textAlignment w:val="auto"/>
                    <w:rPr>
                      <w:rFonts w:hint="eastAsia" w:eastAsia="宋体"/>
                      <w:color w:val="auto"/>
                      <w:kern w:val="0"/>
                      <w:sz w:val="21"/>
                      <w:szCs w:val="21"/>
                      <w:lang w:val="en-US" w:eastAsia="zh-CN"/>
                    </w:rPr>
                  </w:pPr>
                  <w:r>
                    <w:rPr>
                      <w:rFonts w:hint="eastAsia"/>
                      <w:color w:val="auto"/>
                      <w:kern w:val="0"/>
                      <w:sz w:val="21"/>
                      <w:szCs w:val="21"/>
                      <w:lang w:val="en-US" w:eastAsia="zh-CN"/>
                    </w:rPr>
                    <w:t>1</w:t>
                  </w:r>
                  <w:r>
                    <w:rPr>
                      <w:bCs/>
                      <w:color w:val="auto"/>
                      <w:sz w:val="24"/>
                    </w:rPr>
                    <w:t>m</w:t>
                  </w:r>
                  <w:r>
                    <w:rPr>
                      <w:bCs/>
                      <w:color w:val="auto"/>
                      <w:sz w:val="24"/>
                      <w:vertAlign w:val="superscript"/>
                    </w:rPr>
                    <w:t>2</w:t>
                  </w:r>
                </w:p>
              </w:tc>
              <w:tc>
                <w:tcPr>
                  <w:tcW w:w="484" w:type="pct"/>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color w:val="auto"/>
                      <w:sz w:val="21"/>
                      <w:szCs w:val="21"/>
                    </w:rPr>
                  </w:pPr>
                  <w:r>
                    <w:rPr>
                      <w:rFonts w:hint="default" w:ascii="Times New Roman" w:hAnsi="Times New Roman" w:eastAsia="宋体" w:cs="Times New Roman"/>
                      <w:color w:val="auto"/>
                      <w:kern w:val="0"/>
                      <w:szCs w:val="21"/>
                      <w:lang w:val="en-US" w:eastAsia="zh-CN"/>
                    </w:rPr>
                    <w:t>桶</w:t>
                  </w:r>
                  <w:r>
                    <w:rPr>
                      <w:rFonts w:hint="default" w:ascii="Times New Roman" w:hAnsi="Times New Roman" w:eastAsia="宋体" w:cs="Times New Roman"/>
                      <w:color w:val="auto"/>
                      <w:kern w:val="0"/>
                      <w:szCs w:val="21"/>
                    </w:rPr>
                    <w:t>装</w:t>
                  </w:r>
                </w:p>
              </w:tc>
              <w:tc>
                <w:tcPr>
                  <w:tcW w:w="542" w:type="pct"/>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rFonts w:hint="eastAsia"/>
                      <w:color w:val="auto"/>
                      <w:sz w:val="21"/>
                      <w:szCs w:val="21"/>
                    </w:rPr>
                  </w:pPr>
                  <w:r>
                    <w:rPr>
                      <w:rFonts w:hint="default" w:ascii="Times New Roman" w:hAnsi="Times New Roman" w:eastAsia="宋体" w:cs="Times New Roman"/>
                      <w:color w:val="auto"/>
                      <w:szCs w:val="21"/>
                    </w:rPr>
                    <w:t>0.</w:t>
                  </w:r>
                  <w:r>
                    <w:rPr>
                      <w:rFonts w:hint="default" w:ascii="Times New Roman" w:hAnsi="Times New Roman" w:eastAsia="宋体" w:cs="Times New Roman"/>
                      <w:color w:val="auto"/>
                      <w:szCs w:val="21"/>
                      <w:lang w:val="en-US" w:eastAsia="zh-CN"/>
                    </w:rPr>
                    <w:t>01</w:t>
                  </w:r>
                  <w:r>
                    <w:rPr>
                      <w:rFonts w:hint="default" w:ascii="Times New Roman" w:hAnsi="Times New Roman" w:eastAsia="宋体" w:cs="Times New Roman"/>
                      <w:color w:val="auto"/>
                      <w:szCs w:val="21"/>
                    </w:rPr>
                    <w:t>t/a</w:t>
                  </w:r>
                </w:p>
              </w:tc>
              <w:tc>
                <w:tcPr>
                  <w:tcW w:w="592" w:type="pct"/>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rFonts w:hint="default" w:eastAsia="宋体"/>
                      <w:color w:val="auto"/>
                      <w:kern w:val="0"/>
                      <w:sz w:val="21"/>
                      <w:szCs w:val="21"/>
                      <w:lang w:val="en-US" w:eastAsia="zh-CN"/>
                    </w:rPr>
                  </w:pPr>
                  <w:r>
                    <w:rPr>
                      <w:rFonts w:hint="eastAsia"/>
                      <w:color w:val="auto"/>
                      <w:kern w:val="0"/>
                      <w:sz w:val="21"/>
                      <w:szCs w:val="21"/>
                      <w:lang w:val="en-US" w:eastAsia="zh-CN"/>
                    </w:rPr>
                    <w:t>1年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0" w:type="pct"/>
                  <w:noWrap w:val="0"/>
                  <w:vAlign w:val="center"/>
                </w:tcPr>
                <w:p>
                  <w:pPr>
                    <w:keepNext w:val="0"/>
                    <w:keepLines w:val="0"/>
                    <w:pageBreakBefore w:val="0"/>
                    <w:widowControl w:val="0"/>
                    <w:kinsoku/>
                    <w:wordWrap/>
                    <w:overflowPunct/>
                    <w:topLinePunct/>
                    <w:autoSpaceDE/>
                    <w:autoSpaceDN/>
                    <w:bidi w:val="0"/>
                    <w:adjustRightInd w:val="0"/>
                    <w:snapToGrid w:val="0"/>
                    <w:spacing w:line="240" w:lineRule="exact"/>
                    <w:jc w:val="center"/>
                    <w:textAlignment w:val="auto"/>
                    <w:rPr>
                      <w:rFonts w:hint="eastAsia"/>
                      <w:color w:val="auto"/>
                      <w:kern w:val="0"/>
                      <w:sz w:val="18"/>
                      <w:szCs w:val="18"/>
                      <w:lang w:val="en-US" w:eastAsia="zh-CN"/>
                    </w:rPr>
                  </w:pPr>
                  <w:r>
                    <w:rPr>
                      <w:rFonts w:hint="eastAsia"/>
                      <w:color w:val="auto"/>
                      <w:kern w:val="0"/>
                      <w:sz w:val="18"/>
                      <w:szCs w:val="18"/>
                      <w:lang w:val="en-US" w:eastAsia="zh-CN"/>
                    </w:rPr>
                    <w:t>2</w:t>
                  </w:r>
                </w:p>
              </w:tc>
              <w:tc>
                <w:tcPr>
                  <w:tcW w:w="811" w:type="pct"/>
                  <w:noWrap w:val="0"/>
                  <w:vAlign w:val="center"/>
                </w:tcPr>
                <w:p>
                  <w:pPr>
                    <w:spacing w:line="0" w:lineRule="atLeast"/>
                    <w:jc w:val="center"/>
                    <w:rPr>
                      <w:rFonts w:hint="eastAsia" w:cs="Times New Roman"/>
                      <w:color w:val="auto"/>
                      <w:szCs w:val="21"/>
                      <w:lang w:val="en-US" w:eastAsia="zh-CN"/>
                    </w:rPr>
                  </w:pPr>
                  <w:r>
                    <w:rPr>
                      <w:rFonts w:hint="default" w:ascii="Times New Roman" w:hAnsi="Times New Roman" w:cs="Times New Roman"/>
                      <w:color w:val="auto"/>
                      <w:sz w:val="18"/>
                      <w:szCs w:val="18"/>
                    </w:rPr>
                    <w:t>废油桶</w:t>
                  </w:r>
                </w:p>
              </w:tc>
              <w:tc>
                <w:tcPr>
                  <w:tcW w:w="569" w:type="pct"/>
                  <w:noWrap w:val="0"/>
                  <w:vAlign w:val="center"/>
                </w:tcPr>
                <w:p>
                  <w:pPr>
                    <w:spacing w:line="0" w:lineRule="atLeast"/>
                    <w:jc w:val="center"/>
                    <w:rPr>
                      <w:rFonts w:hint="default" w:ascii="Times New Roman" w:hAnsi="Times New Roman" w:eastAsia="宋体" w:cs="Times New Roman"/>
                      <w:color w:val="auto"/>
                      <w:szCs w:val="21"/>
                    </w:rPr>
                  </w:pPr>
                  <w:r>
                    <w:rPr>
                      <w:rFonts w:hint="default" w:ascii="Times New Roman" w:hAnsi="Times New Roman" w:cs="Times New Roman"/>
                      <w:color w:val="auto"/>
                      <w:sz w:val="18"/>
                      <w:szCs w:val="18"/>
                    </w:rPr>
                    <w:t>HW49</w:t>
                  </w:r>
                </w:p>
              </w:tc>
              <w:tc>
                <w:tcPr>
                  <w:tcW w:w="750" w:type="pct"/>
                  <w:noWrap w:val="0"/>
                  <w:vAlign w:val="center"/>
                </w:tcPr>
                <w:p>
                  <w:pPr>
                    <w:spacing w:line="0" w:lineRule="atLeast"/>
                    <w:jc w:val="center"/>
                    <w:rPr>
                      <w:rFonts w:hint="default" w:ascii="Times New Roman" w:hAnsi="Times New Roman" w:eastAsia="宋体" w:cs="Times New Roman"/>
                      <w:color w:val="auto"/>
                      <w:kern w:val="1"/>
                      <w:szCs w:val="21"/>
                    </w:rPr>
                  </w:pPr>
                  <w:r>
                    <w:rPr>
                      <w:rFonts w:hint="default" w:ascii="Times New Roman" w:hAnsi="Times New Roman" w:cs="Times New Roman"/>
                      <w:color w:val="auto"/>
                      <w:sz w:val="18"/>
                      <w:szCs w:val="18"/>
                    </w:rPr>
                    <w:t>900-041-49</w:t>
                  </w:r>
                </w:p>
              </w:tc>
              <w:tc>
                <w:tcPr>
                  <w:tcW w:w="455" w:type="pct"/>
                  <w:vMerge w:val="continue"/>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rFonts w:hint="eastAsia"/>
                      <w:color w:val="auto"/>
                      <w:kern w:val="0"/>
                      <w:sz w:val="21"/>
                      <w:szCs w:val="21"/>
                      <w:lang w:val="en-US" w:eastAsia="zh-CN"/>
                    </w:rPr>
                  </w:pPr>
                </w:p>
              </w:tc>
              <w:tc>
                <w:tcPr>
                  <w:tcW w:w="484" w:type="pct"/>
                  <w:vMerge w:val="continue"/>
                  <w:noWrap w:val="0"/>
                  <w:vAlign w:val="center"/>
                </w:tcPr>
                <w:p>
                  <w:pPr>
                    <w:keepNext w:val="0"/>
                    <w:keepLines w:val="0"/>
                    <w:pageBreakBefore w:val="0"/>
                    <w:widowControl w:val="0"/>
                    <w:kinsoku/>
                    <w:wordWrap/>
                    <w:overflowPunct/>
                    <w:autoSpaceDE/>
                    <w:autoSpaceDN/>
                    <w:bidi w:val="0"/>
                    <w:spacing w:line="260" w:lineRule="exact"/>
                    <w:jc w:val="center"/>
                    <w:textAlignment w:val="auto"/>
                    <w:rPr>
                      <w:rFonts w:hint="eastAsia"/>
                      <w:color w:val="auto"/>
                      <w:kern w:val="0"/>
                      <w:sz w:val="21"/>
                      <w:szCs w:val="21"/>
                      <w:lang w:val="en-US" w:eastAsia="zh-CN"/>
                    </w:rPr>
                  </w:pPr>
                </w:p>
              </w:tc>
              <w:tc>
                <w:tcPr>
                  <w:tcW w:w="1312" w:type="dxa"/>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桶</w:t>
                  </w:r>
                  <w:r>
                    <w:rPr>
                      <w:rFonts w:hint="default" w:ascii="Times New Roman" w:hAnsi="Times New Roman" w:eastAsia="宋体" w:cs="Times New Roman"/>
                      <w:color w:val="auto"/>
                      <w:kern w:val="0"/>
                      <w:szCs w:val="21"/>
                    </w:rPr>
                    <w:t>装</w:t>
                  </w:r>
                </w:p>
              </w:tc>
              <w:tc>
                <w:tcPr>
                  <w:tcW w:w="1470" w:type="dxa"/>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0.</w:t>
                  </w:r>
                  <w:r>
                    <w:rPr>
                      <w:rFonts w:hint="default" w:ascii="Times New Roman" w:hAnsi="Times New Roman" w:eastAsia="宋体" w:cs="Times New Roman"/>
                      <w:color w:val="auto"/>
                      <w:szCs w:val="21"/>
                      <w:lang w:val="en-US" w:eastAsia="zh-CN"/>
                    </w:rPr>
                    <w:t>0</w:t>
                  </w:r>
                  <w:r>
                    <w:rPr>
                      <w:rFonts w:hint="eastAsia"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t/a</w:t>
                  </w:r>
                </w:p>
              </w:tc>
              <w:tc>
                <w:tcPr>
                  <w:tcW w:w="1606" w:type="dxa"/>
                  <w:noWrap w:val="0"/>
                  <w:vAlign w:val="center"/>
                </w:tcPr>
                <w:p>
                  <w:pPr>
                    <w:keepNext w:val="0"/>
                    <w:keepLines w:val="0"/>
                    <w:pageBreakBefore w:val="0"/>
                    <w:widowControl w:val="0"/>
                    <w:kinsoku/>
                    <w:wordWrap/>
                    <w:overflowPunct/>
                    <w:topLinePunct/>
                    <w:autoSpaceDE/>
                    <w:autoSpaceDN/>
                    <w:bidi w:val="0"/>
                    <w:adjustRightInd w:val="0"/>
                    <w:snapToGrid w:val="0"/>
                    <w:spacing w:line="260" w:lineRule="exact"/>
                    <w:jc w:val="center"/>
                    <w:textAlignment w:val="auto"/>
                    <w:rPr>
                      <w:rFonts w:hint="eastAsia"/>
                      <w:color w:val="auto"/>
                      <w:kern w:val="0"/>
                      <w:sz w:val="21"/>
                      <w:szCs w:val="21"/>
                      <w:lang w:val="en-US" w:eastAsia="zh-CN"/>
                    </w:rPr>
                  </w:pPr>
                  <w:r>
                    <w:rPr>
                      <w:rFonts w:hint="eastAsia"/>
                      <w:color w:val="auto"/>
                      <w:kern w:val="0"/>
                      <w:sz w:val="21"/>
                      <w:szCs w:val="21"/>
                      <w:lang w:val="en-US" w:eastAsia="zh-CN"/>
                    </w:rPr>
                    <w:t>1年</w:t>
                  </w:r>
                </w:p>
              </w:tc>
            </w:tr>
          </w:tbl>
          <w:p>
            <w:pPr>
              <w:keepNext w:val="0"/>
              <w:keepLines w:val="0"/>
              <w:pageBreakBefore w:val="0"/>
              <w:widowControl w:val="0"/>
              <w:kinsoku/>
              <w:wordWrap/>
              <w:overflowPunct/>
              <w:topLinePunct w:val="0"/>
              <w:bidi w:val="0"/>
              <w:adjustRightInd w:val="0"/>
              <w:snapToGrid w:val="0"/>
              <w:spacing w:line="360" w:lineRule="auto"/>
              <w:ind w:firstLine="472" w:firstLineChars="200"/>
              <w:textAlignment w:val="auto"/>
              <w:rPr>
                <w:bCs/>
                <w:color w:val="auto"/>
                <w:sz w:val="24"/>
              </w:rPr>
            </w:pPr>
            <w:r>
              <w:rPr>
                <w:rFonts w:hint="eastAsia"/>
                <w:bCs/>
                <w:color w:val="auto"/>
                <w:sz w:val="24"/>
                <w:lang w:val="en-US" w:eastAsia="zh-CN"/>
              </w:rPr>
              <w:t>本项目</w:t>
            </w:r>
            <w:r>
              <w:rPr>
                <w:bCs/>
                <w:color w:val="auto"/>
                <w:sz w:val="24"/>
              </w:rPr>
              <w:t>危废包装容器占地面积</w:t>
            </w:r>
            <w:r>
              <w:rPr>
                <w:rFonts w:hint="eastAsia"/>
                <w:bCs/>
                <w:color w:val="auto"/>
                <w:sz w:val="24"/>
                <w:lang w:val="en-US" w:eastAsia="zh-CN"/>
              </w:rPr>
              <w:t>1</w:t>
            </w:r>
            <w:r>
              <w:rPr>
                <w:bCs/>
                <w:color w:val="auto"/>
                <w:sz w:val="24"/>
              </w:rPr>
              <w:t>m</w:t>
            </w:r>
            <w:r>
              <w:rPr>
                <w:bCs/>
                <w:color w:val="auto"/>
                <w:sz w:val="24"/>
                <w:vertAlign w:val="superscript"/>
              </w:rPr>
              <w:t>2</w:t>
            </w:r>
            <w:r>
              <w:rPr>
                <w:bCs/>
                <w:color w:val="auto"/>
                <w:sz w:val="24"/>
              </w:rPr>
              <w:t>，</w:t>
            </w:r>
            <w:r>
              <w:rPr>
                <w:rFonts w:hint="eastAsia"/>
                <w:bCs/>
                <w:color w:val="auto"/>
                <w:sz w:val="24"/>
                <w:lang w:val="en-US" w:eastAsia="zh-CN"/>
              </w:rPr>
              <w:t>现有</w:t>
            </w:r>
            <w:r>
              <w:rPr>
                <w:bCs/>
                <w:color w:val="auto"/>
                <w:sz w:val="24"/>
              </w:rPr>
              <w:t>危废间</w:t>
            </w:r>
            <w:r>
              <w:rPr>
                <w:color w:val="auto"/>
                <w:sz w:val="24"/>
              </w:rPr>
              <w:t>建筑面积</w:t>
            </w:r>
            <w:r>
              <w:rPr>
                <w:rFonts w:hint="eastAsia"/>
                <w:color w:val="auto"/>
                <w:sz w:val="24"/>
                <w:lang w:val="en-US" w:eastAsia="zh-CN"/>
              </w:rPr>
              <w:t>10</w:t>
            </w:r>
            <w:r>
              <w:rPr>
                <w:color w:val="auto"/>
                <w:sz w:val="24"/>
              </w:rPr>
              <w:t>m</w:t>
            </w:r>
            <w:r>
              <w:rPr>
                <w:color w:val="auto"/>
                <w:sz w:val="24"/>
                <w:vertAlign w:val="superscript"/>
              </w:rPr>
              <w:t>2</w:t>
            </w:r>
            <w:r>
              <w:rPr>
                <w:rFonts w:hint="eastAsia"/>
                <w:color w:val="auto"/>
                <w:sz w:val="24"/>
                <w:lang w:eastAsia="zh-CN"/>
              </w:rPr>
              <w:t>，</w:t>
            </w:r>
            <w:r>
              <w:rPr>
                <w:rFonts w:hint="eastAsia"/>
                <w:color w:val="auto"/>
                <w:sz w:val="24"/>
                <w:lang w:val="en-US" w:eastAsia="zh-CN"/>
              </w:rPr>
              <w:t>其中已用6</w:t>
            </w:r>
            <w:r>
              <w:rPr>
                <w:color w:val="auto"/>
                <w:sz w:val="24"/>
              </w:rPr>
              <w:t>m</w:t>
            </w:r>
            <w:r>
              <w:rPr>
                <w:color w:val="auto"/>
                <w:sz w:val="24"/>
                <w:vertAlign w:val="superscript"/>
              </w:rPr>
              <w:t>2</w:t>
            </w:r>
            <w:r>
              <w:rPr>
                <w:rFonts w:hint="eastAsia"/>
                <w:color w:val="auto"/>
                <w:sz w:val="24"/>
                <w:lang w:val="en-US" w:eastAsia="zh-CN"/>
              </w:rPr>
              <w:t>，还余4</w:t>
            </w:r>
            <w:r>
              <w:rPr>
                <w:color w:val="auto"/>
                <w:sz w:val="24"/>
              </w:rPr>
              <w:t>m</w:t>
            </w:r>
            <w:r>
              <w:rPr>
                <w:color w:val="auto"/>
                <w:sz w:val="24"/>
                <w:vertAlign w:val="superscript"/>
              </w:rPr>
              <w:t>2</w:t>
            </w:r>
            <w:r>
              <w:rPr>
                <w:color w:val="auto"/>
                <w:sz w:val="24"/>
              </w:rPr>
              <w:t>。</w:t>
            </w:r>
            <w:r>
              <w:rPr>
                <w:rFonts w:hint="eastAsia"/>
                <w:color w:val="auto"/>
                <w:sz w:val="24"/>
                <w:lang w:val="en-US" w:eastAsia="zh-CN"/>
              </w:rPr>
              <w:t>剩余</w:t>
            </w:r>
            <w:r>
              <w:rPr>
                <w:bCs/>
                <w:color w:val="auto"/>
                <w:sz w:val="24"/>
              </w:rPr>
              <w:t>面积能够满足</w:t>
            </w:r>
            <w:r>
              <w:rPr>
                <w:rFonts w:hint="eastAsia"/>
                <w:bCs/>
                <w:color w:val="auto"/>
                <w:sz w:val="24"/>
                <w:lang w:val="en-US" w:eastAsia="zh-CN"/>
              </w:rPr>
              <w:t>本项目</w:t>
            </w:r>
            <w:r>
              <w:rPr>
                <w:bCs/>
                <w:color w:val="auto"/>
                <w:sz w:val="24"/>
              </w:rPr>
              <w:t>危险废物的暂存需求。</w:t>
            </w:r>
          </w:p>
          <w:p>
            <w:pPr>
              <w:keepNext w:val="0"/>
              <w:keepLines w:val="0"/>
              <w:pageBreakBefore w:val="0"/>
              <w:widowControl w:val="0"/>
              <w:kinsoku/>
              <w:wordWrap/>
              <w:overflowPunct/>
              <w:topLinePunct w:val="0"/>
              <w:bidi w:val="0"/>
              <w:adjustRightInd w:val="0"/>
              <w:snapToGrid w:val="0"/>
              <w:spacing w:line="360" w:lineRule="auto"/>
              <w:ind w:firstLine="472" w:firstLineChars="200"/>
              <w:textAlignment w:val="auto"/>
              <w:rPr>
                <w:bCs/>
                <w:color w:val="auto"/>
                <w:sz w:val="24"/>
              </w:rPr>
            </w:pPr>
            <w:r>
              <w:rPr>
                <w:rFonts w:hint="eastAsia"/>
                <w:bCs/>
                <w:color w:val="auto"/>
                <w:sz w:val="24"/>
                <w:lang w:val="en-US" w:eastAsia="zh-CN"/>
              </w:rPr>
              <w:t>现有</w:t>
            </w:r>
            <w:r>
              <w:rPr>
                <w:bCs/>
                <w:color w:val="auto"/>
                <w:sz w:val="24"/>
              </w:rPr>
              <w:t>项目危险废物暂存间内暂存的危险废物放入指定容器内分类存放，</w:t>
            </w:r>
            <w:r>
              <w:rPr>
                <w:rFonts w:hint="eastAsia"/>
                <w:bCs/>
                <w:color w:val="auto"/>
                <w:sz w:val="24"/>
                <w:lang w:val="en-US" w:eastAsia="zh-CN"/>
              </w:rPr>
              <w:t>并制定以下管理</w:t>
            </w:r>
            <w:r>
              <w:rPr>
                <w:bCs/>
                <w:color w:val="auto"/>
                <w:sz w:val="24"/>
              </w:rPr>
              <w:t>措施</w:t>
            </w:r>
            <w:r>
              <w:rPr>
                <w:rFonts w:hint="eastAsia"/>
                <w:bCs/>
                <w:color w:val="auto"/>
                <w:sz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72" w:firstLineChars="200"/>
              <w:jc w:val="left"/>
              <w:textAlignment w:val="auto"/>
              <w:rPr>
                <w:color w:val="auto"/>
                <w:sz w:val="24"/>
                <w:szCs w:val="24"/>
              </w:rPr>
            </w:pPr>
            <w:r>
              <w:rPr>
                <w:rFonts w:hint="eastAsia" w:ascii="宋体" w:hAnsi="宋体" w:cs="宋体"/>
                <w:color w:val="auto"/>
                <w:sz w:val="24"/>
                <w:szCs w:val="24"/>
              </w:rPr>
              <w:t>①</w:t>
            </w:r>
            <w:r>
              <w:rPr>
                <w:color w:val="auto"/>
                <w:sz w:val="24"/>
                <w:szCs w:val="24"/>
              </w:rPr>
              <w:t>设有安全照明和观察窗口，并设有应急防护设施；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72" w:firstLineChars="200"/>
              <w:jc w:val="left"/>
              <w:textAlignment w:val="auto"/>
              <w:rPr>
                <w:color w:val="auto"/>
                <w:sz w:val="24"/>
                <w:szCs w:val="24"/>
              </w:rPr>
            </w:pPr>
            <w:r>
              <w:rPr>
                <w:rFonts w:hint="eastAsia" w:ascii="宋体" w:hAnsi="宋体" w:cs="宋体"/>
                <w:color w:val="auto"/>
                <w:sz w:val="24"/>
                <w:szCs w:val="24"/>
              </w:rPr>
              <w:t>②</w:t>
            </w:r>
            <w:r>
              <w:rPr>
                <w:color w:val="auto"/>
                <w:sz w:val="24"/>
                <w:szCs w:val="24"/>
              </w:rPr>
              <w:t>设有隔离设施和防风、防晒、防雨设施以及消防设施；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72" w:firstLineChars="200"/>
              <w:jc w:val="left"/>
              <w:textAlignment w:val="auto"/>
              <w:rPr>
                <w:color w:val="auto"/>
                <w:sz w:val="24"/>
                <w:szCs w:val="24"/>
              </w:rPr>
            </w:pPr>
            <w:r>
              <w:rPr>
                <w:rFonts w:hint="eastAsia" w:ascii="宋体" w:hAnsi="宋体" w:cs="宋体"/>
                <w:color w:val="auto"/>
                <w:sz w:val="24"/>
                <w:szCs w:val="24"/>
              </w:rPr>
              <w:t>③</w:t>
            </w:r>
            <w:r>
              <w:rPr>
                <w:color w:val="auto"/>
                <w:sz w:val="24"/>
                <w:szCs w:val="24"/>
              </w:rPr>
              <w:t>设有耐腐蚀的硬化地面，且表面无裂隙；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72" w:firstLineChars="200"/>
              <w:jc w:val="left"/>
              <w:textAlignment w:val="auto"/>
              <w:rPr>
                <w:color w:val="auto"/>
                <w:sz w:val="24"/>
                <w:szCs w:val="24"/>
              </w:rPr>
            </w:pPr>
            <w:r>
              <w:rPr>
                <w:rFonts w:hint="eastAsia" w:ascii="宋体" w:hAnsi="宋体" w:cs="宋体"/>
                <w:color w:val="auto"/>
                <w:sz w:val="24"/>
                <w:szCs w:val="24"/>
              </w:rPr>
              <w:t>④</w:t>
            </w:r>
            <w:r>
              <w:rPr>
                <w:color w:val="auto"/>
                <w:sz w:val="24"/>
                <w:szCs w:val="24"/>
              </w:rPr>
              <w:t>危险废物暂存场所应设有符合《环境保护图形标志---固体废物贮存（处置）场》（GB15562.2-1995）的专用标志；</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72" w:firstLineChars="200"/>
              <w:jc w:val="left"/>
              <w:textAlignment w:val="auto"/>
              <w:rPr>
                <w:color w:val="auto"/>
                <w:sz w:val="24"/>
                <w:szCs w:val="24"/>
              </w:rPr>
            </w:pPr>
            <w:r>
              <w:rPr>
                <w:rFonts w:hint="eastAsia" w:ascii="宋体" w:hAnsi="宋体" w:cs="宋体"/>
                <w:color w:val="auto"/>
                <w:sz w:val="24"/>
                <w:szCs w:val="24"/>
              </w:rPr>
              <w:t>⑤</w:t>
            </w:r>
            <w:r>
              <w:rPr>
                <w:color w:val="auto"/>
                <w:sz w:val="24"/>
                <w:szCs w:val="24"/>
              </w:rPr>
              <w:t>设有专人专职对拟建项目产生的危险废物的收集、暂存和保管进行管理。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72" w:firstLineChars="200"/>
              <w:jc w:val="left"/>
              <w:textAlignment w:val="auto"/>
              <w:rPr>
                <w:color w:val="auto"/>
                <w:sz w:val="24"/>
                <w:szCs w:val="24"/>
              </w:rPr>
            </w:pPr>
            <w:r>
              <w:rPr>
                <w:rFonts w:hint="eastAsia" w:ascii="宋体" w:hAnsi="宋体" w:cs="宋体"/>
                <w:color w:val="auto"/>
                <w:sz w:val="24"/>
                <w:szCs w:val="24"/>
              </w:rPr>
              <w:t>⑥</w:t>
            </w:r>
            <w:r>
              <w:rPr>
                <w:color w:val="auto"/>
                <w:sz w:val="24"/>
                <w:szCs w:val="24"/>
              </w:rPr>
              <w:t>设有泄漏液体收集装置。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72" w:firstLineChars="200"/>
              <w:jc w:val="left"/>
              <w:textAlignment w:val="auto"/>
              <w:rPr>
                <w:color w:val="auto"/>
                <w:sz w:val="24"/>
                <w:szCs w:val="24"/>
              </w:rPr>
            </w:pPr>
            <w:r>
              <w:rPr>
                <w:rFonts w:hint="eastAsia" w:ascii="宋体" w:hAnsi="宋体" w:cs="宋体"/>
                <w:color w:val="auto"/>
                <w:sz w:val="24"/>
                <w:szCs w:val="24"/>
              </w:rPr>
              <w:t>⑦</w:t>
            </w:r>
            <w:r>
              <w:rPr>
                <w:color w:val="auto"/>
                <w:sz w:val="24"/>
                <w:szCs w:val="24"/>
              </w:rPr>
              <w:t>不相容的危险废物均分开存放，并设有隔离间隔断。</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72" w:firstLineChars="200"/>
              <w:jc w:val="left"/>
              <w:textAlignment w:val="auto"/>
              <w:rPr>
                <w:rFonts w:hint="default" w:eastAsia="宋体"/>
                <w:color w:val="auto"/>
                <w:sz w:val="24"/>
                <w:szCs w:val="24"/>
                <w:lang w:val="en-US" w:eastAsia="zh-CN"/>
              </w:rPr>
            </w:pPr>
            <w:r>
              <w:rPr>
                <w:rFonts w:hint="eastAsia"/>
                <w:color w:val="auto"/>
                <w:sz w:val="24"/>
                <w:szCs w:val="24"/>
                <w:lang w:val="en-US" w:eastAsia="zh-CN"/>
              </w:rPr>
              <w:t>综上，现有</w:t>
            </w:r>
            <w:r>
              <w:rPr>
                <w:bCs/>
                <w:color w:val="auto"/>
                <w:sz w:val="24"/>
              </w:rPr>
              <w:t>项目</w:t>
            </w:r>
            <w:r>
              <w:rPr>
                <w:rFonts w:hint="eastAsia"/>
                <w:bCs/>
                <w:color w:val="auto"/>
                <w:sz w:val="24"/>
                <w:lang w:val="en-US" w:eastAsia="zh-CN"/>
              </w:rPr>
              <w:t>制定了完善的</w:t>
            </w:r>
            <w:r>
              <w:rPr>
                <w:bCs/>
                <w:color w:val="auto"/>
                <w:sz w:val="24"/>
              </w:rPr>
              <w:t>危险废物</w:t>
            </w:r>
            <w:r>
              <w:rPr>
                <w:rFonts w:hint="eastAsia"/>
                <w:bCs/>
                <w:color w:val="auto"/>
                <w:sz w:val="24"/>
                <w:lang w:val="en-US" w:eastAsia="zh-CN"/>
              </w:rPr>
              <w:t>管理制度，可有效避免</w:t>
            </w:r>
            <w:r>
              <w:rPr>
                <w:color w:val="auto"/>
                <w:sz w:val="24"/>
              </w:rPr>
              <w:t>危险废物贮存</w:t>
            </w:r>
            <w:r>
              <w:rPr>
                <w:rFonts w:hint="eastAsia"/>
                <w:color w:val="auto"/>
                <w:sz w:val="24"/>
                <w:lang w:val="en-US" w:eastAsia="zh-CN"/>
              </w:rPr>
              <w:t>过程</w:t>
            </w:r>
            <w:r>
              <w:rPr>
                <w:color w:val="auto"/>
                <w:sz w:val="24"/>
                <w:szCs w:val="24"/>
              </w:rPr>
              <w:t>对</w:t>
            </w:r>
            <w:r>
              <w:rPr>
                <w:rFonts w:hint="eastAsia"/>
                <w:color w:val="auto"/>
                <w:sz w:val="24"/>
                <w:szCs w:val="24"/>
                <w:lang w:val="en-US" w:eastAsia="zh-CN"/>
              </w:rPr>
              <w:t>附近土壤环境</w:t>
            </w:r>
            <w:r>
              <w:rPr>
                <w:rFonts w:hint="eastAsia"/>
                <w:color w:val="auto"/>
                <w:sz w:val="24"/>
                <w:szCs w:val="24"/>
                <w:lang w:eastAsia="zh-CN"/>
              </w:rPr>
              <w:t>、</w:t>
            </w:r>
            <w:r>
              <w:rPr>
                <w:color w:val="auto"/>
                <w:sz w:val="24"/>
                <w:szCs w:val="24"/>
              </w:rPr>
              <w:t>地下水环境</w:t>
            </w:r>
            <w:r>
              <w:rPr>
                <w:rFonts w:hint="eastAsia"/>
                <w:color w:val="auto"/>
                <w:sz w:val="24"/>
                <w:szCs w:val="24"/>
                <w:lang w:val="en-US" w:eastAsia="zh-CN"/>
              </w:rPr>
              <w:t>产生</w:t>
            </w:r>
            <w:r>
              <w:rPr>
                <w:color w:val="auto"/>
                <w:sz w:val="24"/>
                <w:szCs w:val="24"/>
              </w:rPr>
              <w:t>影响。</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72" w:firstLineChars="200"/>
              <w:jc w:val="left"/>
              <w:textAlignment w:val="auto"/>
              <w:rPr>
                <w:color w:val="auto"/>
                <w:sz w:val="24"/>
                <w:szCs w:val="24"/>
              </w:rPr>
            </w:pPr>
            <w:r>
              <w:rPr>
                <w:color w:val="auto"/>
                <w:sz w:val="24"/>
                <w:szCs w:val="24"/>
              </w:rPr>
              <w:t>（3）危险废物运输过程的环境影响分析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72" w:firstLineChars="200"/>
              <w:jc w:val="left"/>
              <w:textAlignment w:val="auto"/>
              <w:rPr>
                <w:color w:val="auto"/>
                <w:sz w:val="24"/>
                <w:szCs w:val="24"/>
              </w:rPr>
            </w:pPr>
            <w:r>
              <w:rPr>
                <w:color w:val="auto"/>
                <w:sz w:val="24"/>
                <w:szCs w:val="24"/>
              </w:rPr>
              <w:t>本项目危险废物产生及贮存场所距离近，厂房地面及运输通道采取硬化和防腐防渗措施，危险废物从产生工艺环节运输到暂存场所的过程中产生散落和泄漏较易控制，对周边环境敏感点及地下水环境影响小。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72" w:firstLineChars="200"/>
              <w:jc w:val="left"/>
              <w:textAlignment w:val="auto"/>
              <w:rPr>
                <w:color w:val="auto"/>
                <w:sz w:val="24"/>
                <w:szCs w:val="24"/>
              </w:rPr>
            </w:pPr>
            <w:r>
              <w:rPr>
                <w:color w:val="auto"/>
                <w:sz w:val="24"/>
                <w:szCs w:val="24"/>
              </w:rPr>
              <w:t>（4）委托利用或者处置的环境影响分析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72" w:firstLineChars="200"/>
              <w:jc w:val="left"/>
              <w:textAlignment w:val="auto"/>
              <w:rPr>
                <w:color w:val="auto"/>
                <w:sz w:val="24"/>
                <w:szCs w:val="24"/>
              </w:rPr>
            </w:pPr>
            <w:r>
              <w:rPr>
                <w:color w:val="auto"/>
                <w:sz w:val="24"/>
                <w:szCs w:val="24"/>
              </w:rPr>
              <w:t>本项目危险废物均委托具有相应处理资质的单位进行处置，该资质单位必须是能提供专业收集、运输、贮存、处理处置及综合利用危险废物及相关环境服务的企业，须持有环保部颁发的《危险废物经营许可证》。</w:t>
            </w:r>
          </w:p>
          <w:p>
            <w:pPr>
              <w:keepNext w:val="0"/>
              <w:keepLines w:val="0"/>
              <w:pageBreakBefore w:val="0"/>
              <w:widowControl w:val="0"/>
              <w:kinsoku/>
              <w:wordWrap/>
              <w:overflowPunct/>
              <w:topLinePunct w:val="0"/>
              <w:bidi w:val="0"/>
              <w:snapToGrid w:val="0"/>
              <w:spacing w:line="360" w:lineRule="auto"/>
              <w:ind w:firstLine="472" w:firstLineChars="200"/>
              <w:textAlignment w:val="auto"/>
              <w:rPr>
                <w:rFonts w:hint="eastAsia" w:ascii="Times New Roman" w:hAnsiTheme="minorEastAsia" w:eastAsiaTheme="minorEastAsia"/>
                <w:color w:val="auto"/>
                <w:sz w:val="24"/>
                <w:szCs w:val="24"/>
                <w:lang w:val="en-US" w:eastAsia="zh-CN"/>
              </w:rPr>
            </w:pPr>
            <w:r>
              <w:rPr>
                <w:color w:val="auto"/>
                <w:sz w:val="24"/>
              </w:rPr>
              <w:t>综上所述，本项目产生的固体废物均能得到妥善处置，不会对当地的景观环境和生态环境造成污染影响。</w:t>
            </w:r>
          </w:p>
          <w:p>
            <w:pPr>
              <w:keepNext w:val="0"/>
              <w:keepLines w:val="0"/>
              <w:pageBreakBefore w:val="0"/>
              <w:widowControl w:val="0"/>
              <w:kinsoku/>
              <w:wordWrap/>
              <w:overflowPunct/>
              <w:topLinePunct w:val="0"/>
              <w:autoSpaceDE/>
              <w:autoSpaceDN/>
              <w:bidi w:val="0"/>
              <w:adjustRightInd/>
              <w:snapToGrid/>
              <w:spacing w:line="360" w:lineRule="auto"/>
              <w:ind w:left="482"/>
              <w:textAlignment w:val="auto"/>
              <w:rPr>
                <w:rFonts w:hint="default" w:ascii="Times New Roman" w:hAnsi="Times New Roman" w:cs="Times New Roman"/>
                <w:b/>
                <w:bCs/>
                <w:color w:val="auto"/>
                <w:kern w:val="1"/>
                <w:sz w:val="24"/>
                <w:szCs w:val="24"/>
              </w:rPr>
            </w:pPr>
            <w:r>
              <w:rPr>
                <w:rFonts w:hint="default" w:ascii="Times New Roman" w:hAnsi="Times New Roman" w:cs="Times New Roman"/>
                <w:b/>
                <w:bCs/>
                <w:color w:val="auto"/>
                <w:kern w:val="1"/>
                <w:sz w:val="24"/>
                <w:szCs w:val="24"/>
              </w:rPr>
              <w:t>五、土壤环境影响分析</w:t>
            </w:r>
          </w:p>
          <w:p>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default" w:ascii="Times New Roman" w:hAnsi="Times New Roman" w:cs="Times New Roman"/>
                <w:color w:val="auto"/>
                <w:kern w:val="1"/>
                <w:sz w:val="24"/>
                <w:szCs w:val="24"/>
              </w:rPr>
            </w:pPr>
            <w:r>
              <w:rPr>
                <w:rFonts w:hint="default" w:ascii="Times New Roman" w:hAnsi="Times New Roman" w:cs="Times New Roman"/>
                <w:color w:val="auto"/>
                <w:kern w:val="1"/>
                <w:sz w:val="24"/>
                <w:szCs w:val="24"/>
              </w:rPr>
              <w:t>1、评价等级的划分</w:t>
            </w:r>
          </w:p>
          <w:p>
            <w:pPr>
              <w:keepNext w:val="0"/>
              <w:keepLines w:val="0"/>
              <w:pageBreakBefore w:val="0"/>
              <w:widowControl w:val="0"/>
              <w:kinsoku/>
              <w:wordWrap/>
              <w:overflowPunct/>
              <w:topLinePunct w:val="0"/>
              <w:autoSpaceDE/>
              <w:autoSpaceDN/>
              <w:bidi w:val="0"/>
              <w:adjustRightInd/>
              <w:snapToGrid/>
              <w:spacing w:line="360" w:lineRule="auto"/>
              <w:ind w:firstLine="347" w:firstLineChars="147"/>
              <w:textAlignment w:val="auto"/>
              <w:rPr>
                <w:rFonts w:hint="default" w:ascii="Times New Roman" w:hAnsi="Times New Roman" w:cs="Times New Roman"/>
                <w:color w:val="auto"/>
                <w:kern w:val="1"/>
                <w:sz w:val="24"/>
                <w:szCs w:val="24"/>
              </w:rPr>
            </w:pPr>
            <w:r>
              <w:rPr>
                <w:rFonts w:hint="default" w:ascii="Times New Roman" w:hAnsi="Times New Roman" w:cs="Times New Roman"/>
                <w:b/>
                <w:color w:val="auto"/>
                <w:kern w:val="1"/>
                <w:sz w:val="24"/>
                <w:szCs w:val="24"/>
              </w:rPr>
              <w:t xml:space="preserve"> </w:t>
            </w:r>
            <w:r>
              <w:rPr>
                <w:rFonts w:hint="default" w:ascii="Times New Roman" w:hAnsi="Times New Roman" w:cs="Times New Roman"/>
                <w:color w:val="auto"/>
                <w:kern w:val="1"/>
                <w:sz w:val="24"/>
                <w:szCs w:val="24"/>
              </w:rPr>
              <w:t>根据《环境影响评价技术导则·土壤环境（试行）》（HJ964-2018），</w:t>
            </w:r>
            <w:r>
              <w:rPr>
                <w:rFonts w:hint="eastAsia" w:ascii="Times New Roman" w:hAnsi="Times New Roman" w:cs="Times New Roman"/>
                <w:color w:val="auto"/>
                <w:kern w:val="1"/>
                <w:sz w:val="24"/>
                <w:szCs w:val="24"/>
                <w:lang w:val="en-US" w:eastAsia="zh-CN"/>
              </w:rPr>
              <w:t>污染型</w:t>
            </w:r>
            <w:r>
              <w:rPr>
                <w:rFonts w:hint="default" w:ascii="Times New Roman" w:hAnsi="Times New Roman" w:cs="Times New Roman"/>
                <w:color w:val="auto"/>
                <w:kern w:val="1"/>
                <w:sz w:val="24"/>
                <w:szCs w:val="24"/>
              </w:rPr>
              <w:t>建设项目土壤环境影响评价工作等级的划分应依据建设项目行业分类和土壤环境敏感程度分级进行判定：</w:t>
            </w:r>
          </w:p>
          <w:p>
            <w:pPr>
              <w:keepNext w:val="0"/>
              <w:keepLines w:val="0"/>
              <w:pageBreakBefore w:val="0"/>
              <w:widowControl w:val="0"/>
              <w:kinsoku/>
              <w:wordWrap/>
              <w:overflowPunct/>
              <w:topLinePunct w:val="0"/>
              <w:autoSpaceDE/>
              <w:autoSpaceDN/>
              <w:bidi w:val="0"/>
              <w:adjustRightInd/>
              <w:spacing w:line="360" w:lineRule="auto"/>
              <w:ind w:firstLine="472" w:firstLineChars="200"/>
              <w:textAlignment w:val="auto"/>
              <w:rPr>
                <w:rFonts w:ascii="Times New Roman" w:hAnsi="Times New Roman" w:eastAsiaTheme="minorEastAsia"/>
                <w:color w:val="auto"/>
                <w:sz w:val="24"/>
                <w:szCs w:val="24"/>
              </w:rPr>
            </w:pPr>
            <w:r>
              <w:rPr>
                <w:rFonts w:hint="default" w:ascii="Times New Roman" w:hAnsi="Times New Roman" w:cs="Times New Roman"/>
                <w:color w:val="auto"/>
                <w:kern w:val="1"/>
                <w:sz w:val="24"/>
                <w:szCs w:val="24"/>
              </w:rPr>
              <w:t>建设项目类别：对照《环境影响评价技术导则·土壤环境（试行）》（HJ964-2018）附录A，本项目属于</w:t>
            </w:r>
            <w:r>
              <w:rPr>
                <w:rFonts w:asciiTheme="minorEastAsia" w:hAnsiTheme="minorEastAsia" w:eastAsiaTheme="minorEastAsia"/>
                <w:color w:val="auto"/>
                <w:sz w:val="24"/>
                <w:szCs w:val="24"/>
              </w:rPr>
              <w:t>“</w:t>
            </w:r>
            <w:r>
              <w:rPr>
                <w:rFonts w:ascii="Times New Roman" w:hAnsiTheme="minorEastAsia" w:eastAsiaTheme="minorEastAsia"/>
                <w:color w:val="auto"/>
                <w:sz w:val="24"/>
                <w:szCs w:val="24"/>
              </w:rPr>
              <w:t>环境和公众设施管理业</w:t>
            </w:r>
            <w:r>
              <w:rPr>
                <w:rFonts w:ascii="Times New Roman" w:hAnsi="Times New Roman" w:eastAsiaTheme="minorEastAsia"/>
                <w:color w:val="auto"/>
                <w:sz w:val="24"/>
                <w:szCs w:val="24"/>
              </w:rPr>
              <w:t>——</w:t>
            </w:r>
            <w:r>
              <w:rPr>
                <w:rFonts w:ascii="Times New Roman" w:hAnsiTheme="minorEastAsia" w:eastAsiaTheme="minorEastAsia"/>
                <w:color w:val="auto"/>
                <w:sz w:val="24"/>
                <w:szCs w:val="24"/>
              </w:rPr>
              <w:t>废旧资源加工、再生利</w:t>
            </w:r>
            <w:r>
              <w:rPr>
                <w:rFonts w:asciiTheme="minorEastAsia" w:hAnsiTheme="minorEastAsia" w:eastAsiaTheme="minorEastAsia"/>
                <w:color w:val="auto"/>
                <w:sz w:val="24"/>
                <w:szCs w:val="24"/>
              </w:rPr>
              <w:t>用”</w:t>
            </w:r>
            <w:r>
              <w:rPr>
                <w:rFonts w:ascii="Times New Roman" w:hAnsiTheme="minorEastAsia" w:eastAsiaTheme="minorEastAsia"/>
                <w:color w:val="auto"/>
                <w:sz w:val="24"/>
                <w:szCs w:val="24"/>
              </w:rPr>
              <w:t>，按土壤环境影响评价项目类别划分</w:t>
            </w:r>
            <w:r>
              <w:rPr>
                <w:rFonts w:hint="eastAsia" w:ascii="Times New Roman" w:hAnsiTheme="minorEastAsia" w:eastAsiaTheme="minorEastAsia"/>
                <w:color w:val="auto"/>
                <w:sz w:val="24"/>
                <w:szCs w:val="24"/>
              </w:rPr>
              <w:t>均</w:t>
            </w:r>
            <w:r>
              <w:rPr>
                <w:rFonts w:ascii="Times New Roman" w:hAnsiTheme="minorEastAsia" w:eastAsiaTheme="minorEastAsia"/>
                <w:color w:val="auto"/>
                <w:sz w:val="24"/>
                <w:szCs w:val="24"/>
              </w:rPr>
              <w:t>为</w:t>
            </w:r>
            <w:r>
              <w:rPr>
                <w:rFonts w:ascii="Times New Roman" w:hAnsi="Times New Roman" w:eastAsiaTheme="minorEastAsia"/>
                <w:color w:val="auto"/>
                <w:sz w:val="24"/>
                <w:szCs w:val="24"/>
              </w:rPr>
              <w:t> Ⅲ</w:t>
            </w:r>
            <w:r>
              <w:rPr>
                <w:rFonts w:ascii="Times New Roman" w:hAnsiTheme="minorEastAsia" w:eastAsiaTheme="minorEastAsia"/>
                <w:color w:val="auto"/>
                <w:sz w:val="24"/>
                <w:szCs w:val="24"/>
              </w:rPr>
              <w:t>类。</w:t>
            </w:r>
          </w:p>
          <w:p>
            <w:pPr>
              <w:keepNext w:val="0"/>
              <w:keepLines w:val="0"/>
              <w:pageBreakBefore w:val="0"/>
              <w:widowControl w:val="0"/>
              <w:kinsoku/>
              <w:wordWrap/>
              <w:overflowPunct/>
              <w:topLinePunct w:val="0"/>
              <w:autoSpaceDE/>
              <w:autoSpaceDN/>
              <w:bidi w:val="0"/>
              <w:spacing w:line="360" w:lineRule="auto"/>
              <w:ind w:firstLine="472" w:firstLineChars="200"/>
              <w:textAlignment w:val="auto"/>
              <w:rPr>
                <w:rFonts w:hint="eastAsia" w:ascii="Times New Roman" w:hAnsi="Times New Roman" w:eastAsia="宋体" w:cs="Times New Roman"/>
                <w:b w:val="0"/>
                <w:bCs/>
                <w:color w:val="auto"/>
                <w:sz w:val="24"/>
                <w:szCs w:val="22"/>
                <w:lang w:val="en-US" w:eastAsia="zh-CN"/>
              </w:rPr>
            </w:pPr>
            <w:r>
              <w:rPr>
                <w:rFonts w:hint="eastAsia" w:ascii="Times New Roman" w:hAnsi="Times New Roman" w:eastAsia="宋体" w:cs="Times New Roman"/>
                <w:b/>
                <w:color w:val="auto"/>
                <w:sz w:val="24"/>
                <w:szCs w:val="22"/>
                <w:lang w:val="en-US" w:eastAsia="zh-CN"/>
              </w:rPr>
              <w:t xml:space="preserve"> </w:t>
            </w:r>
            <w:r>
              <w:rPr>
                <w:rFonts w:hint="eastAsia" w:ascii="Times New Roman" w:hAnsi="Times New Roman" w:eastAsia="宋体" w:cs="Times New Roman"/>
                <w:b w:val="0"/>
                <w:bCs/>
                <w:color w:val="auto"/>
                <w:sz w:val="24"/>
                <w:szCs w:val="22"/>
                <w:lang w:val="en-US" w:eastAsia="zh-CN"/>
              </w:rPr>
              <w:t>环境敏感程度：项目周边</w:t>
            </w:r>
            <w:r>
              <w:rPr>
                <w:rFonts w:hint="eastAsia" w:cs="Times New Roman"/>
                <w:b w:val="0"/>
                <w:bCs/>
                <w:color w:val="auto"/>
                <w:sz w:val="24"/>
                <w:szCs w:val="22"/>
                <w:lang w:val="en-US" w:eastAsia="zh-CN"/>
              </w:rPr>
              <w:t>50米范围内</w:t>
            </w:r>
            <w:r>
              <w:rPr>
                <w:rFonts w:hint="eastAsia" w:ascii="Times New Roman" w:hAnsi="Times New Roman" w:eastAsia="宋体" w:cs="Times New Roman"/>
                <w:b w:val="0"/>
                <w:bCs/>
                <w:color w:val="auto"/>
                <w:sz w:val="24"/>
                <w:szCs w:val="22"/>
                <w:lang w:val="en-US" w:eastAsia="zh-CN"/>
              </w:rPr>
              <w:t>存在</w:t>
            </w:r>
            <w:r>
              <w:rPr>
                <w:rFonts w:hint="eastAsia" w:cs="Times New Roman"/>
                <w:b w:val="0"/>
                <w:bCs/>
                <w:color w:val="auto"/>
                <w:sz w:val="24"/>
                <w:szCs w:val="22"/>
                <w:lang w:val="en-US" w:eastAsia="zh-CN"/>
              </w:rPr>
              <w:t>农田</w:t>
            </w:r>
            <w:r>
              <w:rPr>
                <w:rFonts w:hint="eastAsia" w:ascii="Times New Roman" w:hAnsi="Times New Roman" w:eastAsia="宋体" w:cs="Times New Roman"/>
                <w:b w:val="0"/>
                <w:bCs/>
                <w:color w:val="auto"/>
                <w:sz w:val="24"/>
                <w:szCs w:val="22"/>
                <w:lang w:val="en-US" w:eastAsia="zh-CN"/>
              </w:rPr>
              <w:t>，为敏感土壤环境影响目标，该区域地土壤环境敏感程度属“敏感”。</w:t>
            </w:r>
          </w:p>
          <w:p>
            <w:pPr>
              <w:keepNext w:val="0"/>
              <w:keepLines w:val="0"/>
              <w:pageBreakBefore w:val="0"/>
              <w:widowControl w:val="0"/>
              <w:kinsoku/>
              <w:wordWrap/>
              <w:overflowPunct/>
              <w:topLinePunct w:val="0"/>
              <w:autoSpaceDE/>
              <w:autoSpaceDN/>
              <w:bidi w:val="0"/>
              <w:spacing w:line="360" w:lineRule="auto"/>
              <w:ind w:firstLine="472" w:firstLineChars="200"/>
              <w:textAlignment w:val="auto"/>
              <w:rPr>
                <w:rFonts w:hint="eastAsia" w:ascii="Times New Roman" w:hAnsi="Times New Roman" w:eastAsia="宋体" w:cs="Times New Roman"/>
                <w:b w:val="0"/>
                <w:bCs/>
                <w:color w:val="auto"/>
                <w:sz w:val="24"/>
                <w:szCs w:val="22"/>
                <w:lang w:val="en-US" w:eastAsia="zh-CN"/>
              </w:rPr>
            </w:pPr>
            <w:r>
              <w:rPr>
                <w:rFonts w:hint="eastAsia" w:ascii="Times New Roman" w:hAnsi="Times New Roman" w:eastAsia="宋体" w:cs="Times New Roman"/>
                <w:b w:val="0"/>
                <w:bCs/>
                <w:color w:val="auto"/>
                <w:sz w:val="24"/>
                <w:szCs w:val="22"/>
                <w:lang w:val="en-US" w:eastAsia="zh-CN"/>
              </w:rPr>
              <w:t>占地规模：对照《环境影响评价技术导则·土壤环境（试行）》（HJ964-2018），本项目占地规模属于小型。</w:t>
            </w:r>
          </w:p>
          <w:p>
            <w:pPr>
              <w:keepNext w:val="0"/>
              <w:keepLines w:val="0"/>
              <w:pageBreakBefore w:val="0"/>
              <w:widowControl w:val="0"/>
              <w:kinsoku/>
              <w:wordWrap/>
              <w:overflowPunct/>
              <w:topLinePunct w:val="0"/>
              <w:autoSpaceDE/>
              <w:autoSpaceDN/>
              <w:bidi w:val="0"/>
              <w:adjustRightInd/>
              <w:spacing w:line="360" w:lineRule="auto"/>
              <w:ind w:firstLine="472" w:firstLineChars="200"/>
              <w:textAlignment w:val="auto"/>
              <w:rPr>
                <w:rFonts w:hint="eastAsia" w:ascii="Times New Roman" w:hAnsi="Times New Roman" w:eastAsia="宋体" w:cs="Times New Roman"/>
                <w:b/>
                <w:color w:val="auto"/>
                <w:sz w:val="24"/>
                <w:szCs w:val="22"/>
                <w:lang w:val="en-US" w:eastAsia="zh-CN"/>
              </w:rPr>
            </w:pPr>
            <w:r>
              <w:rPr>
                <w:rFonts w:hint="eastAsia" w:hAnsiTheme="minorEastAsia" w:eastAsiaTheme="minorEastAsia"/>
                <w:color w:val="auto"/>
                <w:sz w:val="24"/>
                <w:szCs w:val="24"/>
                <w:lang w:val="en-US" w:eastAsia="zh-CN"/>
              </w:rPr>
              <w:t>综上，</w:t>
            </w:r>
            <w:r>
              <w:rPr>
                <w:rFonts w:ascii="Times New Roman" w:hAnsiTheme="minorEastAsia" w:eastAsiaTheme="minorEastAsia"/>
                <w:color w:val="auto"/>
                <w:sz w:val="24"/>
                <w:szCs w:val="24"/>
              </w:rPr>
              <w:t>本项目土壤环境影响评价</w:t>
            </w:r>
            <w:r>
              <w:rPr>
                <w:rFonts w:hint="eastAsia" w:ascii="Times New Roman" w:hAnsiTheme="minorEastAsia" w:eastAsiaTheme="minorEastAsia"/>
                <w:color w:val="auto"/>
                <w:sz w:val="24"/>
                <w:szCs w:val="24"/>
                <w:lang w:val="en-US" w:eastAsia="zh-CN"/>
              </w:rPr>
              <w:t>等级为三级</w:t>
            </w:r>
            <w:r>
              <w:rPr>
                <w:rFonts w:ascii="Times New Roman" w:hAnsiTheme="minorEastAsia" w:eastAsiaTheme="minorEastAsia"/>
                <w:color w:val="auto"/>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72" w:firstLineChars="200"/>
              <w:textAlignment w:val="auto"/>
              <w:rPr>
                <w:rFonts w:ascii="Times New Roman" w:hAnsi="Times New Roman"/>
                <w:bCs/>
                <w:color w:val="auto"/>
                <w:sz w:val="24"/>
                <w:szCs w:val="24"/>
              </w:rPr>
            </w:pPr>
            <w:r>
              <w:rPr>
                <w:rFonts w:ascii="Times New Roman" w:hAnsi="Times New Roman"/>
                <w:bCs/>
                <w:color w:val="auto"/>
                <w:sz w:val="24"/>
                <w:szCs w:val="24"/>
              </w:rPr>
              <w:t>2、土壤污染分析</w:t>
            </w:r>
          </w:p>
          <w:p>
            <w:pPr>
              <w:keepNext w:val="0"/>
              <w:keepLines w:val="0"/>
              <w:pageBreakBefore w:val="0"/>
              <w:widowControl w:val="0"/>
              <w:kinsoku/>
              <w:wordWrap/>
              <w:overflowPunct/>
              <w:topLinePunct w:val="0"/>
              <w:autoSpaceDE/>
              <w:autoSpaceDN/>
              <w:bidi w:val="0"/>
              <w:adjustRightInd/>
              <w:spacing w:line="360" w:lineRule="auto"/>
              <w:ind w:firstLine="472" w:firstLineChars="200"/>
              <w:jc w:val="left"/>
              <w:textAlignment w:val="auto"/>
              <w:rPr>
                <w:rFonts w:hint="eastAsia" w:hAnsiTheme="minorEastAsia" w:eastAsiaTheme="minorEastAsia"/>
                <w:color w:val="auto"/>
                <w:sz w:val="24"/>
                <w:szCs w:val="24"/>
                <w:lang w:val="en-US" w:eastAsia="zh-CN"/>
              </w:rPr>
            </w:pPr>
            <w:r>
              <w:rPr>
                <w:rFonts w:hint="eastAsia" w:ascii="Times New Roman" w:hAnsi="Times New Roman"/>
                <w:bCs/>
                <w:color w:val="auto"/>
                <w:sz w:val="24"/>
                <w:szCs w:val="24"/>
              </w:rPr>
              <w:t>本项目土壤环境影响类型为“污染影响型”，</w:t>
            </w:r>
            <w:r>
              <w:rPr>
                <w:rFonts w:ascii="Times New Roman" w:hAnsiTheme="minorEastAsia" w:eastAsiaTheme="minorEastAsia"/>
                <w:color w:val="auto"/>
                <w:sz w:val="24"/>
                <w:szCs w:val="24"/>
              </w:rPr>
              <w:t>项目废气主要有：</w:t>
            </w:r>
            <w:r>
              <w:rPr>
                <w:rFonts w:hint="eastAsia" w:hAnsiTheme="minorEastAsia" w:eastAsiaTheme="minorEastAsia"/>
                <w:color w:val="auto"/>
                <w:sz w:val="24"/>
                <w:szCs w:val="24"/>
                <w:lang w:val="en-US" w:eastAsia="zh-CN"/>
              </w:rPr>
              <w:t>给料破碎、筛分</w:t>
            </w:r>
            <w:r>
              <w:rPr>
                <w:rFonts w:hint="eastAsia" w:ascii="Times New Roman" w:hAnsiTheme="minorEastAsia" w:eastAsiaTheme="minorEastAsia"/>
                <w:color w:val="auto"/>
                <w:sz w:val="24"/>
                <w:szCs w:val="24"/>
                <w:lang w:val="en-US" w:eastAsia="zh-CN"/>
              </w:rPr>
              <w:t>废气</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原料在厂内</w:t>
            </w:r>
            <w:r>
              <w:rPr>
                <w:rFonts w:hint="eastAsia" w:ascii="Times New Roman" w:hAnsiTheme="minorEastAsia" w:eastAsiaTheme="minorEastAsia"/>
                <w:color w:val="auto"/>
                <w:sz w:val="24"/>
                <w:szCs w:val="24"/>
                <w:lang w:eastAsia="zh-CN"/>
              </w:rPr>
              <w:t>运输、装卸及堆存</w:t>
            </w:r>
            <w:r>
              <w:rPr>
                <w:rFonts w:ascii="Times New Roman" w:hAnsiTheme="minorEastAsia" w:eastAsiaTheme="minorEastAsia"/>
                <w:color w:val="auto"/>
                <w:sz w:val="24"/>
                <w:szCs w:val="24"/>
              </w:rPr>
              <w:t>扬尘</w:t>
            </w:r>
            <w:r>
              <w:rPr>
                <w:rFonts w:hint="eastAsia" w:ascii="Times New Roman" w:hAnsiTheme="minorEastAsia" w:eastAsiaTheme="minorEastAsia"/>
                <w:color w:val="auto"/>
                <w:sz w:val="24"/>
                <w:szCs w:val="24"/>
              </w:rPr>
              <w:t>。</w:t>
            </w:r>
            <w:r>
              <w:rPr>
                <w:rFonts w:ascii="Times New Roman" w:hAnsiTheme="minorEastAsia" w:eastAsiaTheme="minorEastAsia"/>
                <w:color w:val="auto"/>
                <w:sz w:val="24"/>
                <w:szCs w:val="24"/>
              </w:rPr>
              <w:t>污染物</w:t>
            </w:r>
            <w:r>
              <w:rPr>
                <w:rFonts w:hint="eastAsia" w:ascii="Times New Roman" w:hAnsiTheme="minorEastAsia" w:eastAsiaTheme="minorEastAsia"/>
                <w:color w:val="auto"/>
                <w:sz w:val="24"/>
                <w:szCs w:val="24"/>
              </w:rPr>
              <w:t>均</w:t>
            </w:r>
            <w:r>
              <w:rPr>
                <w:rFonts w:ascii="Times New Roman" w:hAnsiTheme="minorEastAsia" w:eastAsiaTheme="minorEastAsia"/>
                <w:color w:val="auto"/>
                <w:sz w:val="24"/>
                <w:szCs w:val="24"/>
              </w:rPr>
              <w:t>为颗粒物</w:t>
            </w:r>
            <w:r>
              <w:rPr>
                <w:rFonts w:hint="eastAsia" w:hAnsiTheme="minorEastAsia" w:eastAsiaTheme="minorEastAsia"/>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472" w:firstLineChars="200"/>
              <w:jc w:val="left"/>
              <w:textAlignment w:val="auto"/>
              <w:rPr>
                <w:rFonts w:hint="eastAsia" w:ascii="Times New Roman" w:hAnsiTheme="minorEastAsia" w:eastAsiaTheme="minorEastAsia"/>
                <w:color w:val="auto"/>
                <w:sz w:val="24"/>
                <w:szCs w:val="24"/>
              </w:rPr>
            </w:pPr>
            <w:r>
              <w:rPr>
                <w:rFonts w:hint="eastAsia" w:ascii="Times New Roman" w:hAnsi="Times New Roman"/>
                <w:bCs/>
                <w:color w:val="auto"/>
                <w:sz w:val="24"/>
                <w:szCs w:val="24"/>
              </w:rPr>
              <w:t>项目</w:t>
            </w:r>
            <w:r>
              <w:rPr>
                <w:rFonts w:ascii="Times New Roman" w:hAnsiTheme="minorEastAsia" w:eastAsiaTheme="minorEastAsia"/>
                <w:snapToGrid w:val="0"/>
                <w:color w:val="auto"/>
                <w:kern w:val="0"/>
                <w:sz w:val="24"/>
              </w:rPr>
              <w:t>清洗废水、</w:t>
            </w:r>
            <w:r>
              <w:rPr>
                <w:rFonts w:hint="eastAsia" w:hAnsiTheme="minorEastAsia" w:eastAsiaTheme="minorEastAsia"/>
                <w:snapToGrid w:val="0"/>
                <w:color w:val="auto"/>
                <w:kern w:val="0"/>
                <w:sz w:val="24"/>
                <w:lang w:val="en-US" w:eastAsia="zh-CN"/>
              </w:rPr>
              <w:t>喷淋水</w:t>
            </w:r>
            <w:r>
              <w:rPr>
                <w:rFonts w:ascii="Times New Roman" w:hAnsiTheme="minorEastAsia" w:eastAsiaTheme="minorEastAsia"/>
                <w:bCs/>
                <w:color w:val="auto"/>
                <w:sz w:val="24"/>
                <w:szCs w:val="24"/>
              </w:rPr>
              <w:t>循环利用不外排</w:t>
            </w:r>
            <w:r>
              <w:rPr>
                <w:rFonts w:hint="eastAsia" w:hAnsiTheme="minorEastAsia" w:eastAsiaTheme="minorEastAsia"/>
                <w:bCs/>
                <w:color w:val="auto"/>
                <w:sz w:val="24"/>
                <w:szCs w:val="24"/>
                <w:lang w:eastAsia="zh-CN"/>
              </w:rPr>
              <w:t>，</w:t>
            </w:r>
            <w:r>
              <w:rPr>
                <w:rFonts w:hint="eastAsia" w:ascii="Times New Roman" w:hAnsiTheme="minorEastAsia" w:eastAsiaTheme="minorEastAsia"/>
                <w:bCs/>
                <w:color w:val="auto"/>
                <w:sz w:val="24"/>
                <w:szCs w:val="24"/>
                <w:lang w:val="en-US" w:eastAsia="zh-CN"/>
              </w:rPr>
              <w:t>项目生产区设集水沟，废水引入</w:t>
            </w:r>
            <w:r>
              <w:rPr>
                <w:rFonts w:ascii="Times New Roman" w:hAnsiTheme="minorEastAsia" w:eastAsiaTheme="minorEastAsia"/>
                <w:bCs/>
                <w:color w:val="auto"/>
                <w:sz w:val="24"/>
                <w:szCs w:val="24"/>
              </w:rPr>
              <w:t>循环水池</w:t>
            </w:r>
            <w:r>
              <w:rPr>
                <w:rFonts w:hint="eastAsia" w:ascii="Times New Roman" w:hAnsiTheme="minorEastAsia" w:eastAsiaTheme="minorEastAsia"/>
                <w:bCs/>
                <w:color w:val="auto"/>
                <w:sz w:val="24"/>
                <w:szCs w:val="24"/>
                <w:lang w:val="en-US" w:eastAsia="zh-CN"/>
              </w:rPr>
              <w:t>沉淀处理后循环利用</w:t>
            </w:r>
            <w:r>
              <w:rPr>
                <w:rFonts w:hint="eastAsia" w:ascii="Times New Roman" w:hAnsiTheme="minorEastAsia" w:eastAsiaTheme="minorEastAsia"/>
                <w:bCs/>
                <w:color w:val="auto"/>
                <w:sz w:val="24"/>
                <w:szCs w:val="24"/>
                <w:lang w:eastAsia="zh-CN"/>
              </w:rPr>
              <w:t>，</w:t>
            </w:r>
            <w:r>
              <w:rPr>
                <w:rFonts w:hint="eastAsia" w:ascii="Times New Roman" w:hAnsiTheme="minorEastAsia" w:eastAsiaTheme="minorEastAsia"/>
                <w:bCs/>
                <w:color w:val="auto"/>
                <w:sz w:val="24"/>
                <w:szCs w:val="24"/>
                <w:lang w:val="en-US" w:eastAsia="zh-CN"/>
              </w:rPr>
              <w:t>且集水沟、沉淀池均做防渗处理。</w:t>
            </w:r>
            <w:r>
              <w:rPr>
                <w:rFonts w:hint="eastAsia" w:ascii="Times New Roman" w:hAnsiTheme="minorEastAsia" w:eastAsiaTheme="minorEastAsia"/>
                <w:color w:val="auto"/>
                <w:sz w:val="24"/>
                <w:szCs w:val="24"/>
              </w:rPr>
              <w:t>职工盥洗废水水质简单，泼洒厂区抑尘，</w:t>
            </w:r>
            <w:r>
              <w:rPr>
                <w:rFonts w:hint="eastAsia" w:hAnsiTheme="minorEastAsia" w:eastAsiaTheme="minorEastAsia"/>
                <w:color w:val="auto"/>
                <w:sz w:val="24"/>
                <w:szCs w:val="24"/>
                <w:lang w:val="en-US" w:eastAsia="zh-CN"/>
              </w:rPr>
              <w:t>依托现有</w:t>
            </w:r>
            <w:r>
              <w:rPr>
                <w:rFonts w:hint="eastAsia" w:ascii="Times New Roman" w:hAnsiTheme="minorEastAsia" w:eastAsiaTheme="minorEastAsia"/>
                <w:color w:val="auto"/>
                <w:sz w:val="24"/>
                <w:szCs w:val="24"/>
              </w:rPr>
              <w:t>防渗</w:t>
            </w:r>
            <w:r>
              <w:rPr>
                <w:rFonts w:hint="eastAsia" w:hAnsiTheme="minorEastAsia" w:eastAsiaTheme="minorEastAsia"/>
                <w:color w:val="auto"/>
                <w:sz w:val="24"/>
                <w:szCs w:val="24"/>
                <w:lang w:val="en-US" w:eastAsia="zh-CN"/>
              </w:rPr>
              <w:t>旱厕</w:t>
            </w:r>
            <w:r>
              <w:rPr>
                <w:rFonts w:hint="eastAsia" w:ascii="Times New Roman" w:hAnsiTheme="minorEastAsia" w:eastAsiaTheme="minorEastAsia"/>
                <w:color w:val="auto"/>
                <w:sz w:val="24"/>
                <w:szCs w:val="24"/>
              </w:rPr>
              <w:t>定期清掏。</w:t>
            </w:r>
          </w:p>
          <w:p>
            <w:pPr>
              <w:keepNext w:val="0"/>
              <w:keepLines w:val="0"/>
              <w:pageBreakBefore w:val="0"/>
              <w:widowControl w:val="0"/>
              <w:kinsoku/>
              <w:wordWrap/>
              <w:overflowPunct/>
              <w:topLinePunct w:val="0"/>
              <w:autoSpaceDE/>
              <w:autoSpaceDN/>
              <w:bidi w:val="0"/>
              <w:adjustRightInd/>
              <w:snapToGrid w:val="0"/>
              <w:spacing w:line="360" w:lineRule="auto"/>
              <w:ind w:firstLine="472" w:firstLineChars="200"/>
              <w:textAlignment w:val="auto"/>
              <w:rPr>
                <w:rFonts w:ascii="Times New Roman" w:hAnsi="Times New Roman"/>
                <w:bCs/>
                <w:color w:val="auto"/>
                <w:sz w:val="24"/>
                <w:szCs w:val="24"/>
              </w:rPr>
            </w:pPr>
            <w:r>
              <w:rPr>
                <w:rFonts w:hint="eastAsia" w:ascii="Times New Roman" w:hAnsi="Times New Roman"/>
                <w:bCs/>
                <w:color w:val="auto"/>
                <w:sz w:val="24"/>
                <w:szCs w:val="24"/>
                <w:lang w:val="en-US" w:eastAsia="zh-CN"/>
              </w:rPr>
              <w:t>本</w:t>
            </w:r>
            <w:r>
              <w:rPr>
                <w:rFonts w:hint="eastAsia" w:ascii="Times New Roman" w:hAnsi="Times New Roman"/>
                <w:bCs/>
                <w:color w:val="auto"/>
                <w:sz w:val="24"/>
                <w:szCs w:val="24"/>
              </w:rPr>
              <w:t>项目</w:t>
            </w:r>
            <w:r>
              <w:rPr>
                <w:rFonts w:hint="eastAsia" w:ascii="Times New Roman" w:hAnsi="Times New Roman"/>
                <w:bCs/>
                <w:color w:val="auto"/>
                <w:sz w:val="24"/>
                <w:szCs w:val="24"/>
                <w:lang w:val="en-US" w:eastAsia="zh-CN"/>
              </w:rPr>
              <w:t>大气污染物中</w:t>
            </w:r>
            <w:r>
              <w:rPr>
                <w:rFonts w:hint="eastAsia" w:ascii="Times New Roman" w:hAnsi="Times New Roman"/>
                <w:bCs/>
                <w:color w:val="auto"/>
                <w:sz w:val="24"/>
                <w:szCs w:val="24"/>
              </w:rPr>
              <w:t>不涉及</w:t>
            </w:r>
            <w:r>
              <w:rPr>
                <w:rFonts w:ascii="Times New Roman" w:hAnsi="Times New Roman"/>
                <w:bCs/>
                <w:color w:val="auto"/>
                <w:sz w:val="24"/>
                <w:szCs w:val="24"/>
              </w:rPr>
              <w:t>重金属</w:t>
            </w:r>
            <w:r>
              <w:rPr>
                <w:rFonts w:hint="eastAsia" w:ascii="Times New Roman" w:hAnsi="Times New Roman"/>
                <w:bCs/>
                <w:color w:val="auto"/>
                <w:sz w:val="24"/>
                <w:szCs w:val="24"/>
                <w:lang w:eastAsia="zh-CN"/>
              </w:rPr>
              <w:t>、</w:t>
            </w:r>
            <w:r>
              <w:rPr>
                <w:rFonts w:hint="eastAsia" w:ascii="Times New Roman" w:hAnsi="Times New Roman"/>
                <w:bCs/>
                <w:color w:val="auto"/>
                <w:sz w:val="24"/>
                <w:szCs w:val="24"/>
                <w:lang w:val="en-US" w:eastAsia="zh-CN"/>
              </w:rPr>
              <w:t>持久性有机物、难降解有机污染物</w:t>
            </w:r>
            <w:r>
              <w:rPr>
                <w:rFonts w:ascii="Times New Roman" w:hAnsi="Times New Roman"/>
                <w:bCs/>
                <w:color w:val="auto"/>
                <w:sz w:val="24"/>
                <w:szCs w:val="24"/>
              </w:rPr>
              <w:t>，不涉及大气沉降</w:t>
            </w:r>
            <w:r>
              <w:rPr>
                <w:rFonts w:hint="eastAsia" w:ascii="Times New Roman" w:hAnsi="Times New Roman"/>
                <w:bCs/>
                <w:color w:val="auto"/>
                <w:sz w:val="24"/>
                <w:szCs w:val="24"/>
              </w:rPr>
              <w:t>影响</w:t>
            </w:r>
            <w:r>
              <w:rPr>
                <w:rFonts w:hint="eastAsia"/>
                <w:bCs/>
                <w:color w:val="auto"/>
                <w:sz w:val="24"/>
                <w:szCs w:val="24"/>
                <w:lang w:val="en-US" w:eastAsia="zh-CN"/>
              </w:rPr>
              <w:t>；清洗废水循环利用不外排，且废水中不含</w:t>
            </w:r>
            <w:r>
              <w:rPr>
                <w:rFonts w:ascii="Times New Roman" w:hAnsi="Times New Roman"/>
                <w:bCs/>
                <w:color w:val="auto"/>
                <w:sz w:val="24"/>
                <w:szCs w:val="24"/>
              </w:rPr>
              <w:t>重金属</w:t>
            </w:r>
            <w:r>
              <w:rPr>
                <w:rFonts w:hint="eastAsia" w:ascii="Times New Roman" w:hAnsi="Times New Roman"/>
                <w:bCs/>
                <w:color w:val="auto"/>
                <w:sz w:val="24"/>
                <w:szCs w:val="24"/>
                <w:lang w:eastAsia="zh-CN"/>
              </w:rPr>
              <w:t>、</w:t>
            </w:r>
            <w:r>
              <w:rPr>
                <w:rFonts w:hint="eastAsia" w:ascii="Times New Roman" w:hAnsi="Times New Roman"/>
                <w:bCs/>
                <w:color w:val="auto"/>
                <w:sz w:val="24"/>
                <w:szCs w:val="24"/>
                <w:lang w:val="en-US" w:eastAsia="zh-CN"/>
              </w:rPr>
              <w:t>持久性有机物、难降解有机污染物，</w:t>
            </w:r>
            <w:r>
              <w:rPr>
                <w:rFonts w:ascii="Times New Roman" w:hAnsi="Times New Roman"/>
                <w:bCs/>
                <w:color w:val="auto"/>
                <w:sz w:val="24"/>
                <w:szCs w:val="24"/>
              </w:rPr>
              <w:t>不涉及</w:t>
            </w:r>
            <w:r>
              <w:rPr>
                <w:rFonts w:hint="eastAsia" w:ascii="Times New Roman" w:hAnsi="Times New Roman"/>
                <w:bCs/>
                <w:color w:val="auto"/>
                <w:sz w:val="24"/>
                <w:szCs w:val="24"/>
                <w:lang w:val="en-US" w:eastAsia="zh-CN"/>
              </w:rPr>
              <w:t>地表漫流、</w:t>
            </w:r>
            <w:r>
              <w:rPr>
                <w:rFonts w:hint="eastAsia" w:ascii="Times New Roman" w:hAnsi="Times New Roman"/>
                <w:bCs/>
                <w:color w:val="auto"/>
                <w:sz w:val="24"/>
                <w:szCs w:val="24"/>
              </w:rPr>
              <w:t>垂直</w:t>
            </w:r>
            <w:r>
              <w:rPr>
                <w:rFonts w:ascii="Times New Roman" w:hAnsi="Times New Roman"/>
                <w:bCs/>
                <w:color w:val="auto"/>
                <w:sz w:val="24"/>
                <w:szCs w:val="24"/>
              </w:rPr>
              <w:t>入渗</w:t>
            </w:r>
            <w:r>
              <w:rPr>
                <w:rFonts w:hint="eastAsia" w:ascii="Times New Roman" w:hAnsi="Times New Roman"/>
                <w:bCs/>
                <w:color w:val="auto"/>
                <w:sz w:val="24"/>
                <w:szCs w:val="24"/>
              </w:rPr>
              <w:t>影响</w:t>
            </w:r>
            <w:r>
              <w:rPr>
                <w:rFonts w:hint="eastAsia"/>
                <w:bCs/>
                <w:color w:val="auto"/>
                <w:sz w:val="24"/>
                <w:szCs w:val="24"/>
                <w:lang w:val="en-US" w:eastAsia="zh-CN"/>
              </w:rPr>
              <w:t>；</w:t>
            </w:r>
            <w:r>
              <w:rPr>
                <w:rFonts w:ascii="Times New Roman" w:hAnsi="Times New Roman"/>
                <w:bCs/>
                <w:color w:val="auto"/>
                <w:sz w:val="24"/>
                <w:szCs w:val="24"/>
              </w:rPr>
              <w:t>项目</w:t>
            </w:r>
            <w:r>
              <w:rPr>
                <w:rFonts w:hint="eastAsia" w:ascii="Times New Roman" w:hAnsi="Times New Roman"/>
                <w:bCs/>
                <w:color w:val="auto"/>
                <w:sz w:val="24"/>
                <w:szCs w:val="24"/>
              </w:rPr>
              <w:t>土壤环境影响途径主要为</w:t>
            </w:r>
            <w:r>
              <w:rPr>
                <w:rFonts w:hint="eastAsia" w:ascii="Times New Roman" w:hAnsi="Times New Roman"/>
                <w:bCs/>
                <w:color w:val="auto"/>
                <w:sz w:val="24"/>
                <w:szCs w:val="24"/>
                <w:lang w:val="en-US" w:eastAsia="zh-CN"/>
              </w:rPr>
              <w:t>危废</w:t>
            </w:r>
            <w:r>
              <w:rPr>
                <w:rFonts w:hint="eastAsia"/>
                <w:bCs/>
                <w:color w:val="auto"/>
                <w:sz w:val="24"/>
                <w:szCs w:val="24"/>
                <w:lang w:val="en-US" w:eastAsia="zh-CN"/>
              </w:rPr>
              <w:t>（废润滑油）</w:t>
            </w:r>
            <w:r>
              <w:rPr>
                <w:rFonts w:hint="eastAsia"/>
                <w:color w:val="auto"/>
                <w:sz w:val="24"/>
              </w:rPr>
              <w:t>泄漏，导致</w:t>
            </w:r>
            <w:r>
              <w:rPr>
                <w:rFonts w:hint="eastAsia"/>
                <w:color w:val="auto"/>
                <w:sz w:val="24"/>
                <w:lang w:val="en-US" w:eastAsia="zh-CN"/>
              </w:rPr>
              <w:t>污染</w:t>
            </w:r>
            <w:r>
              <w:rPr>
                <w:rFonts w:hint="eastAsia" w:ascii="Times New Roman" w:hAnsi="Times New Roman"/>
                <w:bCs/>
                <w:color w:val="auto"/>
                <w:sz w:val="24"/>
                <w:szCs w:val="24"/>
              </w:rPr>
              <w:t>物</w:t>
            </w:r>
            <w:r>
              <w:rPr>
                <w:rFonts w:hint="eastAsia" w:ascii="Times New Roman" w:hAnsi="Times New Roman"/>
                <w:bCs/>
                <w:color w:val="auto"/>
                <w:sz w:val="24"/>
                <w:szCs w:val="24"/>
                <w:lang w:val="en-US" w:eastAsia="zh-CN"/>
              </w:rPr>
              <w:t>石油</w:t>
            </w:r>
            <w:r>
              <w:rPr>
                <w:rFonts w:hint="eastAsia"/>
                <w:bCs/>
                <w:color w:val="auto"/>
                <w:sz w:val="24"/>
                <w:szCs w:val="24"/>
                <w:lang w:val="en-US" w:eastAsia="zh-CN"/>
              </w:rPr>
              <w:t>烃</w:t>
            </w:r>
            <w:r>
              <w:rPr>
                <w:rFonts w:hint="eastAsia" w:ascii="Times New Roman" w:hAnsi="Times New Roman"/>
                <w:bCs/>
                <w:color w:val="auto"/>
                <w:sz w:val="24"/>
                <w:szCs w:val="24"/>
              </w:rPr>
              <w:t>以垂直</w:t>
            </w:r>
            <w:r>
              <w:rPr>
                <w:rFonts w:ascii="Times New Roman" w:hAnsi="Times New Roman"/>
                <w:bCs/>
                <w:color w:val="auto"/>
                <w:sz w:val="24"/>
                <w:szCs w:val="24"/>
              </w:rPr>
              <w:t>入渗方式进入土壤环境。</w:t>
            </w:r>
          </w:p>
          <w:p>
            <w:pPr>
              <w:keepNext w:val="0"/>
              <w:keepLines w:val="0"/>
              <w:pageBreakBefore w:val="0"/>
              <w:widowControl w:val="0"/>
              <w:kinsoku/>
              <w:wordWrap/>
              <w:overflowPunct/>
              <w:topLinePunct w:val="0"/>
              <w:autoSpaceDE/>
              <w:autoSpaceDN/>
              <w:bidi w:val="0"/>
              <w:adjustRightInd/>
              <w:spacing w:line="360" w:lineRule="auto"/>
              <w:ind w:firstLine="472" w:firstLineChars="200"/>
              <w:textAlignment w:val="auto"/>
              <w:rPr>
                <w:rFonts w:ascii="Times New Roman" w:hAnsi="Times New Roman"/>
                <w:bCs/>
                <w:color w:val="auto"/>
                <w:sz w:val="24"/>
                <w:szCs w:val="24"/>
              </w:rPr>
            </w:pPr>
            <w:r>
              <w:rPr>
                <w:rFonts w:hint="eastAsia" w:ascii="Times New Roman" w:hAnsi="Times New Roman"/>
                <w:bCs/>
                <w:color w:val="auto"/>
                <w:sz w:val="24"/>
                <w:szCs w:val="24"/>
              </w:rPr>
              <w:t>根据本项目的实际情况分析，</w:t>
            </w:r>
            <w:r>
              <w:rPr>
                <w:rFonts w:hint="eastAsia"/>
                <w:bCs/>
                <w:color w:val="auto"/>
                <w:sz w:val="24"/>
                <w:szCs w:val="24"/>
                <w:lang w:val="en-US" w:eastAsia="zh-CN"/>
              </w:rPr>
              <w:t>项目</w:t>
            </w:r>
            <w:r>
              <w:rPr>
                <w:rFonts w:hint="eastAsia" w:ascii="Times New Roman" w:hAnsi="Times New Roman"/>
                <w:bCs/>
                <w:color w:val="auto"/>
                <w:sz w:val="24"/>
                <w:szCs w:val="24"/>
                <w:lang w:val="en-US" w:eastAsia="zh-CN"/>
              </w:rPr>
              <w:t>危废</w:t>
            </w:r>
            <w:r>
              <w:rPr>
                <w:rFonts w:hint="eastAsia"/>
                <w:bCs/>
                <w:color w:val="auto"/>
                <w:sz w:val="24"/>
                <w:szCs w:val="24"/>
                <w:lang w:val="en-US" w:eastAsia="zh-CN"/>
              </w:rPr>
              <w:t>（废润滑油）</w:t>
            </w:r>
            <w:r>
              <w:rPr>
                <w:rFonts w:hint="eastAsia" w:ascii="Times New Roman" w:hAnsi="Times New Roman"/>
                <w:bCs/>
                <w:color w:val="auto"/>
                <w:sz w:val="24"/>
                <w:szCs w:val="24"/>
                <w:lang w:val="en-US" w:eastAsia="zh-CN"/>
              </w:rPr>
              <w:t>均采取密闭桶装且危废间</w:t>
            </w:r>
            <w:r>
              <w:rPr>
                <w:color w:val="auto"/>
                <w:sz w:val="24"/>
              </w:rPr>
              <w:t>受防渗层的保护，</w:t>
            </w:r>
            <w:r>
              <w:rPr>
                <w:rFonts w:hint="eastAsia" w:ascii="Times New Roman" w:hAnsi="Times New Roman"/>
                <w:bCs/>
                <w:color w:val="auto"/>
                <w:sz w:val="24"/>
                <w:szCs w:val="24"/>
                <w:lang w:val="en-US" w:eastAsia="zh-CN"/>
              </w:rPr>
              <w:t>危废间</w:t>
            </w:r>
            <w:r>
              <w:rPr>
                <w:color w:val="auto"/>
                <w:sz w:val="24"/>
              </w:rPr>
              <w:t>防渗层</w:t>
            </w:r>
            <w:r>
              <w:rPr>
                <w:rFonts w:hint="eastAsia"/>
                <w:color w:val="auto"/>
                <w:sz w:val="24"/>
                <w:lang w:val="en-US" w:eastAsia="zh-CN"/>
              </w:rPr>
              <w:t>在可视范围内，一旦发生</w:t>
            </w:r>
            <w:r>
              <w:rPr>
                <w:rFonts w:ascii="Times New Roman" w:hAnsi="Times New Roman"/>
                <w:bCs/>
                <w:color w:val="auto"/>
                <w:sz w:val="24"/>
                <w:szCs w:val="24"/>
              </w:rPr>
              <w:t>泄漏</w:t>
            </w:r>
            <w:r>
              <w:rPr>
                <w:rFonts w:hint="eastAsia"/>
                <w:bCs/>
                <w:color w:val="auto"/>
                <w:sz w:val="24"/>
                <w:szCs w:val="24"/>
                <w:lang w:val="en-US" w:eastAsia="zh-CN"/>
              </w:rPr>
              <w:t>事故</w:t>
            </w:r>
            <w:r>
              <w:rPr>
                <w:rFonts w:hint="eastAsia"/>
                <w:color w:val="auto"/>
                <w:sz w:val="24"/>
                <w:lang w:val="en-US" w:eastAsia="zh-CN"/>
              </w:rPr>
              <w:t>，很容易被发现，</w:t>
            </w:r>
            <w:r>
              <w:rPr>
                <w:color w:val="auto"/>
                <w:sz w:val="24"/>
              </w:rPr>
              <w:t>对土壤环境影响较小</w:t>
            </w:r>
            <w:r>
              <w:rPr>
                <w:rFonts w:hint="eastAsia" w:ascii="Times New Roman" w:hAnsi="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360" w:lineRule="auto"/>
              <w:ind w:firstLine="472" w:firstLineChars="200"/>
              <w:textAlignment w:val="auto"/>
              <w:rPr>
                <w:rFonts w:ascii="Times New Roman" w:hAnsi="Times New Roman"/>
                <w:bCs/>
                <w:color w:val="auto"/>
                <w:sz w:val="24"/>
                <w:szCs w:val="24"/>
              </w:rPr>
            </w:pPr>
            <w:r>
              <w:rPr>
                <w:rFonts w:hint="eastAsia" w:ascii="Times New Roman" w:hAnsi="Times New Roman"/>
                <w:bCs/>
                <w:color w:val="auto"/>
                <w:sz w:val="24"/>
                <w:szCs w:val="24"/>
              </w:rPr>
              <w:t>3、</w:t>
            </w:r>
            <w:r>
              <w:rPr>
                <w:rFonts w:ascii="Times New Roman" w:hAnsi="Times New Roman"/>
                <w:bCs/>
                <w:color w:val="auto"/>
                <w:sz w:val="24"/>
                <w:szCs w:val="24"/>
              </w:rPr>
              <w:t>土壤污染防治对策和措施</w:t>
            </w:r>
          </w:p>
          <w:p>
            <w:pPr>
              <w:keepNext w:val="0"/>
              <w:keepLines w:val="0"/>
              <w:pageBreakBefore w:val="0"/>
              <w:widowControl w:val="0"/>
              <w:kinsoku/>
              <w:wordWrap/>
              <w:overflowPunct/>
              <w:topLinePunct w:val="0"/>
              <w:autoSpaceDE/>
              <w:autoSpaceDN/>
              <w:bidi w:val="0"/>
              <w:adjustRightInd/>
              <w:spacing w:line="360" w:lineRule="auto"/>
              <w:ind w:firstLine="472" w:firstLineChars="200"/>
              <w:textAlignment w:val="auto"/>
              <w:rPr>
                <w:rFonts w:ascii="Times New Roman" w:hAnsi="Times New Roman"/>
                <w:bCs/>
                <w:color w:val="auto"/>
                <w:sz w:val="24"/>
                <w:szCs w:val="24"/>
              </w:rPr>
            </w:pPr>
            <w:r>
              <w:rPr>
                <w:rFonts w:hint="eastAsia"/>
                <w:bCs/>
                <w:color w:val="auto"/>
                <w:sz w:val="24"/>
                <w:szCs w:val="24"/>
                <w:lang w:val="en-US" w:eastAsia="zh-CN"/>
              </w:rPr>
              <w:t>现有</w:t>
            </w:r>
            <w:r>
              <w:rPr>
                <w:rFonts w:hint="eastAsia" w:ascii="Times New Roman" w:hAnsi="Times New Roman"/>
                <w:bCs/>
                <w:color w:val="auto"/>
                <w:sz w:val="24"/>
                <w:szCs w:val="24"/>
                <w:lang w:val="en-US" w:eastAsia="zh-CN"/>
              </w:rPr>
              <w:t>危废暂存间防腐防渗措施要求防渗系数不小于10</w:t>
            </w:r>
            <w:r>
              <w:rPr>
                <w:rFonts w:hint="eastAsia" w:ascii="Times New Roman" w:hAnsi="Times New Roman"/>
                <w:bCs/>
                <w:color w:val="auto"/>
                <w:sz w:val="24"/>
                <w:szCs w:val="24"/>
                <w:vertAlign w:val="superscript"/>
                <w:lang w:val="en-US" w:eastAsia="zh-CN"/>
              </w:rPr>
              <w:t>-10</w:t>
            </w:r>
            <w:r>
              <w:rPr>
                <w:rFonts w:hint="eastAsia" w:ascii="Times New Roman" w:hAnsi="Times New Roman"/>
                <w:bCs/>
                <w:color w:val="auto"/>
                <w:sz w:val="24"/>
                <w:szCs w:val="24"/>
                <w:lang w:val="en-US" w:eastAsia="zh-CN"/>
              </w:rPr>
              <w:t>cm/s</w:t>
            </w:r>
            <w:r>
              <w:rPr>
                <w:rFonts w:ascii="Times New Roman" w:hAnsi="Times New Roman"/>
                <w:bCs/>
                <w:color w:val="auto"/>
                <w:sz w:val="24"/>
                <w:szCs w:val="24"/>
              </w:rPr>
              <w:t>，企业应强化员工管理，加强巡检，</w:t>
            </w:r>
            <w:r>
              <w:rPr>
                <w:rFonts w:hint="eastAsia" w:ascii="Times New Roman" w:hAnsi="Times New Roman"/>
                <w:bCs/>
                <w:color w:val="auto"/>
                <w:sz w:val="24"/>
                <w:szCs w:val="24"/>
                <w:lang w:val="en-US" w:eastAsia="zh-CN"/>
              </w:rPr>
              <w:t>发现</w:t>
            </w:r>
            <w:r>
              <w:rPr>
                <w:rFonts w:ascii="Times New Roman" w:hAnsi="Times New Roman"/>
                <w:bCs/>
                <w:color w:val="auto"/>
                <w:sz w:val="24"/>
                <w:szCs w:val="24"/>
              </w:rPr>
              <w:t>泄漏点要及时修复，通过源头控制减少泄漏</w:t>
            </w:r>
            <w:r>
              <w:rPr>
                <w:rFonts w:hint="eastAsia"/>
                <w:bCs/>
                <w:color w:val="auto"/>
                <w:sz w:val="24"/>
                <w:szCs w:val="24"/>
                <w:lang w:val="en-US" w:eastAsia="zh-CN"/>
              </w:rPr>
              <w:t>事故</w:t>
            </w:r>
            <w:r>
              <w:rPr>
                <w:rFonts w:ascii="Times New Roman" w:hAnsi="Times New Roman"/>
                <w:bCs/>
                <w:color w:val="auto"/>
                <w:sz w:val="24"/>
                <w:szCs w:val="24"/>
              </w:rPr>
              <w:t>对土壤环境的影响。</w:t>
            </w:r>
          </w:p>
          <w:p>
            <w:pPr>
              <w:pStyle w:val="35"/>
              <w:keepNext w:val="0"/>
              <w:keepLines w:val="0"/>
              <w:pageBreakBefore w:val="0"/>
              <w:widowControl w:val="0"/>
              <w:kinsoku/>
              <w:wordWrap/>
              <w:overflowPunct/>
              <w:topLinePunct w:val="0"/>
              <w:bidi w:val="0"/>
              <w:spacing w:line="360" w:lineRule="auto"/>
              <w:ind w:firstLine="472" w:firstLineChars="200"/>
              <w:textAlignment w:val="auto"/>
              <w:rPr>
                <w:rFonts w:hint="eastAsia" w:hAnsi="宋体"/>
                <w:b/>
                <w:color w:val="auto"/>
              </w:rPr>
            </w:pPr>
            <w:r>
              <w:rPr>
                <w:rFonts w:hint="eastAsia"/>
                <w:b/>
                <w:color w:val="auto"/>
                <w:szCs w:val="22"/>
              </w:rPr>
              <w:t>六</w:t>
            </w:r>
            <w:r>
              <w:rPr>
                <w:b/>
                <w:color w:val="auto"/>
                <w:szCs w:val="22"/>
              </w:rPr>
              <w:t>、</w:t>
            </w:r>
            <w:r>
              <w:rPr>
                <w:rFonts w:hint="eastAsia" w:hAnsi="宋体"/>
                <w:b/>
                <w:color w:val="auto"/>
              </w:rPr>
              <w:t>风险分析</w:t>
            </w:r>
          </w:p>
          <w:p>
            <w:pPr>
              <w:pStyle w:val="35"/>
              <w:keepNext w:val="0"/>
              <w:keepLines w:val="0"/>
              <w:pageBreakBefore w:val="0"/>
              <w:widowControl w:val="0"/>
              <w:kinsoku/>
              <w:wordWrap/>
              <w:overflowPunct/>
              <w:topLinePunct w:val="0"/>
              <w:bidi w:val="0"/>
              <w:spacing w:line="360" w:lineRule="auto"/>
              <w:ind w:firstLine="472" w:firstLineChars="200"/>
              <w:textAlignment w:val="auto"/>
              <w:rPr>
                <w:rFonts w:hint="eastAsia"/>
                <w:bCs/>
                <w:color w:val="auto"/>
                <w:lang w:val="en-US" w:eastAsia="zh-CN"/>
              </w:rPr>
            </w:pPr>
            <w:r>
              <w:rPr>
                <w:rFonts w:hint="eastAsia"/>
                <w:bCs/>
                <w:color w:val="auto"/>
                <w:lang w:val="en-US" w:eastAsia="zh-CN"/>
              </w:rPr>
              <w:t>1、</w:t>
            </w:r>
            <w:r>
              <w:rPr>
                <w:bCs/>
                <w:color w:val="auto"/>
              </w:rPr>
              <w:t>环境风险</w:t>
            </w:r>
            <w:r>
              <w:rPr>
                <w:rFonts w:hint="eastAsia"/>
                <w:bCs/>
                <w:color w:val="auto"/>
                <w:lang w:val="en-US" w:eastAsia="zh-CN"/>
              </w:rPr>
              <w:t>物质</w:t>
            </w:r>
          </w:p>
          <w:p>
            <w:pPr>
              <w:pStyle w:val="35"/>
              <w:keepNext w:val="0"/>
              <w:keepLines w:val="0"/>
              <w:pageBreakBefore w:val="0"/>
              <w:widowControl w:val="0"/>
              <w:kinsoku/>
              <w:wordWrap/>
              <w:overflowPunct/>
              <w:topLinePunct w:val="0"/>
              <w:bidi w:val="0"/>
              <w:spacing w:line="360" w:lineRule="auto"/>
              <w:ind w:firstLine="472" w:firstLineChars="200"/>
              <w:textAlignment w:val="auto"/>
              <w:rPr>
                <w:bCs/>
                <w:color w:val="auto"/>
              </w:rPr>
            </w:pPr>
            <w:r>
              <w:rPr>
                <w:bCs/>
                <w:color w:val="auto"/>
              </w:rPr>
              <w:t>根据《建设项目环境风险评价技术导则》（HJ169-2018），</w:t>
            </w:r>
            <w:r>
              <w:rPr>
                <w:rFonts w:hint="eastAsia"/>
                <w:bCs/>
                <w:color w:val="auto"/>
                <w:lang w:val="en-US" w:eastAsia="zh-CN"/>
              </w:rPr>
              <w:t>本</w:t>
            </w:r>
            <w:r>
              <w:rPr>
                <w:bCs/>
                <w:color w:val="auto"/>
              </w:rPr>
              <w:t>项目危废暂存间暂存的</w:t>
            </w:r>
            <w:r>
              <w:rPr>
                <w:rFonts w:hint="eastAsia"/>
                <w:bCs/>
                <w:color w:val="auto"/>
                <w:lang w:eastAsia="zh-CN"/>
              </w:rPr>
              <w:t>废</w:t>
            </w:r>
            <w:r>
              <w:rPr>
                <w:rFonts w:hint="eastAsia"/>
                <w:bCs/>
                <w:color w:val="auto"/>
                <w:lang w:val="en-US" w:eastAsia="zh-CN"/>
              </w:rPr>
              <w:t>润滑</w:t>
            </w:r>
            <w:r>
              <w:rPr>
                <w:rFonts w:hint="eastAsia"/>
                <w:bCs/>
                <w:color w:val="auto"/>
                <w:lang w:eastAsia="zh-CN"/>
              </w:rPr>
              <w:t>油</w:t>
            </w:r>
            <w:r>
              <w:rPr>
                <w:rFonts w:hint="eastAsia"/>
                <w:bCs/>
                <w:color w:val="auto"/>
                <w:lang w:val="en-US" w:eastAsia="zh-CN"/>
              </w:rPr>
              <w:t>具有毒性、易燃性，废油桶具有毒性、感染性，</w:t>
            </w:r>
            <w:r>
              <w:rPr>
                <w:bCs/>
                <w:color w:val="auto"/>
              </w:rPr>
              <w:t>属于</w:t>
            </w:r>
            <w:r>
              <w:rPr>
                <w:rFonts w:hint="eastAsia"/>
                <w:bCs/>
                <w:color w:val="auto"/>
              </w:rPr>
              <w:t>环境风险</w:t>
            </w:r>
            <w:r>
              <w:rPr>
                <w:bCs/>
                <w:color w:val="auto"/>
              </w:rPr>
              <w:t>物质</w:t>
            </w:r>
            <w:r>
              <w:rPr>
                <w:rFonts w:hint="eastAsia"/>
                <w:bCs/>
                <w:color w:val="auto"/>
              </w:rPr>
              <w:t>。</w:t>
            </w:r>
          </w:p>
          <w:p>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72" w:firstLineChars="200"/>
              <w:textAlignment w:val="auto"/>
              <w:rPr>
                <w:bCs/>
                <w:color w:val="auto"/>
              </w:rPr>
            </w:pPr>
            <w:r>
              <w:rPr>
                <w:rFonts w:hint="eastAsia"/>
                <w:bCs/>
                <w:color w:val="auto"/>
                <w:lang w:val="en-US" w:eastAsia="zh-CN"/>
              </w:rPr>
              <w:t>2、</w:t>
            </w:r>
            <w:r>
              <w:rPr>
                <w:bCs/>
                <w:color w:val="auto"/>
              </w:rPr>
              <w:t>环境风险影响分析</w:t>
            </w:r>
          </w:p>
          <w:p>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72" w:firstLineChars="200"/>
              <w:textAlignment w:val="auto"/>
              <w:rPr>
                <w:rFonts w:hint="eastAsia" w:eastAsia="宋体"/>
                <w:bCs/>
                <w:color w:val="auto"/>
                <w:lang w:val="en-US" w:eastAsia="zh-CN"/>
              </w:rPr>
            </w:pPr>
            <w:r>
              <w:rPr>
                <w:rFonts w:hint="eastAsia"/>
                <w:bCs/>
                <w:color w:val="auto"/>
                <w:lang w:val="en-US" w:eastAsia="zh-CN"/>
              </w:rPr>
              <w:t>本项目</w:t>
            </w:r>
            <w:r>
              <w:rPr>
                <w:bCs/>
                <w:color w:val="auto"/>
              </w:rPr>
              <w:t>环境风险主要来自</w:t>
            </w:r>
            <w:r>
              <w:rPr>
                <w:rFonts w:hint="eastAsia"/>
                <w:bCs/>
                <w:color w:val="auto"/>
                <w:lang w:val="en-US" w:eastAsia="zh-CN"/>
              </w:rPr>
              <w:t>危废（</w:t>
            </w:r>
            <w:r>
              <w:rPr>
                <w:rFonts w:hint="eastAsia"/>
                <w:bCs/>
                <w:color w:val="auto"/>
                <w:lang w:eastAsia="zh-CN"/>
              </w:rPr>
              <w:t>废</w:t>
            </w:r>
            <w:r>
              <w:rPr>
                <w:rFonts w:hint="eastAsia"/>
                <w:bCs/>
                <w:color w:val="auto"/>
                <w:lang w:val="en-US" w:eastAsia="zh-CN"/>
              </w:rPr>
              <w:t>润滑</w:t>
            </w:r>
            <w:r>
              <w:rPr>
                <w:rFonts w:hint="eastAsia"/>
                <w:color w:val="auto"/>
                <w:sz w:val="24"/>
                <w:szCs w:val="28"/>
                <w:lang w:val="en-US" w:eastAsia="zh-CN"/>
              </w:rPr>
              <w:t>油</w:t>
            </w:r>
            <w:r>
              <w:rPr>
                <w:rFonts w:hint="eastAsia"/>
                <w:bCs/>
                <w:color w:val="auto"/>
                <w:lang w:val="en-US" w:eastAsia="zh-CN"/>
              </w:rPr>
              <w:t>）</w:t>
            </w:r>
            <w:r>
              <w:rPr>
                <w:bCs/>
                <w:color w:val="auto"/>
              </w:rPr>
              <w:t>在厂内</w:t>
            </w:r>
            <w:r>
              <w:rPr>
                <w:rFonts w:hint="eastAsia"/>
                <w:bCs/>
                <w:color w:val="auto"/>
                <w:lang w:val="en-US" w:eastAsia="zh-CN"/>
              </w:rPr>
              <w:t>暂</w:t>
            </w:r>
            <w:r>
              <w:rPr>
                <w:bCs/>
                <w:color w:val="auto"/>
              </w:rPr>
              <w:t>存过程</w:t>
            </w:r>
            <w:r>
              <w:rPr>
                <w:rFonts w:hint="eastAsia"/>
                <w:bCs/>
                <w:color w:val="auto"/>
              </w:rPr>
              <w:t>发生</w:t>
            </w:r>
            <w:r>
              <w:rPr>
                <w:bCs/>
                <w:color w:val="auto"/>
              </w:rPr>
              <w:t>泄漏</w:t>
            </w:r>
            <w:r>
              <w:rPr>
                <w:rFonts w:hint="eastAsia"/>
                <w:bCs/>
                <w:color w:val="auto"/>
              </w:rPr>
              <w:t>，可能污染</w:t>
            </w:r>
            <w:r>
              <w:rPr>
                <w:rFonts w:hint="eastAsia"/>
                <w:bCs/>
                <w:color w:val="auto"/>
                <w:lang w:val="en-US" w:eastAsia="zh-CN"/>
              </w:rPr>
              <w:t>附近</w:t>
            </w:r>
            <w:r>
              <w:rPr>
                <w:rFonts w:hint="eastAsia"/>
                <w:bCs/>
                <w:color w:val="auto"/>
              </w:rPr>
              <w:t>土壤环境</w:t>
            </w:r>
            <w:r>
              <w:rPr>
                <w:rFonts w:hint="eastAsia"/>
                <w:bCs/>
                <w:color w:val="auto"/>
                <w:lang w:val="en-US" w:eastAsia="zh-CN"/>
              </w:rPr>
              <w:t>；</w:t>
            </w:r>
            <w:r>
              <w:rPr>
                <w:rFonts w:hint="eastAsia"/>
                <w:bCs/>
                <w:color w:val="auto"/>
                <w:lang w:eastAsia="zh-CN"/>
              </w:rPr>
              <w:t>废</w:t>
            </w:r>
            <w:r>
              <w:rPr>
                <w:rFonts w:hint="eastAsia"/>
                <w:bCs/>
                <w:color w:val="auto"/>
                <w:lang w:val="en-US" w:eastAsia="zh-CN"/>
              </w:rPr>
              <w:t>润滑</w:t>
            </w:r>
            <w:r>
              <w:rPr>
                <w:rFonts w:hint="eastAsia"/>
                <w:color w:val="auto"/>
                <w:sz w:val="24"/>
                <w:szCs w:val="28"/>
                <w:lang w:val="en-US" w:eastAsia="zh-CN"/>
              </w:rPr>
              <w:t>油泄漏后引发火灾，可能</w:t>
            </w:r>
            <w:r>
              <w:rPr>
                <w:rFonts w:hint="eastAsia"/>
                <w:bCs/>
                <w:color w:val="auto"/>
              </w:rPr>
              <w:t>污染</w:t>
            </w:r>
            <w:r>
              <w:rPr>
                <w:rFonts w:hint="eastAsia"/>
                <w:bCs/>
                <w:color w:val="auto"/>
                <w:lang w:val="en-US" w:eastAsia="zh-CN"/>
              </w:rPr>
              <w:t>周围大气</w:t>
            </w:r>
            <w:r>
              <w:rPr>
                <w:rFonts w:hint="eastAsia"/>
                <w:bCs/>
                <w:color w:val="auto"/>
              </w:rPr>
              <w:t>环境</w:t>
            </w:r>
            <w:r>
              <w:rPr>
                <w:bCs/>
                <w:color w:val="auto"/>
              </w:rPr>
              <w:t>。</w:t>
            </w:r>
          </w:p>
          <w:p>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72" w:firstLineChars="200"/>
              <w:jc w:val="both"/>
              <w:textAlignment w:val="auto"/>
              <w:rPr>
                <w:bCs/>
                <w:color w:val="auto"/>
              </w:rPr>
            </w:pPr>
            <w:r>
              <w:rPr>
                <w:rFonts w:hint="eastAsia"/>
                <w:bCs/>
                <w:color w:val="auto"/>
                <w:lang w:eastAsia="zh-CN"/>
              </w:rPr>
              <w:t>废</w:t>
            </w:r>
            <w:r>
              <w:rPr>
                <w:rFonts w:hint="eastAsia"/>
                <w:bCs/>
                <w:color w:val="auto"/>
                <w:lang w:val="en-US" w:eastAsia="zh-CN"/>
              </w:rPr>
              <w:t>润滑</w:t>
            </w:r>
            <w:r>
              <w:rPr>
                <w:rFonts w:hint="eastAsia"/>
                <w:color w:val="auto"/>
                <w:sz w:val="24"/>
                <w:szCs w:val="28"/>
                <w:lang w:val="en-US" w:eastAsia="zh-CN"/>
              </w:rPr>
              <w:t>油</w:t>
            </w:r>
            <w:r>
              <w:rPr>
                <w:bCs/>
                <w:color w:val="auto"/>
              </w:rPr>
              <w:t>暂存于厂区内</w:t>
            </w:r>
            <w:r>
              <w:rPr>
                <w:rFonts w:hint="eastAsia"/>
                <w:bCs/>
                <w:color w:val="auto"/>
                <w:lang w:val="en-US" w:eastAsia="zh-CN"/>
              </w:rPr>
              <w:t>现有</w:t>
            </w:r>
            <w:r>
              <w:rPr>
                <w:bCs/>
                <w:color w:val="auto"/>
              </w:rPr>
              <w:t>危废暂存间，定期由资质单位运输和处置</w:t>
            </w:r>
            <w:r>
              <w:rPr>
                <w:rFonts w:hint="eastAsia"/>
                <w:bCs/>
                <w:color w:val="auto"/>
                <w:lang w:eastAsia="zh-CN"/>
              </w:rPr>
              <w:t>，</w:t>
            </w:r>
            <w:r>
              <w:rPr>
                <w:bCs/>
                <w:color w:val="auto"/>
              </w:rPr>
              <w:t>项目</w:t>
            </w:r>
            <w:r>
              <w:rPr>
                <w:rFonts w:hint="eastAsia"/>
                <w:bCs/>
                <w:color w:val="auto"/>
                <w:lang w:val="en-US" w:eastAsia="zh-CN"/>
              </w:rPr>
              <w:t>现</w:t>
            </w:r>
            <w:r>
              <w:rPr>
                <w:bCs/>
                <w:color w:val="auto"/>
              </w:rPr>
              <w:t>有1座危废暂存间，面积为</w:t>
            </w:r>
            <w:r>
              <w:rPr>
                <w:rFonts w:hint="eastAsia"/>
                <w:bCs/>
                <w:color w:val="auto"/>
                <w:lang w:val="en-US" w:eastAsia="zh-CN"/>
              </w:rPr>
              <w:t>5</w:t>
            </w:r>
            <w:r>
              <w:rPr>
                <w:bCs/>
                <w:color w:val="auto"/>
              </w:rPr>
              <w:t>m</w:t>
            </w:r>
            <w:r>
              <w:rPr>
                <w:bCs/>
                <w:color w:val="auto"/>
                <w:vertAlign w:val="superscript"/>
              </w:rPr>
              <w:t>2</w:t>
            </w:r>
            <w:r>
              <w:rPr>
                <w:rFonts w:hint="eastAsia"/>
                <w:bCs/>
                <w:color w:val="auto"/>
                <w:lang w:eastAsia="zh-CN"/>
              </w:rPr>
              <w:t>，</w:t>
            </w:r>
            <w:r>
              <w:rPr>
                <w:rFonts w:hint="eastAsia"/>
                <w:bCs/>
                <w:color w:val="auto"/>
                <w:lang w:val="en-US" w:eastAsia="zh-CN"/>
              </w:rPr>
              <w:t>已</w:t>
            </w:r>
            <w:r>
              <w:rPr>
                <w:bCs/>
                <w:color w:val="auto"/>
              </w:rPr>
              <w:t>按照《危险废物贮存污染控制标准》（GB18597-2001）及其修改单（公告2013年第36号）相关要求进行设计与施工建设</w:t>
            </w:r>
            <w:r>
              <w:rPr>
                <w:rFonts w:hint="eastAsia"/>
                <w:bCs/>
                <w:color w:val="auto"/>
                <w:lang w:val="en-US" w:eastAsia="zh-CN"/>
              </w:rPr>
              <w:t>；专人</w:t>
            </w:r>
            <w:r>
              <w:rPr>
                <w:bCs/>
                <w:color w:val="auto"/>
              </w:rPr>
              <w:t>定期进行检查维护，防止跑、冒、滴、漏现象发生</w:t>
            </w:r>
            <w:r>
              <w:rPr>
                <w:rFonts w:hint="eastAsia"/>
                <w:bCs/>
                <w:color w:val="auto"/>
                <w:lang w:val="en-US" w:eastAsia="zh-CN"/>
              </w:rPr>
              <w:t>；</w:t>
            </w:r>
            <w:r>
              <w:rPr>
                <w:bCs/>
                <w:color w:val="auto"/>
              </w:rPr>
              <w:t>建立风险应急预案</w:t>
            </w:r>
            <w:r>
              <w:rPr>
                <w:rFonts w:hint="eastAsia"/>
                <w:bCs/>
                <w:color w:val="auto"/>
                <w:lang w:val="en-US" w:eastAsia="zh-CN"/>
              </w:rPr>
              <w:t>；</w:t>
            </w:r>
            <w:r>
              <w:rPr>
                <w:bCs/>
                <w:color w:val="auto"/>
              </w:rPr>
              <w:t>按照《危险废物收集、贮存、运输技术规范》（HJ2025-2012）要求进行操作。</w:t>
            </w:r>
          </w:p>
          <w:p>
            <w:pPr>
              <w:pStyle w:val="35"/>
              <w:keepNext w:val="0"/>
              <w:keepLines w:val="0"/>
              <w:pageBreakBefore w:val="0"/>
              <w:widowControl w:val="0"/>
              <w:kinsoku/>
              <w:wordWrap/>
              <w:overflowPunct/>
              <w:topLinePunct w:val="0"/>
              <w:autoSpaceDE w:val="0"/>
              <w:autoSpaceDN w:val="0"/>
              <w:bidi w:val="0"/>
              <w:adjustRightInd w:val="0"/>
              <w:snapToGrid/>
              <w:spacing w:line="360" w:lineRule="auto"/>
              <w:ind w:firstLine="472" w:firstLineChars="200"/>
              <w:jc w:val="both"/>
              <w:textAlignment w:val="auto"/>
              <w:rPr>
                <w:bCs/>
                <w:color w:val="auto"/>
              </w:rPr>
            </w:pPr>
            <w:r>
              <w:rPr>
                <w:bCs/>
                <w:color w:val="auto"/>
              </w:rPr>
              <w:t>在此前提下，不会对周围环境造成影响。</w:t>
            </w:r>
          </w:p>
          <w:p>
            <w:pPr>
              <w:pStyle w:val="35"/>
              <w:keepNext w:val="0"/>
              <w:keepLines w:val="0"/>
              <w:pageBreakBefore w:val="0"/>
              <w:widowControl w:val="0"/>
              <w:kinsoku/>
              <w:wordWrap/>
              <w:overflowPunct/>
              <w:topLinePunct w:val="0"/>
              <w:bidi w:val="0"/>
              <w:snapToGrid/>
              <w:spacing w:line="360" w:lineRule="auto"/>
              <w:ind w:firstLine="472" w:firstLineChars="200"/>
              <w:textAlignment w:val="auto"/>
              <w:rPr>
                <w:rFonts w:hint="default" w:ascii="Times New Roman" w:hAnsi="Times New Roman" w:eastAsia="宋体" w:cs="Times New Roman"/>
                <w:color w:val="auto"/>
                <w:sz w:val="24"/>
                <w:szCs w:val="24"/>
              </w:rPr>
            </w:pPr>
            <w:r>
              <w:rPr>
                <w:rFonts w:hint="eastAsia"/>
                <w:bCs/>
                <w:color w:val="auto"/>
                <w:lang w:val="en-US" w:eastAsia="zh-CN"/>
              </w:rPr>
              <w:t>3</w:t>
            </w:r>
            <w:r>
              <w:rPr>
                <w:bCs/>
                <w:color w:val="auto"/>
              </w:rPr>
              <w:t>、</w:t>
            </w:r>
            <w:r>
              <w:rPr>
                <w:rFonts w:hint="default" w:ascii="Times New Roman" w:hAnsi="Times New Roman" w:eastAsia="宋体" w:cs="Times New Roman"/>
                <w:color w:val="auto"/>
                <w:sz w:val="24"/>
                <w:szCs w:val="24"/>
              </w:rPr>
              <w:t>风险防范措施</w:t>
            </w:r>
          </w:p>
          <w:p>
            <w:pPr>
              <w:keepNext w:val="0"/>
              <w:keepLines w:val="0"/>
              <w:pageBreakBefore w:val="0"/>
              <w:widowControl w:val="0"/>
              <w:kinsoku/>
              <w:wordWrap/>
              <w:overflowPunct/>
              <w:topLinePunct w:val="0"/>
              <w:autoSpaceDN/>
              <w:bidi w:val="0"/>
              <w:adjustRightInd/>
              <w:snapToGrid/>
              <w:spacing w:line="460" w:lineRule="exact"/>
              <w:ind w:firstLine="472" w:firstLineChars="200"/>
              <w:textAlignment w:val="auto"/>
              <w:outlineLvl w:val="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为预防和减少突发环境事件的发生</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控制、减轻和消除突发环境事件引起的危害规范突发环境事件应急管理工作</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保障公众生命、环境和财产的安全。针对上述事故建设单位应该采取以下防范措施</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N/>
              <w:bidi w:val="0"/>
              <w:adjustRightInd/>
              <w:snapToGrid/>
              <w:spacing w:line="460" w:lineRule="exact"/>
              <w:ind w:firstLine="472" w:firstLineChars="200"/>
              <w:textAlignment w:val="auto"/>
              <w:outlineLvl w:val="2"/>
              <w:rPr>
                <w:rFonts w:hint="default" w:ascii="Times New Roman" w:hAnsi="Times New Roman" w:eastAsia="宋体" w:cs="Times New Roman"/>
                <w:color w:val="auto"/>
                <w:sz w:val="24"/>
                <w:szCs w:val="24"/>
                <w:lang w:val="en-US"/>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危险废物</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废润滑油</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泄漏风险控制措施</w:t>
            </w:r>
          </w:p>
          <w:p>
            <w:pPr>
              <w:keepNext w:val="0"/>
              <w:keepLines w:val="0"/>
              <w:pageBreakBefore w:val="0"/>
              <w:widowControl w:val="0"/>
              <w:kinsoku/>
              <w:wordWrap/>
              <w:overflowPunct/>
              <w:topLinePunct w:val="0"/>
              <w:autoSpaceDN/>
              <w:bidi w:val="0"/>
              <w:adjustRightInd/>
              <w:snapToGrid/>
              <w:spacing w:line="460" w:lineRule="exact"/>
              <w:ind w:firstLine="708" w:firstLineChars="300"/>
              <w:textAlignment w:val="auto"/>
              <w:outlineLvl w:val="2"/>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①危险</w:t>
            </w:r>
            <w:r>
              <w:rPr>
                <w:rFonts w:hint="eastAsia" w:ascii="Times New Roman" w:hAnsi="Times New Roman" w:cs="Times New Roman"/>
                <w:color w:val="auto"/>
                <w:sz w:val="24"/>
                <w:szCs w:val="24"/>
                <w:lang w:val="en-US" w:eastAsia="zh-CN"/>
              </w:rPr>
              <w:t>间</w:t>
            </w:r>
            <w:r>
              <w:rPr>
                <w:rFonts w:hint="default" w:ascii="Times New Roman" w:hAnsi="Times New Roman" w:eastAsia="宋体" w:cs="Times New Roman"/>
                <w:color w:val="auto"/>
                <w:sz w:val="24"/>
                <w:szCs w:val="24"/>
              </w:rPr>
              <w:t>的地面做好防渗措施</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N/>
              <w:bidi w:val="0"/>
              <w:adjustRightInd/>
              <w:snapToGrid/>
              <w:spacing w:line="460" w:lineRule="exact"/>
              <w:ind w:firstLine="708" w:firstLineChars="300"/>
              <w:textAlignment w:val="auto"/>
              <w:outlineLvl w:val="2"/>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②危废</w:t>
            </w:r>
            <w:r>
              <w:rPr>
                <w:rFonts w:hint="eastAsia" w:ascii="Times New Roman" w:hAnsi="Times New Roman" w:eastAsia="宋体" w:cs="Times New Roman"/>
                <w:color w:val="auto"/>
                <w:sz w:val="24"/>
                <w:szCs w:val="24"/>
                <w:lang w:val="en-US" w:eastAsia="zh-CN"/>
              </w:rPr>
              <w:t>间</w:t>
            </w:r>
            <w:r>
              <w:rPr>
                <w:rFonts w:hint="default" w:ascii="Times New Roman" w:hAnsi="Times New Roman" w:eastAsia="宋体" w:cs="Times New Roman"/>
                <w:color w:val="auto"/>
                <w:sz w:val="24"/>
                <w:szCs w:val="24"/>
              </w:rPr>
              <w:t>设</w:t>
            </w:r>
            <w:r>
              <w:rPr>
                <w:rFonts w:hint="eastAsia" w:ascii="Times New Roman" w:hAnsi="Times New Roman" w:cs="Times New Roman"/>
                <w:color w:val="auto"/>
                <w:sz w:val="24"/>
                <w:szCs w:val="24"/>
                <w:lang w:val="en-US" w:eastAsia="zh-CN"/>
              </w:rPr>
              <w:t>导流槽及收集系统</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N/>
              <w:bidi w:val="0"/>
              <w:adjustRightInd/>
              <w:snapToGrid/>
              <w:spacing w:line="460" w:lineRule="exact"/>
              <w:ind w:firstLine="708" w:firstLineChars="300"/>
              <w:textAlignment w:val="auto"/>
              <w:outlineLvl w:val="2"/>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③安排专人定期对危险废物</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废润滑油</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包装桶</w:t>
            </w:r>
            <w:r>
              <w:rPr>
                <w:rFonts w:hint="default" w:ascii="Times New Roman" w:hAnsi="Times New Roman" w:eastAsia="宋体" w:cs="Times New Roman"/>
                <w:color w:val="auto"/>
                <w:sz w:val="24"/>
                <w:szCs w:val="24"/>
              </w:rPr>
              <w:t>进行</w:t>
            </w:r>
            <w:r>
              <w:rPr>
                <w:rFonts w:hint="eastAsia" w:ascii="Times New Roman" w:hAnsi="Times New Roman" w:cs="Times New Roman"/>
                <w:color w:val="auto"/>
                <w:sz w:val="24"/>
                <w:szCs w:val="24"/>
                <w:lang w:val="en-US" w:eastAsia="zh-CN"/>
              </w:rPr>
              <w:t>检</w:t>
            </w:r>
            <w:r>
              <w:rPr>
                <w:rFonts w:hint="default" w:ascii="Times New Roman" w:hAnsi="Times New Roman" w:eastAsia="宋体" w:cs="Times New Roman"/>
                <w:color w:val="auto"/>
                <w:sz w:val="24"/>
                <w:szCs w:val="24"/>
              </w:rPr>
              <w:t>查</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N/>
              <w:bidi w:val="0"/>
              <w:adjustRightInd/>
              <w:snapToGrid/>
              <w:spacing w:line="460" w:lineRule="exact"/>
              <w:ind w:firstLine="708" w:firstLineChars="300"/>
              <w:textAlignment w:val="auto"/>
              <w:outlineLvl w:val="2"/>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④</w:t>
            </w:r>
            <w:r>
              <w:rPr>
                <w:rFonts w:hint="eastAsia" w:ascii="Times New Roman" w:hAnsi="Times New Roman" w:cs="Times New Roman"/>
                <w:color w:val="auto"/>
                <w:sz w:val="24"/>
                <w:szCs w:val="24"/>
                <w:lang w:val="en-US" w:eastAsia="zh-CN"/>
              </w:rPr>
              <w:t>配</w:t>
            </w:r>
            <w:r>
              <w:rPr>
                <w:rFonts w:hint="default" w:ascii="Times New Roman" w:hAnsi="Times New Roman" w:eastAsia="宋体" w:cs="Times New Roman"/>
                <w:color w:val="auto"/>
                <w:sz w:val="24"/>
                <w:szCs w:val="24"/>
              </w:rPr>
              <w:t>备</w:t>
            </w:r>
            <w:r>
              <w:rPr>
                <w:rFonts w:hint="eastAsia" w:ascii="Times New Roman" w:hAnsi="Times New Roman" w:cs="Times New Roman"/>
                <w:color w:val="auto"/>
                <w:sz w:val="24"/>
                <w:szCs w:val="24"/>
                <w:lang w:val="en-US" w:eastAsia="zh-CN"/>
              </w:rPr>
              <w:t>备用桶及吸附材料</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以应对突发的泄漏</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N/>
              <w:bidi w:val="0"/>
              <w:adjustRightInd/>
              <w:snapToGrid/>
              <w:spacing w:line="460" w:lineRule="exact"/>
              <w:ind w:firstLine="708" w:firstLineChars="300"/>
              <w:textAlignment w:val="auto"/>
              <w:outlineLvl w:val="2"/>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⑤加强员工的岗前培训</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强化安全意识</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指定操作规程</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N/>
              <w:bidi w:val="0"/>
              <w:adjustRightInd/>
              <w:snapToGrid/>
              <w:spacing w:line="460" w:lineRule="exact"/>
              <w:ind w:firstLine="708" w:firstLineChars="300"/>
              <w:textAlignment w:val="auto"/>
              <w:outlineLvl w:val="2"/>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⑥</w:t>
            </w:r>
            <w:r>
              <w:rPr>
                <w:rFonts w:hint="eastAsia" w:ascii="Times New Roman" w:hAnsi="Times New Roman" w:cs="Times New Roman"/>
                <w:color w:val="auto"/>
                <w:sz w:val="24"/>
                <w:szCs w:val="24"/>
                <w:lang w:val="en-US" w:eastAsia="zh-CN"/>
              </w:rPr>
              <w:t>配备干粉灭火器等消防设施</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N/>
              <w:bidi w:val="0"/>
              <w:adjustRightInd/>
              <w:snapToGrid/>
              <w:spacing w:line="460" w:lineRule="exact"/>
              <w:ind w:firstLine="472" w:firstLineChars="200"/>
              <w:textAlignment w:val="auto"/>
              <w:outlineLvl w:val="2"/>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危险废物</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废润滑油</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泄漏后</w:t>
            </w:r>
            <w:r>
              <w:rPr>
                <w:rFonts w:hint="eastAsia" w:ascii="Times New Roman" w:hAnsi="Times New Roman" w:eastAsia="宋体" w:cs="Times New Roman"/>
                <w:color w:val="auto"/>
                <w:sz w:val="24"/>
                <w:szCs w:val="24"/>
                <w:lang w:val="en-US" w:eastAsia="zh-CN"/>
              </w:rPr>
              <w:t>引发</w:t>
            </w:r>
            <w:r>
              <w:rPr>
                <w:rFonts w:hint="default" w:ascii="Times New Roman" w:hAnsi="Times New Roman" w:eastAsia="宋体" w:cs="Times New Roman"/>
                <w:color w:val="auto"/>
                <w:sz w:val="24"/>
                <w:szCs w:val="24"/>
              </w:rPr>
              <w:t>火灾</w:t>
            </w:r>
            <w:r>
              <w:rPr>
                <w:rFonts w:hint="eastAsia" w:ascii="Times New Roman" w:hAnsi="Times New Roman" w:eastAsia="宋体" w:cs="Times New Roman"/>
                <w:color w:val="auto"/>
                <w:sz w:val="24"/>
                <w:szCs w:val="24"/>
                <w:lang w:val="en-US" w:eastAsia="zh-CN"/>
              </w:rPr>
              <w:t>事故</w:t>
            </w:r>
            <w:r>
              <w:rPr>
                <w:rFonts w:hint="default" w:ascii="Times New Roman" w:hAnsi="Times New Roman" w:eastAsia="宋体" w:cs="Times New Roman"/>
                <w:color w:val="auto"/>
                <w:sz w:val="24"/>
                <w:szCs w:val="24"/>
              </w:rPr>
              <w:t>风险控制措施</w:t>
            </w:r>
          </w:p>
          <w:p>
            <w:pPr>
              <w:keepNext w:val="0"/>
              <w:keepLines w:val="0"/>
              <w:pageBreakBefore w:val="0"/>
              <w:widowControl w:val="0"/>
              <w:kinsoku/>
              <w:wordWrap/>
              <w:overflowPunct/>
              <w:topLinePunct w:val="0"/>
              <w:autoSpaceDN/>
              <w:bidi w:val="0"/>
              <w:adjustRightInd/>
              <w:snapToGrid/>
              <w:spacing w:line="460" w:lineRule="exact"/>
              <w:ind w:firstLine="708" w:firstLineChars="300"/>
              <w:textAlignment w:val="auto"/>
              <w:outlineLvl w:val="2"/>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①</w:t>
            </w:r>
            <w:r>
              <w:rPr>
                <w:rFonts w:hint="eastAsia" w:ascii="Times New Roman" w:hAnsi="Times New Roman" w:eastAsia="宋体" w:cs="Times New Roman"/>
                <w:color w:val="auto"/>
                <w:sz w:val="24"/>
                <w:szCs w:val="24"/>
                <w:lang w:eastAsia="zh-CN"/>
              </w:rPr>
              <w:t>设立防火区，张贴禁火标示，保证禁火区内无火种、火源、可燃物，采用防爆型照明、通风设施，确保在本区内不发生火灾；</w:t>
            </w:r>
          </w:p>
          <w:p>
            <w:pPr>
              <w:keepNext w:val="0"/>
              <w:keepLines w:val="0"/>
              <w:pageBreakBefore w:val="0"/>
              <w:widowControl w:val="0"/>
              <w:kinsoku/>
              <w:wordWrap/>
              <w:overflowPunct/>
              <w:topLinePunct w:val="0"/>
              <w:autoSpaceDN/>
              <w:bidi w:val="0"/>
              <w:adjustRightInd/>
              <w:snapToGrid/>
              <w:spacing w:line="460" w:lineRule="exact"/>
              <w:ind w:firstLine="708" w:firstLineChars="300"/>
              <w:textAlignment w:val="auto"/>
              <w:outlineLvl w:val="2"/>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②</w:t>
            </w:r>
            <w:r>
              <w:rPr>
                <w:rFonts w:hint="eastAsia" w:ascii="Times New Roman" w:hAnsi="Times New Roman" w:cs="Times New Roman"/>
                <w:color w:val="auto"/>
                <w:sz w:val="24"/>
                <w:szCs w:val="24"/>
                <w:lang w:val="en-US" w:eastAsia="zh-CN"/>
              </w:rPr>
              <w:t>保持</w:t>
            </w:r>
            <w:r>
              <w:rPr>
                <w:rFonts w:hint="eastAsia" w:ascii="Times New Roman" w:hAnsi="Times New Roman" w:eastAsia="宋体" w:cs="Times New Roman"/>
                <w:color w:val="auto"/>
                <w:sz w:val="24"/>
                <w:szCs w:val="24"/>
                <w:lang w:eastAsia="zh-CN"/>
              </w:rPr>
              <w:t>通风效果良好，远离明火作业点、高压线；</w:t>
            </w:r>
          </w:p>
          <w:p>
            <w:pPr>
              <w:keepNext w:val="0"/>
              <w:keepLines w:val="0"/>
              <w:pageBreakBefore w:val="0"/>
              <w:widowControl w:val="0"/>
              <w:kinsoku/>
              <w:wordWrap/>
              <w:overflowPunct/>
              <w:topLinePunct w:val="0"/>
              <w:autoSpaceDN/>
              <w:bidi w:val="0"/>
              <w:adjustRightInd/>
              <w:snapToGrid/>
              <w:spacing w:line="460" w:lineRule="exact"/>
              <w:ind w:firstLine="708" w:firstLineChars="300"/>
              <w:textAlignment w:val="auto"/>
              <w:outlineLvl w:val="2"/>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③</w:t>
            </w:r>
            <w:r>
              <w:rPr>
                <w:rFonts w:hint="eastAsia" w:ascii="Times New Roman" w:hAnsi="Times New Roman" w:eastAsia="宋体" w:cs="Times New Roman"/>
                <w:color w:val="auto"/>
                <w:sz w:val="24"/>
                <w:szCs w:val="24"/>
                <w:lang w:eastAsia="zh-CN"/>
              </w:rPr>
              <w:t>严格按照安全操作规程进行操作，定期检查</w:t>
            </w:r>
            <w:r>
              <w:rPr>
                <w:rFonts w:hint="eastAsia" w:ascii="Times New Roman" w:hAnsi="Times New Roman" w:cs="Times New Roman"/>
                <w:color w:val="auto"/>
                <w:sz w:val="24"/>
                <w:szCs w:val="24"/>
                <w:lang w:val="en-US" w:eastAsia="zh-CN"/>
              </w:rPr>
              <w:t>危废暂</w:t>
            </w:r>
            <w:r>
              <w:rPr>
                <w:rFonts w:hint="eastAsia" w:ascii="Times New Roman" w:hAnsi="Times New Roman" w:eastAsia="宋体" w:cs="Times New Roman"/>
                <w:color w:val="auto"/>
                <w:sz w:val="24"/>
                <w:szCs w:val="24"/>
                <w:lang w:eastAsia="zh-CN"/>
              </w:rPr>
              <w:t>存区的防雷、防静电设施以及消防设施的使用情况及使用期限；</w:t>
            </w:r>
          </w:p>
          <w:p>
            <w:pPr>
              <w:keepNext w:val="0"/>
              <w:keepLines w:val="0"/>
              <w:pageBreakBefore w:val="0"/>
              <w:widowControl w:val="0"/>
              <w:kinsoku/>
              <w:wordWrap/>
              <w:overflowPunct/>
              <w:topLinePunct w:val="0"/>
              <w:autoSpaceDN/>
              <w:bidi w:val="0"/>
              <w:adjustRightInd/>
              <w:snapToGrid/>
              <w:spacing w:line="460" w:lineRule="exact"/>
              <w:ind w:firstLine="708" w:firstLineChars="300"/>
              <w:textAlignment w:val="auto"/>
              <w:outlineLvl w:val="2"/>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④</w:t>
            </w:r>
            <w:r>
              <w:rPr>
                <w:rFonts w:hint="eastAsia" w:ascii="Times New Roman" w:hAnsi="Times New Roman" w:eastAsia="宋体" w:cs="Times New Roman"/>
                <w:color w:val="auto"/>
                <w:sz w:val="24"/>
                <w:szCs w:val="24"/>
                <w:lang w:eastAsia="zh-CN"/>
              </w:rPr>
              <w:t>制定烟火管理制度，制定设备安全使用制度及检测维修制度，并得到认真贯彻落实；</w:t>
            </w:r>
          </w:p>
          <w:p>
            <w:pPr>
              <w:keepNext w:val="0"/>
              <w:keepLines w:val="0"/>
              <w:pageBreakBefore w:val="0"/>
              <w:widowControl w:val="0"/>
              <w:kinsoku/>
              <w:wordWrap/>
              <w:overflowPunct/>
              <w:topLinePunct w:val="0"/>
              <w:autoSpaceDN/>
              <w:bidi w:val="0"/>
              <w:adjustRightInd/>
              <w:snapToGrid/>
              <w:spacing w:line="460" w:lineRule="exact"/>
              <w:ind w:firstLine="708" w:firstLineChars="300"/>
              <w:textAlignment w:val="auto"/>
              <w:outlineLvl w:val="2"/>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⑤</w:t>
            </w:r>
            <w:r>
              <w:rPr>
                <w:rFonts w:hint="eastAsia" w:ascii="Times New Roman" w:hAnsi="Times New Roman" w:eastAsia="宋体" w:cs="Times New Roman"/>
                <w:color w:val="auto"/>
                <w:sz w:val="24"/>
                <w:szCs w:val="24"/>
                <w:lang w:eastAsia="zh-CN"/>
              </w:rPr>
              <w:t>制定动火管理制度：在设备维修必须动火时，一定按动火、防火管理制度执行，加强监督管理，保证不发生火灾；</w:t>
            </w:r>
          </w:p>
          <w:p>
            <w:pPr>
              <w:keepNext w:val="0"/>
              <w:keepLines w:val="0"/>
              <w:pageBreakBefore w:val="0"/>
              <w:widowControl w:val="0"/>
              <w:kinsoku/>
              <w:wordWrap/>
              <w:overflowPunct/>
              <w:topLinePunct w:val="0"/>
              <w:autoSpaceDN/>
              <w:bidi w:val="0"/>
              <w:adjustRightInd/>
              <w:snapToGrid/>
              <w:spacing w:line="460" w:lineRule="exact"/>
              <w:ind w:firstLine="708" w:firstLineChars="300"/>
              <w:textAlignment w:val="auto"/>
              <w:outlineLvl w:val="2"/>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⑥</w:t>
            </w:r>
            <w:r>
              <w:rPr>
                <w:rFonts w:hint="eastAsia" w:ascii="Times New Roman" w:hAnsi="Times New Roman" w:eastAsia="宋体" w:cs="Times New Roman"/>
                <w:color w:val="auto"/>
                <w:sz w:val="24"/>
                <w:szCs w:val="24"/>
                <w:lang w:eastAsia="zh-CN"/>
              </w:rPr>
              <w:t>加强对职工的安全知识教育，包括消防知识、化学品物性、救护、逃生、触电等各方面知识的教育，提高职工的素质和技能，定期进行消防事故演练。</w:t>
            </w:r>
          </w:p>
          <w:p>
            <w:pPr>
              <w:keepNext w:val="0"/>
              <w:keepLines w:val="0"/>
              <w:pageBreakBefore w:val="0"/>
              <w:widowControl w:val="0"/>
              <w:kinsoku/>
              <w:wordWrap/>
              <w:overflowPunct/>
              <w:topLinePunct w:val="0"/>
              <w:autoSpaceDN/>
              <w:bidi w:val="0"/>
              <w:adjustRightInd/>
              <w:snapToGrid/>
              <w:spacing w:line="460" w:lineRule="exact"/>
              <w:ind w:firstLine="472" w:firstLineChars="200"/>
              <w:textAlignment w:val="auto"/>
              <w:outlineLvl w:val="2"/>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本项目应按照《突发环境事件应急预案管理暂行办法(环发[2010]113号)》和《企业事业单位突发环境事件应急预案备案管理办法(试行)》(环发[2015]4号)的相关要求编制应急预案</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发生泄漏、火灾、爆炸事故</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单位主要负责人应当按照本单位制定的应急预案</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立即组织救援</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并立即报告当地管理部门</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N/>
              <w:bidi w:val="0"/>
              <w:adjustRightInd/>
              <w:snapToGrid/>
              <w:spacing w:line="460" w:lineRule="exact"/>
              <w:ind w:firstLine="472" w:firstLineChars="200"/>
              <w:textAlignment w:val="auto"/>
              <w:outlineLvl w:val="2"/>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eastAsia="zh-CN"/>
              </w:rPr>
              <w:t>综上所述，</w:t>
            </w:r>
            <w:r>
              <w:rPr>
                <w:rFonts w:hint="eastAsia" w:ascii="Times New Roman" w:hAnsi="Times New Roman" w:eastAsia="宋体" w:cs="Times New Roman"/>
                <w:color w:val="auto"/>
                <w:sz w:val="24"/>
                <w:szCs w:val="24"/>
                <w:lang w:val="en-US" w:eastAsia="zh-CN"/>
              </w:rPr>
              <w:t>本</w:t>
            </w:r>
            <w:r>
              <w:rPr>
                <w:rFonts w:hint="eastAsia" w:ascii="Times New Roman" w:hAnsi="Times New Roman" w:eastAsia="宋体" w:cs="Times New Roman"/>
                <w:color w:val="auto"/>
                <w:sz w:val="24"/>
                <w:szCs w:val="24"/>
                <w:lang w:eastAsia="zh-CN"/>
              </w:rPr>
              <w:t>项目经采取有效的环境风险防治措施，制定完善的安全管理、降低风险的规章制度，在管理、控制、监督、运营及维护方面采取有效措施后，项目运营的安全性将得到有效保证，环境风险事故的发生概率可控制在可接受水平。</w:t>
            </w:r>
          </w:p>
          <w:p>
            <w:pPr>
              <w:keepNext w:val="0"/>
              <w:keepLines w:val="0"/>
              <w:pageBreakBefore w:val="0"/>
              <w:widowControl w:val="0"/>
              <w:kinsoku/>
              <w:wordWrap/>
              <w:overflowPunct/>
              <w:topLinePunct w:val="0"/>
              <w:autoSpaceDN/>
              <w:bidi w:val="0"/>
              <w:adjustRightInd/>
              <w:snapToGrid/>
              <w:spacing w:line="460" w:lineRule="exact"/>
              <w:ind w:firstLine="472" w:firstLineChars="200"/>
              <w:textAlignment w:val="auto"/>
              <w:outlineLvl w:val="2"/>
              <w:rPr>
                <w:rFonts w:hint="default" w:ascii="Times New Roman" w:hAnsi="Times New Roman" w:eastAsia="宋体" w:cs="Times New Roman"/>
                <w:color w:val="auto"/>
                <w:sz w:val="24"/>
                <w:szCs w:val="24"/>
              </w:rPr>
            </w:pPr>
          </w:p>
          <w:p>
            <w:pPr>
              <w:pStyle w:val="35"/>
              <w:jc w:val="both"/>
              <w:rPr>
                <w:color w:val="auto"/>
                <w:sz w:val="21"/>
                <w:szCs w:val="21"/>
              </w:rPr>
            </w:pPr>
          </w:p>
          <w:p>
            <w:pPr>
              <w:pStyle w:val="35"/>
              <w:jc w:val="both"/>
              <w:rPr>
                <w:color w:val="auto"/>
                <w:sz w:val="21"/>
                <w:szCs w:val="21"/>
              </w:rPr>
            </w:pPr>
          </w:p>
          <w:p>
            <w:pPr>
              <w:pStyle w:val="35"/>
              <w:jc w:val="both"/>
              <w:rPr>
                <w:color w:val="auto"/>
                <w:sz w:val="21"/>
                <w:szCs w:val="21"/>
              </w:rPr>
            </w:pPr>
          </w:p>
          <w:p>
            <w:pPr>
              <w:pStyle w:val="35"/>
              <w:jc w:val="both"/>
              <w:rPr>
                <w:color w:val="auto"/>
                <w:sz w:val="21"/>
                <w:szCs w:val="21"/>
              </w:rPr>
            </w:pPr>
          </w:p>
        </w:tc>
      </w:tr>
    </w:tbl>
    <w:p>
      <w:pPr>
        <w:jc w:val="both"/>
        <w:rPr>
          <w:color w:val="auto"/>
        </w:rPr>
        <w:sectPr>
          <w:pgSz w:w="16838" w:h="11906" w:orient="landscape"/>
          <w:pgMar w:top="1701" w:right="1304" w:bottom="1701" w:left="1418" w:header="851" w:footer="851" w:gutter="0"/>
          <w:pgNumType w:fmt="decimal"/>
          <w:cols w:space="720" w:num="1"/>
          <w:docGrid w:type="linesAndChars" w:linePitch="380" w:charSpace="-948"/>
        </w:sectPr>
      </w:pPr>
    </w:p>
    <w:p>
      <w:pPr>
        <w:jc w:val="center"/>
        <w:rPr>
          <w:rFonts w:eastAsia="黑体"/>
          <w:b/>
          <w:color w:val="auto"/>
          <w:sz w:val="32"/>
          <w:szCs w:val="32"/>
        </w:rPr>
      </w:pPr>
      <w:r>
        <w:rPr>
          <w:rFonts w:hint="eastAsia" w:eastAsia="黑体"/>
          <w:b/>
          <w:color w:val="auto"/>
          <w:sz w:val="32"/>
          <w:szCs w:val="32"/>
          <w:lang w:val="en-US" w:eastAsia="zh-CN"/>
        </w:rPr>
        <w:t>五、环境保护措施监督检查清单</w:t>
      </w:r>
    </w:p>
    <w:tbl>
      <w:tblPr>
        <w:tblStyle w:val="28"/>
        <w:tblW w:w="912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2250"/>
        <w:gridCol w:w="1605"/>
        <w:gridCol w:w="180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515" w:type="dxa"/>
            <w:tcBorders>
              <w:tl2br w:val="single" w:color="auto" w:sz="4" w:space="0"/>
            </w:tcBorders>
          </w:tcPr>
          <w:p>
            <w:pPr>
              <w:keepNext w:val="0"/>
              <w:keepLines w:val="0"/>
              <w:pageBreakBefore w:val="0"/>
              <w:widowControl w:val="0"/>
              <w:kinsoku/>
              <w:wordWrap/>
              <w:overflowPunct/>
              <w:topLinePunct w:val="0"/>
              <w:bidi w:val="0"/>
              <w:snapToGrid/>
              <w:spacing w:line="360" w:lineRule="exact"/>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内容</w:t>
            </w:r>
          </w:p>
          <w:p>
            <w:pPr>
              <w:pStyle w:val="35"/>
              <w:keepNext w:val="0"/>
              <w:keepLines w:val="0"/>
              <w:pageBreakBefore w:val="0"/>
              <w:widowControl w:val="0"/>
              <w:kinsoku/>
              <w:wordWrap/>
              <w:overflowPunct/>
              <w:topLinePunct w:val="0"/>
              <w:bidi w:val="0"/>
              <w:snapToGrid/>
              <w:spacing w:line="360" w:lineRule="exac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要素</w:t>
            </w:r>
          </w:p>
        </w:tc>
        <w:tc>
          <w:tcPr>
            <w:tcW w:w="2250"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排放</w:t>
            </w:r>
            <w:r>
              <w:rPr>
                <w:rFonts w:hint="default" w:ascii="Times New Roman" w:hAnsi="Times New Roman" w:cs="Times New Roman"/>
                <w:color w:val="auto"/>
                <w:sz w:val="21"/>
                <w:szCs w:val="21"/>
                <w:lang w:val="en-US" w:eastAsia="zh-CN"/>
              </w:rPr>
              <w:t>口</w:t>
            </w:r>
          </w:p>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（编号</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名称</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/污染源</w:t>
            </w:r>
          </w:p>
        </w:tc>
        <w:tc>
          <w:tcPr>
            <w:tcW w:w="1605"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污染物</w:t>
            </w:r>
            <w:r>
              <w:rPr>
                <w:rFonts w:hint="default" w:ascii="Times New Roman" w:hAnsi="Times New Roman" w:cs="Times New Roman"/>
                <w:color w:val="auto"/>
                <w:sz w:val="21"/>
                <w:szCs w:val="21"/>
                <w:lang w:val="en-US" w:eastAsia="zh-CN"/>
              </w:rPr>
              <w:t>项目</w:t>
            </w:r>
          </w:p>
        </w:tc>
        <w:tc>
          <w:tcPr>
            <w:tcW w:w="1800"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环保措施</w:t>
            </w:r>
          </w:p>
        </w:tc>
        <w:tc>
          <w:tcPr>
            <w:tcW w:w="1950" w:type="dxa"/>
            <w:vAlign w:val="center"/>
          </w:tcPr>
          <w:p>
            <w:pPr>
              <w:keepNext w:val="0"/>
              <w:keepLines w:val="0"/>
              <w:pageBreakBefore w:val="0"/>
              <w:widowControl w:val="0"/>
              <w:tabs>
                <w:tab w:val="center" w:pos="-2293"/>
                <w:tab w:val="left" w:pos="567"/>
              </w:tabs>
              <w:kinsoku/>
              <w:wordWrap/>
              <w:overflowPunct/>
              <w:topLinePunct w:val="0"/>
              <w:bidi w:val="0"/>
              <w:snapToGrid/>
              <w:spacing w:line="360" w:lineRule="exact"/>
              <w:ind w:left="-6999" w:leftChars="-3398" w:right="-241" w:rightChars="-117" w:firstLine="0" w:firstLineChars="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执行标准</w:t>
            </w:r>
            <w:r>
              <w:rPr>
                <w:rFonts w:hint="default" w:ascii="Times New Roman" w:hAnsi="Times New Roman" w:cs="Times New Roman"/>
                <w:color w:val="auto"/>
                <w:sz w:val="21"/>
                <w:szCs w:val="21"/>
                <w:lang w:val="en-US" w:eastAsia="zh-CN"/>
              </w:rPr>
              <w:tab/>
            </w:r>
            <w:r>
              <w:rPr>
                <w:rFonts w:hint="default" w:ascii="Times New Roman" w:hAnsi="Times New Roman" w:cs="Times New Roman"/>
                <w:color w:val="auto"/>
                <w:sz w:val="21"/>
                <w:szCs w:val="21"/>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515" w:type="dxa"/>
            <w:vMerge w:val="restart"/>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大气</w:t>
            </w:r>
            <w:r>
              <w:rPr>
                <w:rFonts w:hint="default" w:ascii="Times New Roman" w:hAnsi="Times New Roman" w:cs="Times New Roman"/>
                <w:color w:val="auto"/>
                <w:sz w:val="21"/>
                <w:szCs w:val="21"/>
                <w:lang w:val="en-US" w:eastAsia="zh-CN"/>
              </w:rPr>
              <w:t>环境</w:t>
            </w:r>
          </w:p>
        </w:tc>
        <w:tc>
          <w:tcPr>
            <w:tcW w:w="2250" w:type="dxa"/>
            <w:vMerge w:val="restart"/>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imes New Roman" w:hAnsi="Times New Roman" w:cs="Times New Roman" w:eastAsiaTheme="minorEastAsia"/>
                <w:bCs/>
                <w:color w:val="auto"/>
                <w:spacing w:val="-20"/>
                <w:sz w:val="21"/>
                <w:szCs w:val="21"/>
                <w:lang w:val="en-US" w:eastAsia="zh-CN"/>
              </w:rPr>
            </w:pPr>
            <w:r>
              <w:rPr>
                <w:rFonts w:hint="eastAsia" w:cs="Times New Roman" w:eastAsiaTheme="minorEastAsia"/>
                <w:bCs/>
                <w:color w:val="auto"/>
                <w:spacing w:val="-20"/>
                <w:sz w:val="21"/>
                <w:szCs w:val="21"/>
                <w:lang w:val="en-US" w:eastAsia="zh-CN"/>
              </w:rPr>
              <w:t>给料</w:t>
            </w:r>
            <w:r>
              <w:rPr>
                <w:rFonts w:hint="eastAsia" w:ascii="Times New Roman" w:hAnsi="Times New Roman" w:cs="Times New Roman" w:eastAsiaTheme="minorEastAsia"/>
                <w:bCs/>
                <w:color w:val="auto"/>
                <w:spacing w:val="-20"/>
                <w:sz w:val="21"/>
                <w:szCs w:val="21"/>
                <w:lang w:eastAsia="zh-CN"/>
              </w:rPr>
              <w:t>、</w:t>
            </w:r>
            <w:r>
              <w:rPr>
                <w:rFonts w:hint="default" w:ascii="Times New Roman" w:hAnsi="Times New Roman" w:cs="Times New Roman" w:eastAsiaTheme="minorEastAsia"/>
                <w:bCs/>
                <w:color w:val="auto"/>
                <w:spacing w:val="-20"/>
                <w:sz w:val="21"/>
                <w:szCs w:val="21"/>
              </w:rPr>
              <w:t>破碎</w:t>
            </w:r>
            <w:r>
              <w:rPr>
                <w:rFonts w:hint="default" w:ascii="Times New Roman" w:hAnsi="Times New Roman" w:cs="Times New Roman"/>
                <w:color w:val="auto"/>
                <w:sz w:val="21"/>
                <w:szCs w:val="21"/>
                <w:lang w:val="en-US" w:eastAsia="zh-CN"/>
              </w:rPr>
              <w:t>、筛分</w:t>
            </w:r>
            <w:r>
              <w:rPr>
                <w:rFonts w:hint="default" w:ascii="Times New Roman" w:hAnsi="Times New Roman" w:cs="Times New Roman"/>
                <w:color w:val="auto"/>
                <w:sz w:val="21"/>
                <w:szCs w:val="21"/>
              </w:rPr>
              <w:t>工序</w:t>
            </w:r>
          </w:p>
        </w:tc>
        <w:tc>
          <w:tcPr>
            <w:tcW w:w="1605" w:type="dxa"/>
            <w:vAlign w:val="center"/>
          </w:tcPr>
          <w:p>
            <w:pPr>
              <w:pStyle w:val="35"/>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颗粒物</w:t>
            </w:r>
          </w:p>
          <w:p>
            <w:pPr>
              <w:pStyle w:val="35"/>
              <w:keepNext w:val="0"/>
              <w:keepLines w:val="0"/>
              <w:pageBreakBefore w:val="0"/>
              <w:widowControl w:val="0"/>
              <w:kinsoku/>
              <w:wordWrap/>
              <w:overflowPunct/>
              <w:topLinePunct w:val="0"/>
              <w:bidi w:val="0"/>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有组织</w:t>
            </w:r>
            <w:r>
              <w:rPr>
                <w:rFonts w:hint="eastAsia" w:ascii="Times New Roman" w:hAnsi="Times New Roman" w:cs="Times New Roman"/>
                <w:color w:val="auto"/>
                <w:sz w:val="21"/>
                <w:szCs w:val="21"/>
                <w:lang w:eastAsia="zh-CN"/>
              </w:rPr>
              <w:t>）</w:t>
            </w:r>
          </w:p>
        </w:tc>
        <w:tc>
          <w:tcPr>
            <w:tcW w:w="1800"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给料破碎</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筛分</w:t>
            </w:r>
            <w:r>
              <w:rPr>
                <w:rFonts w:hint="default" w:ascii="Times New Roman" w:hAnsi="Times New Roman" w:eastAsia="宋体" w:cs="Times New Roman"/>
                <w:color w:val="auto"/>
                <w:sz w:val="21"/>
                <w:szCs w:val="21"/>
                <w:lang w:val="en-US" w:eastAsia="zh-CN"/>
              </w:rPr>
              <w:t>机</w:t>
            </w:r>
            <w:r>
              <w:rPr>
                <w:rFonts w:hint="eastAsia" w:ascii="Times New Roman" w:hAnsi="Times New Roman" w:eastAsia="宋体" w:cs="Times New Roman"/>
                <w:color w:val="auto"/>
                <w:sz w:val="21"/>
                <w:szCs w:val="21"/>
                <w:lang w:val="en-US" w:eastAsia="zh-CN"/>
              </w:rPr>
              <w:t>四面围挡</w:t>
            </w:r>
            <w:r>
              <w:rPr>
                <w:rFonts w:hint="default"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高压水</w:t>
            </w:r>
            <w:r>
              <w:rPr>
                <w:rFonts w:hint="default" w:ascii="Times New Roman" w:hAnsi="Times New Roman" w:cs="Times New Roman"/>
                <w:color w:val="auto"/>
                <w:sz w:val="21"/>
                <w:szCs w:val="21"/>
                <w:lang w:eastAsia="zh-CN"/>
              </w:rPr>
              <w:t>喷淋</w:t>
            </w:r>
            <w:r>
              <w:rPr>
                <w:rFonts w:hint="default" w:ascii="Times New Roman" w:hAnsi="Times New Roman" w:eastAsia="宋体" w:cs="Times New Roman"/>
                <w:color w:val="auto"/>
                <w:sz w:val="21"/>
                <w:szCs w:val="21"/>
              </w:rPr>
              <w:t>+集</w:t>
            </w:r>
            <w:r>
              <w:rPr>
                <w:rFonts w:hint="eastAsia" w:ascii="Times New Roman" w:hAnsi="Times New Roman" w:eastAsia="宋体" w:cs="Times New Roman"/>
                <w:color w:val="auto"/>
                <w:sz w:val="21"/>
                <w:szCs w:val="21"/>
                <w:lang w:val="en-US" w:eastAsia="zh-CN"/>
              </w:rPr>
              <w:t>气罩</w:t>
            </w:r>
            <w:r>
              <w:rPr>
                <w:rFonts w:hint="default"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套</w:t>
            </w:r>
            <w:r>
              <w:rPr>
                <w:rFonts w:hint="eastAsia" w:cs="Times New Roman" w:eastAsiaTheme="minorEastAsia"/>
                <w:color w:val="auto"/>
                <w:sz w:val="21"/>
                <w:szCs w:val="21"/>
                <w:lang w:val="en-US" w:eastAsia="zh-CN"/>
              </w:rPr>
              <w:t>脉冲袋式除尘器</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val="en-US" w:eastAsia="zh-CN"/>
              </w:rPr>
              <w:t>根</w:t>
            </w:r>
            <w:r>
              <w:rPr>
                <w:rFonts w:hint="default" w:ascii="Times New Roman" w:hAnsi="Times New Roman" w:eastAsia="宋体" w:cs="Times New Roman"/>
                <w:color w:val="auto"/>
                <w:sz w:val="21"/>
                <w:szCs w:val="21"/>
              </w:rPr>
              <w:t>15m高排气筒</w:t>
            </w:r>
          </w:p>
        </w:tc>
        <w:tc>
          <w:tcPr>
            <w:tcW w:w="1950"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满足《大气污染物综合排放标准》（GB16297-1996）表2其他行业颗粒物二级限值标准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515" w:type="dxa"/>
            <w:vMerge w:val="continue"/>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p>
        </w:tc>
        <w:tc>
          <w:tcPr>
            <w:tcW w:w="2250" w:type="dxa"/>
            <w:vMerge w:val="continue"/>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p>
        </w:tc>
        <w:tc>
          <w:tcPr>
            <w:tcW w:w="1605" w:type="dxa"/>
            <w:vAlign w:val="center"/>
          </w:tcPr>
          <w:p>
            <w:pPr>
              <w:pStyle w:val="35"/>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颗粒物</w:t>
            </w:r>
          </w:p>
          <w:p>
            <w:pPr>
              <w:pStyle w:val="35"/>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无组织</w:t>
            </w:r>
            <w:r>
              <w:rPr>
                <w:rFonts w:hint="eastAsia" w:ascii="Times New Roman" w:hAnsi="Times New Roman" w:cs="Times New Roman"/>
                <w:color w:val="auto"/>
                <w:sz w:val="21"/>
                <w:szCs w:val="21"/>
                <w:lang w:eastAsia="zh-CN"/>
              </w:rPr>
              <w:t>）</w:t>
            </w:r>
          </w:p>
        </w:tc>
        <w:tc>
          <w:tcPr>
            <w:tcW w:w="1800"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车间密闭+微雾抑尘措施</w:t>
            </w:r>
          </w:p>
        </w:tc>
        <w:tc>
          <w:tcPr>
            <w:tcW w:w="1950"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满足《大气污染物综合排放标准》（GB16297-1996）表2其他行业颗粒物</w:t>
            </w:r>
            <w:r>
              <w:rPr>
                <w:rFonts w:hint="eastAsia" w:cs="Times New Roman"/>
                <w:color w:val="auto"/>
                <w:sz w:val="21"/>
                <w:szCs w:val="21"/>
                <w:lang w:val="en-US" w:eastAsia="zh-CN"/>
              </w:rPr>
              <w:t>无组织监控浓度</w:t>
            </w:r>
            <w:r>
              <w:rPr>
                <w:rFonts w:hint="default" w:ascii="Times New Roman" w:hAnsi="Times New Roman" w:cs="Times New Roman"/>
                <w:color w:val="auto"/>
                <w:sz w:val="21"/>
                <w:szCs w:val="21"/>
                <w:lang w:val="en-US" w:eastAsia="zh-CN"/>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1515" w:type="dxa"/>
            <w:vMerge w:val="continue"/>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p>
        </w:tc>
        <w:tc>
          <w:tcPr>
            <w:tcW w:w="2250"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eastAsiaTheme="minorEastAsia"/>
                <w:color w:val="auto"/>
                <w:sz w:val="21"/>
                <w:szCs w:val="21"/>
              </w:rPr>
              <w:t>原料、成品在厂内</w:t>
            </w:r>
            <w:r>
              <w:rPr>
                <w:rFonts w:hint="default" w:ascii="Times New Roman" w:hAnsi="Times New Roman" w:cs="Times New Roman" w:eastAsiaTheme="minorEastAsia"/>
                <w:color w:val="auto"/>
                <w:sz w:val="21"/>
                <w:szCs w:val="21"/>
                <w:lang w:eastAsia="zh-CN"/>
              </w:rPr>
              <w:t>运输、装卸及堆存</w:t>
            </w:r>
            <w:r>
              <w:rPr>
                <w:rFonts w:hint="default" w:ascii="Times New Roman" w:hAnsi="Times New Roman" w:cs="Times New Roman" w:eastAsiaTheme="minorEastAsia"/>
                <w:color w:val="auto"/>
                <w:sz w:val="21"/>
                <w:szCs w:val="21"/>
              </w:rPr>
              <w:t>扬尘</w:t>
            </w:r>
          </w:p>
        </w:tc>
        <w:tc>
          <w:tcPr>
            <w:tcW w:w="1605"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eastAsiaTheme="minorEastAsia"/>
                <w:bCs/>
                <w:color w:val="auto"/>
                <w:sz w:val="21"/>
                <w:szCs w:val="21"/>
              </w:rPr>
              <w:t>颗粒物</w:t>
            </w:r>
          </w:p>
        </w:tc>
        <w:tc>
          <w:tcPr>
            <w:tcW w:w="1800"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eastAsiaTheme="minorEastAsia"/>
                <w:bCs/>
                <w:color w:val="auto"/>
                <w:sz w:val="21"/>
                <w:szCs w:val="21"/>
              </w:rPr>
              <w:t>封闭式原料库+装卸过程中严格操作、减少装卸时的高差＋</w:t>
            </w:r>
            <w:r>
              <w:rPr>
                <w:rFonts w:hint="default" w:ascii="Times New Roman" w:hAnsi="Times New Roman" w:cs="Times New Roman" w:eastAsiaTheme="minorEastAsia"/>
                <w:bCs/>
                <w:color w:val="auto"/>
                <w:sz w:val="21"/>
                <w:szCs w:val="21"/>
                <w:lang w:val="en-US" w:eastAsia="zh-CN"/>
              </w:rPr>
              <w:t>全封闭</w:t>
            </w:r>
            <w:r>
              <w:rPr>
                <w:rFonts w:hint="default" w:ascii="Times New Roman" w:hAnsi="Times New Roman" w:cs="Times New Roman" w:eastAsiaTheme="minorEastAsia"/>
                <w:bCs/>
                <w:color w:val="auto"/>
                <w:sz w:val="21"/>
                <w:szCs w:val="21"/>
              </w:rPr>
              <w:t>皮带输送机+洒水</w:t>
            </w:r>
            <w:r>
              <w:rPr>
                <w:rFonts w:hint="default" w:ascii="Times New Roman" w:hAnsi="Times New Roman" w:cs="Times New Roman" w:eastAsiaTheme="minorEastAsia"/>
                <w:bCs/>
                <w:color w:val="auto"/>
                <w:sz w:val="21"/>
                <w:szCs w:val="21"/>
                <w:lang w:eastAsia="zh-CN"/>
              </w:rPr>
              <w:t>微雾</w:t>
            </w:r>
            <w:r>
              <w:rPr>
                <w:rFonts w:hint="default" w:ascii="Times New Roman" w:hAnsi="Times New Roman" w:cs="Times New Roman" w:eastAsiaTheme="minorEastAsia"/>
                <w:bCs/>
                <w:color w:val="auto"/>
                <w:sz w:val="21"/>
                <w:szCs w:val="21"/>
                <w:lang w:val="en-US" w:eastAsia="zh-CN"/>
              </w:rPr>
              <w:t>抑尘</w:t>
            </w:r>
            <w:r>
              <w:rPr>
                <w:rFonts w:hint="default" w:ascii="Times New Roman" w:hAnsi="Times New Roman" w:cs="Times New Roman" w:eastAsiaTheme="minorEastAsia"/>
                <w:bCs/>
                <w:color w:val="auto"/>
                <w:sz w:val="21"/>
                <w:szCs w:val="21"/>
              </w:rPr>
              <w:t>装置</w:t>
            </w:r>
          </w:p>
        </w:tc>
        <w:tc>
          <w:tcPr>
            <w:tcW w:w="1950"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满足《大气污染物综合排放标准》（GB16297-1996）表2其他行业颗粒物</w:t>
            </w:r>
            <w:r>
              <w:rPr>
                <w:rFonts w:hint="eastAsia" w:cs="Times New Roman"/>
                <w:color w:val="auto"/>
                <w:sz w:val="21"/>
                <w:szCs w:val="21"/>
                <w:lang w:val="en-US" w:eastAsia="zh-CN"/>
              </w:rPr>
              <w:t>无组织监控浓度</w:t>
            </w:r>
            <w:r>
              <w:rPr>
                <w:rFonts w:hint="default" w:ascii="Times New Roman" w:hAnsi="Times New Roman" w:cs="Times New Roman"/>
                <w:color w:val="auto"/>
                <w:sz w:val="21"/>
                <w:szCs w:val="21"/>
                <w:lang w:val="en-US" w:eastAsia="zh-CN"/>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515"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地表水环境</w:t>
            </w:r>
          </w:p>
        </w:tc>
        <w:tc>
          <w:tcPr>
            <w:tcW w:w="2250" w:type="dxa"/>
            <w:tcBorders>
              <w:bottom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生活</w:t>
            </w:r>
            <w:r>
              <w:rPr>
                <w:rFonts w:hint="default" w:ascii="Times New Roman" w:hAnsi="Times New Roman" w:cs="Times New Roman"/>
                <w:color w:val="auto"/>
                <w:sz w:val="21"/>
                <w:szCs w:val="21"/>
              </w:rPr>
              <w:t>废水</w:t>
            </w:r>
          </w:p>
        </w:tc>
        <w:tc>
          <w:tcPr>
            <w:tcW w:w="1605" w:type="dxa"/>
            <w:tcBorders>
              <w:bottom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COD</w:t>
            </w:r>
            <w:r>
              <w:rPr>
                <w:rFonts w:hint="eastAsia" w:cs="Times New Roman"/>
                <w:color w:val="auto"/>
                <w:sz w:val="21"/>
                <w:szCs w:val="21"/>
                <w:lang w:eastAsia="zh-CN"/>
              </w:rPr>
              <w:t>、</w:t>
            </w:r>
            <w:r>
              <w:rPr>
                <w:rFonts w:hint="default" w:ascii="Times New Roman" w:hAnsi="Times New Roman" w:cs="Times New Roman"/>
                <w:color w:val="auto"/>
                <w:sz w:val="21"/>
                <w:szCs w:val="21"/>
              </w:rPr>
              <w:t>氨氮</w:t>
            </w:r>
            <w:r>
              <w:rPr>
                <w:rFonts w:hint="eastAsia" w:cs="Times New Roman"/>
                <w:color w:val="auto"/>
                <w:sz w:val="21"/>
                <w:szCs w:val="21"/>
                <w:lang w:eastAsia="zh-CN"/>
              </w:rPr>
              <w:t>、</w:t>
            </w:r>
            <w:r>
              <w:rPr>
                <w:rFonts w:hint="default" w:ascii="Times New Roman" w:hAnsi="Times New Roman" w:cs="Times New Roman"/>
                <w:color w:val="auto"/>
                <w:sz w:val="21"/>
                <w:szCs w:val="21"/>
                <w:lang w:val="en-US" w:eastAsia="zh-CN"/>
              </w:rPr>
              <w:t>SS</w:t>
            </w:r>
          </w:p>
        </w:tc>
        <w:tc>
          <w:tcPr>
            <w:tcW w:w="1800" w:type="dxa"/>
            <w:tcBorders>
              <w:bottom w:val="single" w:color="auto" w:sz="4" w:space="0"/>
            </w:tcBorders>
            <w:vAlign w:val="center"/>
          </w:tcPr>
          <w:p>
            <w:pPr>
              <w:pStyle w:val="35"/>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cs="Times New Roman" w:eastAsiaTheme="minorEastAsia"/>
                <w:color w:val="auto"/>
                <w:sz w:val="21"/>
                <w:szCs w:val="21"/>
                <w:lang w:val="en-US" w:eastAsia="zh-CN"/>
              </w:rPr>
              <w:t>依托现有</w:t>
            </w:r>
            <w:r>
              <w:rPr>
                <w:rFonts w:hint="default" w:ascii="Times New Roman" w:hAnsi="Times New Roman" w:cs="Times New Roman" w:eastAsiaTheme="minorEastAsia"/>
                <w:color w:val="auto"/>
                <w:sz w:val="21"/>
                <w:szCs w:val="21"/>
                <w:lang w:val="en-US" w:eastAsia="zh-CN"/>
              </w:rPr>
              <w:t>防渗</w:t>
            </w:r>
            <w:r>
              <w:rPr>
                <w:rFonts w:hint="eastAsia" w:cs="Times New Roman" w:eastAsiaTheme="minorEastAsia"/>
                <w:color w:val="auto"/>
                <w:sz w:val="21"/>
                <w:szCs w:val="21"/>
                <w:lang w:val="en-US" w:eastAsia="zh-CN"/>
              </w:rPr>
              <w:t>旱厕</w:t>
            </w:r>
            <w:r>
              <w:rPr>
                <w:rFonts w:hint="default" w:ascii="Times New Roman" w:hAnsi="Times New Roman" w:cs="Times New Roman" w:eastAsiaTheme="minorEastAsia"/>
                <w:color w:val="auto"/>
                <w:sz w:val="21"/>
                <w:szCs w:val="21"/>
                <w:lang w:val="en-US" w:eastAsia="zh-CN"/>
              </w:rPr>
              <w:t>，定期清掏</w:t>
            </w:r>
          </w:p>
        </w:tc>
        <w:tc>
          <w:tcPr>
            <w:tcW w:w="1950" w:type="dxa"/>
            <w:vAlign w:val="center"/>
          </w:tcPr>
          <w:p>
            <w:pPr>
              <w:pStyle w:val="35"/>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eastAsiaTheme="minorEastAsia"/>
                <w:color w:val="auto"/>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515"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声环境</w:t>
            </w:r>
          </w:p>
        </w:tc>
        <w:tc>
          <w:tcPr>
            <w:tcW w:w="2250" w:type="dxa"/>
            <w:tcBorders>
              <w:bottom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厂界</w:t>
            </w:r>
          </w:p>
        </w:tc>
        <w:tc>
          <w:tcPr>
            <w:tcW w:w="1605" w:type="dxa"/>
            <w:tcBorders>
              <w:bottom w:val="single" w:color="auto" w:sz="4" w:space="0"/>
            </w:tcBorders>
            <w:vAlign w:val="center"/>
          </w:tcPr>
          <w:p>
            <w:pPr>
              <w:pStyle w:val="35"/>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Leq(A)</w:t>
            </w:r>
          </w:p>
        </w:tc>
        <w:tc>
          <w:tcPr>
            <w:tcW w:w="1800" w:type="dxa"/>
            <w:tcBorders>
              <w:bottom w:val="single" w:color="auto" w:sz="4" w:space="0"/>
            </w:tcBorders>
            <w:vAlign w:val="center"/>
          </w:tcPr>
          <w:p>
            <w:pPr>
              <w:pStyle w:val="35"/>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选用低噪声设备+基础减震+厂房隔声</w:t>
            </w:r>
          </w:p>
        </w:tc>
        <w:tc>
          <w:tcPr>
            <w:tcW w:w="1950" w:type="dxa"/>
            <w:vAlign w:val="center"/>
          </w:tcPr>
          <w:p>
            <w:pPr>
              <w:pStyle w:val="35"/>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w:t>
            </w:r>
            <w:r>
              <w:rPr>
                <w:rFonts w:hint="default" w:ascii="Times New Roman" w:hAnsi="Times New Roman" w:cs="Times New Roman"/>
                <w:color w:val="auto"/>
                <w:sz w:val="21"/>
                <w:szCs w:val="21"/>
                <w:lang w:val="en-US" w:eastAsia="zh-CN"/>
              </w:rPr>
              <w:t>执行</w:t>
            </w:r>
            <w:r>
              <w:rPr>
                <w:rFonts w:hint="default" w:ascii="Times New Roman" w:hAnsi="Times New Roman" w:cs="Times New Roman"/>
                <w:color w:val="auto"/>
                <w:sz w:val="21"/>
                <w:szCs w:val="21"/>
              </w:rPr>
              <w:t>《工业企业厂界环境噪声排放标准》（GB12348-2008）</w:t>
            </w:r>
            <w:r>
              <w:rPr>
                <w:rFonts w:hint="default"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1515"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电磁辐射</w:t>
            </w:r>
          </w:p>
        </w:tc>
        <w:tc>
          <w:tcPr>
            <w:tcW w:w="2250" w:type="dxa"/>
            <w:tcBorders>
              <w:bottom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605" w:type="dxa"/>
            <w:tcBorders>
              <w:bottom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800" w:type="dxa"/>
            <w:tcBorders>
              <w:bottom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950"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1515" w:type="dxa"/>
            <w:vMerge w:val="restart"/>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2250" w:type="dxa"/>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eastAsiaTheme="minorEastAsia"/>
                <w:color w:val="auto"/>
                <w:sz w:val="21"/>
                <w:szCs w:val="21"/>
              </w:rPr>
              <w:t>除尘器</w:t>
            </w:r>
          </w:p>
        </w:tc>
        <w:tc>
          <w:tcPr>
            <w:tcW w:w="1605" w:type="dxa"/>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spacing w:line="36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eastAsiaTheme="minorEastAsia"/>
                <w:color w:val="auto"/>
                <w:sz w:val="21"/>
                <w:szCs w:val="21"/>
              </w:rPr>
              <w:t>除尘灰</w:t>
            </w:r>
          </w:p>
        </w:tc>
        <w:tc>
          <w:tcPr>
            <w:tcW w:w="1800" w:type="dxa"/>
            <w:vMerge w:val="restart"/>
            <w:vAlign w:val="center"/>
          </w:tcPr>
          <w:p>
            <w:pPr>
              <w:keepNext w:val="0"/>
              <w:keepLines w:val="0"/>
              <w:pageBreakBefore w:val="0"/>
              <w:widowControl w:val="0"/>
              <w:kinsoku/>
              <w:wordWrap/>
              <w:overflowPunct/>
              <w:topLinePunct w:val="0"/>
              <w:bidi w:val="0"/>
              <w:snapToGrid/>
              <w:spacing w:before="120" w:line="360" w:lineRule="exact"/>
              <w:ind w:right="57" w:right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收集后作为制砖原料外售</w:t>
            </w:r>
          </w:p>
        </w:tc>
        <w:tc>
          <w:tcPr>
            <w:tcW w:w="1950" w:type="dxa"/>
            <w:vMerge w:val="restart"/>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合理处置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p>
        </w:tc>
        <w:tc>
          <w:tcPr>
            <w:tcW w:w="225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压滤机</w:t>
            </w:r>
          </w:p>
        </w:tc>
        <w:tc>
          <w:tcPr>
            <w:tcW w:w="16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滤泥</w:t>
            </w:r>
          </w:p>
        </w:tc>
        <w:tc>
          <w:tcPr>
            <w:tcW w:w="1800" w:type="dxa"/>
            <w:vMerge w:val="continue"/>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p>
        </w:tc>
        <w:tc>
          <w:tcPr>
            <w:tcW w:w="1950" w:type="dxa"/>
            <w:vMerge w:val="continue"/>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p>
        </w:tc>
        <w:tc>
          <w:tcPr>
            <w:tcW w:w="225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设备维修</w:t>
            </w:r>
          </w:p>
        </w:tc>
        <w:tc>
          <w:tcPr>
            <w:tcW w:w="16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废润滑油、废油桶</w:t>
            </w:r>
          </w:p>
        </w:tc>
        <w:tc>
          <w:tcPr>
            <w:tcW w:w="1800" w:type="dxa"/>
            <w:tcBorders>
              <w:bottom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委托资质单位处置</w:t>
            </w:r>
          </w:p>
        </w:tc>
        <w:tc>
          <w:tcPr>
            <w:tcW w:w="1950" w:type="dxa"/>
            <w:vMerge w:val="continue"/>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p>
        </w:tc>
        <w:tc>
          <w:tcPr>
            <w:tcW w:w="2250"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rPr>
              <w:t>人工选</w:t>
            </w:r>
          </w:p>
        </w:tc>
        <w:tc>
          <w:tcPr>
            <w:tcW w:w="160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cs="Times New Roman"/>
                <w:color w:val="auto"/>
                <w:sz w:val="21"/>
                <w:szCs w:val="21"/>
                <w:lang w:val="en-US" w:eastAsia="zh-CN"/>
              </w:rPr>
            </w:pPr>
            <w:r>
              <w:rPr>
                <w:rFonts w:hint="default" w:ascii="Times New Roman" w:hAnsi="Times New Roman" w:cs="Times New Roman" w:eastAsiaTheme="minorEastAsia"/>
                <w:color w:val="auto"/>
                <w:sz w:val="21"/>
                <w:szCs w:val="21"/>
                <w:lang w:val="en-US" w:eastAsia="zh-CN"/>
              </w:rPr>
              <w:t>废钢铁</w:t>
            </w:r>
          </w:p>
        </w:tc>
        <w:tc>
          <w:tcPr>
            <w:tcW w:w="1800" w:type="dxa"/>
            <w:tcBorders>
              <w:bottom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cs="Times New Roman"/>
                <w:color w:val="auto"/>
                <w:sz w:val="21"/>
                <w:szCs w:val="21"/>
                <w:lang w:val="en-US" w:eastAsia="zh-CN"/>
              </w:rPr>
            </w:pPr>
            <w:r>
              <w:rPr>
                <w:rFonts w:hint="default" w:ascii="Times New Roman" w:hAnsi="Times New Roman" w:cs="Times New Roman"/>
                <w:color w:val="auto"/>
                <w:sz w:val="21"/>
                <w:szCs w:val="21"/>
              </w:rPr>
              <w:t>外售</w:t>
            </w:r>
          </w:p>
        </w:tc>
        <w:tc>
          <w:tcPr>
            <w:tcW w:w="1950" w:type="dxa"/>
            <w:vMerge w:val="continue"/>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15" w:type="dxa"/>
            <w:vMerge w:val="continue"/>
            <w:tcBorders>
              <w:bottom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p>
        </w:tc>
        <w:tc>
          <w:tcPr>
            <w:tcW w:w="2250"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eastAsiaTheme="minorEastAsia"/>
                <w:color w:val="auto"/>
                <w:sz w:val="21"/>
                <w:szCs w:val="21"/>
              </w:rPr>
              <w:t>职工办公</w:t>
            </w:r>
          </w:p>
        </w:tc>
        <w:tc>
          <w:tcPr>
            <w:tcW w:w="1605" w:type="dxa"/>
            <w:tcBorders>
              <w:bottom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eastAsiaTheme="minorEastAsia"/>
                <w:color w:val="auto"/>
                <w:sz w:val="21"/>
                <w:szCs w:val="21"/>
              </w:rPr>
              <w:t>生活垃圾</w:t>
            </w:r>
          </w:p>
        </w:tc>
        <w:tc>
          <w:tcPr>
            <w:tcW w:w="1800" w:type="dxa"/>
            <w:tcBorders>
              <w:bottom w:val="single" w:color="auto" w:sz="4" w:space="0"/>
            </w:tcBorders>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环卫部门清运</w:t>
            </w:r>
          </w:p>
        </w:tc>
        <w:tc>
          <w:tcPr>
            <w:tcW w:w="1950" w:type="dxa"/>
            <w:vMerge w:val="continue"/>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土壤及地下水污染防渗措施</w:t>
            </w:r>
          </w:p>
        </w:tc>
        <w:tc>
          <w:tcPr>
            <w:tcW w:w="7605" w:type="dxa"/>
            <w:gridSpan w:val="4"/>
            <w:vAlign w:val="center"/>
          </w:tcPr>
          <w:p>
            <w:pPr>
              <w:keepNext w:val="0"/>
              <w:keepLines w:val="0"/>
              <w:pageBreakBefore w:val="0"/>
              <w:widowControl w:val="0"/>
              <w:kinsoku/>
              <w:wordWrap/>
              <w:overflowPunct/>
              <w:topLinePunct w:val="0"/>
              <w:bidi w:val="0"/>
              <w:snapToGrid/>
              <w:spacing w:line="360" w:lineRule="exact"/>
              <w:jc w:val="both"/>
              <w:textAlignment w:val="auto"/>
              <w:rPr>
                <w:rFonts w:hint="default" w:ascii="Times New Roman" w:hAnsi="Times New Roman" w:eastAsia="宋体" w:cs="Times New Roman"/>
                <w:color w:val="auto"/>
                <w:spacing w:val="20"/>
                <w:sz w:val="21"/>
                <w:szCs w:val="21"/>
                <w:lang w:eastAsia="zh-CN"/>
              </w:rPr>
            </w:pPr>
            <w:r>
              <w:rPr>
                <w:rFonts w:hint="eastAsia" w:ascii="Times New Roman" w:hAnsi="Times New Roman" w:eastAsia="宋体" w:cs="Times New Roman"/>
                <w:color w:val="auto"/>
                <w:spacing w:val="20"/>
                <w:sz w:val="21"/>
                <w:szCs w:val="21"/>
                <w:lang w:val="en-US" w:eastAsia="zh-CN"/>
              </w:rPr>
              <w:t>厂区</w:t>
            </w:r>
            <w:r>
              <w:rPr>
                <w:rFonts w:hint="default" w:ascii="Times New Roman" w:hAnsi="Times New Roman" w:eastAsia="宋体" w:cs="Times New Roman"/>
                <w:color w:val="auto"/>
                <w:spacing w:val="20"/>
                <w:sz w:val="21"/>
                <w:szCs w:val="21"/>
                <w:lang w:eastAsia="zh-CN"/>
              </w:rPr>
              <w:t>采取分区防渗措施：分为</w:t>
            </w:r>
            <w:r>
              <w:rPr>
                <w:rFonts w:hint="default" w:ascii="Times New Roman" w:hAnsi="Times New Roman" w:eastAsia="宋体" w:cs="Times New Roman"/>
                <w:color w:val="auto"/>
                <w:spacing w:val="20"/>
                <w:sz w:val="21"/>
                <w:szCs w:val="21"/>
                <w:lang w:val="en-US" w:eastAsia="zh-CN"/>
              </w:rPr>
              <w:t>重点防渗区、</w:t>
            </w:r>
            <w:r>
              <w:rPr>
                <w:rFonts w:hint="default" w:ascii="Times New Roman" w:hAnsi="Times New Roman" w:eastAsia="宋体" w:cs="Times New Roman"/>
                <w:color w:val="auto"/>
                <w:spacing w:val="20"/>
                <w:sz w:val="21"/>
                <w:szCs w:val="21"/>
                <w:lang w:eastAsia="zh-CN"/>
              </w:rPr>
              <w:t>一般防渗区和简单防渗区，</w:t>
            </w:r>
            <w:r>
              <w:rPr>
                <w:rFonts w:hint="default" w:ascii="Times New Roman" w:hAnsi="Times New Roman" w:eastAsia="宋体" w:cs="Times New Roman"/>
                <w:color w:val="auto"/>
                <w:spacing w:val="20"/>
                <w:sz w:val="21"/>
                <w:szCs w:val="21"/>
                <w:lang w:val="en-US" w:eastAsia="zh-CN"/>
              </w:rPr>
              <w:t>重点防渗区为危废暂存间</w:t>
            </w:r>
            <w:r>
              <w:rPr>
                <w:rFonts w:hint="eastAsia" w:ascii="Times New Roman" w:hAnsi="Times New Roman" w:eastAsia="宋体" w:cs="Times New Roman"/>
                <w:color w:val="auto"/>
                <w:spacing w:val="20"/>
                <w:sz w:val="21"/>
                <w:szCs w:val="21"/>
                <w:lang w:val="en-US" w:eastAsia="zh-CN"/>
              </w:rPr>
              <w:t>，</w:t>
            </w:r>
            <w:r>
              <w:rPr>
                <w:rFonts w:hint="default" w:ascii="Times New Roman" w:hAnsi="Times New Roman" w:eastAsia="宋体" w:cs="Times New Roman"/>
                <w:color w:val="auto"/>
                <w:spacing w:val="20"/>
                <w:sz w:val="21"/>
                <w:szCs w:val="21"/>
                <w:lang w:val="en-US" w:eastAsia="zh-CN"/>
              </w:rPr>
              <w:t>防腐防渗措施要求防渗系数不小于10</w:t>
            </w:r>
            <w:r>
              <w:rPr>
                <w:rFonts w:hint="default" w:ascii="Times New Roman" w:hAnsi="Times New Roman" w:eastAsia="宋体" w:cs="Times New Roman"/>
                <w:color w:val="auto"/>
                <w:spacing w:val="20"/>
                <w:sz w:val="21"/>
                <w:szCs w:val="21"/>
                <w:vertAlign w:val="superscript"/>
                <w:lang w:val="en-US" w:eastAsia="zh-CN"/>
              </w:rPr>
              <w:t>-10</w:t>
            </w:r>
            <w:r>
              <w:rPr>
                <w:rFonts w:hint="default" w:ascii="Times New Roman" w:hAnsi="Times New Roman" w:eastAsia="宋体" w:cs="Times New Roman"/>
                <w:color w:val="auto"/>
                <w:spacing w:val="20"/>
                <w:sz w:val="21"/>
                <w:szCs w:val="21"/>
                <w:lang w:val="en-US" w:eastAsia="zh-CN"/>
              </w:rPr>
              <w:t>cm/s；</w:t>
            </w:r>
            <w:r>
              <w:rPr>
                <w:rFonts w:hint="default" w:ascii="Times New Roman" w:hAnsi="Times New Roman" w:eastAsia="宋体" w:cs="Times New Roman"/>
                <w:color w:val="auto"/>
                <w:spacing w:val="20"/>
                <w:sz w:val="21"/>
                <w:szCs w:val="21"/>
                <w:lang w:eastAsia="zh-CN"/>
              </w:rPr>
              <w:t>一般防渗区包括</w:t>
            </w:r>
            <w:r>
              <w:rPr>
                <w:rFonts w:hint="default" w:ascii="Times New Roman" w:hAnsi="Times New Roman" w:eastAsia="宋体" w:cs="Times New Roman"/>
                <w:color w:val="auto"/>
                <w:spacing w:val="20"/>
                <w:sz w:val="21"/>
                <w:szCs w:val="21"/>
                <w:lang w:val="en-US" w:eastAsia="zh-CN"/>
              </w:rPr>
              <w:t>集水沟、</w:t>
            </w:r>
            <w:r>
              <w:rPr>
                <w:rFonts w:hint="default" w:ascii="Times New Roman" w:hAnsi="Times New Roman" w:eastAsia="宋体" w:cs="Times New Roman"/>
                <w:color w:val="auto"/>
                <w:spacing w:val="20"/>
                <w:sz w:val="21"/>
                <w:szCs w:val="21"/>
                <w:lang w:eastAsia="zh-CN"/>
              </w:rPr>
              <w:t>循环水池、化粪池等公辅工程区，一般防治区防腐防渗措施要求防渗系数小于10</w:t>
            </w:r>
            <w:r>
              <w:rPr>
                <w:rFonts w:hint="default" w:ascii="Times New Roman" w:hAnsi="Times New Roman" w:eastAsia="宋体" w:cs="Times New Roman"/>
                <w:color w:val="auto"/>
                <w:spacing w:val="20"/>
                <w:sz w:val="21"/>
                <w:szCs w:val="21"/>
                <w:vertAlign w:val="superscript"/>
                <w:lang w:eastAsia="zh-CN"/>
              </w:rPr>
              <w:t>-7</w:t>
            </w:r>
            <w:r>
              <w:rPr>
                <w:rFonts w:hint="default" w:ascii="Times New Roman" w:hAnsi="Times New Roman" w:eastAsia="宋体" w:cs="Times New Roman"/>
                <w:color w:val="auto"/>
                <w:spacing w:val="20"/>
                <w:sz w:val="21"/>
                <w:szCs w:val="21"/>
                <w:lang w:eastAsia="zh-CN"/>
              </w:rPr>
              <w:t>cm/s</w:t>
            </w:r>
            <w:r>
              <w:rPr>
                <w:rFonts w:hint="eastAsia" w:ascii="Times New Roman" w:hAnsi="Times New Roman" w:eastAsia="宋体" w:cs="Times New Roman"/>
                <w:color w:val="auto"/>
                <w:spacing w:val="20"/>
                <w:sz w:val="21"/>
                <w:szCs w:val="21"/>
                <w:lang w:val="en-US" w:eastAsia="zh-CN"/>
              </w:rPr>
              <w:t>；</w:t>
            </w:r>
            <w:r>
              <w:rPr>
                <w:rFonts w:hint="default" w:ascii="Times New Roman" w:hAnsi="Times New Roman" w:eastAsia="宋体" w:cs="Times New Roman"/>
                <w:color w:val="auto"/>
                <w:spacing w:val="20"/>
                <w:sz w:val="21"/>
                <w:szCs w:val="21"/>
                <w:lang w:eastAsia="zh-CN"/>
              </w:rPr>
              <w:t>简单防治区包括</w:t>
            </w:r>
            <w:r>
              <w:rPr>
                <w:rFonts w:hint="default" w:ascii="Times New Roman" w:hAnsi="Times New Roman" w:eastAsia="宋体" w:cs="Times New Roman"/>
                <w:color w:val="auto"/>
                <w:spacing w:val="20"/>
                <w:sz w:val="21"/>
                <w:szCs w:val="21"/>
                <w:lang w:val="en-US" w:eastAsia="zh-CN"/>
              </w:rPr>
              <w:t>车间地面、厂区道路、</w:t>
            </w:r>
            <w:r>
              <w:rPr>
                <w:rFonts w:hint="default" w:ascii="Times New Roman" w:hAnsi="Times New Roman" w:eastAsia="宋体" w:cs="Times New Roman"/>
                <w:color w:val="auto"/>
                <w:spacing w:val="20"/>
                <w:sz w:val="21"/>
                <w:szCs w:val="21"/>
                <w:lang w:eastAsia="zh-CN"/>
              </w:rPr>
              <w:t>办公区等，用水泥硬化，避免对土壤</w:t>
            </w:r>
            <w:r>
              <w:rPr>
                <w:rFonts w:hint="default" w:ascii="Times New Roman" w:hAnsi="Times New Roman" w:cs="Times New Roman"/>
                <w:color w:val="auto"/>
                <w:sz w:val="21"/>
                <w:szCs w:val="21"/>
                <w:lang w:val="en-US" w:eastAsia="zh-CN"/>
              </w:rPr>
              <w:t>及地下水</w:t>
            </w:r>
            <w:r>
              <w:rPr>
                <w:rFonts w:hint="default" w:ascii="Times New Roman" w:hAnsi="Times New Roman" w:eastAsia="宋体" w:cs="Times New Roman"/>
                <w:color w:val="auto"/>
                <w:spacing w:val="20"/>
                <w:sz w:val="21"/>
                <w:szCs w:val="21"/>
                <w:lang w:eastAsia="zh-CN"/>
              </w:rPr>
              <w:t>造成污染。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生态保护措施</w:t>
            </w:r>
          </w:p>
        </w:tc>
        <w:tc>
          <w:tcPr>
            <w:tcW w:w="7605" w:type="dxa"/>
            <w:gridSpan w:val="4"/>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pacing w:val="20"/>
                <w:sz w:val="21"/>
                <w:szCs w:val="21"/>
                <w:lang w:val="en-US" w:eastAsia="zh-CN"/>
              </w:rPr>
            </w:pPr>
            <w:r>
              <w:rPr>
                <w:rFonts w:hint="default" w:ascii="Times New Roman" w:hAnsi="Times New Roman" w:cs="Times New Roman"/>
                <w:color w:val="auto"/>
                <w:spacing w:val="2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15" w:type="dxa"/>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环境风险</w:t>
            </w:r>
          </w:p>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防范措施</w:t>
            </w:r>
          </w:p>
        </w:tc>
        <w:tc>
          <w:tcPr>
            <w:tcW w:w="7605" w:type="dxa"/>
            <w:gridSpan w:val="4"/>
            <w:vAlign w:val="center"/>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pacing w:val="20"/>
                <w:sz w:val="21"/>
                <w:szCs w:val="21"/>
                <w:lang w:val="en-US" w:eastAsia="zh-CN"/>
              </w:rPr>
            </w:pPr>
            <w:r>
              <w:rPr>
                <w:rFonts w:hint="eastAsia" w:cs="Times New Roman"/>
                <w:color w:val="auto"/>
                <w:spacing w:val="20"/>
                <w:sz w:val="21"/>
                <w:szCs w:val="21"/>
                <w:lang w:val="en-US" w:eastAsia="zh-CN"/>
              </w:rPr>
              <w:t>见“风险分析”章节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5" w:type="dxa"/>
          </w:tcPr>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其他</w:t>
            </w:r>
            <w:r>
              <w:rPr>
                <w:rFonts w:hint="default" w:ascii="Times New Roman" w:hAnsi="Times New Roman" w:cs="Times New Roman"/>
                <w:color w:val="auto"/>
                <w:sz w:val="21"/>
                <w:szCs w:val="21"/>
                <w:lang w:val="en-US" w:eastAsia="zh-CN"/>
              </w:rPr>
              <w:t>环境</w:t>
            </w:r>
          </w:p>
          <w:p>
            <w:pPr>
              <w:keepNext w:val="0"/>
              <w:keepLines w:val="0"/>
              <w:pageBreakBefore w:val="0"/>
              <w:widowControl w:val="0"/>
              <w:kinsoku/>
              <w:wordWrap/>
              <w:overflowPunct/>
              <w:topLinePunct w:val="0"/>
              <w:bidi w:val="0"/>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管理要求</w:t>
            </w:r>
          </w:p>
        </w:tc>
        <w:tc>
          <w:tcPr>
            <w:tcW w:w="7605" w:type="dxa"/>
            <w:gridSpan w:val="4"/>
          </w:tcPr>
          <w:p>
            <w:pPr>
              <w:keepNext w:val="0"/>
              <w:keepLines w:val="0"/>
              <w:pageBreakBefore w:val="0"/>
              <w:widowControl w:val="0"/>
              <w:numPr>
                <w:ilvl w:val="0"/>
                <w:numId w:val="3"/>
              </w:numPr>
              <w:kinsoku/>
              <w:wordWrap/>
              <w:overflowPunct/>
              <w:topLinePunct w:val="0"/>
              <w:bidi w:val="0"/>
              <w:snapToGrid/>
              <w:spacing w:line="360" w:lineRule="exact"/>
              <w:jc w:val="both"/>
              <w:textAlignment w:val="auto"/>
              <w:rPr>
                <w:rFonts w:hint="eastAsia"/>
                <w:color w:val="auto"/>
                <w:lang w:val="en-US" w:eastAsia="zh-CN"/>
              </w:rPr>
            </w:pPr>
            <w:r>
              <w:rPr>
                <w:rFonts w:hint="eastAsia"/>
                <w:color w:val="auto"/>
                <w:lang w:val="en-US" w:eastAsia="zh-CN"/>
              </w:rPr>
              <w:t>环境管理</w:t>
            </w:r>
            <w:r>
              <w:rPr>
                <w:rFonts w:hint="default"/>
                <w:color w:val="auto"/>
                <w:lang w:val="en-US" w:eastAsia="zh-CN"/>
              </w:rPr>
              <w:t>要求</w:t>
            </w:r>
          </w:p>
          <w:p>
            <w:pPr>
              <w:keepNext w:val="0"/>
              <w:keepLines w:val="0"/>
              <w:pageBreakBefore w:val="0"/>
              <w:widowControl w:val="0"/>
              <w:numPr>
                <w:ilvl w:val="0"/>
                <w:numId w:val="0"/>
              </w:numPr>
              <w:kinsoku/>
              <w:wordWrap/>
              <w:overflowPunct/>
              <w:topLinePunct w:val="0"/>
              <w:bidi w:val="0"/>
              <w:snapToGrid/>
              <w:spacing w:line="360" w:lineRule="exact"/>
              <w:jc w:val="both"/>
              <w:textAlignment w:val="auto"/>
              <w:rPr>
                <w:rFonts w:hint="eastAsia"/>
                <w:color w:val="auto"/>
                <w:lang w:val="en-US" w:eastAsia="zh-CN"/>
              </w:rPr>
            </w:pPr>
            <w:r>
              <w:rPr>
                <w:rFonts w:hint="eastAsia"/>
                <w:color w:val="auto"/>
                <w:lang w:val="en-US" w:eastAsia="zh-CN"/>
              </w:rPr>
              <w:t>（1）管理机构设置：环境管理工作应实行法人负责制，本项目应设置环保管理机构和管理人员，企业需配置1名专职或兼职管理人员。</w:t>
            </w:r>
          </w:p>
          <w:p>
            <w:pPr>
              <w:keepNext w:val="0"/>
              <w:keepLines w:val="0"/>
              <w:pageBreakBefore w:val="0"/>
              <w:widowControl w:val="0"/>
              <w:numPr>
                <w:ilvl w:val="0"/>
                <w:numId w:val="0"/>
              </w:numPr>
              <w:kinsoku/>
              <w:wordWrap/>
              <w:overflowPunct/>
              <w:topLinePunct w:val="0"/>
              <w:bidi w:val="0"/>
              <w:snapToGrid/>
              <w:spacing w:line="360" w:lineRule="exact"/>
              <w:jc w:val="both"/>
              <w:textAlignment w:val="auto"/>
              <w:rPr>
                <w:rFonts w:hint="eastAsia"/>
                <w:color w:val="auto"/>
                <w:lang w:val="en-US" w:eastAsia="zh-CN"/>
              </w:rPr>
            </w:pPr>
            <w:r>
              <w:rPr>
                <w:rFonts w:hint="eastAsia"/>
                <w:color w:val="auto"/>
                <w:lang w:val="en-US" w:eastAsia="zh-CN"/>
              </w:rPr>
              <w:t>（2）环境管理机构的基本职责</w:t>
            </w:r>
          </w:p>
          <w:p>
            <w:pPr>
              <w:keepNext w:val="0"/>
              <w:keepLines w:val="0"/>
              <w:pageBreakBefore w:val="0"/>
              <w:widowControl w:val="0"/>
              <w:numPr>
                <w:ilvl w:val="0"/>
                <w:numId w:val="0"/>
              </w:numPr>
              <w:kinsoku/>
              <w:wordWrap/>
              <w:overflowPunct/>
              <w:topLinePunct w:val="0"/>
              <w:bidi w:val="0"/>
              <w:snapToGrid/>
              <w:spacing w:line="360" w:lineRule="exact"/>
              <w:jc w:val="both"/>
              <w:textAlignment w:val="auto"/>
              <w:rPr>
                <w:rFonts w:hint="eastAsia"/>
                <w:color w:val="auto"/>
                <w:lang w:val="en-US" w:eastAsia="zh-CN"/>
              </w:rPr>
            </w:pPr>
            <w:r>
              <w:rPr>
                <w:rFonts w:hint="eastAsia"/>
                <w:color w:val="auto"/>
                <w:lang w:val="en-US" w:eastAsia="zh-CN"/>
              </w:rPr>
              <w:t>①贯彻执行《中华人民共和国环境保护法》及其相关法律、法规，按国家的环保政策、环境标准及环境监测要求，制定环境管理规章制度，并监督执行。</w:t>
            </w:r>
          </w:p>
          <w:p>
            <w:pPr>
              <w:keepNext w:val="0"/>
              <w:keepLines w:val="0"/>
              <w:pageBreakBefore w:val="0"/>
              <w:widowControl w:val="0"/>
              <w:numPr>
                <w:ilvl w:val="0"/>
                <w:numId w:val="0"/>
              </w:numPr>
              <w:kinsoku/>
              <w:wordWrap/>
              <w:overflowPunct/>
              <w:topLinePunct w:val="0"/>
              <w:bidi w:val="0"/>
              <w:snapToGrid/>
              <w:spacing w:line="360" w:lineRule="exact"/>
              <w:jc w:val="both"/>
              <w:textAlignment w:val="auto"/>
              <w:rPr>
                <w:rFonts w:hint="eastAsia"/>
                <w:color w:val="auto"/>
                <w:lang w:val="en-US" w:eastAsia="zh-CN"/>
              </w:rPr>
            </w:pPr>
            <w:r>
              <w:rPr>
                <w:rFonts w:hint="eastAsia"/>
                <w:color w:val="auto"/>
                <w:lang w:val="en-US" w:eastAsia="zh-CN"/>
              </w:rPr>
              <w:t>②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numPr>
                <w:ilvl w:val="0"/>
                <w:numId w:val="0"/>
              </w:numPr>
              <w:kinsoku/>
              <w:wordWrap/>
              <w:overflowPunct/>
              <w:topLinePunct w:val="0"/>
              <w:bidi w:val="0"/>
              <w:snapToGrid/>
              <w:spacing w:line="360" w:lineRule="exact"/>
              <w:jc w:val="both"/>
              <w:textAlignment w:val="auto"/>
              <w:rPr>
                <w:rFonts w:hint="eastAsia"/>
                <w:color w:val="auto"/>
                <w:lang w:val="en-US" w:eastAsia="zh-CN"/>
              </w:rPr>
            </w:pPr>
            <w:r>
              <w:rPr>
                <w:rFonts w:hint="eastAsia"/>
                <w:color w:val="auto"/>
                <w:lang w:val="en-US" w:eastAsia="zh-CN"/>
              </w:rPr>
              <w:t>③组织并抓好本项目污染治理和综合利用工作，定期对环保设施进行检查，负责环保设备的维修保养，保证其正常运行。</w:t>
            </w:r>
          </w:p>
          <w:p>
            <w:pPr>
              <w:keepNext w:val="0"/>
              <w:keepLines w:val="0"/>
              <w:pageBreakBefore w:val="0"/>
              <w:widowControl w:val="0"/>
              <w:numPr>
                <w:ilvl w:val="0"/>
                <w:numId w:val="0"/>
              </w:numPr>
              <w:kinsoku/>
              <w:wordWrap/>
              <w:overflowPunct/>
              <w:topLinePunct w:val="0"/>
              <w:bidi w:val="0"/>
              <w:snapToGrid/>
              <w:spacing w:line="360" w:lineRule="exact"/>
              <w:jc w:val="both"/>
              <w:textAlignment w:val="auto"/>
              <w:rPr>
                <w:rFonts w:hint="eastAsia"/>
                <w:color w:val="auto"/>
                <w:lang w:val="en-US" w:eastAsia="zh-CN"/>
              </w:rPr>
            </w:pPr>
            <w:r>
              <w:rPr>
                <w:rFonts w:hint="eastAsia"/>
                <w:color w:val="auto"/>
                <w:lang w:val="en-US" w:eastAsia="zh-CN"/>
              </w:rPr>
              <w:t>④搞好厂区内绿化工作。</w:t>
            </w:r>
          </w:p>
          <w:p>
            <w:pPr>
              <w:keepNext w:val="0"/>
              <w:keepLines w:val="0"/>
              <w:pageBreakBefore w:val="0"/>
              <w:widowControl w:val="0"/>
              <w:numPr>
                <w:ilvl w:val="0"/>
                <w:numId w:val="3"/>
              </w:numPr>
              <w:kinsoku/>
              <w:wordWrap/>
              <w:overflowPunct/>
              <w:topLinePunct w:val="0"/>
              <w:bidi w:val="0"/>
              <w:snapToGrid/>
              <w:spacing w:line="360" w:lineRule="exact"/>
              <w:jc w:val="both"/>
              <w:textAlignment w:val="auto"/>
              <w:rPr>
                <w:rFonts w:hint="eastAsia"/>
                <w:color w:val="auto"/>
                <w:lang w:val="en-US" w:eastAsia="zh-CN"/>
              </w:rPr>
            </w:pPr>
            <w:r>
              <w:rPr>
                <w:rFonts w:hint="eastAsia"/>
                <w:color w:val="auto"/>
                <w:lang w:val="en-US" w:eastAsia="zh-CN"/>
              </w:rPr>
              <w:t>危废管理要求</w:t>
            </w:r>
          </w:p>
          <w:p>
            <w:pPr>
              <w:keepNext w:val="0"/>
              <w:keepLines w:val="0"/>
              <w:pageBreakBefore w:val="0"/>
              <w:widowControl w:val="0"/>
              <w:numPr>
                <w:ilvl w:val="0"/>
                <w:numId w:val="0"/>
              </w:numPr>
              <w:kinsoku/>
              <w:wordWrap/>
              <w:overflowPunct/>
              <w:topLinePunct w:val="0"/>
              <w:bidi w:val="0"/>
              <w:snapToGrid/>
              <w:spacing w:line="360" w:lineRule="exact"/>
              <w:ind w:firstLine="412" w:firstLineChars="200"/>
              <w:jc w:val="both"/>
              <w:textAlignment w:val="auto"/>
              <w:rPr>
                <w:rFonts w:hint="eastAsia"/>
                <w:color w:val="auto"/>
                <w:lang w:val="en-US" w:eastAsia="zh-CN"/>
              </w:rPr>
            </w:pPr>
            <w:r>
              <w:rPr>
                <w:rFonts w:hint="eastAsia"/>
                <w:color w:val="auto"/>
                <w:lang w:val="en-US" w:eastAsia="zh-CN"/>
              </w:rPr>
              <w:t>厂区内按照《危险废物贮存污染控制标准》（GB18597-2001）的要求建设危废暂存间，危废暂存间应满足以下要求：</w:t>
            </w:r>
          </w:p>
          <w:p>
            <w:pPr>
              <w:keepNext w:val="0"/>
              <w:keepLines w:val="0"/>
              <w:pageBreakBefore w:val="0"/>
              <w:widowControl w:val="0"/>
              <w:numPr>
                <w:ilvl w:val="0"/>
                <w:numId w:val="0"/>
              </w:numPr>
              <w:kinsoku/>
              <w:wordWrap/>
              <w:overflowPunct/>
              <w:topLinePunct w:val="0"/>
              <w:bidi w:val="0"/>
              <w:snapToGrid/>
              <w:spacing w:line="360" w:lineRule="exact"/>
              <w:jc w:val="both"/>
              <w:textAlignment w:val="auto"/>
              <w:rPr>
                <w:rFonts w:hint="eastAsia"/>
                <w:color w:val="auto"/>
                <w:lang w:val="en-US" w:eastAsia="zh-CN"/>
              </w:rPr>
            </w:pPr>
            <w:r>
              <w:rPr>
                <w:rFonts w:hint="eastAsia"/>
                <w:color w:val="auto"/>
                <w:lang w:val="en-US" w:eastAsia="zh-CN"/>
              </w:rPr>
              <w:t>①设有安全照明和观察窗口，并设有应急防护设施；</w:t>
            </w:r>
          </w:p>
          <w:p>
            <w:pPr>
              <w:keepNext w:val="0"/>
              <w:keepLines w:val="0"/>
              <w:pageBreakBefore w:val="0"/>
              <w:widowControl w:val="0"/>
              <w:numPr>
                <w:ilvl w:val="0"/>
                <w:numId w:val="0"/>
              </w:numPr>
              <w:kinsoku/>
              <w:wordWrap/>
              <w:overflowPunct/>
              <w:topLinePunct w:val="0"/>
              <w:bidi w:val="0"/>
              <w:snapToGrid/>
              <w:spacing w:line="360" w:lineRule="exact"/>
              <w:jc w:val="both"/>
              <w:textAlignment w:val="auto"/>
              <w:rPr>
                <w:rFonts w:hint="eastAsia"/>
                <w:color w:val="auto"/>
                <w:lang w:val="en-US" w:eastAsia="zh-CN"/>
              </w:rPr>
            </w:pPr>
            <w:r>
              <w:rPr>
                <w:rFonts w:hint="eastAsia"/>
                <w:color w:val="auto"/>
                <w:lang w:val="en-US" w:eastAsia="zh-CN"/>
              </w:rPr>
              <w:t>②设有隔离设施和防风、防晒、防雨设施以及消防设施；</w:t>
            </w:r>
          </w:p>
          <w:p>
            <w:pPr>
              <w:keepNext w:val="0"/>
              <w:keepLines w:val="0"/>
              <w:pageBreakBefore w:val="0"/>
              <w:widowControl w:val="0"/>
              <w:numPr>
                <w:ilvl w:val="0"/>
                <w:numId w:val="0"/>
              </w:numPr>
              <w:kinsoku/>
              <w:wordWrap/>
              <w:overflowPunct/>
              <w:topLinePunct w:val="0"/>
              <w:bidi w:val="0"/>
              <w:snapToGrid/>
              <w:spacing w:line="360" w:lineRule="exact"/>
              <w:jc w:val="both"/>
              <w:textAlignment w:val="auto"/>
              <w:rPr>
                <w:rFonts w:hint="eastAsia"/>
                <w:color w:val="auto"/>
                <w:lang w:val="en-US" w:eastAsia="zh-CN"/>
              </w:rPr>
            </w:pPr>
            <w:r>
              <w:rPr>
                <w:rFonts w:hint="eastAsia"/>
                <w:color w:val="auto"/>
                <w:lang w:val="en-US" w:eastAsia="zh-CN"/>
              </w:rPr>
              <w:t>③设有耐腐蚀的硬化地面，且表面无裂隙；</w:t>
            </w:r>
          </w:p>
          <w:p>
            <w:pPr>
              <w:keepNext w:val="0"/>
              <w:keepLines w:val="0"/>
              <w:pageBreakBefore w:val="0"/>
              <w:widowControl w:val="0"/>
              <w:numPr>
                <w:ilvl w:val="0"/>
                <w:numId w:val="0"/>
              </w:numPr>
              <w:kinsoku/>
              <w:wordWrap/>
              <w:overflowPunct/>
              <w:topLinePunct w:val="0"/>
              <w:bidi w:val="0"/>
              <w:snapToGrid/>
              <w:spacing w:line="360" w:lineRule="exact"/>
              <w:jc w:val="both"/>
              <w:textAlignment w:val="auto"/>
              <w:rPr>
                <w:rFonts w:hint="eastAsia"/>
                <w:color w:val="auto"/>
                <w:lang w:val="en-US" w:eastAsia="zh-CN"/>
              </w:rPr>
            </w:pPr>
            <w:r>
              <w:rPr>
                <w:rFonts w:hint="eastAsia"/>
                <w:color w:val="auto"/>
                <w:lang w:val="en-US" w:eastAsia="zh-CN"/>
              </w:rPr>
              <w:t>④危险废物暂存场所应设有符合《环境保护图形标志---固体废物贮存（处置）场》（GB15562.2-1995）的专用标志；</w:t>
            </w:r>
          </w:p>
          <w:p>
            <w:pPr>
              <w:keepNext w:val="0"/>
              <w:keepLines w:val="0"/>
              <w:pageBreakBefore w:val="0"/>
              <w:widowControl w:val="0"/>
              <w:numPr>
                <w:ilvl w:val="0"/>
                <w:numId w:val="0"/>
              </w:numPr>
              <w:kinsoku/>
              <w:wordWrap/>
              <w:overflowPunct/>
              <w:topLinePunct w:val="0"/>
              <w:bidi w:val="0"/>
              <w:snapToGrid/>
              <w:spacing w:line="360" w:lineRule="exact"/>
              <w:jc w:val="both"/>
              <w:textAlignment w:val="auto"/>
              <w:rPr>
                <w:rFonts w:hint="eastAsia"/>
                <w:color w:val="auto"/>
                <w:lang w:val="en-US" w:eastAsia="zh-CN"/>
              </w:rPr>
            </w:pPr>
            <w:r>
              <w:rPr>
                <w:rFonts w:hint="eastAsia"/>
                <w:color w:val="auto"/>
                <w:lang w:val="en-US" w:eastAsia="zh-CN"/>
              </w:rPr>
              <w:t>⑤设有专人专职对拟建项目产生的危险废物的收集、暂存和保管进行管理。</w:t>
            </w:r>
          </w:p>
          <w:p>
            <w:pPr>
              <w:keepNext w:val="0"/>
              <w:keepLines w:val="0"/>
              <w:pageBreakBefore w:val="0"/>
              <w:widowControl w:val="0"/>
              <w:numPr>
                <w:ilvl w:val="0"/>
                <w:numId w:val="0"/>
              </w:numPr>
              <w:kinsoku/>
              <w:wordWrap/>
              <w:overflowPunct/>
              <w:topLinePunct w:val="0"/>
              <w:bidi w:val="0"/>
              <w:snapToGrid/>
              <w:spacing w:line="360" w:lineRule="exact"/>
              <w:jc w:val="both"/>
              <w:textAlignment w:val="auto"/>
              <w:rPr>
                <w:rFonts w:hint="eastAsia"/>
                <w:color w:val="auto"/>
                <w:lang w:val="en-US" w:eastAsia="zh-CN"/>
              </w:rPr>
            </w:pPr>
            <w:r>
              <w:rPr>
                <w:rFonts w:hint="eastAsia"/>
                <w:color w:val="auto"/>
                <w:lang w:val="en-US" w:eastAsia="zh-CN"/>
              </w:rPr>
              <w:t>⑥设有泄漏液体收集装置。</w:t>
            </w:r>
          </w:p>
          <w:p>
            <w:pPr>
              <w:keepNext w:val="0"/>
              <w:keepLines w:val="0"/>
              <w:pageBreakBefore w:val="0"/>
              <w:widowControl w:val="0"/>
              <w:numPr>
                <w:ilvl w:val="0"/>
                <w:numId w:val="0"/>
              </w:numPr>
              <w:kinsoku/>
              <w:wordWrap/>
              <w:overflowPunct/>
              <w:topLinePunct w:val="0"/>
              <w:bidi w:val="0"/>
              <w:snapToGrid/>
              <w:spacing w:line="360" w:lineRule="exact"/>
              <w:jc w:val="both"/>
              <w:textAlignment w:val="auto"/>
              <w:rPr>
                <w:rFonts w:hint="default"/>
                <w:color w:val="auto"/>
                <w:lang w:val="en-US" w:eastAsia="zh-CN"/>
              </w:rPr>
            </w:pPr>
            <w:r>
              <w:rPr>
                <w:rFonts w:hint="eastAsia"/>
                <w:color w:val="auto"/>
                <w:lang w:val="en-US" w:eastAsia="zh-CN"/>
              </w:rPr>
              <w:t>⑦不相容的危险废物均分开存放，并设有隔离间隔断。</w:t>
            </w:r>
          </w:p>
          <w:p>
            <w:pPr>
              <w:keepNext w:val="0"/>
              <w:keepLines w:val="0"/>
              <w:pageBreakBefore w:val="0"/>
              <w:widowControl w:val="0"/>
              <w:numPr>
                <w:ilvl w:val="0"/>
                <w:numId w:val="3"/>
              </w:numPr>
              <w:kinsoku/>
              <w:wordWrap/>
              <w:overflowPunct/>
              <w:topLinePunct w:val="0"/>
              <w:bidi w:val="0"/>
              <w:snapToGrid/>
              <w:spacing w:line="360" w:lineRule="exact"/>
              <w:jc w:val="both"/>
              <w:textAlignment w:val="auto"/>
              <w:rPr>
                <w:rFonts w:hint="default"/>
                <w:color w:val="auto"/>
                <w:lang w:val="en-US" w:eastAsia="zh-CN"/>
              </w:rPr>
            </w:pPr>
            <w:r>
              <w:rPr>
                <w:rFonts w:hint="eastAsia"/>
                <w:color w:val="auto"/>
                <w:lang w:val="en-US" w:eastAsia="zh-CN"/>
              </w:rPr>
              <w:t>排污口规范化</w:t>
            </w:r>
            <w:r>
              <w:rPr>
                <w:rFonts w:hint="default"/>
                <w:color w:val="auto"/>
                <w:lang w:val="en-US" w:eastAsia="zh-CN"/>
              </w:rPr>
              <w:t>要求</w:t>
            </w:r>
          </w:p>
          <w:p>
            <w:pPr>
              <w:keepNext w:val="0"/>
              <w:keepLines w:val="0"/>
              <w:pageBreakBefore w:val="0"/>
              <w:widowControl w:val="0"/>
              <w:kinsoku/>
              <w:wordWrap/>
              <w:overflowPunct/>
              <w:topLinePunct w:val="0"/>
              <w:bidi w:val="0"/>
              <w:snapToGrid/>
              <w:spacing w:line="360" w:lineRule="exact"/>
              <w:ind w:firstLine="412" w:firstLineChars="200"/>
              <w:jc w:val="both"/>
              <w:textAlignment w:val="auto"/>
              <w:rPr>
                <w:rFonts w:hint="eastAsia"/>
                <w:color w:val="auto"/>
                <w:lang w:val="en-US" w:eastAsia="zh-CN"/>
              </w:rPr>
            </w:pPr>
            <w:r>
              <w:rPr>
                <w:rFonts w:hint="eastAsia"/>
                <w:color w:val="auto"/>
                <w:lang w:val="en-US" w:eastAsia="zh-CN"/>
              </w:rPr>
              <w:t>根据原国家环保总局下发《关于开展排放口规范化整治工作的通知》（环发[1999]24号）的要求，各废气、废水、噪声等排放口需要进行规范化。</w:t>
            </w:r>
          </w:p>
          <w:p>
            <w:pPr>
              <w:keepNext w:val="0"/>
              <w:keepLines w:val="0"/>
              <w:pageBreakBefore w:val="0"/>
              <w:widowControl w:val="0"/>
              <w:kinsoku/>
              <w:wordWrap/>
              <w:overflowPunct/>
              <w:topLinePunct w:val="0"/>
              <w:bidi w:val="0"/>
              <w:snapToGrid/>
              <w:spacing w:line="360" w:lineRule="exact"/>
              <w:jc w:val="both"/>
              <w:textAlignment w:val="auto"/>
              <w:rPr>
                <w:rFonts w:hint="eastAsia"/>
                <w:color w:val="auto"/>
                <w:lang w:val="en-US" w:eastAsia="zh-CN"/>
              </w:rPr>
            </w:pPr>
            <w:r>
              <w:rPr>
                <w:rFonts w:hint="eastAsia"/>
                <w:color w:val="auto"/>
                <w:lang w:val="en-US" w:eastAsia="zh-CN"/>
              </w:rPr>
              <w:t>（1）污染源排放口要遵循便于采集样品、便于监测计量、便于日常监督管理的原则，严格按排放口规范化整治要求进行。</w:t>
            </w:r>
          </w:p>
          <w:p>
            <w:pPr>
              <w:keepNext w:val="0"/>
              <w:keepLines w:val="0"/>
              <w:pageBreakBefore w:val="0"/>
              <w:widowControl w:val="0"/>
              <w:kinsoku/>
              <w:wordWrap/>
              <w:overflowPunct/>
              <w:topLinePunct w:val="0"/>
              <w:bidi w:val="0"/>
              <w:snapToGrid/>
              <w:spacing w:line="360" w:lineRule="exact"/>
              <w:jc w:val="both"/>
              <w:textAlignment w:val="auto"/>
              <w:rPr>
                <w:rFonts w:hint="eastAsia"/>
                <w:color w:val="auto"/>
                <w:lang w:val="en-US" w:eastAsia="zh-CN"/>
              </w:rPr>
            </w:pPr>
            <w:r>
              <w:rPr>
                <w:rFonts w:hint="eastAsia"/>
                <w:color w:val="auto"/>
                <w:lang w:val="en-US" w:eastAsia="zh-CN"/>
              </w:rPr>
              <w:t>（2）污染源排放口必须按照国家颁布的有关污染物强制性排放标准的要求，监测点位处设置监测平台及排放口标志牌。</w:t>
            </w:r>
          </w:p>
          <w:p>
            <w:pPr>
              <w:keepNext w:val="0"/>
              <w:keepLines w:val="0"/>
              <w:pageBreakBefore w:val="0"/>
              <w:widowControl w:val="0"/>
              <w:kinsoku/>
              <w:wordWrap/>
              <w:overflowPunct/>
              <w:topLinePunct w:val="0"/>
              <w:bidi w:val="0"/>
              <w:snapToGrid/>
              <w:spacing w:line="360" w:lineRule="exact"/>
              <w:jc w:val="both"/>
              <w:textAlignment w:val="auto"/>
              <w:rPr>
                <w:rFonts w:hint="eastAsia"/>
                <w:color w:val="auto"/>
                <w:lang w:val="en-US" w:eastAsia="zh-CN"/>
              </w:rPr>
            </w:pPr>
            <w:r>
              <w:rPr>
                <w:rFonts w:hint="eastAsia"/>
                <w:color w:val="auto"/>
                <w:lang w:val="en-US" w:eastAsia="zh-CN"/>
              </w:rPr>
              <w:t>（3）建立规范化排污口档案，内容包括排污单位名称，排污口性质及编号，排污口的地理位置（GPS定位经纬度），排污口所排放的主要污染物种类、数量、浓度及排放去向，立标情况，设施运行及日常现场监督检查记录等有关资料和记录，同时上报生态环境主管部门建档以便统一管理。</w:t>
            </w:r>
          </w:p>
          <w:p>
            <w:pPr>
              <w:pStyle w:val="35"/>
              <w:keepNext w:val="0"/>
              <w:keepLines w:val="0"/>
              <w:pageBreakBefore w:val="0"/>
              <w:widowControl w:val="0"/>
              <w:kinsoku/>
              <w:wordWrap/>
              <w:overflowPunct/>
              <w:topLinePunct w:val="0"/>
              <w:bidi w:val="0"/>
              <w:snapToGrid/>
              <w:spacing w:line="360" w:lineRule="exact"/>
              <w:textAlignment w:val="auto"/>
              <w:rPr>
                <w:rFonts w:hint="eastAsia" w:cs="Times New Roman"/>
                <w:color w:val="auto"/>
                <w:sz w:val="21"/>
                <w:szCs w:val="21"/>
                <w:lang w:val="en-US" w:eastAsia="zh-CN"/>
              </w:rPr>
            </w:pPr>
            <w:r>
              <w:rPr>
                <w:rFonts w:hint="eastAsia" w:cs="Times New Roman"/>
                <w:color w:val="auto"/>
                <w:sz w:val="21"/>
                <w:szCs w:val="21"/>
                <w:lang w:val="en-US" w:eastAsia="zh-CN"/>
              </w:rPr>
              <w:t>4、无组织排放管理要求</w:t>
            </w:r>
          </w:p>
          <w:p>
            <w:pPr>
              <w:ind w:firstLine="412" w:firstLineChars="200"/>
              <w:jc w:val="both"/>
              <w:rPr>
                <w:rFonts w:hint="default" w:cs="Times New Roman"/>
                <w:color w:val="auto"/>
                <w:sz w:val="21"/>
                <w:szCs w:val="21"/>
                <w:lang w:val="en-US" w:eastAsia="zh-CN"/>
              </w:rPr>
            </w:pPr>
            <w:r>
              <w:rPr>
                <w:rFonts w:hint="eastAsia" w:cs="Times New Roman"/>
                <w:color w:val="auto"/>
                <w:sz w:val="21"/>
                <w:szCs w:val="21"/>
                <w:lang w:val="en-US" w:eastAsia="zh-CN"/>
              </w:rPr>
              <w:t>根据《邯郸市2019年重点行业无组织排放精准治理实施方案》（邯气领办</w:t>
            </w:r>
            <w:r>
              <w:rPr>
                <w:rFonts w:hint="eastAsia" w:ascii="宋体" w:hAnsi="宋体" w:eastAsia="宋体" w:cs="宋体"/>
                <w:color w:val="auto"/>
                <w:sz w:val="21"/>
                <w:szCs w:val="21"/>
                <w:lang w:val="en-US" w:eastAsia="zh-CN"/>
              </w:rPr>
              <w:t>[2019]</w:t>
            </w:r>
            <w:r>
              <w:rPr>
                <w:rFonts w:hint="eastAsia" w:cs="Times New Roman"/>
                <w:color w:val="auto"/>
                <w:sz w:val="21"/>
                <w:szCs w:val="21"/>
                <w:lang w:val="en-US" w:eastAsia="zh-CN"/>
              </w:rPr>
              <w:t>10号）、《煤场、料场、渣场扬尘污染控制技术规范》（DB13/T2352-2016）的要求，无组织排放管理要求如下：</w:t>
            </w:r>
          </w:p>
          <w:p>
            <w:pPr>
              <w:jc w:val="both"/>
              <w:rPr>
                <w:rFonts w:hint="eastAsia" w:eastAsia="宋体"/>
                <w:color w:val="auto"/>
                <w:szCs w:val="21"/>
                <w:lang w:val="en-US" w:eastAsia="zh-CN"/>
              </w:rPr>
            </w:pPr>
            <w:r>
              <w:rPr>
                <w:rFonts w:hint="eastAsia" w:cs="Times New Roman"/>
                <w:color w:val="auto"/>
                <w:sz w:val="21"/>
                <w:szCs w:val="21"/>
                <w:lang w:val="en-US" w:eastAsia="zh-CN"/>
              </w:rPr>
              <w:t>（1）</w:t>
            </w:r>
            <w:r>
              <w:rPr>
                <w:color w:val="auto"/>
                <w:szCs w:val="21"/>
              </w:rPr>
              <w:t>料场密闭</w:t>
            </w:r>
            <w:r>
              <w:rPr>
                <w:rFonts w:hint="eastAsia"/>
                <w:color w:val="auto"/>
                <w:szCs w:val="21"/>
                <w:lang w:eastAsia="zh-CN"/>
              </w:rPr>
              <w:t>：</w:t>
            </w:r>
            <w:r>
              <w:rPr>
                <w:color w:val="auto"/>
                <w:szCs w:val="21"/>
              </w:rPr>
              <w:t>所有物料进棚存放</w:t>
            </w:r>
            <w:r>
              <w:rPr>
                <w:rFonts w:hint="eastAsia"/>
                <w:color w:val="auto"/>
                <w:szCs w:val="21"/>
              </w:rPr>
              <w:t>，</w:t>
            </w:r>
            <w:r>
              <w:rPr>
                <w:color w:val="auto"/>
                <w:szCs w:val="21"/>
              </w:rPr>
              <w:t>密闭原料棚</w:t>
            </w:r>
            <w:r>
              <w:rPr>
                <w:rFonts w:hint="eastAsia"/>
                <w:color w:val="auto"/>
                <w:szCs w:val="21"/>
              </w:rPr>
              <w:t>，通道口安装卷帘门、推拉门等封闭性良好且便于开关的硬质门。棚内安装了固定的喷雾抑尘装置，</w:t>
            </w:r>
            <w:r>
              <w:rPr>
                <w:color w:val="auto"/>
                <w:szCs w:val="21"/>
              </w:rPr>
              <w:t>料棚地面全部硬化</w:t>
            </w:r>
            <w:r>
              <w:rPr>
                <w:rFonts w:hint="eastAsia"/>
                <w:color w:val="auto"/>
                <w:szCs w:val="21"/>
              </w:rPr>
              <w:t>，</w:t>
            </w:r>
            <w:r>
              <w:rPr>
                <w:color w:val="auto"/>
                <w:szCs w:val="21"/>
              </w:rPr>
              <w:t>并保证除物料堆放区域外没有明显积尘</w:t>
            </w:r>
            <w:r>
              <w:rPr>
                <w:rFonts w:hint="eastAsia"/>
                <w:color w:val="auto"/>
                <w:szCs w:val="21"/>
              </w:rPr>
              <w:t>。</w:t>
            </w:r>
            <w:r>
              <w:rPr>
                <w:color w:val="auto"/>
                <w:szCs w:val="21"/>
              </w:rPr>
              <w:t>每个下料口设置独立集气罩，配套的除尘设施不予其他工序混用</w:t>
            </w:r>
            <w:r>
              <w:rPr>
                <w:rFonts w:hint="eastAsia"/>
                <w:color w:val="auto"/>
                <w:szCs w:val="21"/>
                <w:lang w:eastAsia="zh-CN"/>
              </w:rPr>
              <w:t>。</w:t>
            </w:r>
          </w:p>
          <w:p>
            <w:pPr>
              <w:jc w:val="both"/>
              <w:rPr>
                <w:rFonts w:hint="eastAsia" w:eastAsia="宋体"/>
                <w:color w:val="auto"/>
                <w:szCs w:val="21"/>
                <w:lang w:val="en-US" w:eastAsia="zh-CN"/>
              </w:rPr>
            </w:pPr>
            <w:r>
              <w:rPr>
                <w:rFonts w:hint="eastAsia" w:cs="Times New Roman"/>
                <w:color w:val="auto"/>
                <w:sz w:val="21"/>
                <w:szCs w:val="21"/>
                <w:lang w:val="en-US" w:eastAsia="zh-CN"/>
              </w:rPr>
              <w:t>（2）</w:t>
            </w:r>
            <w:r>
              <w:rPr>
                <w:color w:val="auto"/>
                <w:szCs w:val="21"/>
              </w:rPr>
              <w:t>物料输送</w:t>
            </w:r>
            <w:r>
              <w:rPr>
                <w:rFonts w:hint="eastAsia"/>
                <w:color w:val="auto"/>
                <w:szCs w:val="21"/>
                <w:lang w:eastAsia="zh-CN"/>
              </w:rPr>
              <w:t>：</w:t>
            </w:r>
            <w:r>
              <w:rPr>
                <w:color w:val="auto"/>
                <w:szCs w:val="21"/>
              </w:rPr>
              <w:t>散状物料采用封闭式输送方式；受料点、卸料点应设置密闭罩，并配有除尘设施；除尘器卸灰不直接卸落到地面，卸灰区封闭</w:t>
            </w:r>
            <w:r>
              <w:rPr>
                <w:rFonts w:hint="eastAsia"/>
                <w:color w:val="auto"/>
                <w:szCs w:val="21"/>
                <w:lang w:eastAsia="zh-CN"/>
              </w:rPr>
              <w:t>。</w:t>
            </w:r>
          </w:p>
          <w:p>
            <w:pPr>
              <w:jc w:val="both"/>
              <w:rPr>
                <w:color w:val="auto"/>
                <w:szCs w:val="21"/>
              </w:rPr>
            </w:pPr>
            <w:r>
              <w:rPr>
                <w:rFonts w:hint="eastAsia" w:cs="Times New Roman"/>
                <w:color w:val="auto"/>
                <w:sz w:val="21"/>
                <w:szCs w:val="21"/>
                <w:lang w:val="en-US" w:eastAsia="zh-CN"/>
              </w:rPr>
              <w:t>（3）</w:t>
            </w:r>
            <w:r>
              <w:rPr>
                <w:rFonts w:hint="eastAsia"/>
                <w:color w:val="auto"/>
                <w:szCs w:val="21"/>
              </w:rPr>
              <w:t>生产环节</w:t>
            </w:r>
            <w:r>
              <w:rPr>
                <w:rFonts w:hint="eastAsia"/>
                <w:color w:val="auto"/>
                <w:szCs w:val="21"/>
                <w:lang w:eastAsia="zh-CN"/>
              </w:rPr>
              <w:t>：</w:t>
            </w:r>
            <w:r>
              <w:rPr>
                <w:color w:val="auto"/>
                <w:szCs w:val="21"/>
              </w:rPr>
              <w:t>破碎、筛分等产尘工序的设备需设置集尘装置及配备除尘系统</w:t>
            </w:r>
            <w:r>
              <w:rPr>
                <w:rFonts w:hint="eastAsia"/>
                <w:color w:val="auto"/>
                <w:szCs w:val="21"/>
              </w:rPr>
              <w:t>，</w:t>
            </w:r>
            <w:r>
              <w:rPr>
                <w:color w:val="auto"/>
                <w:szCs w:val="21"/>
              </w:rPr>
              <w:t>厂房内设置喷雾抑尘</w:t>
            </w:r>
            <w:r>
              <w:rPr>
                <w:rFonts w:hint="eastAsia"/>
                <w:color w:val="auto"/>
                <w:szCs w:val="21"/>
              </w:rPr>
              <w:t>措施。</w:t>
            </w:r>
            <w:r>
              <w:rPr>
                <w:color w:val="auto"/>
                <w:szCs w:val="21"/>
              </w:rPr>
              <w:t>每套环保治理设备独立安装智能电表</w:t>
            </w:r>
            <w:r>
              <w:rPr>
                <w:rFonts w:hint="eastAsia"/>
                <w:color w:val="auto"/>
                <w:szCs w:val="21"/>
              </w:rPr>
              <w:t>。</w:t>
            </w:r>
            <w:r>
              <w:rPr>
                <w:color w:val="auto"/>
                <w:szCs w:val="21"/>
              </w:rPr>
              <w:t xml:space="preserve"> </w:t>
            </w:r>
          </w:p>
          <w:p>
            <w:pPr>
              <w:jc w:val="both"/>
              <w:rPr>
                <w:rFonts w:hint="eastAsia" w:eastAsia="宋体"/>
                <w:color w:val="auto"/>
                <w:szCs w:val="21"/>
                <w:lang w:eastAsia="zh-CN"/>
              </w:rPr>
            </w:pPr>
            <w:r>
              <w:rPr>
                <w:rFonts w:hint="eastAsia" w:cs="Times New Roman"/>
                <w:color w:val="auto"/>
                <w:sz w:val="21"/>
                <w:szCs w:val="21"/>
                <w:lang w:val="en-US" w:eastAsia="zh-CN"/>
              </w:rPr>
              <w:t>（5）</w:t>
            </w:r>
            <w:r>
              <w:rPr>
                <w:color w:val="auto"/>
                <w:szCs w:val="21"/>
              </w:rPr>
              <w:t>厂区</w:t>
            </w:r>
            <w:r>
              <w:rPr>
                <w:rFonts w:hint="eastAsia"/>
                <w:color w:val="auto"/>
                <w:szCs w:val="21"/>
              </w:rPr>
              <w:t>车辆</w:t>
            </w:r>
            <w:r>
              <w:rPr>
                <w:rFonts w:hint="eastAsia"/>
                <w:color w:val="auto"/>
                <w:szCs w:val="21"/>
                <w:lang w:eastAsia="zh-CN"/>
              </w:rPr>
              <w:t>：</w:t>
            </w:r>
            <w:r>
              <w:rPr>
                <w:color w:val="auto"/>
                <w:szCs w:val="21"/>
              </w:rPr>
              <w:t>厂区道路硬化，平整无破损，无积尘，厂区无裸露空地，闲置裸露空地绿化；对料场出入口的道路及车流量大的道路定期洒水清扫</w:t>
            </w:r>
            <w:r>
              <w:rPr>
                <w:rFonts w:hint="eastAsia"/>
                <w:color w:val="auto"/>
                <w:szCs w:val="21"/>
              </w:rPr>
              <w:t>。</w:t>
            </w:r>
            <w:r>
              <w:rPr>
                <w:color w:val="auto"/>
                <w:szCs w:val="21"/>
              </w:rPr>
              <w:t>企业出厂口和料场出口处配备高压清洗装置对所有车辆车轮、底盘进行冲洗，严禁带泥上路。洗车平台四周应设置洗车废水收集防治设施</w:t>
            </w:r>
            <w:r>
              <w:rPr>
                <w:rFonts w:hint="eastAsia"/>
                <w:color w:val="auto"/>
                <w:szCs w:val="21"/>
                <w:lang w:eastAsia="zh-CN"/>
              </w:rPr>
              <w:t>。</w:t>
            </w:r>
          </w:p>
          <w:p>
            <w:pPr>
              <w:jc w:val="both"/>
              <w:rPr>
                <w:rFonts w:hint="eastAsia" w:eastAsia="宋体" w:cs="Times New Roman"/>
                <w:color w:val="auto"/>
                <w:sz w:val="21"/>
                <w:szCs w:val="21"/>
                <w:lang w:val="en-US" w:eastAsia="zh-CN"/>
              </w:rPr>
            </w:pPr>
            <w:r>
              <w:rPr>
                <w:rFonts w:hint="eastAsia" w:cs="Times New Roman"/>
                <w:color w:val="auto"/>
                <w:sz w:val="21"/>
                <w:szCs w:val="21"/>
                <w:lang w:val="en-US" w:eastAsia="zh-CN"/>
              </w:rPr>
              <w:t>（5）</w:t>
            </w:r>
            <w:r>
              <w:rPr>
                <w:color w:val="auto"/>
                <w:szCs w:val="21"/>
              </w:rPr>
              <w:t>监测系统</w:t>
            </w:r>
            <w:r>
              <w:rPr>
                <w:rFonts w:hint="eastAsia"/>
                <w:color w:val="auto"/>
                <w:szCs w:val="21"/>
                <w:lang w:eastAsia="zh-CN"/>
              </w:rPr>
              <w:t>：</w:t>
            </w:r>
            <w:r>
              <w:rPr>
                <w:rFonts w:hint="eastAsia"/>
                <w:color w:val="auto"/>
                <w:szCs w:val="21"/>
              </w:rPr>
              <w:t>每个主生产设备产尘周边1m处各安装1套7参数监测设备。企业在厂界南北方向各安装1套8参数监测设备。企业配备1台联网的计算机，安装无组织排放监测系统软件</w:t>
            </w:r>
            <w:r>
              <w:rPr>
                <w:rFonts w:hint="eastAsia"/>
                <w:color w:val="auto"/>
                <w:szCs w:val="21"/>
                <w:lang w:eastAsia="zh-CN"/>
              </w:rPr>
              <w:t>。</w:t>
            </w:r>
          </w:p>
          <w:p>
            <w:pPr>
              <w:pStyle w:val="35"/>
              <w:keepNext w:val="0"/>
              <w:keepLines w:val="0"/>
              <w:pageBreakBefore w:val="0"/>
              <w:widowControl w:val="0"/>
              <w:kinsoku/>
              <w:wordWrap/>
              <w:overflowPunct/>
              <w:topLinePunct w:val="0"/>
              <w:bidi w:val="0"/>
              <w:snapToGrid/>
              <w:spacing w:line="360" w:lineRule="exact"/>
              <w:textAlignment w:val="auto"/>
              <w:rPr>
                <w:rFonts w:hint="eastAsia" w:cs="Times New Roman"/>
                <w:color w:val="auto"/>
                <w:sz w:val="21"/>
                <w:szCs w:val="21"/>
                <w:lang w:val="en-US" w:eastAsia="zh-CN"/>
              </w:rPr>
            </w:pPr>
          </w:p>
          <w:p>
            <w:pPr>
              <w:pStyle w:val="35"/>
              <w:keepNext w:val="0"/>
              <w:keepLines w:val="0"/>
              <w:pageBreakBefore w:val="0"/>
              <w:widowControl w:val="0"/>
              <w:kinsoku/>
              <w:wordWrap/>
              <w:overflowPunct/>
              <w:topLinePunct w:val="0"/>
              <w:bidi w:val="0"/>
              <w:snapToGrid/>
              <w:spacing w:line="360" w:lineRule="exact"/>
              <w:textAlignment w:val="auto"/>
              <w:rPr>
                <w:rFonts w:hint="eastAsia" w:cs="Times New Roman"/>
                <w:color w:val="auto"/>
                <w:sz w:val="21"/>
                <w:szCs w:val="21"/>
                <w:lang w:val="en-US" w:eastAsia="zh-CN"/>
              </w:rPr>
            </w:pPr>
          </w:p>
          <w:p>
            <w:pPr>
              <w:pStyle w:val="35"/>
              <w:keepNext w:val="0"/>
              <w:keepLines w:val="0"/>
              <w:pageBreakBefore w:val="0"/>
              <w:widowControl w:val="0"/>
              <w:kinsoku/>
              <w:wordWrap/>
              <w:overflowPunct/>
              <w:topLinePunct w:val="0"/>
              <w:bidi w:val="0"/>
              <w:snapToGrid/>
              <w:spacing w:line="360" w:lineRule="exact"/>
              <w:textAlignment w:val="auto"/>
              <w:rPr>
                <w:rFonts w:hint="eastAsia" w:cs="Times New Roman"/>
                <w:color w:val="auto"/>
                <w:sz w:val="21"/>
                <w:szCs w:val="21"/>
                <w:lang w:val="en-US" w:eastAsia="zh-CN"/>
              </w:rPr>
            </w:pPr>
          </w:p>
          <w:p>
            <w:pPr>
              <w:pStyle w:val="35"/>
              <w:keepNext w:val="0"/>
              <w:keepLines w:val="0"/>
              <w:pageBreakBefore w:val="0"/>
              <w:widowControl w:val="0"/>
              <w:kinsoku/>
              <w:wordWrap/>
              <w:overflowPunct/>
              <w:topLinePunct w:val="0"/>
              <w:bidi w:val="0"/>
              <w:snapToGrid/>
              <w:spacing w:line="360" w:lineRule="exact"/>
              <w:textAlignment w:val="auto"/>
              <w:rPr>
                <w:rFonts w:hint="eastAsia" w:cs="Times New Roman"/>
                <w:color w:val="auto"/>
                <w:sz w:val="21"/>
                <w:szCs w:val="21"/>
                <w:lang w:val="en-US" w:eastAsia="zh-CN"/>
              </w:rPr>
            </w:pPr>
          </w:p>
          <w:p>
            <w:pPr>
              <w:pStyle w:val="35"/>
              <w:keepNext w:val="0"/>
              <w:keepLines w:val="0"/>
              <w:pageBreakBefore w:val="0"/>
              <w:widowControl w:val="0"/>
              <w:kinsoku/>
              <w:wordWrap/>
              <w:overflowPunct/>
              <w:topLinePunct w:val="0"/>
              <w:bidi w:val="0"/>
              <w:snapToGrid/>
              <w:spacing w:line="360" w:lineRule="exact"/>
              <w:textAlignment w:val="auto"/>
              <w:rPr>
                <w:rFonts w:hint="eastAsia" w:cs="Times New Roman"/>
                <w:color w:val="auto"/>
                <w:sz w:val="21"/>
                <w:szCs w:val="21"/>
                <w:lang w:val="en-US" w:eastAsia="zh-CN"/>
              </w:rPr>
            </w:pPr>
          </w:p>
          <w:p>
            <w:pPr>
              <w:pStyle w:val="35"/>
              <w:keepNext w:val="0"/>
              <w:keepLines w:val="0"/>
              <w:pageBreakBefore w:val="0"/>
              <w:widowControl w:val="0"/>
              <w:kinsoku/>
              <w:wordWrap/>
              <w:overflowPunct/>
              <w:topLinePunct w:val="0"/>
              <w:bidi w:val="0"/>
              <w:snapToGrid/>
              <w:spacing w:line="360" w:lineRule="exact"/>
              <w:textAlignment w:val="auto"/>
              <w:rPr>
                <w:rFonts w:hint="eastAsia" w:cs="Times New Roman"/>
                <w:color w:val="auto"/>
                <w:sz w:val="21"/>
                <w:szCs w:val="21"/>
                <w:lang w:val="en-US" w:eastAsia="zh-CN"/>
              </w:rPr>
            </w:pPr>
          </w:p>
          <w:p>
            <w:pPr>
              <w:pStyle w:val="35"/>
              <w:keepNext w:val="0"/>
              <w:keepLines w:val="0"/>
              <w:pageBreakBefore w:val="0"/>
              <w:widowControl w:val="0"/>
              <w:kinsoku/>
              <w:wordWrap/>
              <w:overflowPunct/>
              <w:topLinePunct w:val="0"/>
              <w:bidi w:val="0"/>
              <w:snapToGrid/>
              <w:spacing w:line="360" w:lineRule="exact"/>
              <w:textAlignment w:val="auto"/>
              <w:rPr>
                <w:rFonts w:hint="eastAsia" w:cs="Times New Roman"/>
                <w:color w:val="auto"/>
                <w:sz w:val="21"/>
                <w:szCs w:val="21"/>
                <w:lang w:val="en-US" w:eastAsia="zh-CN"/>
              </w:rPr>
            </w:pPr>
          </w:p>
          <w:p>
            <w:pPr>
              <w:pStyle w:val="35"/>
              <w:keepNext w:val="0"/>
              <w:keepLines w:val="0"/>
              <w:pageBreakBefore w:val="0"/>
              <w:widowControl w:val="0"/>
              <w:kinsoku/>
              <w:wordWrap/>
              <w:overflowPunct/>
              <w:topLinePunct w:val="0"/>
              <w:bidi w:val="0"/>
              <w:snapToGrid/>
              <w:spacing w:line="360" w:lineRule="exact"/>
              <w:textAlignment w:val="auto"/>
              <w:rPr>
                <w:rFonts w:hint="eastAsia" w:cs="Times New Roman"/>
                <w:color w:val="auto"/>
                <w:sz w:val="21"/>
                <w:szCs w:val="21"/>
                <w:lang w:val="en-US" w:eastAsia="zh-CN"/>
              </w:rPr>
            </w:pPr>
          </w:p>
          <w:p>
            <w:pPr>
              <w:pStyle w:val="35"/>
              <w:keepNext w:val="0"/>
              <w:keepLines w:val="0"/>
              <w:pageBreakBefore w:val="0"/>
              <w:widowControl w:val="0"/>
              <w:kinsoku/>
              <w:wordWrap/>
              <w:overflowPunct/>
              <w:topLinePunct w:val="0"/>
              <w:bidi w:val="0"/>
              <w:snapToGrid/>
              <w:spacing w:line="360" w:lineRule="exact"/>
              <w:textAlignment w:val="auto"/>
              <w:rPr>
                <w:rFonts w:hint="eastAsia" w:cs="Times New Roman"/>
                <w:color w:val="auto"/>
                <w:sz w:val="21"/>
                <w:szCs w:val="21"/>
                <w:lang w:val="en-US" w:eastAsia="zh-CN"/>
              </w:rPr>
            </w:pPr>
          </w:p>
          <w:p>
            <w:pPr>
              <w:pStyle w:val="35"/>
              <w:keepNext w:val="0"/>
              <w:keepLines w:val="0"/>
              <w:pageBreakBefore w:val="0"/>
              <w:widowControl w:val="0"/>
              <w:kinsoku/>
              <w:wordWrap/>
              <w:overflowPunct/>
              <w:topLinePunct w:val="0"/>
              <w:bidi w:val="0"/>
              <w:snapToGrid/>
              <w:spacing w:line="360" w:lineRule="exact"/>
              <w:textAlignment w:val="auto"/>
              <w:rPr>
                <w:rFonts w:hint="eastAsia" w:cs="Times New Roman"/>
                <w:color w:val="auto"/>
                <w:sz w:val="21"/>
                <w:szCs w:val="21"/>
                <w:lang w:val="en-US" w:eastAsia="zh-CN"/>
              </w:rPr>
            </w:pPr>
          </w:p>
          <w:p>
            <w:pPr>
              <w:pStyle w:val="35"/>
              <w:keepNext w:val="0"/>
              <w:keepLines w:val="0"/>
              <w:pageBreakBefore w:val="0"/>
              <w:widowControl w:val="0"/>
              <w:kinsoku/>
              <w:wordWrap/>
              <w:overflowPunct/>
              <w:topLinePunct w:val="0"/>
              <w:bidi w:val="0"/>
              <w:snapToGrid/>
              <w:spacing w:line="360" w:lineRule="exact"/>
              <w:textAlignment w:val="auto"/>
              <w:rPr>
                <w:rFonts w:hint="eastAsia" w:cs="Times New Roman"/>
                <w:color w:val="auto"/>
                <w:sz w:val="21"/>
                <w:szCs w:val="21"/>
                <w:lang w:val="en-US" w:eastAsia="zh-CN"/>
              </w:rPr>
            </w:pPr>
          </w:p>
          <w:p>
            <w:pPr>
              <w:pStyle w:val="35"/>
              <w:keepNext w:val="0"/>
              <w:keepLines w:val="0"/>
              <w:pageBreakBefore w:val="0"/>
              <w:widowControl w:val="0"/>
              <w:kinsoku/>
              <w:wordWrap/>
              <w:overflowPunct/>
              <w:topLinePunct w:val="0"/>
              <w:bidi w:val="0"/>
              <w:snapToGrid/>
              <w:spacing w:line="360" w:lineRule="exact"/>
              <w:textAlignment w:val="auto"/>
              <w:rPr>
                <w:rFonts w:hint="eastAsia" w:cs="Times New Roman"/>
                <w:color w:val="auto"/>
                <w:sz w:val="21"/>
                <w:szCs w:val="21"/>
                <w:lang w:val="en-US" w:eastAsia="zh-CN"/>
              </w:rPr>
            </w:pPr>
          </w:p>
          <w:p>
            <w:pPr>
              <w:pStyle w:val="35"/>
              <w:keepNext w:val="0"/>
              <w:keepLines w:val="0"/>
              <w:pageBreakBefore w:val="0"/>
              <w:widowControl w:val="0"/>
              <w:kinsoku/>
              <w:wordWrap/>
              <w:overflowPunct/>
              <w:topLinePunct w:val="0"/>
              <w:bidi w:val="0"/>
              <w:snapToGrid/>
              <w:spacing w:line="360" w:lineRule="exact"/>
              <w:textAlignment w:val="auto"/>
              <w:rPr>
                <w:rFonts w:hint="eastAsia" w:cs="Times New Roman"/>
                <w:color w:val="auto"/>
                <w:sz w:val="21"/>
                <w:szCs w:val="21"/>
                <w:lang w:val="en-US" w:eastAsia="zh-CN"/>
              </w:rPr>
            </w:pPr>
          </w:p>
          <w:p>
            <w:pPr>
              <w:pStyle w:val="35"/>
              <w:keepNext w:val="0"/>
              <w:keepLines w:val="0"/>
              <w:pageBreakBefore w:val="0"/>
              <w:widowControl w:val="0"/>
              <w:kinsoku/>
              <w:wordWrap/>
              <w:overflowPunct/>
              <w:topLinePunct w:val="0"/>
              <w:bidi w:val="0"/>
              <w:snapToGrid/>
              <w:spacing w:line="360" w:lineRule="exact"/>
              <w:textAlignment w:val="auto"/>
              <w:rPr>
                <w:rFonts w:hint="eastAsia" w:cs="Times New Roman"/>
                <w:color w:val="auto"/>
                <w:sz w:val="21"/>
                <w:szCs w:val="21"/>
                <w:lang w:val="en-US" w:eastAsia="zh-CN"/>
              </w:rPr>
            </w:pPr>
          </w:p>
          <w:p>
            <w:pPr>
              <w:pStyle w:val="35"/>
              <w:keepNext w:val="0"/>
              <w:keepLines w:val="0"/>
              <w:pageBreakBefore w:val="0"/>
              <w:widowControl w:val="0"/>
              <w:kinsoku/>
              <w:wordWrap/>
              <w:overflowPunct/>
              <w:topLinePunct w:val="0"/>
              <w:bidi w:val="0"/>
              <w:snapToGrid/>
              <w:spacing w:line="360" w:lineRule="exact"/>
              <w:textAlignment w:val="auto"/>
              <w:rPr>
                <w:rFonts w:hint="eastAsia" w:cs="Times New Roman"/>
                <w:color w:val="auto"/>
                <w:sz w:val="21"/>
                <w:szCs w:val="21"/>
                <w:lang w:val="en-US" w:eastAsia="zh-CN"/>
              </w:rPr>
            </w:pPr>
          </w:p>
          <w:p>
            <w:pPr>
              <w:pStyle w:val="35"/>
              <w:keepNext w:val="0"/>
              <w:keepLines w:val="0"/>
              <w:pageBreakBefore w:val="0"/>
              <w:widowControl w:val="0"/>
              <w:kinsoku/>
              <w:wordWrap/>
              <w:overflowPunct/>
              <w:topLinePunct w:val="0"/>
              <w:bidi w:val="0"/>
              <w:snapToGrid/>
              <w:spacing w:line="360" w:lineRule="exact"/>
              <w:textAlignment w:val="auto"/>
              <w:rPr>
                <w:rFonts w:hint="eastAsia" w:cs="Times New Roman"/>
                <w:color w:val="auto"/>
                <w:sz w:val="21"/>
                <w:szCs w:val="21"/>
                <w:lang w:val="en-US" w:eastAsia="zh-CN"/>
              </w:rPr>
            </w:pPr>
          </w:p>
          <w:p>
            <w:pPr>
              <w:pStyle w:val="35"/>
              <w:keepNext w:val="0"/>
              <w:keepLines w:val="0"/>
              <w:pageBreakBefore w:val="0"/>
              <w:widowControl w:val="0"/>
              <w:kinsoku/>
              <w:wordWrap/>
              <w:overflowPunct/>
              <w:topLinePunct w:val="0"/>
              <w:bidi w:val="0"/>
              <w:snapToGrid/>
              <w:spacing w:line="360" w:lineRule="exact"/>
              <w:textAlignment w:val="auto"/>
              <w:rPr>
                <w:rFonts w:hint="default" w:cs="Times New Roman"/>
                <w:color w:val="auto"/>
                <w:sz w:val="21"/>
                <w:szCs w:val="21"/>
                <w:lang w:val="en-US" w:eastAsia="zh-CN"/>
              </w:rPr>
            </w:pPr>
          </w:p>
        </w:tc>
      </w:tr>
    </w:tbl>
    <w:p>
      <w:pPr>
        <w:rPr>
          <w:rFonts w:eastAsia="黑体"/>
          <w:color w:val="auto"/>
          <w:sz w:val="28"/>
          <w:lang w:val="fr-FR"/>
        </w:rPr>
        <w:sectPr>
          <w:pgSz w:w="11906" w:h="16838"/>
          <w:pgMar w:top="1304" w:right="1701" w:bottom="1418" w:left="1701" w:header="851" w:footer="851" w:gutter="0"/>
          <w:pgNumType w:fmt="decimal"/>
          <w:cols w:space="720" w:num="1"/>
          <w:docGrid w:type="linesAndChars" w:linePitch="380" w:charSpace="-948"/>
        </w:sectPr>
      </w:pPr>
    </w:p>
    <w:p>
      <w:pPr>
        <w:jc w:val="center"/>
        <w:rPr>
          <w:rFonts w:eastAsia="黑体"/>
          <w:b/>
          <w:color w:val="auto"/>
          <w:sz w:val="32"/>
          <w:szCs w:val="32"/>
        </w:rPr>
      </w:pPr>
      <w:r>
        <w:rPr>
          <w:rFonts w:hint="eastAsia" w:eastAsia="黑体"/>
          <w:b/>
          <w:color w:val="auto"/>
          <w:sz w:val="32"/>
          <w:szCs w:val="32"/>
          <w:lang w:val="en-US" w:eastAsia="zh-CN"/>
        </w:rPr>
        <w:t>六、</w:t>
      </w:r>
      <w:r>
        <w:rPr>
          <w:rFonts w:eastAsia="黑体"/>
          <w:b/>
          <w:color w:val="auto"/>
          <w:sz w:val="32"/>
          <w:szCs w:val="32"/>
        </w:rPr>
        <w:t>结论</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1" w:hRule="atLeast"/>
          <w:jc w:val="center"/>
        </w:trPr>
        <w:tc>
          <w:tcPr>
            <w:tcW w:w="9360" w:type="dxa"/>
            <w:tcBorders>
              <w:top w:val="single" w:color="auto" w:sz="4" w:space="0"/>
              <w:left w:val="single" w:color="auto" w:sz="4" w:space="0"/>
              <w:bottom w:val="single" w:color="auto" w:sz="4" w:space="0"/>
              <w:right w:val="single" w:color="auto" w:sz="4" w:space="0"/>
            </w:tcBorders>
          </w:tcPr>
          <w:p>
            <w:pPr>
              <w:spacing w:line="360" w:lineRule="auto"/>
              <w:ind w:firstLine="472" w:firstLineChars="200"/>
              <w:rPr>
                <w:rFonts w:hint="eastAsia" w:eastAsia="宋体"/>
                <w:b/>
                <w:color w:val="auto"/>
                <w:sz w:val="24"/>
                <w:szCs w:val="24"/>
                <w:lang w:eastAsia="zh-CN"/>
              </w:rPr>
            </w:pPr>
            <w:r>
              <w:rPr>
                <w:rFonts w:hint="eastAsia"/>
                <w:b/>
                <w:color w:val="auto"/>
                <w:sz w:val="24"/>
                <w:szCs w:val="24"/>
                <w:lang w:val="en-US" w:eastAsia="zh-CN"/>
              </w:rPr>
              <w:t>建设</w:t>
            </w:r>
            <w:r>
              <w:rPr>
                <w:b/>
                <w:color w:val="auto"/>
                <w:sz w:val="24"/>
                <w:szCs w:val="24"/>
              </w:rPr>
              <w:t>项目</w:t>
            </w:r>
            <w:r>
              <w:rPr>
                <w:rFonts w:hint="eastAsia"/>
                <w:b/>
                <w:color w:val="auto"/>
                <w:sz w:val="24"/>
                <w:szCs w:val="24"/>
                <w:lang w:val="en-US" w:eastAsia="zh-CN"/>
              </w:rPr>
              <w:t>环境影响</w:t>
            </w:r>
            <w:r>
              <w:rPr>
                <w:b/>
                <w:color w:val="auto"/>
                <w:sz w:val="24"/>
                <w:szCs w:val="24"/>
              </w:rPr>
              <w:t>可行性结论</w:t>
            </w:r>
            <w:r>
              <w:rPr>
                <w:rFonts w:hint="eastAsia"/>
                <w:b/>
                <w:color w:val="auto"/>
                <w:sz w:val="24"/>
                <w:szCs w:val="24"/>
                <w:lang w:eastAsia="zh-CN"/>
              </w:rPr>
              <w:t>：</w:t>
            </w:r>
          </w:p>
          <w:p>
            <w:pPr>
              <w:spacing w:line="360" w:lineRule="auto"/>
              <w:ind w:firstLine="472" w:firstLineChars="200"/>
              <w:jc w:val="left"/>
              <w:rPr>
                <w:color w:val="auto"/>
                <w:sz w:val="24"/>
                <w:szCs w:val="24"/>
              </w:rPr>
            </w:pPr>
            <w:r>
              <w:rPr>
                <w:color w:val="auto"/>
                <w:sz w:val="24"/>
                <w:szCs w:val="24"/>
              </w:rPr>
              <w:t>综合以上分析，该项目建设符合国家产业政策，选址合理，在采取相应的环保治理措施并保证其正常运行的前提下，可以实现污染物达标排放，对周围环境影响较轻。从环境保护角度分析，该项目建设是可行的。</w:t>
            </w:r>
          </w:p>
          <w:p>
            <w:pPr>
              <w:pStyle w:val="13"/>
              <w:spacing w:line="360" w:lineRule="auto"/>
              <w:ind w:firstLine="0"/>
              <w:rPr>
                <w:color w:val="auto"/>
                <w:sz w:val="24"/>
                <w:szCs w:val="24"/>
              </w:rPr>
            </w:pPr>
          </w:p>
        </w:tc>
      </w:tr>
    </w:tbl>
    <w:p>
      <w:pPr>
        <w:rPr>
          <w:color w:val="auto"/>
        </w:rPr>
        <w:sectPr>
          <w:footerReference r:id="rId5" w:type="default"/>
          <w:pgSz w:w="11906" w:h="16838"/>
          <w:pgMar w:top="1304" w:right="1701" w:bottom="1418" w:left="1701" w:header="851" w:footer="953" w:gutter="0"/>
          <w:pgNumType w:fmt="decimal"/>
          <w:cols w:space="720" w:num="1"/>
          <w:docGrid w:type="linesAndChars" w:linePitch="380" w:charSpace="-948"/>
        </w:sectPr>
      </w:pPr>
    </w:p>
    <w:p>
      <w:pPr>
        <w:pStyle w:val="35"/>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附表</w:t>
      </w:r>
    </w:p>
    <w:p>
      <w:pPr>
        <w:pStyle w:val="35"/>
        <w:jc w:val="cente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建设项目污染物排放量汇总表     单位：t/a</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1592"/>
        <w:gridCol w:w="1592"/>
        <w:gridCol w:w="1592"/>
        <w:gridCol w:w="1592"/>
        <w:gridCol w:w="1593"/>
        <w:gridCol w:w="1593"/>
        <w:gridCol w:w="1593"/>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592"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35"/>
              <w:snapToGrid w:val="0"/>
              <w:spacing w:line="240" w:lineRule="auto"/>
              <w:jc w:val="center"/>
              <w:rPr>
                <w:rFonts w:hint="default" w:ascii="黑体" w:hAnsi="黑体" w:eastAsia="黑体" w:cs="黑体"/>
                <w:color w:val="auto"/>
                <w:sz w:val="24"/>
                <w:szCs w:val="24"/>
                <w:vertAlign w:val="baseline"/>
                <w:lang w:val="en-US" w:eastAsia="zh-CN"/>
              </w:rPr>
            </w:pPr>
          </w:p>
          <w:p>
            <w:pPr>
              <w:pStyle w:val="35"/>
              <w:snapToGrid w:val="0"/>
              <w:spacing w:line="240" w:lineRule="auto"/>
              <w:jc w:val="center"/>
              <w:rPr>
                <w:rFonts w:hint="default" w:ascii="黑体" w:hAnsi="黑体" w:eastAsia="黑体" w:cs="黑体"/>
                <w:color w:val="auto"/>
                <w:sz w:val="24"/>
                <w:szCs w:val="24"/>
                <w:vertAlign w:val="baseline"/>
                <w:lang w:val="en-US" w:eastAsia="zh-CN"/>
              </w:rPr>
            </w:pPr>
          </w:p>
          <w:p>
            <w:pPr>
              <w:pStyle w:val="35"/>
              <w:snapToGrid w:val="0"/>
              <w:spacing w:line="240" w:lineRule="auto"/>
              <w:jc w:val="center"/>
              <mc:AlternateContent>
                <mc:Choice Requires="wpsCustomData">
                  <wpsCustomData:diagonalParaType/>
                </mc:Choice>
              </mc:AlternateContent>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分类</w:t>
            </w:r>
          </w:p>
          <w:p>
            <w:pPr>
              <w:pStyle w:val="35"/>
              <w:jc w:val="center"/>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项目</w:t>
            </w:r>
          </w:p>
        </w:tc>
        <w:tc>
          <w:tcPr>
            <w:tcW w:w="1592" w:type="dxa"/>
            <w:vAlign w:val="center"/>
          </w:tcPr>
          <w:p>
            <w:pPr>
              <w:pStyle w:val="35"/>
              <w:jc w:val="center"/>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污染物名称</w:t>
            </w:r>
          </w:p>
        </w:tc>
        <w:tc>
          <w:tcPr>
            <w:tcW w:w="1592" w:type="dxa"/>
            <w:vAlign w:val="center"/>
          </w:tcPr>
          <w:p>
            <w:pPr>
              <w:pStyle w:val="35"/>
              <w:jc w:val="center"/>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现有工程排放量</w:t>
            </w:r>
          </w:p>
        </w:tc>
        <w:tc>
          <w:tcPr>
            <w:tcW w:w="1592" w:type="dxa"/>
            <w:vAlign w:val="center"/>
          </w:tcPr>
          <w:p>
            <w:pPr>
              <w:pStyle w:val="35"/>
              <w:jc w:val="center"/>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现有工程许可排放量</w:t>
            </w:r>
          </w:p>
        </w:tc>
        <w:tc>
          <w:tcPr>
            <w:tcW w:w="1592" w:type="dxa"/>
            <w:vAlign w:val="center"/>
          </w:tcPr>
          <w:p>
            <w:pPr>
              <w:pStyle w:val="35"/>
              <w:jc w:val="center"/>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在建工程排放量</w:t>
            </w:r>
          </w:p>
        </w:tc>
        <w:tc>
          <w:tcPr>
            <w:tcW w:w="1593" w:type="dxa"/>
            <w:vAlign w:val="center"/>
          </w:tcPr>
          <w:p>
            <w:pPr>
              <w:pStyle w:val="35"/>
              <w:jc w:val="center"/>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本项目排放量</w:t>
            </w:r>
          </w:p>
        </w:tc>
        <w:tc>
          <w:tcPr>
            <w:tcW w:w="1593" w:type="dxa"/>
            <w:vAlign w:val="center"/>
          </w:tcPr>
          <w:p>
            <w:pPr>
              <w:pStyle w:val="35"/>
              <w:jc w:val="center"/>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以新带老消减量</w:t>
            </w:r>
          </w:p>
        </w:tc>
        <w:tc>
          <w:tcPr>
            <w:tcW w:w="1593" w:type="dxa"/>
            <w:vAlign w:val="center"/>
          </w:tcPr>
          <w:p>
            <w:pPr>
              <w:pStyle w:val="35"/>
              <w:jc w:val="center"/>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本项目建成后全厂排放量</w:t>
            </w:r>
          </w:p>
        </w:tc>
        <w:tc>
          <w:tcPr>
            <w:tcW w:w="1593" w:type="dxa"/>
            <w:vAlign w:val="center"/>
          </w:tcPr>
          <w:p>
            <w:pPr>
              <w:pStyle w:val="35"/>
              <w:jc w:val="center"/>
              <w:rPr>
                <w:rFonts w:hint="default"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pStyle w:val="35"/>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废气</w:t>
            </w:r>
          </w:p>
        </w:tc>
        <w:tc>
          <w:tcPr>
            <w:tcW w:w="1592" w:type="dxa"/>
            <w:vAlign w:val="center"/>
          </w:tcPr>
          <w:p>
            <w:pPr>
              <w:pStyle w:val="35"/>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颗粒物</w:t>
            </w:r>
          </w:p>
        </w:tc>
        <w:tc>
          <w:tcPr>
            <w:tcW w:w="1592" w:type="dxa"/>
            <w:vAlign w:val="center"/>
          </w:tcPr>
          <w:p>
            <w:p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1.81</w:t>
            </w:r>
          </w:p>
        </w:tc>
        <w:tc>
          <w:tcPr>
            <w:tcW w:w="1592" w:type="dxa"/>
            <w:vAlign w:val="center"/>
          </w:tcPr>
          <w:p>
            <w:pPr>
              <w:jc w:val="center"/>
              <w:rPr>
                <w:rFonts w:hint="default" w:ascii="Times New Roman" w:hAnsi="Times New Roman" w:eastAsia="宋体" w:cs="Times New Roman"/>
                <w:color w:val="auto"/>
                <w:sz w:val="24"/>
                <w:szCs w:val="24"/>
                <w:vertAlign w:val="baseline"/>
                <w:lang w:val="en-US" w:eastAsia="zh-CN"/>
              </w:rPr>
            </w:pPr>
          </w:p>
        </w:tc>
        <w:tc>
          <w:tcPr>
            <w:tcW w:w="1592" w:type="dxa"/>
            <w:vAlign w:val="center"/>
          </w:tcPr>
          <w:p>
            <w:pPr>
              <w:jc w:val="center"/>
              <w:rPr>
                <w:rFonts w:hint="default" w:ascii="Times New Roman" w:hAnsi="Times New Roman" w:eastAsia="宋体" w:cs="Times New Roman"/>
                <w:color w:val="auto"/>
                <w:sz w:val="24"/>
                <w:szCs w:val="24"/>
                <w:vertAlign w:val="baseline"/>
                <w:lang w:val="en-US" w:eastAsia="zh-CN"/>
              </w:rPr>
            </w:pPr>
          </w:p>
        </w:tc>
        <w:tc>
          <w:tcPr>
            <w:tcW w:w="1593" w:type="dxa"/>
            <w:vAlign w:val="center"/>
          </w:tcPr>
          <w:p>
            <w:pPr>
              <w:pStyle w:val="35"/>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lang w:val="en-US" w:eastAsia="zh-CN"/>
              </w:rPr>
              <w:t>0.65</w:t>
            </w:r>
          </w:p>
        </w:tc>
        <w:tc>
          <w:tcPr>
            <w:tcW w:w="1593" w:type="dxa"/>
            <w:vAlign w:val="center"/>
          </w:tcPr>
          <w:p>
            <w:p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0</w:t>
            </w:r>
          </w:p>
        </w:tc>
        <w:tc>
          <w:tcPr>
            <w:tcW w:w="1593" w:type="dxa"/>
            <w:vAlign w:val="center"/>
          </w:tcPr>
          <w:p>
            <w:p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2.46</w:t>
            </w:r>
          </w:p>
        </w:tc>
        <w:tc>
          <w:tcPr>
            <w:tcW w:w="1593" w:type="dxa"/>
            <w:vAlign w:val="center"/>
          </w:tcPr>
          <w:p>
            <w:p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center"/>
          </w:tcPr>
          <w:p>
            <w:pPr>
              <w:pStyle w:val="35"/>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废水</w:t>
            </w:r>
          </w:p>
        </w:tc>
        <w:tc>
          <w:tcPr>
            <w:tcW w:w="1592" w:type="dxa"/>
            <w:vAlign w:val="center"/>
          </w:tcPr>
          <w:p>
            <w:pPr>
              <w:spacing w:line="300" w:lineRule="exact"/>
              <w:jc w:val="center"/>
              <w:rPr>
                <w:rFonts w:hint="eastAsia" w:ascii="宋体" w:hAnsi="宋体" w:eastAsia="宋体" w:cs="宋体"/>
                <w:color w:val="auto"/>
                <w:sz w:val="24"/>
                <w:szCs w:val="24"/>
                <w:vertAlign w:val="baseline"/>
                <w:lang w:val="en-US" w:eastAsia="zh-CN"/>
              </w:rPr>
            </w:pPr>
          </w:p>
        </w:tc>
        <w:tc>
          <w:tcPr>
            <w:tcW w:w="1592" w:type="dxa"/>
            <w:vAlign w:val="center"/>
          </w:tcPr>
          <w:p>
            <w:pPr>
              <w:jc w:val="center"/>
              <w:rPr>
                <w:rFonts w:hint="default" w:ascii="Times New Roman" w:hAnsi="Times New Roman" w:eastAsia="宋体" w:cs="Times New Roman"/>
                <w:color w:val="auto"/>
                <w:sz w:val="24"/>
                <w:szCs w:val="24"/>
                <w:vertAlign w:val="baseline"/>
                <w:lang w:val="en-US" w:eastAsia="zh-CN"/>
              </w:rPr>
            </w:pPr>
          </w:p>
        </w:tc>
        <w:tc>
          <w:tcPr>
            <w:tcW w:w="1592" w:type="dxa"/>
            <w:vAlign w:val="center"/>
          </w:tcPr>
          <w:p>
            <w:pPr>
              <w:jc w:val="center"/>
              <w:rPr>
                <w:rFonts w:hint="default" w:ascii="Times New Roman" w:hAnsi="Times New Roman" w:eastAsia="宋体" w:cs="Times New Roman"/>
                <w:color w:val="auto"/>
                <w:sz w:val="24"/>
                <w:szCs w:val="24"/>
                <w:vertAlign w:val="baseline"/>
                <w:lang w:val="en-US" w:eastAsia="zh-CN"/>
              </w:rPr>
            </w:pPr>
          </w:p>
        </w:tc>
        <w:tc>
          <w:tcPr>
            <w:tcW w:w="1592" w:type="dxa"/>
            <w:vAlign w:val="center"/>
          </w:tcPr>
          <w:p>
            <w:pPr>
              <w:jc w:val="center"/>
              <w:rPr>
                <w:rFonts w:hint="default" w:ascii="Times New Roman" w:hAnsi="Times New Roman" w:eastAsia="宋体" w:cs="Times New Roman"/>
                <w:color w:val="auto"/>
                <w:sz w:val="24"/>
                <w:szCs w:val="24"/>
                <w:vertAlign w:val="baseline"/>
                <w:lang w:val="en-US" w:eastAsia="zh-CN"/>
              </w:rPr>
            </w:pPr>
          </w:p>
        </w:tc>
        <w:tc>
          <w:tcPr>
            <w:tcW w:w="1593" w:type="dxa"/>
            <w:vAlign w:val="center"/>
          </w:tcPr>
          <w:p>
            <w:pPr>
              <w:jc w:val="center"/>
              <w:rPr>
                <w:rFonts w:hint="default" w:ascii="Times New Roman" w:hAnsi="Times New Roman" w:eastAsia="宋体" w:cs="Times New Roman"/>
                <w:color w:val="auto"/>
                <w:sz w:val="24"/>
                <w:szCs w:val="24"/>
                <w:vertAlign w:val="baseline"/>
                <w:lang w:val="en-US" w:eastAsia="zh-CN"/>
              </w:rPr>
            </w:pPr>
          </w:p>
        </w:tc>
        <w:tc>
          <w:tcPr>
            <w:tcW w:w="1593" w:type="dxa"/>
            <w:vAlign w:val="center"/>
          </w:tcPr>
          <w:p>
            <w:pPr>
              <w:jc w:val="center"/>
              <w:rPr>
                <w:rFonts w:hint="default" w:ascii="Times New Roman" w:hAnsi="Times New Roman" w:eastAsia="宋体" w:cs="Times New Roman"/>
                <w:color w:val="auto"/>
                <w:sz w:val="24"/>
                <w:szCs w:val="24"/>
                <w:vertAlign w:val="baseline"/>
                <w:lang w:val="en-US" w:eastAsia="zh-CN"/>
              </w:rPr>
            </w:pPr>
          </w:p>
        </w:tc>
        <w:tc>
          <w:tcPr>
            <w:tcW w:w="1593" w:type="dxa"/>
            <w:vAlign w:val="center"/>
          </w:tcPr>
          <w:p>
            <w:pPr>
              <w:jc w:val="center"/>
              <w:rPr>
                <w:rFonts w:hint="default" w:ascii="Times New Roman" w:hAnsi="Times New Roman" w:eastAsia="宋体" w:cs="Times New Roman"/>
                <w:color w:val="auto"/>
                <w:sz w:val="24"/>
                <w:szCs w:val="24"/>
                <w:vertAlign w:val="baseline"/>
                <w:lang w:val="en-US" w:eastAsia="zh-CN"/>
              </w:rPr>
            </w:pPr>
          </w:p>
        </w:tc>
        <w:tc>
          <w:tcPr>
            <w:tcW w:w="1593" w:type="dxa"/>
            <w:vAlign w:val="center"/>
          </w:tcPr>
          <w:p>
            <w:pPr>
              <w:jc w:val="center"/>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vAlign w:val="center"/>
          </w:tcPr>
          <w:p>
            <w:pPr>
              <w:pStyle w:val="35"/>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一般工业固体废物</w:t>
            </w:r>
          </w:p>
        </w:tc>
        <w:tc>
          <w:tcPr>
            <w:tcW w:w="1592" w:type="dxa"/>
            <w:vAlign w:val="center"/>
          </w:tcPr>
          <w:p>
            <w:pPr>
              <w:spacing w:line="240" w:lineRule="exact"/>
              <w:jc w:val="center"/>
              <w:rPr>
                <w:rFonts w:hint="default" w:ascii="宋体" w:hAnsi="宋体" w:eastAsia="宋体" w:cs="宋体"/>
                <w:color w:val="auto"/>
                <w:sz w:val="24"/>
                <w:szCs w:val="24"/>
                <w:vertAlign w:val="baseline"/>
                <w:lang w:val="en-US" w:eastAsia="zh-CN"/>
              </w:rPr>
            </w:pPr>
            <w:r>
              <w:rPr>
                <w:rFonts w:hint="default" w:ascii="Times New Roman" w:hAnsi="Times New Roman" w:eastAsia="宋体" w:cs="Times New Roman"/>
                <w:color w:val="auto"/>
                <w:kern w:val="1"/>
                <w:sz w:val="24"/>
                <w:szCs w:val="24"/>
              </w:rPr>
              <w:t>生活垃圾</w:t>
            </w:r>
          </w:p>
        </w:tc>
        <w:tc>
          <w:tcPr>
            <w:tcW w:w="1592" w:type="dxa"/>
            <w:vAlign w:val="center"/>
          </w:tcPr>
          <w:p>
            <w:p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kern w:val="1"/>
                <w:sz w:val="24"/>
                <w:szCs w:val="24"/>
                <w:lang w:val="en-US" w:eastAsia="zh-CN"/>
              </w:rPr>
              <w:t>（1.44）</w:t>
            </w:r>
          </w:p>
        </w:tc>
        <w:tc>
          <w:tcPr>
            <w:tcW w:w="1592" w:type="dxa"/>
            <w:vAlign w:val="center"/>
          </w:tcPr>
          <w:p>
            <w:pPr>
              <w:jc w:val="center"/>
              <w:rPr>
                <w:rFonts w:hint="default" w:ascii="Times New Roman" w:hAnsi="Times New Roman" w:eastAsia="宋体" w:cs="Times New Roman"/>
                <w:color w:val="auto"/>
                <w:sz w:val="24"/>
                <w:szCs w:val="24"/>
                <w:vertAlign w:val="baseline"/>
                <w:lang w:val="en-US" w:eastAsia="zh-CN"/>
              </w:rPr>
            </w:pPr>
          </w:p>
        </w:tc>
        <w:tc>
          <w:tcPr>
            <w:tcW w:w="1592" w:type="dxa"/>
            <w:vAlign w:val="center"/>
          </w:tcPr>
          <w:p>
            <w:pPr>
              <w:jc w:val="center"/>
              <w:rPr>
                <w:rFonts w:hint="default" w:ascii="Times New Roman" w:hAnsi="Times New Roman" w:eastAsia="宋体" w:cs="Times New Roman"/>
                <w:color w:val="auto"/>
                <w:sz w:val="24"/>
                <w:szCs w:val="24"/>
                <w:vertAlign w:val="baseline"/>
                <w:lang w:val="en-US" w:eastAsia="zh-CN"/>
              </w:rPr>
            </w:pPr>
          </w:p>
        </w:tc>
        <w:tc>
          <w:tcPr>
            <w:tcW w:w="1593" w:type="dxa"/>
            <w:vAlign w:val="center"/>
          </w:tcPr>
          <w:p>
            <w:pPr>
              <w:pStyle w:val="35"/>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（1.0）</w:t>
            </w:r>
          </w:p>
        </w:tc>
        <w:tc>
          <w:tcPr>
            <w:tcW w:w="1593" w:type="dxa"/>
            <w:vAlign w:val="center"/>
          </w:tcPr>
          <w:p>
            <w:p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0</w:t>
            </w:r>
          </w:p>
        </w:tc>
        <w:tc>
          <w:tcPr>
            <w:tcW w:w="1593" w:type="dxa"/>
            <w:vAlign w:val="center"/>
          </w:tcPr>
          <w:p>
            <w:p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kern w:val="1"/>
                <w:sz w:val="24"/>
                <w:szCs w:val="24"/>
                <w:lang w:val="en-US" w:eastAsia="zh-CN"/>
              </w:rPr>
              <w:t>（</w:t>
            </w:r>
            <w:r>
              <w:rPr>
                <w:rFonts w:hint="eastAsia" w:ascii="Times New Roman" w:hAnsi="Times New Roman" w:cs="Times New Roman"/>
                <w:color w:val="auto"/>
                <w:kern w:val="1"/>
                <w:sz w:val="24"/>
                <w:szCs w:val="24"/>
                <w:lang w:val="en-US" w:eastAsia="zh-CN"/>
              </w:rPr>
              <w:t>2.44</w:t>
            </w:r>
            <w:r>
              <w:rPr>
                <w:rFonts w:hint="default" w:ascii="Times New Roman" w:hAnsi="Times New Roman" w:eastAsia="宋体" w:cs="Times New Roman"/>
                <w:color w:val="auto"/>
                <w:kern w:val="1"/>
                <w:sz w:val="24"/>
                <w:szCs w:val="24"/>
                <w:lang w:val="en-US" w:eastAsia="zh-CN"/>
              </w:rPr>
              <w:t>）</w:t>
            </w:r>
          </w:p>
        </w:tc>
        <w:tc>
          <w:tcPr>
            <w:tcW w:w="1593" w:type="dxa"/>
            <w:vAlign w:val="center"/>
          </w:tcPr>
          <w:p>
            <w:p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35"/>
              <w:jc w:val="center"/>
              <w:rPr>
                <w:rFonts w:hint="eastAsia" w:ascii="宋体" w:hAnsi="宋体" w:eastAsia="宋体" w:cs="宋体"/>
                <w:color w:val="auto"/>
                <w:sz w:val="24"/>
                <w:szCs w:val="24"/>
                <w:vertAlign w:val="baseline"/>
                <w:lang w:val="en-US" w:eastAsia="zh-CN"/>
              </w:rPr>
            </w:pPr>
          </w:p>
        </w:tc>
        <w:tc>
          <w:tcPr>
            <w:tcW w:w="1592" w:type="dxa"/>
            <w:vAlign w:val="center"/>
          </w:tcPr>
          <w:p>
            <w:pPr>
              <w:spacing w:line="240" w:lineRule="exact"/>
              <w:jc w:val="center"/>
              <w:rPr>
                <w:rFonts w:hint="default" w:ascii="Times New Roman" w:hAnsi="Times New Roman" w:eastAsia="宋体" w:cs="Times New Roman"/>
                <w:color w:val="auto"/>
                <w:kern w:val="1"/>
                <w:sz w:val="24"/>
                <w:szCs w:val="24"/>
                <w:lang w:val="en-US" w:eastAsia="zh-CN"/>
              </w:rPr>
            </w:pPr>
            <w:r>
              <w:rPr>
                <w:rFonts w:hint="eastAsia" w:cs="Times New Roman"/>
                <w:color w:val="auto"/>
                <w:kern w:val="1"/>
                <w:sz w:val="24"/>
                <w:szCs w:val="24"/>
                <w:lang w:val="en-US" w:eastAsia="zh-CN"/>
              </w:rPr>
              <w:t>废钢铁</w:t>
            </w:r>
          </w:p>
        </w:tc>
        <w:tc>
          <w:tcPr>
            <w:tcW w:w="1592" w:type="dxa"/>
            <w:vAlign w:val="center"/>
          </w:tcPr>
          <w:p>
            <w:pPr>
              <w:jc w:val="center"/>
              <w:rPr>
                <w:rFonts w:hint="default" w:ascii="Times New Roman" w:hAnsi="Times New Roman" w:eastAsia="宋体" w:cs="Times New Roman"/>
                <w:color w:val="auto"/>
                <w:kern w:val="1"/>
                <w:sz w:val="24"/>
                <w:szCs w:val="24"/>
                <w:lang w:val="en-US" w:eastAsia="zh-CN"/>
              </w:rPr>
            </w:pPr>
            <w:r>
              <w:rPr>
                <w:rFonts w:hint="eastAsia" w:ascii="Times New Roman" w:hAnsi="Times New Roman" w:eastAsia="宋体" w:cs="Times New Roman"/>
                <w:color w:val="auto"/>
                <w:kern w:val="1"/>
                <w:sz w:val="24"/>
                <w:szCs w:val="24"/>
                <w:lang w:val="en-US" w:eastAsia="zh-CN"/>
              </w:rPr>
              <w:t>（3</w:t>
            </w:r>
            <w:r>
              <w:rPr>
                <w:rFonts w:hint="default" w:ascii="Times New Roman" w:hAnsi="Times New Roman" w:eastAsia="宋体" w:cs="Times New Roman"/>
                <w:color w:val="auto"/>
                <w:kern w:val="1"/>
                <w:sz w:val="24"/>
                <w:szCs w:val="24"/>
                <w:lang w:val="en-US" w:eastAsia="zh-CN"/>
              </w:rPr>
              <w:t>000</w:t>
            </w:r>
            <w:r>
              <w:rPr>
                <w:rFonts w:hint="eastAsia" w:ascii="Times New Roman" w:hAnsi="Times New Roman" w:eastAsia="宋体" w:cs="Times New Roman"/>
                <w:color w:val="auto"/>
                <w:kern w:val="1"/>
                <w:sz w:val="24"/>
                <w:szCs w:val="24"/>
                <w:lang w:val="en-US" w:eastAsia="zh-CN"/>
              </w:rPr>
              <w:t>）</w:t>
            </w:r>
          </w:p>
        </w:tc>
        <w:tc>
          <w:tcPr>
            <w:tcW w:w="1592" w:type="dxa"/>
            <w:vAlign w:val="center"/>
          </w:tcPr>
          <w:p>
            <w:pPr>
              <w:jc w:val="center"/>
              <w:rPr>
                <w:rFonts w:hint="default" w:ascii="Times New Roman" w:hAnsi="Times New Roman" w:eastAsia="宋体" w:cs="Times New Roman"/>
                <w:color w:val="auto"/>
                <w:sz w:val="24"/>
                <w:szCs w:val="24"/>
                <w:vertAlign w:val="baseline"/>
                <w:lang w:val="en-US" w:eastAsia="zh-CN"/>
              </w:rPr>
            </w:pPr>
          </w:p>
        </w:tc>
        <w:tc>
          <w:tcPr>
            <w:tcW w:w="1592" w:type="dxa"/>
            <w:vAlign w:val="center"/>
          </w:tcPr>
          <w:p>
            <w:pPr>
              <w:jc w:val="center"/>
              <w:rPr>
                <w:rFonts w:hint="default" w:ascii="Times New Roman" w:hAnsi="Times New Roman" w:eastAsia="宋体" w:cs="Times New Roman"/>
                <w:color w:val="auto"/>
                <w:sz w:val="24"/>
                <w:szCs w:val="24"/>
                <w:vertAlign w:val="baseline"/>
                <w:lang w:val="en-US" w:eastAsia="zh-CN"/>
              </w:rPr>
            </w:pPr>
          </w:p>
        </w:tc>
        <w:tc>
          <w:tcPr>
            <w:tcW w:w="1593" w:type="dxa"/>
            <w:vAlign w:val="center"/>
          </w:tcPr>
          <w:p>
            <w:pPr>
              <w:pStyle w:val="35"/>
              <w:jc w:val="center"/>
              <w:rPr>
                <w:rFonts w:hint="default" w:ascii="Times New Roman" w:hAnsi="Times New Roman" w:cs="Times New Roman"/>
                <w:color w:val="auto"/>
                <w:sz w:val="24"/>
                <w:szCs w:val="24"/>
                <w:vertAlign w:val="baseline"/>
                <w:lang w:val="en-US" w:eastAsia="zh-CN"/>
              </w:rPr>
            </w:pPr>
            <w:r>
              <w:rPr>
                <w:rFonts w:hint="eastAsia" w:ascii="Times New Roman" w:hAnsi="Times New Roman" w:eastAsia="宋体" w:cs="Times New Roman"/>
                <w:color w:val="auto"/>
                <w:kern w:val="1"/>
                <w:sz w:val="24"/>
                <w:szCs w:val="24"/>
                <w:lang w:val="en-US" w:eastAsia="zh-CN"/>
              </w:rPr>
              <w:t>（3</w:t>
            </w:r>
            <w:r>
              <w:rPr>
                <w:rFonts w:hint="default" w:ascii="Times New Roman" w:hAnsi="Times New Roman" w:eastAsia="宋体" w:cs="Times New Roman"/>
                <w:color w:val="auto"/>
                <w:kern w:val="1"/>
                <w:sz w:val="24"/>
                <w:szCs w:val="24"/>
                <w:lang w:val="en-US" w:eastAsia="zh-CN"/>
              </w:rPr>
              <w:t>000</w:t>
            </w:r>
            <w:r>
              <w:rPr>
                <w:rFonts w:hint="eastAsia" w:ascii="Times New Roman" w:hAnsi="Times New Roman" w:eastAsia="宋体" w:cs="Times New Roman"/>
                <w:color w:val="auto"/>
                <w:kern w:val="1"/>
                <w:sz w:val="24"/>
                <w:szCs w:val="24"/>
                <w:lang w:val="en-US" w:eastAsia="zh-CN"/>
              </w:rPr>
              <w:t>）</w:t>
            </w:r>
          </w:p>
        </w:tc>
        <w:tc>
          <w:tcPr>
            <w:tcW w:w="1593" w:type="dxa"/>
            <w:vAlign w:val="center"/>
          </w:tcPr>
          <w:p>
            <w:pPr>
              <w:jc w:val="center"/>
              <w:rPr>
                <w:rFonts w:hint="default" w:ascii="Times New Roman" w:hAnsi="Times New Roman" w:cs="Times New Roman"/>
                <w:color w:val="auto"/>
                <w:sz w:val="24"/>
                <w:szCs w:val="24"/>
                <w:vertAlign w:val="baseline"/>
                <w:lang w:val="en-US" w:eastAsia="zh-CN"/>
              </w:rPr>
            </w:pPr>
          </w:p>
        </w:tc>
        <w:tc>
          <w:tcPr>
            <w:tcW w:w="1593" w:type="dxa"/>
            <w:vAlign w:val="center"/>
          </w:tcPr>
          <w:p>
            <w:pPr>
              <w:jc w:val="center"/>
              <w:rPr>
                <w:rFonts w:hint="default" w:ascii="Times New Roman" w:hAnsi="Times New Roman" w:eastAsia="宋体" w:cs="Times New Roman"/>
                <w:color w:val="auto"/>
                <w:sz w:val="24"/>
                <w:szCs w:val="24"/>
                <w:vertAlign w:val="baseline"/>
                <w:lang w:val="en-US" w:eastAsia="zh-CN"/>
              </w:rPr>
            </w:pPr>
            <w:r>
              <w:rPr>
                <w:rFonts w:hint="eastAsia" w:ascii="Times New Roman" w:hAnsi="Times New Roman" w:eastAsia="宋体" w:cs="Times New Roman"/>
                <w:color w:val="auto"/>
                <w:kern w:val="1"/>
                <w:sz w:val="24"/>
                <w:szCs w:val="24"/>
                <w:lang w:val="en-US" w:eastAsia="zh-CN"/>
              </w:rPr>
              <w:t>（</w:t>
            </w:r>
            <w:r>
              <w:rPr>
                <w:rFonts w:hint="default" w:ascii="Times New Roman" w:hAnsi="Times New Roman" w:eastAsia="宋体" w:cs="Times New Roman"/>
                <w:color w:val="auto"/>
                <w:kern w:val="1"/>
                <w:sz w:val="24"/>
                <w:szCs w:val="24"/>
                <w:lang w:val="en-US" w:eastAsia="zh-CN"/>
              </w:rPr>
              <w:t>6000</w:t>
            </w:r>
            <w:r>
              <w:rPr>
                <w:rFonts w:hint="eastAsia" w:ascii="Times New Roman" w:hAnsi="Times New Roman" w:eastAsia="宋体" w:cs="Times New Roman"/>
                <w:color w:val="auto"/>
                <w:kern w:val="1"/>
                <w:sz w:val="24"/>
                <w:szCs w:val="24"/>
                <w:lang w:val="en-US" w:eastAsia="zh-CN"/>
              </w:rPr>
              <w:t>）</w:t>
            </w:r>
          </w:p>
        </w:tc>
        <w:tc>
          <w:tcPr>
            <w:tcW w:w="1593" w:type="dxa"/>
            <w:vAlign w:val="center"/>
          </w:tcPr>
          <w:p>
            <w:pPr>
              <w:jc w:val="center"/>
              <w:rPr>
                <w:rFonts w:hint="default" w:ascii="Times New Roman" w:hAnsi="Times New Roman" w:cs="Times New Roman"/>
                <w:color w:val="auto"/>
                <w:sz w:val="24"/>
                <w:szCs w:val="24"/>
                <w:vertAlign w:val="baseline"/>
                <w:lang w:val="en-US" w:eastAsia="zh-CN"/>
              </w:rPr>
            </w:pPr>
            <w:r>
              <w:rPr>
                <w:rFonts w:hint="eastAsia" w:ascii="Times New Roman" w:hAnsi="Times New Roman" w:eastAsia="宋体" w:cs="Times New Roman"/>
                <w:color w:val="auto"/>
                <w:kern w:val="1"/>
                <w:sz w:val="24"/>
                <w:szCs w:val="24"/>
                <w:lang w:val="en-US" w:eastAsia="zh-CN"/>
              </w:rPr>
              <w:t>（+3</w:t>
            </w:r>
            <w:r>
              <w:rPr>
                <w:rFonts w:hint="default" w:ascii="Times New Roman" w:hAnsi="Times New Roman" w:eastAsia="宋体" w:cs="Times New Roman"/>
                <w:color w:val="auto"/>
                <w:kern w:val="1"/>
                <w:sz w:val="24"/>
                <w:szCs w:val="24"/>
                <w:lang w:val="en-US" w:eastAsia="zh-CN"/>
              </w:rPr>
              <w:t>000</w:t>
            </w:r>
            <w:r>
              <w:rPr>
                <w:rFonts w:hint="eastAsia" w:ascii="Times New Roman" w:hAnsi="Times New Roman" w:eastAsia="宋体" w:cs="Times New Roman"/>
                <w:color w:val="auto"/>
                <w:kern w:val="1"/>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35"/>
              <w:jc w:val="center"/>
              <w:rPr>
                <w:rFonts w:hint="eastAsia" w:ascii="宋体" w:hAnsi="宋体" w:eastAsia="宋体" w:cs="宋体"/>
                <w:color w:val="auto"/>
                <w:sz w:val="24"/>
                <w:szCs w:val="24"/>
                <w:vertAlign w:val="baseline"/>
                <w:lang w:val="en-US" w:eastAsia="zh-CN"/>
              </w:rPr>
            </w:pPr>
          </w:p>
        </w:tc>
        <w:tc>
          <w:tcPr>
            <w:tcW w:w="1592" w:type="dxa"/>
            <w:vAlign w:val="center"/>
          </w:tcPr>
          <w:p>
            <w:pPr>
              <w:jc w:val="center"/>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滤泥</w:t>
            </w:r>
          </w:p>
        </w:tc>
        <w:tc>
          <w:tcPr>
            <w:tcW w:w="1592" w:type="dxa"/>
            <w:vAlign w:val="center"/>
          </w:tcPr>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w:t>
            </w:r>
          </w:p>
        </w:tc>
        <w:tc>
          <w:tcPr>
            <w:tcW w:w="1592" w:type="dxa"/>
            <w:vAlign w:val="center"/>
          </w:tcPr>
          <w:p>
            <w:pPr>
              <w:jc w:val="center"/>
              <w:rPr>
                <w:rFonts w:hint="default" w:ascii="Times New Roman" w:hAnsi="Times New Roman" w:cs="Times New Roman"/>
                <w:color w:val="auto"/>
                <w:sz w:val="24"/>
                <w:szCs w:val="24"/>
                <w:vertAlign w:val="baseline"/>
                <w:lang w:val="en-US" w:eastAsia="zh-CN"/>
              </w:rPr>
            </w:pPr>
          </w:p>
        </w:tc>
        <w:tc>
          <w:tcPr>
            <w:tcW w:w="1592" w:type="dxa"/>
            <w:vAlign w:val="center"/>
          </w:tcPr>
          <w:p>
            <w:pPr>
              <w:jc w:val="center"/>
              <w:rPr>
                <w:rFonts w:hint="default" w:ascii="Times New Roman" w:hAnsi="Times New Roman" w:cs="Times New Roman"/>
                <w:color w:val="auto"/>
                <w:sz w:val="24"/>
                <w:szCs w:val="24"/>
                <w:vertAlign w:val="baseline"/>
                <w:lang w:val="en-US" w:eastAsia="zh-CN"/>
              </w:rPr>
            </w:pPr>
          </w:p>
        </w:tc>
        <w:tc>
          <w:tcPr>
            <w:tcW w:w="1593" w:type="dxa"/>
            <w:vAlign w:val="center"/>
          </w:tcPr>
          <w:p>
            <w:pPr>
              <w:spacing w:line="240" w:lineRule="exact"/>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eastAsia="宋体" w:cs="Times New Roman"/>
                <w:color w:val="auto"/>
                <w:kern w:val="1"/>
                <w:sz w:val="24"/>
                <w:szCs w:val="24"/>
                <w:lang w:val="en-US" w:eastAsia="zh-CN"/>
              </w:rPr>
              <w:t>（</w:t>
            </w:r>
            <w:r>
              <w:rPr>
                <w:rFonts w:hint="default" w:ascii="Times New Roman" w:hAnsi="Times New Roman" w:cs="Times New Roman"/>
                <w:color w:val="auto"/>
                <w:kern w:val="1"/>
                <w:sz w:val="24"/>
                <w:szCs w:val="24"/>
                <w:lang w:val="en-US" w:eastAsia="zh-CN"/>
              </w:rPr>
              <w:t>10.8</w:t>
            </w:r>
            <w:r>
              <w:rPr>
                <w:rFonts w:hint="default" w:ascii="Times New Roman" w:hAnsi="Times New Roman" w:eastAsia="宋体" w:cs="Times New Roman"/>
                <w:color w:val="auto"/>
                <w:kern w:val="1"/>
                <w:sz w:val="24"/>
                <w:szCs w:val="24"/>
                <w:lang w:val="en-US" w:eastAsia="zh-CN"/>
              </w:rPr>
              <w:t>）</w:t>
            </w:r>
          </w:p>
        </w:tc>
        <w:tc>
          <w:tcPr>
            <w:tcW w:w="1593" w:type="dxa"/>
            <w:vAlign w:val="center"/>
          </w:tcPr>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0</w:t>
            </w:r>
          </w:p>
        </w:tc>
        <w:tc>
          <w:tcPr>
            <w:tcW w:w="1593" w:type="dxa"/>
            <w:vAlign w:val="center"/>
          </w:tcPr>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eastAsia="宋体" w:cs="Times New Roman"/>
                <w:color w:val="auto"/>
                <w:kern w:val="1"/>
                <w:sz w:val="24"/>
                <w:szCs w:val="24"/>
                <w:lang w:val="en-US" w:eastAsia="zh-CN"/>
              </w:rPr>
              <w:t>（</w:t>
            </w:r>
            <w:r>
              <w:rPr>
                <w:rFonts w:hint="default" w:ascii="Times New Roman" w:hAnsi="Times New Roman" w:cs="Times New Roman"/>
                <w:color w:val="auto"/>
                <w:kern w:val="1"/>
                <w:sz w:val="24"/>
                <w:szCs w:val="24"/>
                <w:lang w:val="en-US" w:eastAsia="zh-CN"/>
              </w:rPr>
              <w:t>10.8</w:t>
            </w:r>
            <w:r>
              <w:rPr>
                <w:rFonts w:hint="default" w:ascii="Times New Roman" w:hAnsi="Times New Roman" w:eastAsia="宋体" w:cs="Times New Roman"/>
                <w:color w:val="auto"/>
                <w:kern w:val="1"/>
                <w:sz w:val="24"/>
                <w:szCs w:val="24"/>
                <w:lang w:val="en-US" w:eastAsia="zh-CN"/>
              </w:rPr>
              <w:t>）</w:t>
            </w:r>
          </w:p>
        </w:tc>
        <w:tc>
          <w:tcPr>
            <w:tcW w:w="1593" w:type="dxa"/>
            <w:vAlign w:val="center"/>
          </w:tcPr>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35"/>
              <w:jc w:val="center"/>
              <w:rPr>
                <w:rFonts w:hint="eastAsia" w:ascii="宋体" w:hAnsi="宋体" w:eastAsia="宋体" w:cs="宋体"/>
                <w:color w:val="auto"/>
                <w:sz w:val="24"/>
                <w:szCs w:val="24"/>
                <w:vertAlign w:val="baseline"/>
                <w:lang w:val="en-US" w:eastAsia="zh-CN"/>
              </w:rPr>
            </w:pPr>
          </w:p>
        </w:tc>
        <w:tc>
          <w:tcPr>
            <w:tcW w:w="1592" w:type="dxa"/>
            <w:vAlign w:val="center"/>
          </w:tcPr>
          <w:p>
            <w:pPr>
              <w:jc w:val="center"/>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底泥</w:t>
            </w:r>
          </w:p>
        </w:tc>
        <w:tc>
          <w:tcPr>
            <w:tcW w:w="1592" w:type="dxa"/>
            <w:vAlign w:val="center"/>
          </w:tcPr>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eastAsia="宋体" w:cs="Times New Roman"/>
                <w:color w:val="auto"/>
                <w:kern w:val="1"/>
                <w:sz w:val="24"/>
                <w:szCs w:val="24"/>
                <w:lang w:val="en-US" w:eastAsia="zh-CN"/>
              </w:rPr>
              <w:t>（7.5）</w:t>
            </w:r>
          </w:p>
        </w:tc>
        <w:tc>
          <w:tcPr>
            <w:tcW w:w="1592" w:type="dxa"/>
            <w:vAlign w:val="center"/>
          </w:tcPr>
          <w:p>
            <w:pPr>
              <w:jc w:val="center"/>
              <w:rPr>
                <w:rFonts w:hint="default" w:ascii="Times New Roman" w:hAnsi="Times New Roman" w:cs="Times New Roman"/>
                <w:color w:val="auto"/>
                <w:sz w:val="24"/>
                <w:szCs w:val="24"/>
                <w:vertAlign w:val="baseline"/>
                <w:lang w:val="en-US" w:eastAsia="zh-CN"/>
              </w:rPr>
            </w:pPr>
          </w:p>
        </w:tc>
        <w:tc>
          <w:tcPr>
            <w:tcW w:w="1592" w:type="dxa"/>
            <w:vAlign w:val="center"/>
          </w:tcPr>
          <w:p>
            <w:pPr>
              <w:jc w:val="center"/>
              <w:rPr>
                <w:rFonts w:hint="default" w:ascii="Times New Roman" w:hAnsi="Times New Roman" w:cs="Times New Roman"/>
                <w:color w:val="auto"/>
                <w:sz w:val="24"/>
                <w:szCs w:val="24"/>
                <w:vertAlign w:val="baseline"/>
                <w:lang w:val="en-US" w:eastAsia="zh-CN"/>
              </w:rPr>
            </w:pPr>
          </w:p>
        </w:tc>
        <w:tc>
          <w:tcPr>
            <w:tcW w:w="1593" w:type="dxa"/>
            <w:vAlign w:val="center"/>
          </w:tcPr>
          <w:p>
            <w:pPr>
              <w:spacing w:line="240" w:lineRule="exact"/>
              <w:jc w:val="center"/>
              <w:rPr>
                <w:rFonts w:hint="default" w:ascii="Times New Roman" w:hAnsi="Times New Roman" w:cs="Times New Roman"/>
                <w:color w:val="auto"/>
                <w:sz w:val="24"/>
                <w:szCs w:val="24"/>
                <w:vertAlign w:val="baseline"/>
                <w:lang w:val="en-US" w:eastAsia="zh-CN"/>
              </w:rPr>
            </w:pPr>
          </w:p>
        </w:tc>
        <w:tc>
          <w:tcPr>
            <w:tcW w:w="1593" w:type="dxa"/>
            <w:vAlign w:val="center"/>
          </w:tcPr>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0</w:t>
            </w:r>
          </w:p>
        </w:tc>
        <w:tc>
          <w:tcPr>
            <w:tcW w:w="1593" w:type="dxa"/>
            <w:vAlign w:val="center"/>
          </w:tcPr>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eastAsia="宋体" w:cs="Times New Roman"/>
                <w:color w:val="auto"/>
                <w:kern w:val="1"/>
                <w:sz w:val="24"/>
                <w:szCs w:val="24"/>
                <w:lang w:val="en-US" w:eastAsia="zh-CN"/>
              </w:rPr>
              <w:t>（7.5）</w:t>
            </w:r>
          </w:p>
        </w:tc>
        <w:tc>
          <w:tcPr>
            <w:tcW w:w="1593" w:type="dxa"/>
            <w:vAlign w:val="center"/>
          </w:tcPr>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35"/>
              <w:jc w:val="center"/>
              <w:rPr>
                <w:rFonts w:hint="eastAsia" w:ascii="宋体" w:hAnsi="宋体" w:eastAsia="宋体" w:cs="宋体"/>
                <w:color w:val="auto"/>
                <w:sz w:val="24"/>
                <w:szCs w:val="24"/>
                <w:vertAlign w:val="baseline"/>
                <w:lang w:val="en-US" w:eastAsia="zh-CN"/>
              </w:rPr>
            </w:pPr>
          </w:p>
        </w:tc>
        <w:tc>
          <w:tcPr>
            <w:tcW w:w="1592" w:type="dxa"/>
            <w:vAlign w:val="center"/>
          </w:tcPr>
          <w:p>
            <w:pPr>
              <w:jc w:val="center"/>
              <w:rPr>
                <w:rFonts w:hint="eastAsia" w:ascii="宋体" w:hAnsi="宋体" w:cs="宋体"/>
                <w:color w:val="auto"/>
                <w:sz w:val="24"/>
                <w:szCs w:val="24"/>
                <w:vertAlign w:val="baseline"/>
                <w:lang w:val="en-US" w:eastAsia="zh-CN"/>
              </w:rPr>
            </w:pPr>
            <w:r>
              <w:rPr>
                <w:rFonts w:hint="default" w:ascii="Times New Roman" w:hAnsi="Times New Roman" w:eastAsia="宋体" w:cs="Times New Roman"/>
                <w:color w:val="auto"/>
                <w:sz w:val="24"/>
                <w:szCs w:val="24"/>
              </w:rPr>
              <w:t>除尘灰</w:t>
            </w:r>
          </w:p>
        </w:tc>
        <w:tc>
          <w:tcPr>
            <w:tcW w:w="1592" w:type="dxa"/>
            <w:vAlign w:val="center"/>
          </w:tcPr>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eastAsia="宋体" w:cs="Times New Roman"/>
                <w:color w:val="auto"/>
                <w:kern w:val="1"/>
                <w:sz w:val="24"/>
                <w:szCs w:val="24"/>
                <w:lang w:val="en-US" w:eastAsia="zh-CN"/>
              </w:rPr>
              <w:t>（8.56）</w:t>
            </w:r>
          </w:p>
        </w:tc>
        <w:tc>
          <w:tcPr>
            <w:tcW w:w="1592" w:type="dxa"/>
            <w:vAlign w:val="center"/>
          </w:tcPr>
          <w:p>
            <w:pPr>
              <w:jc w:val="center"/>
              <w:rPr>
                <w:rFonts w:hint="default" w:ascii="Times New Roman" w:hAnsi="Times New Roman" w:cs="Times New Roman"/>
                <w:color w:val="auto"/>
                <w:sz w:val="24"/>
                <w:szCs w:val="24"/>
                <w:vertAlign w:val="baseline"/>
                <w:lang w:val="en-US" w:eastAsia="zh-CN"/>
              </w:rPr>
            </w:pPr>
          </w:p>
        </w:tc>
        <w:tc>
          <w:tcPr>
            <w:tcW w:w="1592" w:type="dxa"/>
            <w:vAlign w:val="center"/>
          </w:tcPr>
          <w:p>
            <w:pPr>
              <w:jc w:val="center"/>
              <w:rPr>
                <w:rFonts w:hint="default" w:ascii="Times New Roman" w:hAnsi="Times New Roman" w:cs="Times New Roman"/>
                <w:color w:val="auto"/>
                <w:sz w:val="24"/>
                <w:szCs w:val="24"/>
                <w:vertAlign w:val="baseline"/>
                <w:lang w:val="en-US" w:eastAsia="zh-CN"/>
              </w:rPr>
            </w:pPr>
          </w:p>
        </w:tc>
        <w:tc>
          <w:tcPr>
            <w:tcW w:w="1593" w:type="dxa"/>
            <w:vAlign w:val="center"/>
          </w:tcPr>
          <w:p>
            <w:pPr>
              <w:spacing w:line="240" w:lineRule="exact"/>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eastAsia="宋体" w:cs="Times New Roman"/>
                <w:color w:val="auto"/>
                <w:kern w:val="1"/>
                <w:sz w:val="24"/>
                <w:szCs w:val="24"/>
                <w:lang w:val="en-US" w:eastAsia="zh-CN"/>
              </w:rPr>
              <w:t>（</w:t>
            </w:r>
            <w:r>
              <w:rPr>
                <w:rFonts w:hint="default" w:ascii="Times New Roman" w:hAnsi="Times New Roman" w:cs="Times New Roman"/>
                <w:color w:val="auto"/>
                <w:kern w:val="1"/>
                <w:sz w:val="24"/>
                <w:szCs w:val="24"/>
                <w:lang w:val="en-US" w:eastAsia="zh-CN"/>
              </w:rPr>
              <w:t>48.708</w:t>
            </w:r>
            <w:r>
              <w:rPr>
                <w:rFonts w:hint="default" w:ascii="Times New Roman" w:hAnsi="Times New Roman" w:eastAsia="宋体" w:cs="Times New Roman"/>
                <w:color w:val="auto"/>
                <w:kern w:val="1"/>
                <w:sz w:val="24"/>
                <w:szCs w:val="24"/>
                <w:lang w:val="en-US" w:eastAsia="zh-CN"/>
              </w:rPr>
              <w:t>）</w:t>
            </w:r>
          </w:p>
        </w:tc>
        <w:tc>
          <w:tcPr>
            <w:tcW w:w="1593" w:type="dxa"/>
            <w:vAlign w:val="center"/>
          </w:tcPr>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0</w:t>
            </w:r>
          </w:p>
        </w:tc>
        <w:tc>
          <w:tcPr>
            <w:tcW w:w="1593" w:type="dxa"/>
            <w:vAlign w:val="center"/>
          </w:tcPr>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eastAsia="宋体" w:cs="Times New Roman"/>
                <w:color w:val="auto"/>
                <w:kern w:val="1"/>
                <w:sz w:val="24"/>
                <w:szCs w:val="24"/>
                <w:lang w:val="en-US" w:eastAsia="zh-CN"/>
              </w:rPr>
              <w:t>（）</w:t>
            </w:r>
          </w:p>
        </w:tc>
        <w:tc>
          <w:tcPr>
            <w:tcW w:w="1593" w:type="dxa"/>
            <w:vAlign w:val="center"/>
          </w:tcPr>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w:t>
            </w:r>
            <w:r>
              <w:rPr>
                <w:rFonts w:hint="default" w:ascii="Times New Roman" w:hAnsi="Times New Roman" w:cs="Times New Roman"/>
                <w:color w:val="auto"/>
                <w:kern w:val="1"/>
                <w:sz w:val="24"/>
                <w:szCs w:val="24"/>
                <w:lang w:val="en-US" w:eastAsia="zh-CN"/>
              </w:rPr>
              <w:t>48.708</w:t>
            </w:r>
            <w:r>
              <w:rPr>
                <w:rFonts w:hint="default" w:ascii="Times New Roman" w:hAnsi="Times New Roman" w:cs="Times New Roman"/>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restart"/>
            <w:vAlign w:val="center"/>
          </w:tcPr>
          <w:p>
            <w:pPr>
              <w:pStyle w:val="35"/>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危险废物</w:t>
            </w:r>
          </w:p>
        </w:tc>
        <w:tc>
          <w:tcPr>
            <w:tcW w:w="1592" w:type="dxa"/>
            <w:vAlign w:val="center"/>
          </w:tcPr>
          <w:p>
            <w:pPr>
              <w:jc w:val="center"/>
              <w:rPr>
                <w:rFonts w:hint="default" w:ascii="宋体" w:hAnsi="宋体" w:eastAsia="宋体" w:cs="宋体"/>
                <w:color w:val="auto"/>
                <w:sz w:val="24"/>
                <w:szCs w:val="24"/>
                <w:vertAlign w:val="baseline"/>
                <w:lang w:val="en-US" w:eastAsia="zh-CN"/>
              </w:rPr>
            </w:pPr>
            <w:r>
              <w:rPr>
                <w:rFonts w:hint="eastAsia" w:cs="Times New Roman"/>
                <w:color w:val="auto"/>
                <w:sz w:val="24"/>
                <w:szCs w:val="24"/>
                <w:lang w:val="en-US" w:eastAsia="zh-CN"/>
              </w:rPr>
              <w:t>废润滑油</w:t>
            </w:r>
          </w:p>
        </w:tc>
        <w:tc>
          <w:tcPr>
            <w:tcW w:w="1592" w:type="dxa"/>
            <w:vAlign w:val="center"/>
          </w:tcPr>
          <w:p>
            <w:p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kern w:val="1"/>
                <w:sz w:val="24"/>
                <w:szCs w:val="24"/>
                <w:lang w:val="en-US" w:eastAsia="zh-CN"/>
              </w:rPr>
              <w:t>（0.</w:t>
            </w:r>
            <w:r>
              <w:rPr>
                <w:rFonts w:hint="default" w:ascii="Times New Roman" w:hAnsi="Times New Roman" w:cs="Times New Roman"/>
                <w:color w:val="auto"/>
                <w:kern w:val="1"/>
                <w:sz w:val="24"/>
                <w:szCs w:val="24"/>
                <w:lang w:val="en-US" w:eastAsia="zh-CN"/>
              </w:rPr>
              <w:t>01</w:t>
            </w:r>
            <w:r>
              <w:rPr>
                <w:rFonts w:hint="default" w:ascii="Times New Roman" w:hAnsi="Times New Roman" w:eastAsia="宋体" w:cs="Times New Roman"/>
                <w:color w:val="auto"/>
                <w:kern w:val="1"/>
                <w:sz w:val="24"/>
                <w:szCs w:val="24"/>
                <w:lang w:val="en-US" w:eastAsia="zh-CN"/>
              </w:rPr>
              <w:t>）</w:t>
            </w:r>
          </w:p>
        </w:tc>
        <w:tc>
          <w:tcPr>
            <w:tcW w:w="1592" w:type="dxa"/>
            <w:vAlign w:val="center"/>
          </w:tcPr>
          <w:p>
            <w:pPr>
              <w:jc w:val="center"/>
              <w:rPr>
                <w:rFonts w:hint="default" w:ascii="Times New Roman" w:hAnsi="Times New Roman" w:eastAsia="宋体" w:cs="Times New Roman"/>
                <w:color w:val="auto"/>
                <w:sz w:val="24"/>
                <w:szCs w:val="24"/>
                <w:vertAlign w:val="baseline"/>
                <w:lang w:val="en-US" w:eastAsia="zh-CN"/>
              </w:rPr>
            </w:pPr>
          </w:p>
        </w:tc>
        <w:tc>
          <w:tcPr>
            <w:tcW w:w="1592" w:type="dxa"/>
            <w:vAlign w:val="center"/>
          </w:tcPr>
          <w:p>
            <w:pPr>
              <w:jc w:val="center"/>
              <w:rPr>
                <w:rFonts w:hint="default" w:ascii="Times New Roman" w:hAnsi="Times New Roman" w:eastAsia="宋体" w:cs="Times New Roman"/>
                <w:color w:val="auto"/>
                <w:sz w:val="24"/>
                <w:szCs w:val="24"/>
                <w:vertAlign w:val="baseline"/>
                <w:lang w:val="en-US" w:eastAsia="zh-CN"/>
              </w:rPr>
            </w:pPr>
          </w:p>
        </w:tc>
        <w:tc>
          <w:tcPr>
            <w:tcW w:w="1593" w:type="dxa"/>
            <w:vAlign w:val="center"/>
          </w:tcPr>
          <w:p>
            <w:pPr>
              <w:spacing w:line="240" w:lineRule="exact"/>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kern w:val="1"/>
                <w:sz w:val="24"/>
                <w:szCs w:val="24"/>
                <w:lang w:val="en-US" w:eastAsia="zh-CN"/>
              </w:rPr>
              <w:t>（0.</w:t>
            </w:r>
            <w:r>
              <w:rPr>
                <w:rFonts w:hint="default" w:ascii="Times New Roman" w:hAnsi="Times New Roman" w:cs="Times New Roman"/>
                <w:color w:val="auto"/>
                <w:kern w:val="1"/>
                <w:sz w:val="24"/>
                <w:szCs w:val="24"/>
                <w:lang w:val="en-US" w:eastAsia="zh-CN"/>
              </w:rPr>
              <w:t>01</w:t>
            </w:r>
            <w:r>
              <w:rPr>
                <w:rFonts w:hint="default" w:ascii="Times New Roman" w:hAnsi="Times New Roman" w:eastAsia="宋体" w:cs="Times New Roman"/>
                <w:color w:val="auto"/>
                <w:kern w:val="1"/>
                <w:sz w:val="24"/>
                <w:szCs w:val="24"/>
                <w:lang w:val="en-US" w:eastAsia="zh-CN"/>
              </w:rPr>
              <w:t>）</w:t>
            </w:r>
          </w:p>
        </w:tc>
        <w:tc>
          <w:tcPr>
            <w:tcW w:w="1593" w:type="dxa"/>
            <w:vAlign w:val="center"/>
          </w:tcPr>
          <w:p>
            <w:p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0</w:t>
            </w:r>
          </w:p>
        </w:tc>
        <w:tc>
          <w:tcPr>
            <w:tcW w:w="1593" w:type="dxa"/>
            <w:vAlign w:val="center"/>
          </w:tcPr>
          <w:p>
            <w:p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kern w:val="1"/>
                <w:sz w:val="24"/>
                <w:szCs w:val="24"/>
                <w:lang w:val="en-US" w:eastAsia="zh-CN"/>
              </w:rPr>
              <w:t>（</w:t>
            </w:r>
            <w:r>
              <w:rPr>
                <w:rFonts w:hint="eastAsia" w:ascii="Times New Roman" w:hAnsi="Times New Roman" w:eastAsia="宋体" w:cs="Times New Roman"/>
                <w:color w:val="auto"/>
                <w:kern w:val="1"/>
                <w:sz w:val="24"/>
                <w:szCs w:val="24"/>
                <w:lang w:val="en-US" w:eastAsia="zh-CN"/>
              </w:rPr>
              <w:t>0.02</w:t>
            </w:r>
            <w:r>
              <w:rPr>
                <w:rFonts w:hint="default" w:ascii="Times New Roman" w:hAnsi="Times New Roman" w:eastAsia="宋体" w:cs="Times New Roman"/>
                <w:color w:val="auto"/>
                <w:kern w:val="1"/>
                <w:sz w:val="24"/>
                <w:szCs w:val="24"/>
                <w:lang w:val="en-US" w:eastAsia="zh-CN"/>
              </w:rPr>
              <w:t>）</w:t>
            </w:r>
          </w:p>
        </w:tc>
        <w:tc>
          <w:tcPr>
            <w:tcW w:w="1593" w:type="dxa"/>
            <w:vAlign w:val="center"/>
          </w:tcPr>
          <w:p>
            <w:pPr>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Merge w:val="continue"/>
            <w:vAlign w:val="center"/>
          </w:tcPr>
          <w:p>
            <w:pPr>
              <w:pStyle w:val="35"/>
              <w:jc w:val="center"/>
              <w:rPr>
                <w:rFonts w:hint="eastAsia" w:ascii="宋体" w:hAnsi="宋体" w:eastAsia="宋体" w:cs="宋体"/>
                <w:color w:val="auto"/>
                <w:sz w:val="24"/>
                <w:szCs w:val="24"/>
                <w:vertAlign w:val="baseline"/>
                <w:lang w:val="en-US" w:eastAsia="zh-CN"/>
              </w:rPr>
            </w:pPr>
          </w:p>
        </w:tc>
        <w:tc>
          <w:tcPr>
            <w:tcW w:w="1592" w:type="dxa"/>
            <w:vAlign w:val="center"/>
          </w:tcPr>
          <w:p>
            <w:pPr>
              <w:jc w:val="center"/>
              <w:rPr>
                <w:rFonts w:hint="default" w:cs="Times New Roman"/>
                <w:color w:val="auto"/>
                <w:sz w:val="24"/>
                <w:szCs w:val="24"/>
                <w:lang w:val="en-US" w:eastAsia="zh-CN"/>
              </w:rPr>
            </w:pPr>
            <w:r>
              <w:rPr>
                <w:rFonts w:hint="eastAsia" w:cs="Times New Roman"/>
                <w:color w:val="auto"/>
                <w:sz w:val="24"/>
                <w:szCs w:val="24"/>
                <w:lang w:val="en-US" w:eastAsia="zh-CN"/>
              </w:rPr>
              <w:t>废油桶</w:t>
            </w:r>
          </w:p>
        </w:tc>
        <w:tc>
          <w:tcPr>
            <w:tcW w:w="1592" w:type="dxa"/>
            <w:vAlign w:val="center"/>
          </w:tcPr>
          <w:p>
            <w:pPr>
              <w:jc w:val="center"/>
              <w:rPr>
                <w:rFonts w:hint="default" w:ascii="Times New Roman" w:hAnsi="Times New Roman" w:eastAsia="宋体" w:cs="Times New Roman"/>
                <w:color w:val="auto"/>
                <w:kern w:val="1"/>
                <w:sz w:val="24"/>
                <w:szCs w:val="24"/>
                <w:lang w:val="en-US" w:eastAsia="zh-CN"/>
              </w:rPr>
            </w:pPr>
            <w:r>
              <w:rPr>
                <w:rFonts w:hint="default" w:ascii="Times New Roman" w:hAnsi="Times New Roman" w:eastAsia="宋体" w:cs="Times New Roman"/>
                <w:color w:val="auto"/>
                <w:kern w:val="1"/>
                <w:sz w:val="24"/>
                <w:szCs w:val="24"/>
                <w:lang w:val="en-US" w:eastAsia="zh-CN"/>
              </w:rPr>
              <w:t>（0.</w:t>
            </w:r>
            <w:r>
              <w:rPr>
                <w:rFonts w:hint="default" w:ascii="Times New Roman" w:hAnsi="Times New Roman" w:cs="Times New Roman"/>
                <w:color w:val="auto"/>
                <w:kern w:val="1"/>
                <w:sz w:val="24"/>
                <w:szCs w:val="24"/>
                <w:lang w:val="en-US" w:eastAsia="zh-CN"/>
              </w:rPr>
              <w:t>0</w:t>
            </w:r>
            <w:r>
              <w:rPr>
                <w:rFonts w:hint="eastAsia" w:ascii="Times New Roman" w:hAnsi="Times New Roman" w:cs="Times New Roman"/>
                <w:color w:val="auto"/>
                <w:kern w:val="1"/>
                <w:sz w:val="24"/>
                <w:szCs w:val="24"/>
                <w:lang w:val="en-US" w:eastAsia="zh-CN"/>
              </w:rPr>
              <w:t>5</w:t>
            </w:r>
            <w:r>
              <w:rPr>
                <w:rFonts w:hint="default" w:ascii="Times New Roman" w:hAnsi="Times New Roman" w:eastAsia="宋体" w:cs="Times New Roman"/>
                <w:color w:val="auto"/>
                <w:kern w:val="1"/>
                <w:sz w:val="24"/>
                <w:szCs w:val="24"/>
                <w:lang w:val="en-US" w:eastAsia="zh-CN"/>
              </w:rPr>
              <w:t>）</w:t>
            </w:r>
          </w:p>
        </w:tc>
        <w:tc>
          <w:tcPr>
            <w:tcW w:w="1592" w:type="dxa"/>
            <w:vAlign w:val="center"/>
          </w:tcPr>
          <w:p>
            <w:pPr>
              <w:jc w:val="center"/>
              <w:rPr>
                <w:rFonts w:hint="default" w:ascii="Times New Roman" w:hAnsi="Times New Roman" w:eastAsia="宋体" w:cs="Times New Roman"/>
                <w:color w:val="auto"/>
                <w:sz w:val="24"/>
                <w:szCs w:val="24"/>
                <w:vertAlign w:val="baseline"/>
                <w:lang w:val="en-US" w:eastAsia="zh-CN"/>
              </w:rPr>
            </w:pPr>
          </w:p>
        </w:tc>
        <w:tc>
          <w:tcPr>
            <w:tcW w:w="1592" w:type="dxa"/>
            <w:vAlign w:val="center"/>
          </w:tcPr>
          <w:p>
            <w:pPr>
              <w:jc w:val="center"/>
              <w:rPr>
                <w:rFonts w:hint="default" w:ascii="Times New Roman" w:hAnsi="Times New Roman" w:eastAsia="宋体" w:cs="Times New Roman"/>
                <w:color w:val="auto"/>
                <w:sz w:val="24"/>
                <w:szCs w:val="24"/>
                <w:vertAlign w:val="baseline"/>
                <w:lang w:val="en-US" w:eastAsia="zh-CN"/>
              </w:rPr>
            </w:pPr>
          </w:p>
        </w:tc>
        <w:tc>
          <w:tcPr>
            <w:tcW w:w="1593" w:type="dxa"/>
            <w:vAlign w:val="center"/>
          </w:tcPr>
          <w:p>
            <w:pPr>
              <w:spacing w:line="240" w:lineRule="exact"/>
              <w:jc w:val="center"/>
              <w:rPr>
                <w:rFonts w:hint="default" w:ascii="Times New Roman" w:hAnsi="Times New Roman" w:eastAsia="宋体" w:cs="Times New Roman"/>
                <w:color w:val="auto"/>
                <w:kern w:val="1"/>
                <w:sz w:val="24"/>
                <w:szCs w:val="24"/>
                <w:lang w:val="en-US" w:eastAsia="zh-CN"/>
              </w:rPr>
            </w:pPr>
            <w:r>
              <w:rPr>
                <w:rFonts w:hint="default" w:ascii="Times New Roman" w:hAnsi="Times New Roman" w:eastAsia="宋体" w:cs="Times New Roman"/>
                <w:color w:val="auto"/>
                <w:kern w:val="1"/>
                <w:sz w:val="24"/>
                <w:szCs w:val="24"/>
                <w:lang w:val="en-US" w:eastAsia="zh-CN"/>
              </w:rPr>
              <w:t>（0.</w:t>
            </w:r>
            <w:r>
              <w:rPr>
                <w:rFonts w:hint="default" w:ascii="Times New Roman" w:hAnsi="Times New Roman" w:cs="Times New Roman"/>
                <w:color w:val="auto"/>
                <w:kern w:val="1"/>
                <w:sz w:val="24"/>
                <w:szCs w:val="24"/>
                <w:lang w:val="en-US" w:eastAsia="zh-CN"/>
              </w:rPr>
              <w:t>0</w:t>
            </w:r>
            <w:r>
              <w:rPr>
                <w:rFonts w:hint="eastAsia" w:ascii="Times New Roman" w:hAnsi="Times New Roman" w:cs="Times New Roman"/>
                <w:color w:val="auto"/>
                <w:kern w:val="1"/>
                <w:sz w:val="24"/>
                <w:szCs w:val="24"/>
                <w:lang w:val="en-US" w:eastAsia="zh-CN"/>
              </w:rPr>
              <w:t>2</w:t>
            </w:r>
            <w:r>
              <w:rPr>
                <w:rFonts w:hint="default" w:ascii="Times New Roman" w:hAnsi="Times New Roman" w:eastAsia="宋体" w:cs="Times New Roman"/>
                <w:color w:val="auto"/>
                <w:kern w:val="1"/>
                <w:sz w:val="24"/>
                <w:szCs w:val="24"/>
                <w:lang w:val="en-US" w:eastAsia="zh-CN"/>
              </w:rPr>
              <w:t>）</w:t>
            </w:r>
          </w:p>
        </w:tc>
        <w:tc>
          <w:tcPr>
            <w:tcW w:w="1593" w:type="dxa"/>
            <w:vAlign w:val="center"/>
          </w:tcPr>
          <w:p>
            <w:pPr>
              <w:jc w:val="center"/>
              <w:rPr>
                <w:rFonts w:hint="default" w:ascii="Times New Roman" w:hAnsi="Times New Roman" w:cs="Times New Roman"/>
                <w:color w:val="auto"/>
                <w:sz w:val="24"/>
                <w:szCs w:val="24"/>
                <w:vertAlign w:val="baseline"/>
                <w:lang w:val="en-US" w:eastAsia="zh-CN"/>
              </w:rPr>
            </w:pPr>
            <w:r>
              <w:rPr>
                <w:rFonts w:hint="eastAsia" w:cs="Times New Roman"/>
                <w:color w:val="auto"/>
                <w:sz w:val="24"/>
                <w:szCs w:val="24"/>
                <w:vertAlign w:val="baseline"/>
                <w:lang w:val="en-US" w:eastAsia="zh-CN"/>
              </w:rPr>
              <w:t>0</w:t>
            </w:r>
          </w:p>
        </w:tc>
        <w:tc>
          <w:tcPr>
            <w:tcW w:w="1593" w:type="dxa"/>
            <w:vAlign w:val="center"/>
          </w:tcPr>
          <w:p>
            <w:pPr>
              <w:jc w:val="center"/>
              <w:rPr>
                <w:rFonts w:hint="default" w:ascii="Times New Roman" w:hAnsi="Times New Roman" w:eastAsia="宋体" w:cs="Times New Roman"/>
                <w:color w:val="auto"/>
                <w:kern w:val="1"/>
                <w:sz w:val="24"/>
                <w:szCs w:val="24"/>
                <w:lang w:val="en-US" w:eastAsia="zh-CN"/>
              </w:rPr>
            </w:pPr>
            <w:r>
              <w:rPr>
                <w:rFonts w:hint="default" w:ascii="Times New Roman" w:hAnsi="Times New Roman" w:eastAsia="宋体" w:cs="Times New Roman"/>
                <w:color w:val="auto"/>
                <w:kern w:val="1"/>
                <w:sz w:val="24"/>
                <w:szCs w:val="24"/>
                <w:lang w:val="en-US" w:eastAsia="zh-CN"/>
              </w:rPr>
              <w:t>（0.</w:t>
            </w:r>
            <w:r>
              <w:rPr>
                <w:rFonts w:hint="default" w:ascii="Times New Roman" w:hAnsi="Times New Roman" w:cs="Times New Roman"/>
                <w:color w:val="auto"/>
                <w:kern w:val="1"/>
                <w:sz w:val="24"/>
                <w:szCs w:val="24"/>
                <w:lang w:val="en-US" w:eastAsia="zh-CN"/>
              </w:rPr>
              <w:t>0</w:t>
            </w:r>
            <w:r>
              <w:rPr>
                <w:rFonts w:hint="eastAsia" w:ascii="Times New Roman" w:hAnsi="Times New Roman" w:cs="Times New Roman"/>
                <w:color w:val="auto"/>
                <w:kern w:val="1"/>
                <w:sz w:val="24"/>
                <w:szCs w:val="24"/>
                <w:lang w:val="en-US" w:eastAsia="zh-CN"/>
              </w:rPr>
              <w:t>7</w:t>
            </w:r>
            <w:r>
              <w:rPr>
                <w:rFonts w:hint="default" w:ascii="Times New Roman" w:hAnsi="Times New Roman" w:eastAsia="宋体" w:cs="Times New Roman"/>
                <w:color w:val="auto"/>
                <w:kern w:val="1"/>
                <w:sz w:val="24"/>
                <w:szCs w:val="24"/>
                <w:lang w:val="en-US" w:eastAsia="zh-CN"/>
              </w:rPr>
              <w:t>）</w:t>
            </w:r>
          </w:p>
        </w:tc>
        <w:tc>
          <w:tcPr>
            <w:tcW w:w="1593" w:type="dxa"/>
            <w:vAlign w:val="center"/>
          </w:tcPr>
          <w:p>
            <w:pPr>
              <w:jc w:val="center"/>
              <w:rPr>
                <w:rFonts w:hint="default" w:ascii="Times New Roman" w:hAnsi="Times New Roman" w:cs="Times New Roman"/>
                <w:color w:val="auto"/>
                <w:sz w:val="24"/>
                <w:szCs w:val="24"/>
                <w:vertAlign w:val="baseline"/>
                <w:lang w:val="en-US" w:eastAsia="zh-CN"/>
              </w:rPr>
            </w:pPr>
            <w:r>
              <w:rPr>
                <w:rFonts w:hint="default" w:ascii="Times New Roman" w:hAnsi="Times New Roman" w:eastAsia="宋体" w:cs="Times New Roman"/>
                <w:color w:val="auto"/>
                <w:kern w:val="1"/>
                <w:sz w:val="24"/>
                <w:szCs w:val="24"/>
                <w:lang w:val="en-US" w:eastAsia="zh-CN"/>
              </w:rPr>
              <w:t>（0.</w:t>
            </w:r>
            <w:r>
              <w:rPr>
                <w:rFonts w:hint="default" w:ascii="Times New Roman" w:hAnsi="Times New Roman" w:cs="Times New Roman"/>
                <w:color w:val="auto"/>
                <w:kern w:val="1"/>
                <w:sz w:val="24"/>
                <w:szCs w:val="24"/>
                <w:lang w:val="en-US" w:eastAsia="zh-CN"/>
              </w:rPr>
              <w:t>0</w:t>
            </w:r>
            <w:r>
              <w:rPr>
                <w:rFonts w:hint="eastAsia" w:ascii="Times New Roman" w:hAnsi="Times New Roman" w:cs="Times New Roman"/>
                <w:color w:val="auto"/>
                <w:kern w:val="1"/>
                <w:sz w:val="24"/>
                <w:szCs w:val="24"/>
                <w:lang w:val="en-US" w:eastAsia="zh-CN"/>
              </w:rPr>
              <w:t>2</w:t>
            </w:r>
            <w:r>
              <w:rPr>
                <w:rFonts w:hint="default" w:ascii="Times New Roman" w:hAnsi="Times New Roman" w:eastAsia="宋体" w:cs="Times New Roman"/>
                <w:color w:val="auto"/>
                <w:kern w:val="1"/>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2" w:type="dxa"/>
            <w:gridSpan w:val="9"/>
            <w:vAlign w:val="center"/>
          </w:tcPr>
          <w:p>
            <w:pPr>
              <w:jc w:val="both"/>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注：（）中内容表示不外排</w:t>
            </w:r>
          </w:p>
        </w:tc>
      </w:tr>
    </w:tbl>
    <w:p>
      <w:pPr>
        <w:pStyle w:val="35"/>
        <w:jc w:val="both"/>
        <w:rPr>
          <w:rFonts w:hint="default" w:ascii="黑体" w:hAnsi="黑体" w:eastAsia="黑体" w:cs="黑体"/>
          <w:color w:val="auto"/>
          <w:sz w:val="32"/>
          <w:szCs w:val="32"/>
          <w:lang w:val="en-US" w:eastAsia="zh-CN"/>
        </w:rPr>
      </w:pPr>
    </w:p>
    <w:sectPr>
      <w:pgSz w:w="16838" w:h="11906" w:orient="landscape"/>
      <w:pgMar w:top="1701" w:right="1304" w:bottom="1701" w:left="1418" w:header="851" w:footer="953" w:gutter="0"/>
      <w:pgNumType w:fmt="decimal"/>
      <w:cols w:space="720" w:num="1"/>
      <w:docGrid w:type="linesAndChars" w:linePitch="380" w:charSpace="-9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3d/NMkBAACa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nNDieMWJ3758f3y8/fl1zey&#10;zPr0AWpMuw+YmIa3fsCtmf2Azkx7UNHmLxIiGEd1z1d15ZCIyI/Wq/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Hd380yQEAAJoDAAAOAAAAAAAAAAEAIAAAAB4BAABkcnMvZTJvRG9j&#10;LnhtbFBLBQYAAAAABgAGAFkBAABZ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Cs w:val="2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fldChar w:fldCharType="begin"/>
                          </w:r>
                          <w:r>
                            <w:instrText xml:space="preserve"> PAGE  \* MERGEFORMAT </w:instrText>
                          </w:r>
                          <w:r>
                            <w:fldChar w:fldCharType="separate"/>
                          </w:r>
                          <w:r>
                            <w:t>41</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pmY8kBAACa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i3B23OPHzzx/nX4/nh+9k&#10;mfXpA9SYdhcwMQ3v/YBbM/sBnZn2oKLNXyREMI7qni7qyiERkR+tlqtVhSGBsfmC+OzpeYiQPkhv&#10;STYaGnF8RVV+/ARpTJ1TcjXnb7UxZYTG/eVAzOxhufexx2ylYTdMhHa+PSGfHiffUIeLTon56FDY&#10;vCSzEWdjNxuHEPW+K1uU60F4d0jYROktVxhhp8I4ssJuWq+8E3/eS9bTL7X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SmZjyQEAAJoDAAAOAAAAAAAAAAEAIAAAAB4BAABkcnMvZTJvRG9j&#10;LnhtbFBLBQYAAAAABgAGAFkBAABZ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36CC4"/>
    <w:multiLevelType w:val="singleLevel"/>
    <w:tmpl w:val="B2936CC4"/>
    <w:lvl w:ilvl="0" w:tentative="0">
      <w:start w:val="1"/>
      <w:numFmt w:val="decimal"/>
      <w:suff w:val="nothing"/>
      <w:lvlText w:val="%1、"/>
      <w:lvlJc w:val="left"/>
    </w:lvl>
  </w:abstractNum>
  <w:abstractNum w:abstractNumId="1">
    <w:nsid w:val="F66E7E81"/>
    <w:multiLevelType w:val="singleLevel"/>
    <w:tmpl w:val="F66E7E81"/>
    <w:lvl w:ilvl="0" w:tentative="0">
      <w:start w:val="1"/>
      <w:numFmt w:val="decimal"/>
      <w:suff w:val="nothing"/>
      <w:lvlText w:val="%1、"/>
      <w:lvlJc w:val="left"/>
    </w:lvl>
  </w:abstractNum>
  <w:abstractNum w:abstractNumId="2">
    <w:nsid w:val="46B8E6C9"/>
    <w:multiLevelType w:val="singleLevel"/>
    <w:tmpl w:val="46B8E6C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5"/>
  <w:drawingGridHorizontalSpacing w:val="2"/>
  <w:drawingGridVerticalSpacing w:val="4"/>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95"/>
    <w:rsid w:val="000003D5"/>
    <w:rsid w:val="00000419"/>
    <w:rsid w:val="000008A6"/>
    <w:rsid w:val="00000BE3"/>
    <w:rsid w:val="00001060"/>
    <w:rsid w:val="00001080"/>
    <w:rsid w:val="0000160C"/>
    <w:rsid w:val="000017D1"/>
    <w:rsid w:val="00001CFD"/>
    <w:rsid w:val="00001E42"/>
    <w:rsid w:val="00003474"/>
    <w:rsid w:val="000035F7"/>
    <w:rsid w:val="000045C2"/>
    <w:rsid w:val="00004BDB"/>
    <w:rsid w:val="00004C83"/>
    <w:rsid w:val="00005B45"/>
    <w:rsid w:val="000066F6"/>
    <w:rsid w:val="000076FC"/>
    <w:rsid w:val="0001076C"/>
    <w:rsid w:val="00011135"/>
    <w:rsid w:val="00011377"/>
    <w:rsid w:val="00011429"/>
    <w:rsid w:val="000118DF"/>
    <w:rsid w:val="000118E7"/>
    <w:rsid w:val="00011D18"/>
    <w:rsid w:val="00011E1C"/>
    <w:rsid w:val="00011FC4"/>
    <w:rsid w:val="000120B5"/>
    <w:rsid w:val="00012175"/>
    <w:rsid w:val="000123C9"/>
    <w:rsid w:val="00012C53"/>
    <w:rsid w:val="00012E29"/>
    <w:rsid w:val="00013041"/>
    <w:rsid w:val="000132C7"/>
    <w:rsid w:val="0001418B"/>
    <w:rsid w:val="000144F5"/>
    <w:rsid w:val="0001461F"/>
    <w:rsid w:val="00014EE4"/>
    <w:rsid w:val="00015348"/>
    <w:rsid w:val="0001562D"/>
    <w:rsid w:val="00015901"/>
    <w:rsid w:val="000159BA"/>
    <w:rsid w:val="000168AB"/>
    <w:rsid w:val="00016BEF"/>
    <w:rsid w:val="00017B56"/>
    <w:rsid w:val="0002019A"/>
    <w:rsid w:val="0002022C"/>
    <w:rsid w:val="000203C9"/>
    <w:rsid w:val="00020714"/>
    <w:rsid w:val="00021896"/>
    <w:rsid w:val="00021E19"/>
    <w:rsid w:val="00022E67"/>
    <w:rsid w:val="000230CD"/>
    <w:rsid w:val="00023394"/>
    <w:rsid w:val="000234BD"/>
    <w:rsid w:val="000243DC"/>
    <w:rsid w:val="00025C16"/>
    <w:rsid w:val="00027156"/>
    <w:rsid w:val="00030AA7"/>
    <w:rsid w:val="0003117F"/>
    <w:rsid w:val="00031180"/>
    <w:rsid w:val="00031A31"/>
    <w:rsid w:val="00031CE2"/>
    <w:rsid w:val="00031EC1"/>
    <w:rsid w:val="00031F4D"/>
    <w:rsid w:val="000323C6"/>
    <w:rsid w:val="0003260C"/>
    <w:rsid w:val="00032A62"/>
    <w:rsid w:val="00032A9B"/>
    <w:rsid w:val="00032AA0"/>
    <w:rsid w:val="00032AF3"/>
    <w:rsid w:val="00032D7D"/>
    <w:rsid w:val="00032E1D"/>
    <w:rsid w:val="000330DB"/>
    <w:rsid w:val="00033181"/>
    <w:rsid w:val="000331D4"/>
    <w:rsid w:val="000339EF"/>
    <w:rsid w:val="00034638"/>
    <w:rsid w:val="0003492F"/>
    <w:rsid w:val="00034939"/>
    <w:rsid w:val="0003531D"/>
    <w:rsid w:val="00035651"/>
    <w:rsid w:val="00035965"/>
    <w:rsid w:val="00035A1E"/>
    <w:rsid w:val="00036135"/>
    <w:rsid w:val="000363EA"/>
    <w:rsid w:val="000366B4"/>
    <w:rsid w:val="00036A17"/>
    <w:rsid w:val="00036A68"/>
    <w:rsid w:val="00036A84"/>
    <w:rsid w:val="00037639"/>
    <w:rsid w:val="00037827"/>
    <w:rsid w:val="00037E97"/>
    <w:rsid w:val="0004039C"/>
    <w:rsid w:val="000406D3"/>
    <w:rsid w:val="00040751"/>
    <w:rsid w:val="000408CE"/>
    <w:rsid w:val="00041209"/>
    <w:rsid w:val="000417D6"/>
    <w:rsid w:val="00041A98"/>
    <w:rsid w:val="00041B3B"/>
    <w:rsid w:val="00041D33"/>
    <w:rsid w:val="00041E83"/>
    <w:rsid w:val="000428BE"/>
    <w:rsid w:val="00042AC7"/>
    <w:rsid w:val="00042E94"/>
    <w:rsid w:val="00042F2E"/>
    <w:rsid w:val="00043724"/>
    <w:rsid w:val="0004397A"/>
    <w:rsid w:val="00043A0F"/>
    <w:rsid w:val="000447FE"/>
    <w:rsid w:val="00044AC6"/>
    <w:rsid w:val="000452F4"/>
    <w:rsid w:val="00045789"/>
    <w:rsid w:val="0004598E"/>
    <w:rsid w:val="00045D0B"/>
    <w:rsid w:val="00045D11"/>
    <w:rsid w:val="00045D9B"/>
    <w:rsid w:val="0004603B"/>
    <w:rsid w:val="000466ED"/>
    <w:rsid w:val="00047534"/>
    <w:rsid w:val="00047997"/>
    <w:rsid w:val="00047EA2"/>
    <w:rsid w:val="00047F3F"/>
    <w:rsid w:val="0005125A"/>
    <w:rsid w:val="00051711"/>
    <w:rsid w:val="0005194B"/>
    <w:rsid w:val="00051D46"/>
    <w:rsid w:val="00051EAB"/>
    <w:rsid w:val="000521BF"/>
    <w:rsid w:val="000526FE"/>
    <w:rsid w:val="000529F8"/>
    <w:rsid w:val="000530F5"/>
    <w:rsid w:val="00053761"/>
    <w:rsid w:val="00053F73"/>
    <w:rsid w:val="00054054"/>
    <w:rsid w:val="00054130"/>
    <w:rsid w:val="00054256"/>
    <w:rsid w:val="000544DD"/>
    <w:rsid w:val="000547ED"/>
    <w:rsid w:val="00054E11"/>
    <w:rsid w:val="0005640A"/>
    <w:rsid w:val="00056814"/>
    <w:rsid w:val="00057000"/>
    <w:rsid w:val="00057150"/>
    <w:rsid w:val="000572CE"/>
    <w:rsid w:val="000574EF"/>
    <w:rsid w:val="0005752F"/>
    <w:rsid w:val="00057A0D"/>
    <w:rsid w:val="00057B29"/>
    <w:rsid w:val="00060560"/>
    <w:rsid w:val="00060AE9"/>
    <w:rsid w:val="0006122D"/>
    <w:rsid w:val="0006136E"/>
    <w:rsid w:val="00061577"/>
    <w:rsid w:val="00061821"/>
    <w:rsid w:val="00061FCB"/>
    <w:rsid w:val="0006273F"/>
    <w:rsid w:val="0006297B"/>
    <w:rsid w:val="00062ACC"/>
    <w:rsid w:val="00062C57"/>
    <w:rsid w:val="000630F0"/>
    <w:rsid w:val="000652D1"/>
    <w:rsid w:val="00065520"/>
    <w:rsid w:val="00065647"/>
    <w:rsid w:val="00065675"/>
    <w:rsid w:val="000656BD"/>
    <w:rsid w:val="000656D2"/>
    <w:rsid w:val="000656EA"/>
    <w:rsid w:val="0006626A"/>
    <w:rsid w:val="000663C4"/>
    <w:rsid w:val="00066B46"/>
    <w:rsid w:val="00066BD3"/>
    <w:rsid w:val="00066F2F"/>
    <w:rsid w:val="00066FE2"/>
    <w:rsid w:val="00067492"/>
    <w:rsid w:val="000677CC"/>
    <w:rsid w:val="0006787A"/>
    <w:rsid w:val="00067B0C"/>
    <w:rsid w:val="00067EDD"/>
    <w:rsid w:val="00070462"/>
    <w:rsid w:val="0007072D"/>
    <w:rsid w:val="00070F7F"/>
    <w:rsid w:val="0007101E"/>
    <w:rsid w:val="00071302"/>
    <w:rsid w:val="000713A8"/>
    <w:rsid w:val="000714D0"/>
    <w:rsid w:val="00071EF5"/>
    <w:rsid w:val="00071F8E"/>
    <w:rsid w:val="00072658"/>
    <w:rsid w:val="00072F5B"/>
    <w:rsid w:val="000735F8"/>
    <w:rsid w:val="000738DF"/>
    <w:rsid w:val="00073C63"/>
    <w:rsid w:val="00073ED9"/>
    <w:rsid w:val="000742DA"/>
    <w:rsid w:val="00074397"/>
    <w:rsid w:val="0007579F"/>
    <w:rsid w:val="00075A52"/>
    <w:rsid w:val="00076457"/>
    <w:rsid w:val="00076CCF"/>
    <w:rsid w:val="00076E60"/>
    <w:rsid w:val="0007777C"/>
    <w:rsid w:val="00077951"/>
    <w:rsid w:val="00077E58"/>
    <w:rsid w:val="000803D0"/>
    <w:rsid w:val="00080927"/>
    <w:rsid w:val="00080F02"/>
    <w:rsid w:val="0008153B"/>
    <w:rsid w:val="000815E7"/>
    <w:rsid w:val="00081B81"/>
    <w:rsid w:val="00081F9C"/>
    <w:rsid w:val="00082556"/>
    <w:rsid w:val="000826E4"/>
    <w:rsid w:val="00082D23"/>
    <w:rsid w:val="00083BD4"/>
    <w:rsid w:val="00083C52"/>
    <w:rsid w:val="00083D4C"/>
    <w:rsid w:val="00083E1C"/>
    <w:rsid w:val="00084705"/>
    <w:rsid w:val="0008488F"/>
    <w:rsid w:val="00084DB7"/>
    <w:rsid w:val="00084FAC"/>
    <w:rsid w:val="000852D0"/>
    <w:rsid w:val="00085324"/>
    <w:rsid w:val="00085612"/>
    <w:rsid w:val="000858DB"/>
    <w:rsid w:val="00086742"/>
    <w:rsid w:val="00086D0D"/>
    <w:rsid w:val="00086D39"/>
    <w:rsid w:val="000876C6"/>
    <w:rsid w:val="0009025F"/>
    <w:rsid w:val="00090B70"/>
    <w:rsid w:val="0009195E"/>
    <w:rsid w:val="00091B55"/>
    <w:rsid w:val="00092022"/>
    <w:rsid w:val="000920B1"/>
    <w:rsid w:val="00092486"/>
    <w:rsid w:val="0009301C"/>
    <w:rsid w:val="00093022"/>
    <w:rsid w:val="000931B6"/>
    <w:rsid w:val="00093232"/>
    <w:rsid w:val="00093267"/>
    <w:rsid w:val="000934FD"/>
    <w:rsid w:val="0009356D"/>
    <w:rsid w:val="000937D3"/>
    <w:rsid w:val="00093BF2"/>
    <w:rsid w:val="00094579"/>
    <w:rsid w:val="00094F21"/>
    <w:rsid w:val="00094F53"/>
    <w:rsid w:val="000952E7"/>
    <w:rsid w:val="000957B2"/>
    <w:rsid w:val="00095881"/>
    <w:rsid w:val="00096434"/>
    <w:rsid w:val="0009693A"/>
    <w:rsid w:val="00096BC5"/>
    <w:rsid w:val="000974E5"/>
    <w:rsid w:val="00097844"/>
    <w:rsid w:val="00097C36"/>
    <w:rsid w:val="000A0194"/>
    <w:rsid w:val="000A10FD"/>
    <w:rsid w:val="000A11B3"/>
    <w:rsid w:val="000A11D0"/>
    <w:rsid w:val="000A15A0"/>
    <w:rsid w:val="000A231B"/>
    <w:rsid w:val="000A289F"/>
    <w:rsid w:val="000A34E2"/>
    <w:rsid w:val="000A3C99"/>
    <w:rsid w:val="000A470C"/>
    <w:rsid w:val="000A5017"/>
    <w:rsid w:val="000A50E4"/>
    <w:rsid w:val="000A5199"/>
    <w:rsid w:val="000A5C6C"/>
    <w:rsid w:val="000A5E17"/>
    <w:rsid w:val="000A6132"/>
    <w:rsid w:val="000A689E"/>
    <w:rsid w:val="000A6D2E"/>
    <w:rsid w:val="000A6D8C"/>
    <w:rsid w:val="000A70AD"/>
    <w:rsid w:val="000A7327"/>
    <w:rsid w:val="000A7472"/>
    <w:rsid w:val="000A768F"/>
    <w:rsid w:val="000A7B2F"/>
    <w:rsid w:val="000B1BD8"/>
    <w:rsid w:val="000B1CF4"/>
    <w:rsid w:val="000B21FA"/>
    <w:rsid w:val="000B2571"/>
    <w:rsid w:val="000B2578"/>
    <w:rsid w:val="000B2ED6"/>
    <w:rsid w:val="000B3647"/>
    <w:rsid w:val="000B3672"/>
    <w:rsid w:val="000B3D4A"/>
    <w:rsid w:val="000B3DE7"/>
    <w:rsid w:val="000B419B"/>
    <w:rsid w:val="000B44EC"/>
    <w:rsid w:val="000B477E"/>
    <w:rsid w:val="000B4E06"/>
    <w:rsid w:val="000B50BF"/>
    <w:rsid w:val="000B5294"/>
    <w:rsid w:val="000B538F"/>
    <w:rsid w:val="000B58F0"/>
    <w:rsid w:val="000B6D86"/>
    <w:rsid w:val="000B6DC3"/>
    <w:rsid w:val="000B7094"/>
    <w:rsid w:val="000B73A4"/>
    <w:rsid w:val="000C00C1"/>
    <w:rsid w:val="000C01D2"/>
    <w:rsid w:val="000C12C4"/>
    <w:rsid w:val="000C1400"/>
    <w:rsid w:val="000C18C7"/>
    <w:rsid w:val="000C1A47"/>
    <w:rsid w:val="000C284A"/>
    <w:rsid w:val="000C2CD6"/>
    <w:rsid w:val="000C2D11"/>
    <w:rsid w:val="000C317D"/>
    <w:rsid w:val="000C3BB2"/>
    <w:rsid w:val="000C3F00"/>
    <w:rsid w:val="000C480F"/>
    <w:rsid w:val="000C5118"/>
    <w:rsid w:val="000C6364"/>
    <w:rsid w:val="000C6744"/>
    <w:rsid w:val="000C68D2"/>
    <w:rsid w:val="000C6C42"/>
    <w:rsid w:val="000C6E60"/>
    <w:rsid w:val="000C6F2A"/>
    <w:rsid w:val="000C71FC"/>
    <w:rsid w:val="000C7530"/>
    <w:rsid w:val="000C75B8"/>
    <w:rsid w:val="000C7973"/>
    <w:rsid w:val="000C7A32"/>
    <w:rsid w:val="000C7BCA"/>
    <w:rsid w:val="000C7D6D"/>
    <w:rsid w:val="000D00CE"/>
    <w:rsid w:val="000D04F7"/>
    <w:rsid w:val="000D1A47"/>
    <w:rsid w:val="000D2626"/>
    <w:rsid w:val="000D2778"/>
    <w:rsid w:val="000D2782"/>
    <w:rsid w:val="000D2B6F"/>
    <w:rsid w:val="000D2B88"/>
    <w:rsid w:val="000D3316"/>
    <w:rsid w:val="000D339A"/>
    <w:rsid w:val="000D3EB8"/>
    <w:rsid w:val="000D4191"/>
    <w:rsid w:val="000D46FE"/>
    <w:rsid w:val="000D4E36"/>
    <w:rsid w:val="000D52E5"/>
    <w:rsid w:val="000D52E9"/>
    <w:rsid w:val="000D5890"/>
    <w:rsid w:val="000D60C4"/>
    <w:rsid w:val="000D6437"/>
    <w:rsid w:val="000D66F9"/>
    <w:rsid w:val="000D68DD"/>
    <w:rsid w:val="000D7021"/>
    <w:rsid w:val="000D71A0"/>
    <w:rsid w:val="000D79CA"/>
    <w:rsid w:val="000D7FB2"/>
    <w:rsid w:val="000E0A15"/>
    <w:rsid w:val="000E152F"/>
    <w:rsid w:val="000E2415"/>
    <w:rsid w:val="000E2419"/>
    <w:rsid w:val="000E28DD"/>
    <w:rsid w:val="000E2F14"/>
    <w:rsid w:val="000E3B2C"/>
    <w:rsid w:val="000E3E86"/>
    <w:rsid w:val="000E4938"/>
    <w:rsid w:val="000E4A6D"/>
    <w:rsid w:val="000E4D15"/>
    <w:rsid w:val="000E4FEF"/>
    <w:rsid w:val="000E5119"/>
    <w:rsid w:val="000E5AF0"/>
    <w:rsid w:val="000E62E7"/>
    <w:rsid w:val="000E69EE"/>
    <w:rsid w:val="000E6AC7"/>
    <w:rsid w:val="000E6C6A"/>
    <w:rsid w:val="000E77E6"/>
    <w:rsid w:val="000E7956"/>
    <w:rsid w:val="000E7DA8"/>
    <w:rsid w:val="000F02F0"/>
    <w:rsid w:val="000F081C"/>
    <w:rsid w:val="000F0D96"/>
    <w:rsid w:val="000F0E27"/>
    <w:rsid w:val="000F0E61"/>
    <w:rsid w:val="000F11D7"/>
    <w:rsid w:val="000F128B"/>
    <w:rsid w:val="000F13A8"/>
    <w:rsid w:val="000F197D"/>
    <w:rsid w:val="000F1ABF"/>
    <w:rsid w:val="000F1BF0"/>
    <w:rsid w:val="000F1C40"/>
    <w:rsid w:val="000F258F"/>
    <w:rsid w:val="000F260B"/>
    <w:rsid w:val="000F271F"/>
    <w:rsid w:val="000F396E"/>
    <w:rsid w:val="000F3FD7"/>
    <w:rsid w:val="000F449B"/>
    <w:rsid w:val="000F44DC"/>
    <w:rsid w:val="000F4584"/>
    <w:rsid w:val="000F46B6"/>
    <w:rsid w:val="000F4F08"/>
    <w:rsid w:val="000F51AD"/>
    <w:rsid w:val="000F5217"/>
    <w:rsid w:val="000F6319"/>
    <w:rsid w:val="000F6634"/>
    <w:rsid w:val="000F6A73"/>
    <w:rsid w:val="000F6CFA"/>
    <w:rsid w:val="000F6F9D"/>
    <w:rsid w:val="000F70D7"/>
    <w:rsid w:val="000F7331"/>
    <w:rsid w:val="0010038E"/>
    <w:rsid w:val="00100508"/>
    <w:rsid w:val="0010053E"/>
    <w:rsid w:val="00100D0A"/>
    <w:rsid w:val="00101378"/>
    <w:rsid w:val="001013E4"/>
    <w:rsid w:val="00101A0C"/>
    <w:rsid w:val="0010271B"/>
    <w:rsid w:val="0010276C"/>
    <w:rsid w:val="001029E3"/>
    <w:rsid w:val="00103719"/>
    <w:rsid w:val="0010373C"/>
    <w:rsid w:val="00103843"/>
    <w:rsid w:val="00104584"/>
    <w:rsid w:val="001047A7"/>
    <w:rsid w:val="0010532F"/>
    <w:rsid w:val="0010570F"/>
    <w:rsid w:val="001057E6"/>
    <w:rsid w:val="001058C1"/>
    <w:rsid w:val="00105B66"/>
    <w:rsid w:val="00105C89"/>
    <w:rsid w:val="00105ED3"/>
    <w:rsid w:val="00106085"/>
    <w:rsid w:val="001063E5"/>
    <w:rsid w:val="00106D29"/>
    <w:rsid w:val="00107119"/>
    <w:rsid w:val="0010748B"/>
    <w:rsid w:val="0010773C"/>
    <w:rsid w:val="00107C15"/>
    <w:rsid w:val="00107C68"/>
    <w:rsid w:val="00107D7B"/>
    <w:rsid w:val="00110000"/>
    <w:rsid w:val="00110AAB"/>
    <w:rsid w:val="0011196A"/>
    <w:rsid w:val="001119CB"/>
    <w:rsid w:val="00111A30"/>
    <w:rsid w:val="001120A0"/>
    <w:rsid w:val="001131EE"/>
    <w:rsid w:val="0011383E"/>
    <w:rsid w:val="00113FCA"/>
    <w:rsid w:val="0011434E"/>
    <w:rsid w:val="0011461B"/>
    <w:rsid w:val="00114684"/>
    <w:rsid w:val="00115B83"/>
    <w:rsid w:val="00115C33"/>
    <w:rsid w:val="00115E28"/>
    <w:rsid w:val="00115F72"/>
    <w:rsid w:val="001162D5"/>
    <w:rsid w:val="00116AFB"/>
    <w:rsid w:val="00116E73"/>
    <w:rsid w:val="0011783F"/>
    <w:rsid w:val="00117D8B"/>
    <w:rsid w:val="001200E0"/>
    <w:rsid w:val="0012032E"/>
    <w:rsid w:val="00120C39"/>
    <w:rsid w:val="001213ED"/>
    <w:rsid w:val="00121A2F"/>
    <w:rsid w:val="00121C74"/>
    <w:rsid w:val="00122203"/>
    <w:rsid w:val="0012234B"/>
    <w:rsid w:val="00123314"/>
    <w:rsid w:val="001238CF"/>
    <w:rsid w:val="001239F8"/>
    <w:rsid w:val="00123DAB"/>
    <w:rsid w:val="00123FE5"/>
    <w:rsid w:val="0012407D"/>
    <w:rsid w:val="001241C2"/>
    <w:rsid w:val="001242FC"/>
    <w:rsid w:val="00124DE3"/>
    <w:rsid w:val="00125150"/>
    <w:rsid w:val="001252BA"/>
    <w:rsid w:val="00125A6B"/>
    <w:rsid w:val="00126187"/>
    <w:rsid w:val="001268FF"/>
    <w:rsid w:val="00126A92"/>
    <w:rsid w:val="001274C6"/>
    <w:rsid w:val="00127712"/>
    <w:rsid w:val="00127971"/>
    <w:rsid w:val="001302F4"/>
    <w:rsid w:val="001309B0"/>
    <w:rsid w:val="00130B40"/>
    <w:rsid w:val="001310C1"/>
    <w:rsid w:val="001319FD"/>
    <w:rsid w:val="00131F73"/>
    <w:rsid w:val="001328A6"/>
    <w:rsid w:val="00132D4E"/>
    <w:rsid w:val="001335AE"/>
    <w:rsid w:val="00133752"/>
    <w:rsid w:val="001345AA"/>
    <w:rsid w:val="00134996"/>
    <w:rsid w:val="00134A97"/>
    <w:rsid w:val="00134BDF"/>
    <w:rsid w:val="00134D48"/>
    <w:rsid w:val="001357A2"/>
    <w:rsid w:val="00135D2F"/>
    <w:rsid w:val="001362DF"/>
    <w:rsid w:val="00136F55"/>
    <w:rsid w:val="00137886"/>
    <w:rsid w:val="0013788B"/>
    <w:rsid w:val="00137EF2"/>
    <w:rsid w:val="0014005D"/>
    <w:rsid w:val="00140154"/>
    <w:rsid w:val="00140432"/>
    <w:rsid w:val="001404F1"/>
    <w:rsid w:val="00140A63"/>
    <w:rsid w:val="00140F04"/>
    <w:rsid w:val="00141003"/>
    <w:rsid w:val="0014144C"/>
    <w:rsid w:val="00141758"/>
    <w:rsid w:val="0014184F"/>
    <w:rsid w:val="00141BA6"/>
    <w:rsid w:val="00141BAE"/>
    <w:rsid w:val="00142436"/>
    <w:rsid w:val="001426EB"/>
    <w:rsid w:val="001427AC"/>
    <w:rsid w:val="00142A1A"/>
    <w:rsid w:val="001430F4"/>
    <w:rsid w:val="00144413"/>
    <w:rsid w:val="001456F2"/>
    <w:rsid w:val="00145947"/>
    <w:rsid w:val="001459E6"/>
    <w:rsid w:val="001468CD"/>
    <w:rsid w:val="00146D1E"/>
    <w:rsid w:val="00150D95"/>
    <w:rsid w:val="00150FF6"/>
    <w:rsid w:val="001511FA"/>
    <w:rsid w:val="00151559"/>
    <w:rsid w:val="00151B44"/>
    <w:rsid w:val="00151F77"/>
    <w:rsid w:val="00151FF5"/>
    <w:rsid w:val="00152717"/>
    <w:rsid w:val="00152891"/>
    <w:rsid w:val="001528D3"/>
    <w:rsid w:val="001533B5"/>
    <w:rsid w:val="00153558"/>
    <w:rsid w:val="00153837"/>
    <w:rsid w:val="00153F4C"/>
    <w:rsid w:val="00154485"/>
    <w:rsid w:val="00154F17"/>
    <w:rsid w:val="0015566B"/>
    <w:rsid w:val="00155A0E"/>
    <w:rsid w:val="00155DC8"/>
    <w:rsid w:val="00155E57"/>
    <w:rsid w:val="00155F98"/>
    <w:rsid w:val="00157339"/>
    <w:rsid w:val="00157ADD"/>
    <w:rsid w:val="0016033B"/>
    <w:rsid w:val="0016074A"/>
    <w:rsid w:val="001612C7"/>
    <w:rsid w:val="0016156E"/>
    <w:rsid w:val="00161972"/>
    <w:rsid w:val="00163007"/>
    <w:rsid w:val="001631E0"/>
    <w:rsid w:val="00163C0B"/>
    <w:rsid w:val="0016447D"/>
    <w:rsid w:val="00164567"/>
    <w:rsid w:val="001648ED"/>
    <w:rsid w:val="00164E70"/>
    <w:rsid w:val="00164ED4"/>
    <w:rsid w:val="00164F07"/>
    <w:rsid w:val="00165037"/>
    <w:rsid w:val="0016522A"/>
    <w:rsid w:val="00165FB8"/>
    <w:rsid w:val="001667E6"/>
    <w:rsid w:val="001668D3"/>
    <w:rsid w:val="0016690F"/>
    <w:rsid w:val="00166913"/>
    <w:rsid w:val="00166CC5"/>
    <w:rsid w:val="00166F75"/>
    <w:rsid w:val="001671B0"/>
    <w:rsid w:val="001674BE"/>
    <w:rsid w:val="00167DA1"/>
    <w:rsid w:val="00170954"/>
    <w:rsid w:val="00170ACB"/>
    <w:rsid w:val="00171458"/>
    <w:rsid w:val="00172890"/>
    <w:rsid w:val="0017299E"/>
    <w:rsid w:val="00172AAB"/>
    <w:rsid w:val="00172B36"/>
    <w:rsid w:val="0017305C"/>
    <w:rsid w:val="001743D0"/>
    <w:rsid w:val="00174972"/>
    <w:rsid w:val="00175154"/>
    <w:rsid w:val="001756C0"/>
    <w:rsid w:val="001756FA"/>
    <w:rsid w:val="0017585E"/>
    <w:rsid w:val="00175D77"/>
    <w:rsid w:val="00176103"/>
    <w:rsid w:val="00176481"/>
    <w:rsid w:val="00176730"/>
    <w:rsid w:val="00176D67"/>
    <w:rsid w:val="00177746"/>
    <w:rsid w:val="00177927"/>
    <w:rsid w:val="00180016"/>
    <w:rsid w:val="00180290"/>
    <w:rsid w:val="00180FE1"/>
    <w:rsid w:val="0018138E"/>
    <w:rsid w:val="001815FF"/>
    <w:rsid w:val="00181BE3"/>
    <w:rsid w:val="00182626"/>
    <w:rsid w:val="001829D1"/>
    <w:rsid w:val="00182DEF"/>
    <w:rsid w:val="00183123"/>
    <w:rsid w:val="00183247"/>
    <w:rsid w:val="00183C0F"/>
    <w:rsid w:val="00183F5E"/>
    <w:rsid w:val="001841DC"/>
    <w:rsid w:val="001844B5"/>
    <w:rsid w:val="001845F2"/>
    <w:rsid w:val="00184FFD"/>
    <w:rsid w:val="0018514A"/>
    <w:rsid w:val="00185409"/>
    <w:rsid w:val="00185D5B"/>
    <w:rsid w:val="00186900"/>
    <w:rsid w:val="00186AD8"/>
    <w:rsid w:val="00187182"/>
    <w:rsid w:val="00187230"/>
    <w:rsid w:val="0018780F"/>
    <w:rsid w:val="00187B31"/>
    <w:rsid w:val="00187B7E"/>
    <w:rsid w:val="0019004C"/>
    <w:rsid w:val="001907DE"/>
    <w:rsid w:val="00190C72"/>
    <w:rsid w:val="00190F0B"/>
    <w:rsid w:val="00192288"/>
    <w:rsid w:val="00192320"/>
    <w:rsid w:val="00192E04"/>
    <w:rsid w:val="00192E26"/>
    <w:rsid w:val="00192FDA"/>
    <w:rsid w:val="001932D8"/>
    <w:rsid w:val="001937DF"/>
    <w:rsid w:val="00193819"/>
    <w:rsid w:val="00193C62"/>
    <w:rsid w:val="00193D88"/>
    <w:rsid w:val="001940C9"/>
    <w:rsid w:val="00194A27"/>
    <w:rsid w:val="00194C7F"/>
    <w:rsid w:val="00194E84"/>
    <w:rsid w:val="00194F3C"/>
    <w:rsid w:val="001953CF"/>
    <w:rsid w:val="00195A5A"/>
    <w:rsid w:val="00195EDC"/>
    <w:rsid w:val="00196334"/>
    <w:rsid w:val="00196703"/>
    <w:rsid w:val="00196B58"/>
    <w:rsid w:val="00197084"/>
    <w:rsid w:val="001972D6"/>
    <w:rsid w:val="0019780A"/>
    <w:rsid w:val="001A02F0"/>
    <w:rsid w:val="001A1056"/>
    <w:rsid w:val="001A1741"/>
    <w:rsid w:val="001A212F"/>
    <w:rsid w:val="001A2247"/>
    <w:rsid w:val="001A3115"/>
    <w:rsid w:val="001A3225"/>
    <w:rsid w:val="001A3323"/>
    <w:rsid w:val="001A437C"/>
    <w:rsid w:val="001A4589"/>
    <w:rsid w:val="001A4856"/>
    <w:rsid w:val="001A5133"/>
    <w:rsid w:val="001A5351"/>
    <w:rsid w:val="001A536A"/>
    <w:rsid w:val="001A55D4"/>
    <w:rsid w:val="001A6A20"/>
    <w:rsid w:val="001A6C20"/>
    <w:rsid w:val="001A71BC"/>
    <w:rsid w:val="001A7518"/>
    <w:rsid w:val="001A78DB"/>
    <w:rsid w:val="001A7A3B"/>
    <w:rsid w:val="001A7ADE"/>
    <w:rsid w:val="001A7B6B"/>
    <w:rsid w:val="001A7C78"/>
    <w:rsid w:val="001A7FA2"/>
    <w:rsid w:val="001B015F"/>
    <w:rsid w:val="001B0680"/>
    <w:rsid w:val="001B1587"/>
    <w:rsid w:val="001B1D91"/>
    <w:rsid w:val="001B1F8D"/>
    <w:rsid w:val="001B217D"/>
    <w:rsid w:val="001B2307"/>
    <w:rsid w:val="001B2EA3"/>
    <w:rsid w:val="001B306B"/>
    <w:rsid w:val="001B366F"/>
    <w:rsid w:val="001B4159"/>
    <w:rsid w:val="001B4650"/>
    <w:rsid w:val="001B50B6"/>
    <w:rsid w:val="001B5273"/>
    <w:rsid w:val="001B596A"/>
    <w:rsid w:val="001B6987"/>
    <w:rsid w:val="001B6CAA"/>
    <w:rsid w:val="001B6E51"/>
    <w:rsid w:val="001C0D73"/>
    <w:rsid w:val="001C0D9D"/>
    <w:rsid w:val="001C0FCF"/>
    <w:rsid w:val="001C100B"/>
    <w:rsid w:val="001C126B"/>
    <w:rsid w:val="001C1375"/>
    <w:rsid w:val="001C1941"/>
    <w:rsid w:val="001C1D4A"/>
    <w:rsid w:val="001C1FB1"/>
    <w:rsid w:val="001C209B"/>
    <w:rsid w:val="001C26D9"/>
    <w:rsid w:val="001C2AB0"/>
    <w:rsid w:val="001C314C"/>
    <w:rsid w:val="001C327F"/>
    <w:rsid w:val="001C3949"/>
    <w:rsid w:val="001C4828"/>
    <w:rsid w:val="001C50FD"/>
    <w:rsid w:val="001C546A"/>
    <w:rsid w:val="001C5CDE"/>
    <w:rsid w:val="001C5D92"/>
    <w:rsid w:val="001C62D1"/>
    <w:rsid w:val="001C65DC"/>
    <w:rsid w:val="001C67F4"/>
    <w:rsid w:val="001C6B04"/>
    <w:rsid w:val="001D04B5"/>
    <w:rsid w:val="001D09ED"/>
    <w:rsid w:val="001D0A6A"/>
    <w:rsid w:val="001D1053"/>
    <w:rsid w:val="001D135F"/>
    <w:rsid w:val="001D1EDC"/>
    <w:rsid w:val="001D3038"/>
    <w:rsid w:val="001D308B"/>
    <w:rsid w:val="001D331E"/>
    <w:rsid w:val="001D3682"/>
    <w:rsid w:val="001D38A6"/>
    <w:rsid w:val="001D3D79"/>
    <w:rsid w:val="001D3DCC"/>
    <w:rsid w:val="001D479E"/>
    <w:rsid w:val="001D4D69"/>
    <w:rsid w:val="001D50F5"/>
    <w:rsid w:val="001D59B3"/>
    <w:rsid w:val="001D613C"/>
    <w:rsid w:val="001D61DB"/>
    <w:rsid w:val="001D62F3"/>
    <w:rsid w:val="001D6533"/>
    <w:rsid w:val="001D66DB"/>
    <w:rsid w:val="001D6BFB"/>
    <w:rsid w:val="001D6D78"/>
    <w:rsid w:val="001D728B"/>
    <w:rsid w:val="001D7880"/>
    <w:rsid w:val="001D7AEE"/>
    <w:rsid w:val="001E0311"/>
    <w:rsid w:val="001E0FD5"/>
    <w:rsid w:val="001E1665"/>
    <w:rsid w:val="001E1E97"/>
    <w:rsid w:val="001E21A4"/>
    <w:rsid w:val="001E247D"/>
    <w:rsid w:val="001E26F4"/>
    <w:rsid w:val="001E287A"/>
    <w:rsid w:val="001E2893"/>
    <w:rsid w:val="001E2FF5"/>
    <w:rsid w:val="001E398C"/>
    <w:rsid w:val="001E3E1C"/>
    <w:rsid w:val="001E4063"/>
    <w:rsid w:val="001E4696"/>
    <w:rsid w:val="001E47F4"/>
    <w:rsid w:val="001E507B"/>
    <w:rsid w:val="001E5203"/>
    <w:rsid w:val="001E523F"/>
    <w:rsid w:val="001E57E4"/>
    <w:rsid w:val="001E5DD6"/>
    <w:rsid w:val="001E6133"/>
    <w:rsid w:val="001E7110"/>
    <w:rsid w:val="001E799D"/>
    <w:rsid w:val="001E7AAE"/>
    <w:rsid w:val="001E7C18"/>
    <w:rsid w:val="001E7D1A"/>
    <w:rsid w:val="001F015F"/>
    <w:rsid w:val="001F0393"/>
    <w:rsid w:val="001F0746"/>
    <w:rsid w:val="001F09F4"/>
    <w:rsid w:val="001F0CA6"/>
    <w:rsid w:val="001F1002"/>
    <w:rsid w:val="001F1CD1"/>
    <w:rsid w:val="001F22F4"/>
    <w:rsid w:val="001F25DD"/>
    <w:rsid w:val="001F2CCD"/>
    <w:rsid w:val="001F3D85"/>
    <w:rsid w:val="001F4531"/>
    <w:rsid w:val="001F4EC5"/>
    <w:rsid w:val="001F520B"/>
    <w:rsid w:val="001F52F1"/>
    <w:rsid w:val="001F5806"/>
    <w:rsid w:val="001F5901"/>
    <w:rsid w:val="001F5A8D"/>
    <w:rsid w:val="001F5B54"/>
    <w:rsid w:val="001F63F4"/>
    <w:rsid w:val="001F6E67"/>
    <w:rsid w:val="001F7238"/>
    <w:rsid w:val="001F7DBF"/>
    <w:rsid w:val="001F7ED0"/>
    <w:rsid w:val="001F7EEC"/>
    <w:rsid w:val="002002BC"/>
    <w:rsid w:val="00200697"/>
    <w:rsid w:val="00200B5A"/>
    <w:rsid w:val="0020128D"/>
    <w:rsid w:val="00201920"/>
    <w:rsid w:val="00201F46"/>
    <w:rsid w:val="00202643"/>
    <w:rsid w:val="0020295D"/>
    <w:rsid w:val="00202BA1"/>
    <w:rsid w:val="0020416B"/>
    <w:rsid w:val="00204229"/>
    <w:rsid w:val="002049AC"/>
    <w:rsid w:val="00204A50"/>
    <w:rsid w:val="00204E1A"/>
    <w:rsid w:val="00205504"/>
    <w:rsid w:val="0020592A"/>
    <w:rsid w:val="002068B4"/>
    <w:rsid w:val="0020691E"/>
    <w:rsid w:val="0020767D"/>
    <w:rsid w:val="00207F3C"/>
    <w:rsid w:val="00210257"/>
    <w:rsid w:val="00210333"/>
    <w:rsid w:val="00211F64"/>
    <w:rsid w:val="00212A4D"/>
    <w:rsid w:val="00213B3A"/>
    <w:rsid w:val="00214502"/>
    <w:rsid w:val="002148AB"/>
    <w:rsid w:val="00214AD0"/>
    <w:rsid w:val="00215679"/>
    <w:rsid w:val="0021583F"/>
    <w:rsid w:val="00215B54"/>
    <w:rsid w:val="00215C1E"/>
    <w:rsid w:val="002162CC"/>
    <w:rsid w:val="002167A0"/>
    <w:rsid w:val="002169C3"/>
    <w:rsid w:val="00216C47"/>
    <w:rsid w:val="00216C76"/>
    <w:rsid w:val="00217496"/>
    <w:rsid w:val="00217532"/>
    <w:rsid w:val="002176C0"/>
    <w:rsid w:val="002214F9"/>
    <w:rsid w:val="00222000"/>
    <w:rsid w:val="00222550"/>
    <w:rsid w:val="002236D8"/>
    <w:rsid w:val="002237F4"/>
    <w:rsid w:val="002239CE"/>
    <w:rsid w:val="0022407A"/>
    <w:rsid w:val="00224756"/>
    <w:rsid w:val="002248D8"/>
    <w:rsid w:val="00224D79"/>
    <w:rsid w:val="00224ED3"/>
    <w:rsid w:val="00225028"/>
    <w:rsid w:val="002251F7"/>
    <w:rsid w:val="002258F8"/>
    <w:rsid w:val="0022657A"/>
    <w:rsid w:val="002269BD"/>
    <w:rsid w:val="00227511"/>
    <w:rsid w:val="00227889"/>
    <w:rsid w:val="00227C3D"/>
    <w:rsid w:val="00227E84"/>
    <w:rsid w:val="002301B4"/>
    <w:rsid w:val="00230C11"/>
    <w:rsid w:val="00231F67"/>
    <w:rsid w:val="00232295"/>
    <w:rsid w:val="0023245E"/>
    <w:rsid w:val="00232834"/>
    <w:rsid w:val="00232A17"/>
    <w:rsid w:val="00233040"/>
    <w:rsid w:val="00233760"/>
    <w:rsid w:val="002337A3"/>
    <w:rsid w:val="00234475"/>
    <w:rsid w:val="002347A0"/>
    <w:rsid w:val="00234811"/>
    <w:rsid w:val="002349B4"/>
    <w:rsid w:val="00234DB9"/>
    <w:rsid w:val="00235482"/>
    <w:rsid w:val="00235CFF"/>
    <w:rsid w:val="00235D02"/>
    <w:rsid w:val="0023668C"/>
    <w:rsid w:val="00236B0C"/>
    <w:rsid w:val="00236CBD"/>
    <w:rsid w:val="0023748B"/>
    <w:rsid w:val="0023756E"/>
    <w:rsid w:val="002376BC"/>
    <w:rsid w:val="00237C87"/>
    <w:rsid w:val="0024081C"/>
    <w:rsid w:val="00240EEE"/>
    <w:rsid w:val="002417E7"/>
    <w:rsid w:val="00241A89"/>
    <w:rsid w:val="00242078"/>
    <w:rsid w:val="0024276A"/>
    <w:rsid w:val="00243981"/>
    <w:rsid w:val="00243AC0"/>
    <w:rsid w:val="00243C4D"/>
    <w:rsid w:val="00243DB7"/>
    <w:rsid w:val="00243DE4"/>
    <w:rsid w:val="00243E1A"/>
    <w:rsid w:val="002443BE"/>
    <w:rsid w:val="00244BA7"/>
    <w:rsid w:val="002452B3"/>
    <w:rsid w:val="00245855"/>
    <w:rsid w:val="00245D46"/>
    <w:rsid w:val="00245DF0"/>
    <w:rsid w:val="002464BE"/>
    <w:rsid w:val="00246566"/>
    <w:rsid w:val="00246861"/>
    <w:rsid w:val="00246864"/>
    <w:rsid w:val="00247101"/>
    <w:rsid w:val="00247430"/>
    <w:rsid w:val="00247465"/>
    <w:rsid w:val="00247564"/>
    <w:rsid w:val="00250304"/>
    <w:rsid w:val="00250416"/>
    <w:rsid w:val="002505FC"/>
    <w:rsid w:val="00250658"/>
    <w:rsid w:val="002509E8"/>
    <w:rsid w:val="00250D43"/>
    <w:rsid w:val="002511CE"/>
    <w:rsid w:val="00251205"/>
    <w:rsid w:val="00251305"/>
    <w:rsid w:val="002514A2"/>
    <w:rsid w:val="00251736"/>
    <w:rsid w:val="00251D0A"/>
    <w:rsid w:val="002522C9"/>
    <w:rsid w:val="0025260D"/>
    <w:rsid w:val="002526B1"/>
    <w:rsid w:val="002528D8"/>
    <w:rsid w:val="00252DFE"/>
    <w:rsid w:val="00253456"/>
    <w:rsid w:val="002534CD"/>
    <w:rsid w:val="00253691"/>
    <w:rsid w:val="00253F99"/>
    <w:rsid w:val="0025541D"/>
    <w:rsid w:val="002554E8"/>
    <w:rsid w:val="00255628"/>
    <w:rsid w:val="00255751"/>
    <w:rsid w:val="00255C6E"/>
    <w:rsid w:val="00256252"/>
    <w:rsid w:val="002562D9"/>
    <w:rsid w:val="002562FB"/>
    <w:rsid w:val="0025688B"/>
    <w:rsid w:val="00256EAC"/>
    <w:rsid w:val="0025705B"/>
    <w:rsid w:val="00257272"/>
    <w:rsid w:val="00257C3B"/>
    <w:rsid w:val="00257DFB"/>
    <w:rsid w:val="0026031F"/>
    <w:rsid w:val="0026074E"/>
    <w:rsid w:val="002613D2"/>
    <w:rsid w:val="00262602"/>
    <w:rsid w:val="0026394F"/>
    <w:rsid w:val="00263D17"/>
    <w:rsid w:val="002642D0"/>
    <w:rsid w:val="0026435E"/>
    <w:rsid w:val="00264519"/>
    <w:rsid w:val="00264A6E"/>
    <w:rsid w:val="00264EB4"/>
    <w:rsid w:val="002659C9"/>
    <w:rsid w:val="002667D0"/>
    <w:rsid w:val="0026693E"/>
    <w:rsid w:val="00266BD7"/>
    <w:rsid w:val="00267D9D"/>
    <w:rsid w:val="002703DA"/>
    <w:rsid w:val="002704EB"/>
    <w:rsid w:val="002711DA"/>
    <w:rsid w:val="002712B2"/>
    <w:rsid w:val="002730BF"/>
    <w:rsid w:val="0027334B"/>
    <w:rsid w:val="00273A68"/>
    <w:rsid w:val="002745E2"/>
    <w:rsid w:val="002747B6"/>
    <w:rsid w:val="00274F66"/>
    <w:rsid w:val="00275C92"/>
    <w:rsid w:val="00275EF1"/>
    <w:rsid w:val="00275FA3"/>
    <w:rsid w:val="00276193"/>
    <w:rsid w:val="0027622D"/>
    <w:rsid w:val="002763FE"/>
    <w:rsid w:val="00276C84"/>
    <w:rsid w:val="002775DE"/>
    <w:rsid w:val="00277973"/>
    <w:rsid w:val="00277BD0"/>
    <w:rsid w:val="002800FB"/>
    <w:rsid w:val="0028058A"/>
    <w:rsid w:val="002806EB"/>
    <w:rsid w:val="00280891"/>
    <w:rsid w:val="002808A0"/>
    <w:rsid w:val="002809A2"/>
    <w:rsid w:val="002811C3"/>
    <w:rsid w:val="00281339"/>
    <w:rsid w:val="00281FCA"/>
    <w:rsid w:val="002821B3"/>
    <w:rsid w:val="00282462"/>
    <w:rsid w:val="00282613"/>
    <w:rsid w:val="002839EC"/>
    <w:rsid w:val="00284604"/>
    <w:rsid w:val="00284DB1"/>
    <w:rsid w:val="0028500C"/>
    <w:rsid w:val="00285222"/>
    <w:rsid w:val="00285DDC"/>
    <w:rsid w:val="00285FE1"/>
    <w:rsid w:val="002863A3"/>
    <w:rsid w:val="00286742"/>
    <w:rsid w:val="00286F4B"/>
    <w:rsid w:val="002879DF"/>
    <w:rsid w:val="00287B60"/>
    <w:rsid w:val="00287CDE"/>
    <w:rsid w:val="00287D16"/>
    <w:rsid w:val="00287E7B"/>
    <w:rsid w:val="00290B08"/>
    <w:rsid w:val="00291454"/>
    <w:rsid w:val="0029176E"/>
    <w:rsid w:val="0029253F"/>
    <w:rsid w:val="0029286E"/>
    <w:rsid w:val="00292A51"/>
    <w:rsid w:val="00292E52"/>
    <w:rsid w:val="002933B8"/>
    <w:rsid w:val="00293667"/>
    <w:rsid w:val="00294884"/>
    <w:rsid w:val="00294E0C"/>
    <w:rsid w:val="00295734"/>
    <w:rsid w:val="00295CC5"/>
    <w:rsid w:val="002965A4"/>
    <w:rsid w:val="0029683F"/>
    <w:rsid w:val="00297359"/>
    <w:rsid w:val="002975AB"/>
    <w:rsid w:val="00297A66"/>
    <w:rsid w:val="00297C17"/>
    <w:rsid w:val="00297C24"/>
    <w:rsid w:val="00297E85"/>
    <w:rsid w:val="002A0562"/>
    <w:rsid w:val="002A061B"/>
    <w:rsid w:val="002A0A34"/>
    <w:rsid w:val="002A0F23"/>
    <w:rsid w:val="002A101D"/>
    <w:rsid w:val="002A10FD"/>
    <w:rsid w:val="002A285E"/>
    <w:rsid w:val="002A289D"/>
    <w:rsid w:val="002A2902"/>
    <w:rsid w:val="002A431E"/>
    <w:rsid w:val="002A45B8"/>
    <w:rsid w:val="002A48B4"/>
    <w:rsid w:val="002A4DCA"/>
    <w:rsid w:val="002A5CFF"/>
    <w:rsid w:val="002A665E"/>
    <w:rsid w:val="002A6804"/>
    <w:rsid w:val="002A6D25"/>
    <w:rsid w:val="002A6D38"/>
    <w:rsid w:val="002A71CC"/>
    <w:rsid w:val="002A754F"/>
    <w:rsid w:val="002A7EEE"/>
    <w:rsid w:val="002B0600"/>
    <w:rsid w:val="002B070F"/>
    <w:rsid w:val="002B0D02"/>
    <w:rsid w:val="002B11F1"/>
    <w:rsid w:val="002B1348"/>
    <w:rsid w:val="002B1480"/>
    <w:rsid w:val="002B19D1"/>
    <w:rsid w:val="002B1C4C"/>
    <w:rsid w:val="002B1EC7"/>
    <w:rsid w:val="002B2338"/>
    <w:rsid w:val="002B2EFB"/>
    <w:rsid w:val="002B40B3"/>
    <w:rsid w:val="002B50F3"/>
    <w:rsid w:val="002B565B"/>
    <w:rsid w:val="002B5BD8"/>
    <w:rsid w:val="002B5D9C"/>
    <w:rsid w:val="002B6418"/>
    <w:rsid w:val="002B670F"/>
    <w:rsid w:val="002B68F6"/>
    <w:rsid w:val="002B714D"/>
    <w:rsid w:val="002B772C"/>
    <w:rsid w:val="002B78F8"/>
    <w:rsid w:val="002B7E7F"/>
    <w:rsid w:val="002B7FB7"/>
    <w:rsid w:val="002C0533"/>
    <w:rsid w:val="002C07AD"/>
    <w:rsid w:val="002C0ABC"/>
    <w:rsid w:val="002C15C9"/>
    <w:rsid w:val="002C210A"/>
    <w:rsid w:val="002C21E0"/>
    <w:rsid w:val="002C2CCD"/>
    <w:rsid w:val="002C2E83"/>
    <w:rsid w:val="002C31D7"/>
    <w:rsid w:val="002C37FE"/>
    <w:rsid w:val="002C3B40"/>
    <w:rsid w:val="002C3F45"/>
    <w:rsid w:val="002C40F3"/>
    <w:rsid w:val="002C49A4"/>
    <w:rsid w:val="002C4A2B"/>
    <w:rsid w:val="002C5B90"/>
    <w:rsid w:val="002C5E6B"/>
    <w:rsid w:val="002C5EA4"/>
    <w:rsid w:val="002C6513"/>
    <w:rsid w:val="002C67F4"/>
    <w:rsid w:val="002C7653"/>
    <w:rsid w:val="002C785A"/>
    <w:rsid w:val="002C7916"/>
    <w:rsid w:val="002D0158"/>
    <w:rsid w:val="002D06EE"/>
    <w:rsid w:val="002D08A0"/>
    <w:rsid w:val="002D0AB9"/>
    <w:rsid w:val="002D10FA"/>
    <w:rsid w:val="002D13C3"/>
    <w:rsid w:val="002D17A4"/>
    <w:rsid w:val="002D1A32"/>
    <w:rsid w:val="002D1AF7"/>
    <w:rsid w:val="002D2141"/>
    <w:rsid w:val="002D22C0"/>
    <w:rsid w:val="002D299E"/>
    <w:rsid w:val="002D31D1"/>
    <w:rsid w:val="002D3873"/>
    <w:rsid w:val="002D38C1"/>
    <w:rsid w:val="002D3ADE"/>
    <w:rsid w:val="002D40A4"/>
    <w:rsid w:val="002D4336"/>
    <w:rsid w:val="002D4840"/>
    <w:rsid w:val="002D4FA7"/>
    <w:rsid w:val="002D54C8"/>
    <w:rsid w:val="002D551A"/>
    <w:rsid w:val="002D5AAF"/>
    <w:rsid w:val="002D6C26"/>
    <w:rsid w:val="002D7549"/>
    <w:rsid w:val="002D79B6"/>
    <w:rsid w:val="002D7E5F"/>
    <w:rsid w:val="002D7F92"/>
    <w:rsid w:val="002E06FE"/>
    <w:rsid w:val="002E077C"/>
    <w:rsid w:val="002E0EB3"/>
    <w:rsid w:val="002E1445"/>
    <w:rsid w:val="002E193A"/>
    <w:rsid w:val="002E1F72"/>
    <w:rsid w:val="002E20DE"/>
    <w:rsid w:val="002E25B4"/>
    <w:rsid w:val="002E2FC5"/>
    <w:rsid w:val="002E32DE"/>
    <w:rsid w:val="002E3393"/>
    <w:rsid w:val="002E373F"/>
    <w:rsid w:val="002E3BED"/>
    <w:rsid w:val="002E3CE4"/>
    <w:rsid w:val="002E402D"/>
    <w:rsid w:val="002E5238"/>
    <w:rsid w:val="002E5AF5"/>
    <w:rsid w:val="002E5BD5"/>
    <w:rsid w:val="002E5DB5"/>
    <w:rsid w:val="002E62F3"/>
    <w:rsid w:val="002E68EF"/>
    <w:rsid w:val="002E6A69"/>
    <w:rsid w:val="002E782A"/>
    <w:rsid w:val="002E7F48"/>
    <w:rsid w:val="002F045E"/>
    <w:rsid w:val="002F0731"/>
    <w:rsid w:val="002F0851"/>
    <w:rsid w:val="002F19A8"/>
    <w:rsid w:val="002F2A76"/>
    <w:rsid w:val="002F2EC7"/>
    <w:rsid w:val="002F3CB9"/>
    <w:rsid w:val="002F4111"/>
    <w:rsid w:val="002F51FD"/>
    <w:rsid w:val="002F5666"/>
    <w:rsid w:val="002F5D24"/>
    <w:rsid w:val="002F61B4"/>
    <w:rsid w:val="002F6259"/>
    <w:rsid w:val="002F6E80"/>
    <w:rsid w:val="002F71BE"/>
    <w:rsid w:val="002F724F"/>
    <w:rsid w:val="002F738A"/>
    <w:rsid w:val="002F7B3E"/>
    <w:rsid w:val="003001E1"/>
    <w:rsid w:val="0030048A"/>
    <w:rsid w:val="00300683"/>
    <w:rsid w:val="00300786"/>
    <w:rsid w:val="00300CCC"/>
    <w:rsid w:val="0030131D"/>
    <w:rsid w:val="003013DA"/>
    <w:rsid w:val="003025D4"/>
    <w:rsid w:val="00302870"/>
    <w:rsid w:val="00302AC7"/>
    <w:rsid w:val="00302C4E"/>
    <w:rsid w:val="003035C9"/>
    <w:rsid w:val="003037C1"/>
    <w:rsid w:val="003037DB"/>
    <w:rsid w:val="00303C00"/>
    <w:rsid w:val="0030405B"/>
    <w:rsid w:val="003042DD"/>
    <w:rsid w:val="003046C7"/>
    <w:rsid w:val="00304B42"/>
    <w:rsid w:val="00304D4C"/>
    <w:rsid w:val="00304E1F"/>
    <w:rsid w:val="00305012"/>
    <w:rsid w:val="003050F4"/>
    <w:rsid w:val="003054AB"/>
    <w:rsid w:val="00305A6B"/>
    <w:rsid w:val="00305E50"/>
    <w:rsid w:val="003063C5"/>
    <w:rsid w:val="0030686E"/>
    <w:rsid w:val="003069E9"/>
    <w:rsid w:val="003078B5"/>
    <w:rsid w:val="00307F0D"/>
    <w:rsid w:val="00307FEE"/>
    <w:rsid w:val="00310129"/>
    <w:rsid w:val="003111A2"/>
    <w:rsid w:val="00311B80"/>
    <w:rsid w:val="0031211D"/>
    <w:rsid w:val="00312625"/>
    <w:rsid w:val="003126A8"/>
    <w:rsid w:val="003126C3"/>
    <w:rsid w:val="00313B92"/>
    <w:rsid w:val="00313F87"/>
    <w:rsid w:val="0031412D"/>
    <w:rsid w:val="00314343"/>
    <w:rsid w:val="003146DC"/>
    <w:rsid w:val="00314D78"/>
    <w:rsid w:val="00315C80"/>
    <w:rsid w:val="0031667A"/>
    <w:rsid w:val="003166F2"/>
    <w:rsid w:val="003169E6"/>
    <w:rsid w:val="00316F99"/>
    <w:rsid w:val="0031797D"/>
    <w:rsid w:val="00317C47"/>
    <w:rsid w:val="00317FED"/>
    <w:rsid w:val="00320837"/>
    <w:rsid w:val="00320998"/>
    <w:rsid w:val="0032127D"/>
    <w:rsid w:val="00322413"/>
    <w:rsid w:val="0032342B"/>
    <w:rsid w:val="003234A4"/>
    <w:rsid w:val="003238CA"/>
    <w:rsid w:val="00323B32"/>
    <w:rsid w:val="00323E90"/>
    <w:rsid w:val="00324068"/>
    <w:rsid w:val="003246CA"/>
    <w:rsid w:val="00324D5D"/>
    <w:rsid w:val="00324DA4"/>
    <w:rsid w:val="00326162"/>
    <w:rsid w:val="00326364"/>
    <w:rsid w:val="00326FBB"/>
    <w:rsid w:val="00326FC5"/>
    <w:rsid w:val="0032752B"/>
    <w:rsid w:val="00327536"/>
    <w:rsid w:val="00327719"/>
    <w:rsid w:val="0032775C"/>
    <w:rsid w:val="003305BC"/>
    <w:rsid w:val="00330CF7"/>
    <w:rsid w:val="003314D0"/>
    <w:rsid w:val="00331639"/>
    <w:rsid w:val="00331694"/>
    <w:rsid w:val="00331BA3"/>
    <w:rsid w:val="003320DE"/>
    <w:rsid w:val="00332D1D"/>
    <w:rsid w:val="0033307F"/>
    <w:rsid w:val="00333339"/>
    <w:rsid w:val="003335B4"/>
    <w:rsid w:val="003336D9"/>
    <w:rsid w:val="003345EB"/>
    <w:rsid w:val="00334897"/>
    <w:rsid w:val="0033489A"/>
    <w:rsid w:val="00334FEF"/>
    <w:rsid w:val="00334FF8"/>
    <w:rsid w:val="0033530C"/>
    <w:rsid w:val="003353CB"/>
    <w:rsid w:val="0033557D"/>
    <w:rsid w:val="003358B1"/>
    <w:rsid w:val="00335C36"/>
    <w:rsid w:val="00335E17"/>
    <w:rsid w:val="00335F51"/>
    <w:rsid w:val="00336B8C"/>
    <w:rsid w:val="00336E28"/>
    <w:rsid w:val="00336E83"/>
    <w:rsid w:val="00337299"/>
    <w:rsid w:val="00337AEA"/>
    <w:rsid w:val="00337C8A"/>
    <w:rsid w:val="00337FEB"/>
    <w:rsid w:val="00340B95"/>
    <w:rsid w:val="00340C2B"/>
    <w:rsid w:val="00340F71"/>
    <w:rsid w:val="00341A84"/>
    <w:rsid w:val="00341EEB"/>
    <w:rsid w:val="00342651"/>
    <w:rsid w:val="00343D5B"/>
    <w:rsid w:val="00343E00"/>
    <w:rsid w:val="00344F6A"/>
    <w:rsid w:val="003456E6"/>
    <w:rsid w:val="00345787"/>
    <w:rsid w:val="00345936"/>
    <w:rsid w:val="00346316"/>
    <w:rsid w:val="0034636A"/>
    <w:rsid w:val="0034697F"/>
    <w:rsid w:val="00346B68"/>
    <w:rsid w:val="00346B8A"/>
    <w:rsid w:val="00346FCD"/>
    <w:rsid w:val="00347E6B"/>
    <w:rsid w:val="00347F5D"/>
    <w:rsid w:val="00350519"/>
    <w:rsid w:val="0035055A"/>
    <w:rsid w:val="00350964"/>
    <w:rsid w:val="00351300"/>
    <w:rsid w:val="00352597"/>
    <w:rsid w:val="003529DE"/>
    <w:rsid w:val="00352CB9"/>
    <w:rsid w:val="00352CC9"/>
    <w:rsid w:val="00352D54"/>
    <w:rsid w:val="0035310F"/>
    <w:rsid w:val="0035504D"/>
    <w:rsid w:val="0035597E"/>
    <w:rsid w:val="003559FE"/>
    <w:rsid w:val="00355D0D"/>
    <w:rsid w:val="003560CE"/>
    <w:rsid w:val="0035615E"/>
    <w:rsid w:val="00356A7D"/>
    <w:rsid w:val="00356CF3"/>
    <w:rsid w:val="00357EE7"/>
    <w:rsid w:val="0036023A"/>
    <w:rsid w:val="003602D2"/>
    <w:rsid w:val="00360A21"/>
    <w:rsid w:val="00361419"/>
    <w:rsid w:val="00361EAE"/>
    <w:rsid w:val="0036268F"/>
    <w:rsid w:val="00362B80"/>
    <w:rsid w:val="00363237"/>
    <w:rsid w:val="0036374C"/>
    <w:rsid w:val="00364398"/>
    <w:rsid w:val="00364545"/>
    <w:rsid w:val="00364BA6"/>
    <w:rsid w:val="00365415"/>
    <w:rsid w:val="003659BB"/>
    <w:rsid w:val="00365E12"/>
    <w:rsid w:val="00365EEC"/>
    <w:rsid w:val="00366276"/>
    <w:rsid w:val="00366336"/>
    <w:rsid w:val="003663AF"/>
    <w:rsid w:val="00366793"/>
    <w:rsid w:val="00366BD7"/>
    <w:rsid w:val="00366DCD"/>
    <w:rsid w:val="00366DD8"/>
    <w:rsid w:val="00366E9E"/>
    <w:rsid w:val="00366F56"/>
    <w:rsid w:val="0036743D"/>
    <w:rsid w:val="00367A8F"/>
    <w:rsid w:val="00367BBF"/>
    <w:rsid w:val="00367DB6"/>
    <w:rsid w:val="0037016B"/>
    <w:rsid w:val="003707FF"/>
    <w:rsid w:val="00370ADA"/>
    <w:rsid w:val="00370BAF"/>
    <w:rsid w:val="0037125F"/>
    <w:rsid w:val="0037193F"/>
    <w:rsid w:val="003721A5"/>
    <w:rsid w:val="003724E9"/>
    <w:rsid w:val="003726B8"/>
    <w:rsid w:val="00372C82"/>
    <w:rsid w:val="003747A0"/>
    <w:rsid w:val="003747B9"/>
    <w:rsid w:val="00374B03"/>
    <w:rsid w:val="00374DAA"/>
    <w:rsid w:val="003750CA"/>
    <w:rsid w:val="0037542F"/>
    <w:rsid w:val="00376CC6"/>
    <w:rsid w:val="00376E90"/>
    <w:rsid w:val="0037767D"/>
    <w:rsid w:val="00377D7F"/>
    <w:rsid w:val="003800D6"/>
    <w:rsid w:val="00380B00"/>
    <w:rsid w:val="00380D5D"/>
    <w:rsid w:val="00380F24"/>
    <w:rsid w:val="00381785"/>
    <w:rsid w:val="00381802"/>
    <w:rsid w:val="00382111"/>
    <w:rsid w:val="00382511"/>
    <w:rsid w:val="00382AA3"/>
    <w:rsid w:val="00382DF9"/>
    <w:rsid w:val="00382E24"/>
    <w:rsid w:val="003834A6"/>
    <w:rsid w:val="00383542"/>
    <w:rsid w:val="00383F7A"/>
    <w:rsid w:val="00384343"/>
    <w:rsid w:val="00384410"/>
    <w:rsid w:val="00384805"/>
    <w:rsid w:val="00384A05"/>
    <w:rsid w:val="003856DE"/>
    <w:rsid w:val="00385877"/>
    <w:rsid w:val="0038595B"/>
    <w:rsid w:val="00385A83"/>
    <w:rsid w:val="00385D7F"/>
    <w:rsid w:val="00386552"/>
    <w:rsid w:val="00386A42"/>
    <w:rsid w:val="00386BD1"/>
    <w:rsid w:val="00386E8F"/>
    <w:rsid w:val="0038703B"/>
    <w:rsid w:val="00387C61"/>
    <w:rsid w:val="00391311"/>
    <w:rsid w:val="00391C3A"/>
    <w:rsid w:val="00392293"/>
    <w:rsid w:val="00392480"/>
    <w:rsid w:val="00392A57"/>
    <w:rsid w:val="00392B95"/>
    <w:rsid w:val="00392C9C"/>
    <w:rsid w:val="0039388D"/>
    <w:rsid w:val="00393AD1"/>
    <w:rsid w:val="003944BF"/>
    <w:rsid w:val="00394F95"/>
    <w:rsid w:val="00395063"/>
    <w:rsid w:val="0039556B"/>
    <w:rsid w:val="00395B30"/>
    <w:rsid w:val="00395D3A"/>
    <w:rsid w:val="00396063"/>
    <w:rsid w:val="0039640F"/>
    <w:rsid w:val="00396BD1"/>
    <w:rsid w:val="00397D07"/>
    <w:rsid w:val="00397EEA"/>
    <w:rsid w:val="003A02F3"/>
    <w:rsid w:val="003A0566"/>
    <w:rsid w:val="003A109B"/>
    <w:rsid w:val="003A1446"/>
    <w:rsid w:val="003A1BEB"/>
    <w:rsid w:val="003A2280"/>
    <w:rsid w:val="003A2499"/>
    <w:rsid w:val="003A2995"/>
    <w:rsid w:val="003A3529"/>
    <w:rsid w:val="003A35C1"/>
    <w:rsid w:val="003A3A1C"/>
    <w:rsid w:val="003A3B48"/>
    <w:rsid w:val="003A3DBF"/>
    <w:rsid w:val="003A3E5D"/>
    <w:rsid w:val="003A43C0"/>
    <w:rsid w:val="003A4779"/>
    <w:rsid w:val="003A582F"/>
    <w:rsid w:val="003A5C68"/>
    <w:rsid w:val="003A717C"/>
    <w:rsid w:val="003A7F0E"/>
    <w:rsid w:val="003B14AA"/>
    <w:rsid w:val="003B14C6"/>
    <w:rsid w:val="003B196B"/>
    <w:rsid w:val="003B1A41"/>
    <w:rsid w:val="003B2270"/>
    <w:rsid w:val="003B28C9"/>
    <w:rsid w:val="003B35AB"/>
    <w:rsid w:val="003B36AD"/>
    <w:rsid w:val="003B3ED1"/>
    <w:rsid w:val="003B4490"/>
    <w:rsid w:val="003B47CD"/>
    <w:rsid w:val="003B4B60"/>
    <w:rsid w:val="003B5903"/>
    <w:rsid w:val="003B66DE"/>
    <w:rsid w:val="003B66E2"/>
    <w:rsid w:val="003B70F9"/>
    <w:rsid w:val="003B763E"/>
    <w:rsid w:val="003C13B9"/>
    <w:rsid w:val="003C1B64"/>
    <w:rsid w:val="003C247E"/>
    <w:rsid w:val="003C2737"/>
    <w:rsid w:val="003C2C85"/>
    <w:rsid w:val="003C3A8C"/>
    <w:rsid w:val="003C56A7"/>
    <w:rsid w:val="003C5862"/>
    <w:rsid w:val="003C6671"/>
    <w:rsid w:val="003C6737"/>
    <w:rsid w:val="003C694E"/>
    <w:rsid w:val="003C6950"/>
    <w:rsid w:val="003C6DD7"/>
    <w:rsid w:val="003C6EA6"/>
    <w:rsid w:val="003C70D9"/>
    <w:rsid w:val="003C71DD"/>
    <w:rsid w:val="003C798B"/>
    <w:rsid w:val="003D07A2"/>
    <w:rsid w:val="003D1247"/>
    <w:rsid w:val="003D2718"/>
    <w:rsid w:val="003D273A"/>
    <w:rsid w:val="003D2BC5"/>
    <w:rsid w:val="003D2C55"/>
    <w:rsid w:val="003D2CE1"/>
    <w:rsid w:val="003D4129"/>
    <w:rsid w:val="003D41B9"/>
    <w:rsid w:val="003D41E3"/>
    <w:rsid w:val="003D421C"/>
    <w:rsid w:val="003D4384"/>
    <w:rsid w:val="003D4713"/>
    <w:rsid w:val="003D482F"/>
    <w:rsid w:val="003D513F"/>
    <w:rsid w:val="003D54F6"/>
    <w:rsid w:val="003D5E31"/>
    <w:rsid w:val="003D612B"/>
    <w:rsid w:val="003D6559"/>
    <w:rsid w:val="003D6C77"/>
    <w:rsid w:val="003D6D83"/>
    <w:rsid w:val="003D6FD6"/>
    <w:rsid w:val="003D725C"/>
    <w:rsid w:val="003D74BF"/>
    <w:rsid w:val="003D777A"/>
    <w:rsid w:val="003D7BD5"/>
    <w:rsid w:val="003D7C43"/>
    <w:rsid w:val="003E0681"/>
    <w:rsid w:val="003E08FE"/>
    <w:rsid w:val="003E0C14"/>
    <w:rsid w:val="003E0DB8"/>
    <w:rsid w:val="003E1EBD"/>
    <w:rsid w:val="003E282E"/>
    <w:rsid w:val="003E30C5"/>
    <w:rsid w:val="003E3427"/>
    <w:rsid w:val="003E3829"/>
    <w:rsid w:val="003E3994"/>
    <w:rsid w:val="003E3F4E"/>
    <w:rsid w:val="003E3F57"/>
    <w:rsid w:val="003E4129"/>
    <w:rsid w:val="003E42A6"/>
    <w:rsid w:val="003E43F4"/>
    <w:rsid w:val="003E4562"/>
    <w:rsid w:val="003E4DBF"/>
    <w:rsid w:val="003E4E20"/>
    <w:rsid w:val="003E505F"/>
    <w:rsid w:val="003E5EAF"/>
    <w:rsid w:val="003E6290"/>
    <w:rsid w:val="003E6471"/>
    <w:rsid w:val="003E75E7"/>
    <w:rsid w:val="003E7816"/>
    <w:rsid w:val="003E7970"/>
    <w:rsid w:val="003E7BD4"/>
    <w:rsid w:val="003F031F"/>
    <w:rsid w:val="003F0655"/>
    <w:rsid w:val="003F0BFF"/>
    <w:rsid w:val="003F0EAA"/>
    <w:rsid w:val="003F21D0"/>
    <w:rsid w:val="003F222A"/>
    <w:rsid w:val="003F22AC"/>
    <w:rsid w:val="003F2DD7"/>
    <w:rsid w:val="003F33B5"/>
    <w:rsid w:val="003F36BF"/>
    <w:rsid w:val="003F3AC3"/>
    <w:rsid w:val="003F3BEC"/>
    <w:rsid w:val="003F3E06"/>
    <w:rsid w:val="003F3FB8"/>
    <w:rsid w:val="003F42A0"/>
    <w:rsid w:val="003F5089"/>
    <w:rsid w:val="003F56F6"/>
    <w:rsid w:val="003F5E54"/>
    <w:rsid w:val="003F68E1"/>
    <w:rsid w:val="003F6938"/>
    <w:rsid w:val="003F6ACD"/>
    <w:rsid w:val="003F6BE9"/>
    <w:rsid w:val="003F7470"/>
    <w:rsid w:val="003F7781"/>
    <w:rsid w:val="003F7895"/>
    <w:rsid w:val="003F7D46"/>
    <w:rsid w:val="00400754"/>
    <w:rsid w:val="004007A9"/>
    <w:rsid w:val="00400D5C"/>
    <w:rsid w:val="00400DE1"/>
    <w:rsid w:val="00400FEA"/>
    <w:rsid w:val="004016B1"/>
    <w:rsid w:val="00401CFC"/>
    <w:rsid w:val="0040212B"/>
    <w:rsid w:val="004022AC"/>
    <w:rsid w:val="004024A9"/>
    <w:rsid w:val="0040325C"/>
    <w:rsid w:val="004039C7"/>
    <w:rsid w:val="00403C4A"/>
    <w:rsid w:val="00404291"/>
    <w:rsid w:val="00404C45"/>
    <w:rsid w:val="004053FC"/>
    <w:rsid w:val="00405686"/>
    <w:rsid w:val="00405724"/>
    <w:rsid w:val="004063D5"/>
    <w:rsid w:val="00406571"/>
    <w:rsid w:val="00407566"/>
    <w:rsid w:val="00410594"/>
    <w:rsid w:val="004107D1"/>
    <w:rsid w:val="004107EC"/>
    <w:rsid w:val="0041085B"/>
    <w:rsid w:val="0041156D"/>
    <w:rsid w:val="00411583"/>
    <w:rsid w:val="00411D44"/>
    <w:rsid w:val="00412509"/>
    <w:rsid w:val="0041257F"/>
    <w:rsid w:val="00412746"/>
    <w:rsid w:val="004127A1"/>
    <w:rsid w:val="00412A7E"/>
    <w:rsid w:val="00412BC4"/>
    <w:rsid w:val="00413CF5"/>
    <w:rsid w:val="00413E27"/>
    <w:rsid w:val="00414501"/>
    <w:rsid w:val="004146AB"/>
    <w:rsid w:val="00414ED1"/>
    <w:rsid w:val="004153DD"/>
    <w:rsid w:val="00415650"/>
    <w:rsid w:val="00415F14"/>
    <w:rsid w:val="00415FE0"/>
    <w:rsid w:val="00416A97"/>
    <w:rsid w:val="00416C22"/>
    <w:rsid w:val="004171B6"/>
    <w:rsid w:val="0041787B"/>
    <w:rsid w:val="004178E6"/>
    <w:rsid w:val="004201CC"/>
    <w:rsid w:val="00420506"/>
    <w:rsid w:val="00420719"/>
    <w:rsid w:val="00420A08"/>
    <w:rsid w:val="00420F9E"/>
    <w:rsid w:val="00421B13"/>
    <w:rsid w:val="004220BF"/>
    <w:rsid w:val="0042228A"/>
    <w:rsid w:val="00422456"/>
    <w:rsid w:val="00422714"/>
    <w:rsid w:val="00422A09"/>
    <w:rsid w:val="00423317"/>
    <w:rsid w:val="004238DC"/>
    <w:rsid w:val="00423EC9"/>
    <w:rsid w:val="004240EA"/>
    <w:rsid w:val="004247E0"/>
    <w:rsid w:val="00425169"/>
    <w:rsid w:val="00425276"/>
    <w:rsid w:val="00425312"/>
    <w:rsid w:val="00425989"/>
    <w:rsid w:val="004261B9"/>
    <w:rsid w:val="0042686D"/>
    <w:rsid w:val="004276CD"/>
    <w:rsid w:val="004278F4"/>
    <w:rsid w:val="00427FE2"/>
    <w:rsid w:val="00427FEC"/>
    <w:rsid w:val="00430416"/>
    <w:rsid w:val="004307BE"/>
    <w:rsid w:val="004313F6"/>
    <w:rsid w:val="00431711"/>
    <w:rsid w:val="0043178B"/>
    <w:rsid w:val="004319E8"/>
    <w:rsid w:val="00431A34"/>
    <w:rsid w:val="00431F91"/>
    <w:rsid w:val="004321BC"/>
    <w:rsid w:val="00432771"/>
    <w:rsid w:val="00432CC6"/>
    <w:rsid w:val="00432F45"/>
    <w:rsid w:val="0043377D"/>
    <w:rsid w:val="00433EBB"/>
    <w:rsid w:val="00433EFB"/>
    <w:rsid w:val="004345AB"/>
    <w:rsid w:val="0043684A"/>
    <w:rsid w:val="00436F3D"/>
    <w:rsid w:val="004374A2"/>
    <w:rsid w:val="00437B14"/>
    <w:rsid w:val="00437CAD"/>
    <w:rsid w:val="00440888"/>
    <w:rsid w:val="004408AF"/>
    <w:rsid w:val="00440C0A"/>
    <w:rsid w:val="00440FD2"/>
    <w:rsid w:val="004418A3"/>
    <w:rsid w:val="00442242"/>
    <w:rsid w:val="00442D04"/>
    <w:rsid w:val="00442EE4"/>
    <w:rsid w:val="00442F65"/>
    <w:rsid w:val="00443456"/>
    <w:rsid w:val="00443639"/>
    <w:rsid w:val="00443C5F"/>
    <w:rsid w:val="00444095"/>
    <w:rsid w:val="004442A0"/>
    <w:rsid w:val="00444A29"/>
    <w:rsid w:val="00444BE2"/>
    <w:rsid w:val="00444ED5"/>
    <w:rsid w:val="00444F3B"/>
    <w:rsid w:val="0044572C"/>
    <w:rsid w:val="00445A09"/>
    <w:rsid w:val="00445BA9"/>
    <w:rsid w:val="0044633C"/>
    <w:rsid w:val="00446452"/>
    <w:rsid w:val="004475B8"/>
    <w:rsid w:val="00447B8C"/>
    <w:rsid w:val="0045074D"/>
    <w:rsid w:val="00450861"/>
    <w:rsid w:val="00451365"/>
    <w:rsid w:val="00451664"/>
    <w:rsid w:val="00451BC5"/>
    <w:rsid w:val="00451C14"/>
    <w:rsid w:val="00452617"/>
    <w:rsid w:val="00452B75"/>
    <w:rsid w:val="00452BD3"/>
    <w:rsid w:val="00452BFD"/>
    <w:rsid w:val="00452F75"/>
    <w:rsid w:val="004531E7"/>
    <w:rsid w:val="00453BF9"/>
    <w:rsid w:val="004542B7"/>
    <w:rsid w:val="00454320"/>
    <w:rsid w:val="00455054"/>
    <w:rsid w:val="00455096"/>
    <w:rsid w:val="00455308"/>
    <w:rsid w:val="00455AC0"/>
    <w:rsid w:val="00455F88"/>
    <w:rsid w:val="00457370"/>
    <w:rsid w:val="00457B5C"/>
    <w:rsid w:val="00460105"/>
    <w:rsid w:val="00460947"/>
    <w:rsid w:val="00460B4B"/>
    <w:rsid w:val="004616F4"/>
    <w:rsid w:val="00461ED0"/>
    <w:rsid w:val="00462638"/>
    <w:rsid w:val="0046307D"/>
    <w:rsid w:val="004638C1"/>
    <w:rsid w:val="00463AAC"/>
    <w:rsid w:val="00464147"/>
    <w:rsid w:val="004642DF"/>
    <w:rsid w:val="00464B0F"/>
    <w:rsid w:val="0046549C"/>
    <w:rsid w:val="004654F9"/>
    <w:rsid w:val="00465539"/>
    <w:rsid w:val="00465894"/>
    <w:rsid w:val="004660B0"/>
    <w:rsid w:val="00466238"/>
    <w:rsid w:val="00466649"/>
    <w:rsid w:val="004668FC"/>
    <w:rsid w:val="00466940"/>
    <w:rsid w:val="00466AC3"/>
    <w:rsid w:val="00466D90"/>
    <w:rsid w:val="0046725A"/>
    <w:rsid w:val="00467467"/>
    <w:rsid w:val="00467623"/>
    <w:rsid w:val="004676E5"/>
    <w:rsid w:val="00467B6F"/>
    <w:rsid w:val="00470028"/>
    <w:rsid w:val="00470808"/>
    <w:rsid w:val="00470F56"/>
    <w:rsid w:val="00471628"/>
    <w:rsid w:val="004717C4"/>
    <w:rsid w:val="004717EB"/>
    <w:rsid w:val="004726E2"/>
    <w:rsid w:val="00472FDA"/>
    <w:rsid w:val="004730F6"/>
    <w:rsid w:val="00473364"/>
    <w:rsid w:val="00474708"/>
    <w:rsid w:val="00474834"/>
    <w:rsid w:val="00474CD2"/>
    <w:rsid w:val="00474FDF"/>
    <w:rsid w:val="00475004"/>
    <w:rsid w:val="004752E2"/>
    <w:rsid w:val="00475966"/>
    <w:rsid w:val="00475A1B"/>
    <w:rsid w:val="00475E43"/>
    <w:rsid w:val="00476193"/>
    <w:rsid w:val="004761AA"/>
    <w:rsid w:val="004765D0"/>
    <w:rsid w:val="00477113"/>
    <w:rsid w:val="0048059E"/>
    <w:rsid w:val="004809F0"/>
    <w:rsid w:val="0048141B"/>
    <w:rsid w:val="00481428"/>
    <w:rsid w:val="00481C4B"/>
    <w:rsid w:val="00482724"/>
    <w:rsid w:val="00482A5F"/>
    <w:rsid w:val="00482CBD"/>
    <w:rsid w:val="00484446"/>
    <w:rsid w:val="004846AA"/>
    <w:rsid w:val="00484A31"/>
    <w:rsid w:val="00484BCF"/>
    <w:rsid w:val="004851A9"/>
    <w:rsid w:val="00485245"/>
    <w:rsid w:val="004854EF"/>
    <w:rsid w:val="004855BD"/>
    <w:rsid w:val="00485861"/>
    <w:rsid w:val="00486205"/>
    <w:rsid w:val="00486246"/>
    <w:rsid w:val="00486511"/>
    <w:rsid w:val="00486528"/>
    <w:rsid w:val="00486741"/>
    <w:rsid w:val="00486952"/>
    <w:rsid w:val="00486A29"/>
    <w:rsid w:val="00487304"/>
    <w:rsid w:val="00487435"/>
    <w:rsid w:val="00487620"/>
    <w:rsid w:val="0048762C"/>
    <w:rsid w:val="00487AFC"/>
    <w:rsid w:val="00487B79"/>
    <w:rsid w:val="00487F25"/>
    <w:rsid w:val="00490669"/>
    <w:rsid w:val="00490842"/>
    <w:rsid w:val="00490F1D"/>
    <w:rsid w:val="00491916"/>
    <w:rsid w:val="00491D9B"/>
    <w:rsid w:val="00492384"/>
    <w:rsid w:val="00492C93"/>
    <w:rsid w:val="00492D39"/>
    <w:rsid w:val="004930A0"/>
    <w:rsid w:val="004939B3"/>
    <w:rsid w:val="00493EC1"/>
    <w:rsid w:val="00493F2C"/>
    <w:rsid w:val="00495015"/>
    <w:rsid w:val="00495926"/>
    <w:rsid w:val="00496F32"/>
    <w:rsid w:val="0049719D"/>
    <w:rsid w:val="00497728"/>
    <w:rsid w:val="00497B06"/>
    <w:rsid w:val="00497BB7"/>
    <w:rsid w:val="004A03DC"/>
    <w:rsid w:val="004A063E"/>
    <w:rsid w:val="004A0978"/>
    <w:rsid w:val="004A12AC"/>
    <w:rsid w:val="004A1555"/>
    <w:rsid w:val="004A18B0"/>
    <w:rsid w:val="004A1BF0"/>
    <w:rsid w:val="004A1C42"/>
    <w:rsid w:val="004A243A"/>
    <w:rsid w:val="004A2740"/>
    <w:rsid w:val="004A2AAC"/>
    <w:rsid w:val="004A2C40"/>
    <w:rsid w:val="004A337C"/>
    <w:rsid w:val="004A3F56"/>
    <w:rsid w:val="004A5168"/>
    <w:rsid w:val="004A538F"/>
    <w:rsid w:val="004A53BC"/>
    <w:rsid w:val="004A5621"/>
    <w:rsid w:val="004A61F2"/>
    <w:rsid w:val="004A68B6"/>
    <w:rsid w:val="004A729B"/>
    <w:rsid w:val="004A73E1"/>
    <w:rsid w:val="004A752E"/>
    <w:rsid w:val="004A7997"/>
    <w:rsid w:val="004A7DBE"/>
    <w:rsid w:val="004A7F07"/>
    <w:rsid w:val="004B0B21"/>
    <w:rsid w:val="004B1316"/>
    <w:rsid w:val="004B1665"/>
    <w:rsid w:val="004B191F"/>
    <w:rsid w:val="004B1B16"/>
    <w:rsid w:val="004B1F3B"/>
    <w:rsid w:val="004B2DB0"/>
    <w:rsid w:val="004B3146"/>
    <w:rsid w:val="004B34F9"/>
    <w:rsid w:val="004B41E8"/>
    <w:rsid w:val="004B4847"/>
    <w:rsid w:val="004B4AB7"/>
    <w:rsid w:val="004B4D30"/>
    <w:rsid w:val="004B4F80"/>
    <w:rsid w:val="004B55D2"/>
    <w:rsid w:val="004B57E8"/>
    <w:rsid w:val="004B5839"/>
    <w:rsid w:val="004B6081"/>
    <w:rsid w:val="004B6111"/>
    <w:rsid w:val="004B6A59"/>
    <w:rsid w:val="004B6A96"/>
    <w:rsid w:val="004B6AB8"/>
    <w:rsid w:val="004B6AD4"/>
    <w:rsid w:val="004B6B78"/>
    <w:rsid w:val="004B6D0B"/>
    <w:rsid w:val="004B6FF6"/>
    <w:rsid w:val="004B7413"/>
    <w:rsid w:val="004B741A"/>
    <w:rsid w:val="004B7B68"/>
    <w:rsid w:val="004B7D4E"/>
    <w:rsid w:val="004B7DE7"/>
    <w:rsid w:val="004B7FCC"/>
    <w:rsid w:val="004C0647"/>
    <w:rsid w:val="004C10E3"/>
    <w:rsid w:val="004C1551"/>
    <w:rsid w:val="004C1C97"/>
    <w:rsid w:val="004C226A"/>
    <w:rsid w:val="004C239B"/>
    <w:rsid w:val="004C255E"/>
    <w:rsid w:val="004C3063"/>
    <w:rsid w:val="004C309E"/>
    <w:rsid w:val="004C3227"/>
    <w:rsid w:val="004C3600"/>
    <w:rsid w:val="004C39DF"/>
    <w:rsid w:val="004C3A35"/>
    <w:rsid w:val="004C3FEE"/>
    <w:rsid w:val="004C4C1B"/>
    <w:rsid w:val="004C4FF6"/>
    <w:rsid w:val="004C5B4D"/>
    <w:rsid w:val="004C629B"/>
    <w:rsid w:val="004C6B8A"/>
    <w:rsid w:val="004C749C"/>
    <w:rsid w:val="004C750F"/>
    <w:rsid w:val="004C7679"/>
    <w:rsid w:val="004C7F37"/>
    <w:rsid w:val="004D0188"/>
    <w:rsid w:val="004D03E6"/>
    <w:rsid w:val="004D05E5"/>
    <w:rsid w:val="004D06F7"/>
    <w:rsid w:val="004D0B98"/>
    <w:rsid w:val="004D0CA9"/>
    <w:rsid w:val="004D0CEB"/>
    <w:rsid w:val="004D0DDF"/>
    <w:rsid w:val="004D21A6"/>
    <w:rsid w:val="004D2278"/>
    <w:rsid w:val="004D2C87"/>
    <w:rsid w:val="004D2CAB"/>
    <w:rsid w:val="004D3840"/>
    <w:rsid w:val="004D3B3F"/>
    <w:rsid w:val="004D3C33"/>
    <w:rsid w:val="004D3E5C"/>
    <w:rsid w:val="004D4287"/>
    <w:rsid w:val="004D4382"/>
    <w:rsid w:val="004D438E"/>
    <w:rsid w:val="004D4FC5"/>
    <w:rsid w:val="004D5134"/>
    <w:rsid w:val="004D52E6"/>
    <w:rsid w:val="004D5457"/>
    <w:rsid w:val="004D549F"/>
    <w:rsid w:val="004D5520"/>
    <w:rsid w:val="004D58EF"/>
    <w:rsid w:val="004D61D7"/>
    <w:rsid w:val="004D63D7"/>
    <w:rsid w:val="004D6AE6"/>
    <w:rsid w:val="004D6E80"/>
    <w:rsid w:val="004D70BE"/>
    <w:rsid w:val="004D7233"/>
    <w:rsid w:val="004D7FA0"/>
    <w:rsid w:val="004E04D5"/>
    <w:rsid w:val="004E2B4A"/>
    <w:rsid w:val="004E2CE3"/>
    <w:rsid w:val="004E3223"/>
    <w:rsid w:val="004E3C63"/>
    <w:rsid w:val="004E3DB3"/>
    <w:rsid w:val="004E3EBB"/>
    <w:rsid w:val="004E556B"/>
    <w:rsid w:val="004E58F3"/>
    <w:rsid w:val="004E6069"/>
    <w:rsid w:val="004E6205"/>
    <w:rsid w:val="004E6692"/>
    <w:rsid w:val="004E6AE4"/>
    <w:rsid w:val="004E6D04"/>
    <w:rsid w:val="004E7528"/>
    <w:rsid w:val="004E7AEA"/>
    <w:rsid w:val="004E7D6E"/>
    <w:rsid w:val="004E7E95"/>
    <w:rsid w:val="004E7F2D"/>
    <w:rsid w:val="004F061E"/>
    <w:rsid w:val="004F0905"/>
    <w:rsid w:val="004F0AEC"/>
    <w:rsid w:val="004F0F4A"/>
    <w:rsid w:val="004F1485"/>
    <w:rsid w:val="004F19F4"/>
    <w:rsid w:val="004F1AD8"/>
    <w:rsid w:val="004F1E3A"/>
    <w:rsid w:val="004F26C4"/>
    <w:rsid w:val="004F318F"/>
    <w:rsid w:val="004F3C68"/>
    <w:rsid w:val="004F4133"/>
    <w:rsid w:val="004F476C"/>
    <w:rsid w:val="004F4E33"/>
    <w:rsid w:val="004F50E3"/>
    <w:rsid w:val="004F539D"/>
    <w:rsid w:val="004F56EB"/>
    <w:rsid w:val="004F5D4D"/>
    <w:rsid w:val="004F5F09"/>
    <w:rsid w:val="004F6585"/>
    <w:rsid w:val="004F696D"/>
    <w:rsid w:val="004F6F4B"/>
    <w:rsid w:val="004F73F9"/>
    <w:rsid w:val="004F7B99"/>
    <w:rsid w:val="004F7DC8"/>
    <w:rsid w:val="004F7ED4"/>
    <w:rsid w:val="005004CE"/>
    <w:rsid w:val="0050070F"/>
    <w:rsid w:val="00500775"/>
    <w:rsid w:val="00500A17"/>
    <w:rsid w:val="00500BE9"/>
    <w:rsid w:val="00501B32"/>
    <w:rsid w:val="00501BAF"/>
    <w:rsid w:val="00501E23"/>
    <w:rsid w:val="005025B6"/>
    <w:rsid w:val="00502BBC"/>
    <w:rsid w:val="00502CCA"/>
    <w:rsid w:val="00502D48"/>
    <w:rsid w:val="00502DD0"/>
    <w:rsid w:val="00502F2A"/>
    <w:rsid w:val="0050323B"/>
    <w:rsid w:val="0050327E"/>
    <w:rsid w:val="00503733"/>
    <w:rsid w:val="00503EFB"/>
    <w:rsid w:val="0050401E"/>
    <w:rsid w:val="00504B50"/>
    <w:rsid w:val="005054B3"/>
    <w:rsid w:val="005063FD"/>
    <w:rsid w:val="00506BB3"/>
    <w:rsid w:val="00507315"/>
    <w:rsid w:val="00507595"/>
    <w:rsid w:val="005076EA"/>
    <w:rsid w:val="005078EE"/>
    <w:rsid w:val="00507BF2"/>
    <w:rsid w:val="00510518"/>
    <w:rsid w:val="00510988"/>
    <w:rsid w:val="00511107"/>
    <w:rsid w:val="0051119B"/>
    <w:rsid w:val="0051135D"/>
    <w:rsid w:val="00511C8A"/>
    <w:rsid w:val="00511DB4"/>
    <w:rsid w:val="00512066"/>
    <w:rsid w:val="005128A2"/>
    <w:rsid w:val="00512BAC"/>
    <w:rsid w:val="00512C6D"/>
    <w:rsid w:val="00513246"/>
    <w:rsid w:val="005141D5"/>
    <w:rsid w:val="005142A6"/>
    <w:rsid w:val="0051494F"/>
    <w:rsid w:val="00514972"/>
    <w:rsid w:val="00514B3B"/>
    <w:rsid w:val="005151C8"/>
    <w:rsid w:val="005156AC"/>
    <w:rsid w:val="005157B0"/>
    <w:rsid w:val="00515910"/>
    <w:rsid w:val="00515A43"/>
    <w:rsid w:val="00517261"/>
    <w:rsid w:val="00517899"/>
    <w:rsid w:val="00517A0D"/>
    <w:rsid w:val="00517EC9"/>
    <w:rsid w:val="005202BC"/>
    <w:rsid w:val="005202C1"/>
    <w:rsid w:val="00520B8C"/>
    <w:rsid w:val="00521664"/>
    <w:rsid w:val="0052187D"/>
    <w:rsid w:val="00521D6C"/>
    <w:rsid w:val="00521E5F"/>
    <w:rsid w:val="00522793"/>
    <w:rsid w:val="00522DE1"/>
    <w:rsid w:val="00523107"/>
    <w:rsid w:val="005239A5"/>
    <w:rsid w:val="00523AB1"/>
    <w:rsid w:val="005246AD"/>
    <w:rsid w:val="00524AA5"/>
    <w:rsid w:val="00525445"/>
    <w:rsid w:val="0052548D"/>
    <w:rsid w:val="005257F0"/>
    <w:rsid w:val="0052610A"/>
    <w:rsid w:val="00526788"/>
    <w:rsid w:val="00526B43"/>
    <w:rsid w:val="0052704C"/>
    <w:rsid w:val="00527157"/>
    <w:rsid w:val="005278C0"/>
    <w:rsid w:val="00527A7B"/>
    <w:rsid w:val="00527A87"/>
    <w:rsid w:val="00527B3C"/>
    <w:rsid w:val="00530272"/>
    <w:rsid w:val="005305D3"/>
    <w:rsid w:val="005306A5"/>
    <w:rsid w:val="00530C87"/>
    <w:rsid w:val="00530CBC"/>
    <w:rsid w:val="0053150D"/>
    <w:rsid w:val="00531F3E"/>
    <w:rsid w:val="005324A5"/>
    <w:rsid w:val="0053277B"/>
    <w:rsid w:val="005327BA"/>
    <w:rsid w:val="0053316C"/>
    <w:rsid w:val="00533A16"/>
    <w:rsid w:val="00533A7B"/>
    <w:rsid w:val="00533AAA"/>
    <w:rsid w:val="00533B14"/>
    <w:rsid w:val="0053491D"/>
    <w:rsid w:val="00534EA5"/>
    <w:rsid w:val="0053591E"/>
    <w:rsid w:val="00536318"/>
    <w:rsid w:val="00536640"/>
    <w:rsid w:val="0053672A"/>
    <w:rsid w:val="00537670"/>
    <w:rsid w:val="00537939"/>
    <w:rsid w:val="005409D5"/>
    <w:rsid w:val="00540DE0"/>
    <w:rsid w:val="0054109A"/>
    <w:rsid w:val="00541391"/>
    <w:rsid w:val="005414B7"/>
    <w:rsid w:val="00541F0A"/>
    <w:rsid w:val="005421D4"/>
    <w:rsid w:val="00542949"/>
    <w:rsid w:val="00542AE5"/>
    <w:rsid w:val="00542F75"/>
    <w:rsid w:val="0054302B"/>
    <w:rsid w:val="005438DA"/>
    <w:rsid w:val="00545068"/>
    <w:rsid w:val="00545BDB"/>
    <w:rsid w:val="00545C66"/>
    <w:rsid w:val="005460DF"/>
    <w:rsid w:val="00546A54"/>
    <w:rsid w:val="00546CA6"/>
    <w:rsid w:val="00546D8F"/>
    <w:rsid w:val="00547460"/>
    <w:rsid w:val="00547C26"/>
    <w:rsid w:val="0055009A"/>
    <w:rsid w:val="00550D0F"/>
    <w:rsid w:val="00550DC3"/>
    <w:rsid w:val="00550E7C"/>
    <w:rsid w:val="005510D5"/>
    <w:rsid w:val="00551AFE"/>
    <w:rsid w:val="00551DEC"/>
    <w:rsid w:val="0055219E"/>
    <w:rsid w:val="005522D0"/>
    <w:rsid w:val="005526E6"/>
    <w:rsid w:val="00552773"/>
    <w:rsid w:val="00553643"/>
    <w:rsid w:val="00553C02"/>
    <w:rsid w:val="005543A2"/>
    <w:rsid w:val="005552FF"/>
    <w:rsid w:val="00555D05"/>
    <w:rsid w:val="00555E3C"/>
    <w:rsid w:val="0055669F"/>
    <w:rsid w:val="00556E23"/>
    <w:rsid w:val="00556EB5"/>
    <w:rsid w:val="00557220"/>
    <w:rsid w:val="00557284"/>
    <w:rsid w:val="005601E4"/>
    <w:rsid w:val="005601FC"/>
    <w:rsid w:val="0056024F"/>
    <w:rsid w:val="00560444"/>
    <w:rsid w:val="00560739"/>
    <w:rsid w:val="00560EBC"/>
    <w:rsid w:val="00561055"/>
    <w:rsid w:val="0056134D"/>
    <w:rsid w:val="0056174B"/>
    <w:rsid w:val="00561B7B"/>
    <w:rsid w:val="00561CCA"/>
    <w:rsid w:val="005623E9"/>
    <w:rsid w:val="005627AF"/>
    <w:rsid w:val="0056488F"/>
    <w:rsid w:val="00565928"/>
    <w:rsid w:val="0056666B"/>
    <w:rsid w:val="005674D0"/>
    <w:rsid w:val="00567709"/>
    <w:rsid w:val="00567CB6"/>
    <w:rsid w:val="00567F45"/>
    <w:rsid w:val="005701E5"/>
    <w:rsid w:val="0057025E"/>
    <w:rsid w:val="005703B6"/>
    <w:rsid w:val="0057046F"/>
    <w:rsid w:val="005704BD"/>
    <w:rsid w:val="0057091A"/>
    <w:rsid w:val="00570C41"/>
    <w:rsid w:val="00571439"/>
    <w:rsid w:val="00571484"/>
    <w:rsid w:val="00571DD1"/>
    <w:rsid w:val="00572457"/>
    <w:rsid w:val="005727C0"/>
    <w:rsid w:val="00572E93"/>
    <w:rsid w:val="005733DC"/>
    <w:rsid w:val="00574243"/>
    <w:rsid w:val="005747B5"/>
    <w:rsid w:val="00574DF5"/>
    <w:rsid w:val="00574FE9"/>
    <w:rsid w:val="0057512D"/>
    <w:rsid w:val="005752C6"/>
    <w:rsid w:val="00575385"/>
    <w:rsid w:val="00575453"/>
    <w:rsid w:val="00575E48"/>
    <w:rsid w:val="00576003"/>
    <w:rsid w:val="00576335"/>
    <w:rsid w:val="00576591"/>
    <w:rsid w:val="005765A0"/>
    <w:rsid w:val="00576906"/>
    <w:rsid w:val="005771FE"/>
    <w:rsid w:val="005775DF"/>
    <w:rsid w:val="00577837"/>
    <w:rsid w:val="0057790B"/>
    <w:rsid w:val="00577FED"/>
    <w:rsid w:val="00580610"/>
    <w:rsid w:val="005808A3"/>
    <w:rsid w:val="0058098D"/>
    <w:rsid w:val="00580C58"/>
    <w:rsid w:val="005812DD"/>
    <w:rsid w:val="00581C64"/>
    <w:rsid w:val="00581C87"/>
    <w:rsid w:val="005825AF"/>
    <w:rsid w:val="00582A3F"/>
    <w:rsid w:val="00582A5E"/>
    <w:rsid w:val="0058416D"/>
    <w:rsid w:val="00584813"/>
    <w:rsid w:val="00585015"/>
    <w:rsid w:val="005850D0"/>
    <w:rsid w:val="00585FFA"/>
    <w:rsid w:val="005862A5"/>
    <w:rsid w:val="005863C0"/>
    <w:rsid w:val="0058641A"/>
    <w:rsid w:val="00586722"/>
    <w:rsid w:val="00586CB5"/>
    <w:rsid w:val="00586D9A"/>
    <w:rsid w:val="00586DDC"/>
    <w:rsid w:val="00587025"/>
    <w:rsid w:val="005876B5"/>
    <w:rsid w:val="00587FE7"/>
    <w:rsid w:val="005904F3"/>
    <w:rsid w:val="00590D4D"/>
    <w:rsid w:val="005915A0"/>
    <w:rsid w:val="00591B13"/>
    <w:rsid w:val="00592129"/>
    <w:rsid w:val="00592B92"/>
    <w:rsid w:val="00592F92"/>
    <w:rsid w:val="00593B43"/>
    <w:rsid w:val="005942C2"/>
    <w:rsid w:val="00594690"/>
    <w:rsid w:val="005948C2"/>
    <w:rsid w:val="00594F45"/>
    <w:rsid w:val="005950CD"/>
    <w:rsid w:val="00595B18"/>
    <w:rsid w:val="0059739C"/>
    <w:rsid w:val="00597672"/>
    <w:rsid w:val="005978E2"/>
    <w:rsid w:val="005A046A"/>
    <w:rsid w:val="005A060A"/>
    <w:rsid w:val="005A06E3"/>
    <w:rsid w:val="005A08C2"/>
    <w:rsid w:val="005A0C0A"/>
    <w:rsid w:val="005A0D14"/>
    <w:rsid w:val="005A10E2"/>
    <w:rsid w:val="005A15AA"/>
    <w:rsid w:val="005A289C"/>
    <w:rsid w:val="005A3383"/>
    <w:rsid w:val="005A3511"/>
    <w:rsid w:val="005A3D12"/>
    <w:rsid w:val="005A40C4"/>
    <w:rsid w:val="005A4812"/>
    <w:rsid w:val="005A4AC2"/>
    <w:rsid w:val="005A5055"/>
    <w:rsid w:val="005A52E9"/>
    <w:rsid w:val="005A592A"/>
    <w:rsid w:val="005A5BF2"/>
    <w:rsid w:val="005A5F94"/>
    <w:rsid w:val="005A628B"/>
    <w:rsid w:val="005A7607"/>
    <w:rsid w:val="005A7A12"/>
    <w:rsid w:val="005A7C04"/>
    <w:rsid w:val="005A7F87"/>
    <w:rsid w:val="005B077C"/>
    <w:rsid w:val="005B13CB"/>
    <w:rsid w:val="005B13E7"/>
    <w:rsid w:val="005B149C"/>
    <w:rsid w:val="005B21D5"/>
    <w:rsid w:val="005B2233"/>
    <w:rsid w:val="005B2C98"/>
    <w:rsid w:val="005B2DEA"/>
    <w:rsid w:val="005B3C2F"/>
    <w:rsid w:val="005B4138"/>
    <w:rsid w:val="005B466A"/>
    <w:rsid w:val="005B4921"/>
    <w:rsid w:val="005B4952"/>
    <w:rsid w:val="005B5525"/>
    <w:rsid w:val="005B5EB3"/>
    <w:rsid w:val="005B6072"/>
    <w:rsid w:val="005B68CD"/>
    <w:rsid w:val="005B6A94"/>
    <w:rsid w:val="005B6F5F"/>
    <w:rsid w:val="005B72C5"/>
    <w:rsid w:val="005B7C63"/>
    <w:rsid w:val="005B7CD0"/>
    <w:rsid w:val="005B7F2F"/>
    <w:rsid w:val="005B7F7C"/>
    <w:rsid w:val="005C00FF"/>
    <w:rsid w:val="005C0659"/>
    <w:rsid w:val="005C066E"/>
    <w:rsid w:val="005C0A14"/>
    <w:rsid w:val="005C14FB"/>
    <w:rsid w:val="005C18B7"/>
    <w:rsid w:val="005C1C8B"/>
    <w:rsid w:val="005C1CB8"/>
    <w:rsid w:val="005C1E42"/>
    <w:rsid w:val="005C212A"/>
    <w:rsid w:val="005C23DA"/>
    <w:rsid w:val="005C2A97"/>
    <w:rsid w:val="005C2AB8"/>
    <w:rsid w:val="005C2E8A"/>
    <w:rsid w:val="005C3597"/>
    <w:rsid w:val="005C38B4"/>
    <w:rsid w:val="005C3930"/>
    <w:rsid w:val="005C40F1"/>
    <w:rsid w:val="005C49D7"/>
    <w:rsid w:val="005C56D0"/>
    <w:rsid w:val="005C68CB"/>
    <w:rsid w:val="005C7006"/>
    <w:rsid w:val="005D018F"/>
    <w:rsid w:val="005D06B2"/>
    <w:rsid w:val="005D0C80"/>
    <w:rsid w:val="005D0F1A"/>
    <w:rsid w:val="005D0FA0"/>
    <w:rsid w:val="005D1488"/>
    <w:rsid w:val="005D1690"/>
    <w:rsid w:val="005D19EC"/>
    <w:rsid w:val="005D220B"/>
    <w:rsid w:val="005D277C"/>
    <w:rsid w:val="005D28AC"/>
    <w:rsid w:val="005D2EEF"/>
    <w:rsid w:val="005D3729"/>
    <w:rsid w:val="005D3CBE"/>
    <w:rsid w:val="005D3DC9"/>
    <w:rsid w:val="005D4568"/>
    <w:rsid w:val="005D45C6"/>
    <w:rsid w:val="005D5565"/>
    <w:rsid w:val="005D5725"/>
    <w:rsid w:val="005D5B75"/>
    <w:rsid w:val="005D62F9"/>
    <w:rsid w:val="005D63F8"/>
    <w:rsid w:val="005D66E9"/>
    <w:rsid w:val="005D7057"/>
    <w:rsid w:val="005D76EB"/>
    <w:rsid w:val="005E03DA"/>
    <w:rsid w:val="005E0C78"/>
    <w:rsid w:val="005E0FF2"/>
    <w:rsid w:val="005E102F"/>
    <w:rsid w:val="005E1D4B"/>
    <w:rsid w:val="005E1DD7"/>
    <w:rsid w:val="005E1ECF"/>
    <w:rsid w:val="005E1F0D"/>
    <w:rsid w:val="005E231C"/>
    <w:rsid w:val="005E2C23"/>
    <w:rsid w:val="005E2DDA"/>
    <w:rsid w:val="005E3348"/>
    <w:rsid w:val="005E416B"/>
    <w:rsid w:val="005E4219"/>
    <w:rsid w:val="005E49BF"/>
    <w:rsid w:val="005E5555"/>
    <w:rsid w:val="005E5862"/>
    <w:rsid w:val="005E5BCC"/>
    <w:rsid w:val="005E5C84"/>
    <w:rsid w:val="005E5CBD"/>
    <w:rsid w:val="005E5D33"/>
    <w:rsid w:val="005E6764"/>
    <w:rsid w:val="005E6C00"/>
    <w:rsid w:val="005E74B4"/>
    <w:rsid w:val="005E7562"/>
    <w:rsid w:val="005F0227"/>
    <w:rsid w:val="005F045B"/>
    <w:rsid w:val="005F0984"/>
    <w:rsid w:val="005F0F44"/>
    <w:rsid w:val="005F0FD8"/>
    <w:rsid w:val="005F1BD8"/>
    <w:rsid w:val="005F1F6F"/>
    <w:rsid w:val="005F2015"/>
    <w:rsid w:val="005F3456"/>
    <w:rsid w:val="005F3B7A"/>
    <w:rsid w:val="005F3BBA"/>
    <w:rsid w:val="005F42EE"/>
    <w:rsid w:val="005F4B82"/>
    <w:rsid w:val="005F4F96"/>
    <w:rsid w:val="005F5E3E"/>
    <w:rsid w:val="005F64EE"/>
    <w:rsid w:val="005F6952"/>
    <w:rsid w:val="005F6AAC"/>
    <w:rsid w:val="005F6BF2"/>
    <w:rsid w:val="00600850"/>
    <w:rsid w:val="00600B16"/>
    <w:rsid w:val="00600B1A"/>
    <w:rsid w:val="00601309"/>
    <w:rsid w:val="0060151D"/>
    <w:rsid w:val="00601A7C"/>
    <w:rsid w:val="00601CFC"/>
    <w:rsid w:val="00602319"/>
    <w:rsid w:val="00602F68"/>
    <w:rsid w:val="00603995"/>
    <w:rsid w:val="00603CF7"/>
    <w:rsid w:val="0060405D"/>
    <w:rsid w:val="006041B4"/>
    <w:rsid w:val="006048A8"/>
    <w:rsid w:val="006048CE"/>
    <w:rsid w:val="00604B34"/>
    <w:rsid w:val="00604C82"/>
    <w:rsid w:val="00605032"/>
    <w:rsid w:val="006054EE"/>
    <w:rsid w:val="006055DA"/>
    <w:rsid w:val="00605F04"/>
    <w:rsid w:val="0060603C"/>
    <w:rsid w:val="00606AC6"/>
    <w:rsid w:val="00606D78"/>
    <w:rsid w:val="006070FE"/>
    <w:rsid w:val="00607219"/>
    <w:rsid w:val="006073BD"/>
    <w:rsid w:val="006076E0"/>
    <w:rsid w:val="00607AD2"/>
    <w:rsid w:val="00607B96"/>
    <w:rsid w:val="00607C86"/>
    <w:rsid w:val="00607CCC"/>
    <w:rsid w:val="00610060"/>
    <w:rsid w:val="00610827"/>
    <w:rsid w:val="00610D2B"/>
    <w:rsid w:val="006123B1"/>
    <w:rsid w:val="00612874"/>
    <w:rsid w:val="00612EFC"/>
    <w:rsid w:val="0061324C"/>
    <w:rsid w:val="0061331E"/>
    <w:rsid w:val="00613589"/>
    <w:rsid w:val="006135EE"/>
    <w:rsid w:val="00613F19"/>
    <w:rsid w:val="00614026"/>
    <w:rsid w:val="00614981"/>
    <w:rsid w:val="00615674"/>
    <w:rsid w:val="006158B1"/>
    <w:rsid w:val="006159D8"/>
    <w:rsid w:val="00616025"/>
    <w:rsid w:val="00616637"/>
    <w:rsid w:val="00617176"/>
    <w:rsid w:val="00617A4D"/>
    <w:rsid w:val="00617BA0"/>
    <w:rsid w:val="00617CD6"/>
    <w:rsid w:val="00620293"/>
    <w:rsid w:val="006208AD"/>
    <w:rsid w:val="00620AEB"/>
    <w:rsid w:val="00620DA7"/>
    <w:rsid w:val="00620F9B"/>
    <w:rsid w:val="00620FF7"/>
    <w:rsid w:val="006212B5"/>
    <w:rsid w:val="00622104"/>
    <w:rsid w:val="00622502"/>
    <w:rsid w:val="00622B43"/>
    <w:rsid w:val="00622D20"/>
    <w:rsid w:val="0062327C"/>
    <w:rsid w:val="00623470"/>
    <w:rsid w:val="0062396D"/>
    <w:rsid w:val="00623B4D"/>
    <w:rsid w:val="006245F6"/>
    <w:rsid w:val="006248C0"/>
    <w:rsid w:val="006257A0"/>
    <w:rsid w:val="006258DB"/>
    <w:rsid w:val="00625936"/>
    <w:rsid w:val="00625F82"/>
    <w:rsid w:val="00625FDB"/>
    <w:rsid w:val="006262EA"/>
    <w:rsid w:val="006265E6"/>
    <w:rsid w:val="00627542"/>
    <w:rsid w:val="0062770A"/>
    <w:rsid w:val="006277D7"/>
    <w:rsid w:val="0062782A"/>
    <w:rsid w:val="00627C5A"/>
    <w:rsid w:val="00630124"/>
    <w:rsid w:val="0063128E"/>
    <w:rsid w:val="00631B66"/>
    <w:rsid w:val="00631C75"/>
    <w:rsid w:val="00631D81"/>
    <w:rsid w:val="00632239"/>
    <w:rsid w:val="00632598"/>
    <w:rsid w:val="00632AC6"/>
    <w:rsid w:val="00632B63"/>
    <w:rsid w:val="00632E9D"/>
    <w:rsid w:val="006335D8"/>
    <w:rsid w:val="0063378D"/>
    <w:rsid w:val="00633AB7"/>
    <w:rsid w:val="00633AFA"/>
    <w:rsid w:val="006345A9"/>
    <w:rsid w:val="0063482C"/>
    <w:rsid w:val="00636100"/>
    <w:rsid w:val="0063659C"/>
    <w:rsid w:val="00636967"/>
    <w:rsid w:val="00636ACA"/>
    <w:rsid w:val="006373F4"/>
    <w:rsid w:val="00637A95"/>
    <w:rsid w:val="00637B97"/>
    <w:rsid w:val="00637BC4"/>
    <w:rsid w:val="00637C12"/>
    <w:rsid w:val="00640266"/>
    <w:rsid w:val="00642195"/>
    <w:rsid w:val="006438EC"/>
    <w:rsid w:val="00643F08"/>
    <w:rsid w:val="00644499"/>
    <w:rsid w:val="0064477C"/>
    <w:rsid w:val="00644DB8"/>
    <w:rsid w:val="00646E07"/>
    <w:rsid w:val="00647278"/>
    <w:rsid w:val="006472A7"/>
    <w:rsid w:val="00647472"/>
    <w:rsid w:val="006478C6"/>
    <w:rsid w:val="006502CD"/>
    <w:rsid w:val="00651227"/>
    <w:rsid w:val="00652697"/>
    <w:rsid w:val="00652D52"/>
    <w:rsid w:val="00652D74"/>
    <w:rsid w:val="0065303B"/>
    <w:rsid w:val="00653161"/>
    <w:rsid w:val="006531A0"/>
    <w:rsid w:val="0065344B"/>
    <w:rsid w:val="0065354F"/>
    <w:rsid w:val="00654302"/>
    <w:rsid w:val="0065489B"/>
    <w:rsid w:val="00655D50"/>
    <w:rsid w:val="00655E53"/>
    <w:rsid w:val="0065616B"/>
    <w:rsid w:val="0065652D"/>
    <w:rsid w:val="00657175"/>
    <w:rsid w:val="006574EF"/>
    <w:rsid w:val="006579C4"/>
    <w:rsid w:val="00657ADD"/>
    <w:rsid w:val="00657B2A"/>
    <w:rsid w:val="00657D27"/>
    <w:rsid w:val="00657D81"/>
    <w:rsid w:val="006606D2"/>
    <w:rsid w:val="0066079D"/>
    <w:rsid w:val="00662119"/>
    <w:rsid w:val="00662746"/>
    <w:rsid w:val="00662779"/>
    <w:rsid w:val="00662AEA"/>
    <w:rsid w:val="00662F13"/>
    <w:rsid w:val="0066318D"/>
    <w:rsid w:val="006631F8"/>
    <w:rsid w:val="006632F0"/>
    <w:rsid w:val="006636C8"/>
    <w:rsid w:val="00663798"/>
    <w:rsid w:val="00663C19"/>
    <w:rsid w:val="00663CFB"/>
    <w:rsid w:val="00663DE7"/>
    <w:rsid w:val="00664A19"/>
    <w:rsid w:val="00664F54"/>
    <w:rsid w:val="006651AD"/>
    <w:rsid w:val="00665495"/>
    <w:rsid w:val="00665575"/>
    <w:rsid w:val="00665D6B"/>
    <w:rsid w:val="006660E1"/>
    <w:rsid w:val="0066613D"/>
    <w:rsid w:val="006663C2"/>
    <w:rsid w:val="006663C4"/>
    <w:rsid w:val="00666B4F"/>
    <w:rsid w:val="00666BCF"/>
    <w:rsid w:val="00666E6E"/>
    <w:rsid w:val="00667014"/>
    <w:rsid w:val="00667331"/>
    <w:rsid w:val="00667360"/>
    <w:rsid w:val="00667A21"/>
    <w:rsid w:val="006700CD"/>
    <w:rsid w:val="0067042B"/>
    <w:rsid w:val="00670C9D"/>
    <w:rsid w:val="00671D80"/>
    <w:rsid w:val="00672AA9"/>
    <w:rsid w:val="00672F31"/>
    <w:rsid w:val="00672F6C"/>
    <w:rsid w:val="00673296"/>
    <w:rsid w:val="006735D3"/>
    <w:rsid w:val="006737AC"/>
    <w:rsid w:val="006739A9"/>
    <w:rsid w:val="00673E4E"/>
    <w:rsid w:val="0067456B"/>
    <w:rsid w:val="00674789"/>
    <w:rsid w:val="00674B3E"/>
    <w:rsid w:val="00674DFF"/>
    <w:rsid w:val="00674E25"/>
    <w:rsid w:val="0067536D"/>
    <w:rsid w:val="00675E91"/>
    <w:rsid w:val="00676D7D"/>
    <w:rsid w:val="00676F42"/>
    <w:rsid w:val="00677473"/>
    <w:rsid w:val="00677636"/>
    <w:rsid w:val="00677E56"/>
    <w:rsid w:val="00680EEA"/>
    <w:rsid w:val="006814D4"/>
    <w:rsid w:val="0068189A"/>
    <w:rsid w:val="00681D18"/>
    <w:rsid w:val="006823AD"/>
    <w:rsid w:val="0068345A"/>
    <w:rsid w:val="006834B9"/>
    <w:rsid w:val="00683743"/>
    <w:rsid w:val="00683A76"/>
    <w:rsid w:val="00683F0D"/>
    <w:rsid w:val="00684131"/>
    <w:rsid w:val="00685339"/>
    <w:rsid w:val="00685A31"/>
    <w:rsid w:val="00686321"/>
    <w:rsid w:val="006865CB"/>
    <w:rsid w:val="006866B8"/>
    <w:rsid w:val="006868BC"/>
    <w:rsid w:val="00686E05"/>
    <w:rsid w:val="00686ED0"/>
    <w:rsid w:val="0068752B"/>
    <w:rsid w:val="0069116F"/>
    <w:rsid w:val="006918EF"/>
    <w:rsid w:val="00691DB2"/>
    <w:rsid w:val="00692397"/>
    <w:rsid w:val="006925F3"/>
    <w:rsid w:val="00692E6C"/>
    <w:rsid w:val="00692FB5"/>
    <w:rsid w:val="00693597"/>
    <w:rsid w:val="00693965"/>
    <w:rsid w:val="00693C6E"/>
    <w:rsid w:val="00693DD7"/>
    <w:rsid w:val="00693FA0"/>
    <w:rsid w:val="00694345"/>
    <w:rsid w:val="006943C5"/>
    <w:rsid w:val="00694812"/>
    <w:rsid w:val="00694981"/>
    <w:rsid w:val="006949EC"/>
    <w:rsid w:val="00694AEC"/>
    <w:rsid w:val="00694F1A"/>
    <w:rsid w:val="006956FE"/>
    <w:rsid w:val="006959A1"/>
    <w:rsid w:val="00697190"/>
    <w:rsid w:val="006A0AFC"/>
    <w:rsid w:val="006A0F59"/>
    <w:rsid w:val="006A10DC"/>
    <w:rsid w:val="006A27B7"/>
    <w:rsid w:val="006A2BA4"/>
    <w:rsid w:val="006A31F1"/>
    <w:rsid w:val="006A3BA5"/>
    <w:rsid w:val="006A3D30"/>
    <w:rsid w:val="006A3F53"/>
    <w:rsid w:val="006A41CF"/>
    <w:rsid w:val="006A51E4"/>
    <w:rsid w:val="006A553F"/>
    <w:rsid w:val="006A6196"/>
    <w:rsid w:val="006A6617"/>
    <w:rsid w:val="006A6874"/>
    <w:rsid w:val="006A689C"/>
    <w:rsid w:val="006A6DCE"/>
    <w:rsid w:val="006A78DA"/>
    <w:rsid w:val="006A7923"/>
    <w:rsid w:val="006A7B99"/>
    <w:rsid w:val="006B0885"/>
    <w:rsid w:val="006B13E6"/>
    <w:rsid w:val="006B190E"/>
    <w:rsid w:val="006B295D"/>
    <w:rsid w:val="006B3190"/>
    <w:rsid w:val="006B3447"/>
    <w:rsid w:val="006B3E0B"/>
    <w:rsid w:val="006B463F"/>
    <w:rsid w:val="006B4DD4"/>
    <w:rsid w:val="006B51C9"/>
    <w:rsid w:val="006B58B9"/>
    <w:rsid w:val="006B671C"/>
    <w:rsid w:val="006B741A"/>
    <w:rsid w:val="006B7637"/>
    <w:rsid w:val="006B7AFB"/>
    <w:rsid w:val="006C0C7C"/>
    <w:rsid w:val="006C0D70"/>
    <w:rsid w:val="006C116C"/>
    <w:rsid w:val="006C1AEC"/>
    <w:rsid w:val="006C1D9E"/>
    <w:rsid w:val="006C288E"/>
    <w:rsid w:val="006C381C"/>
    <w:rsid w:val="006C39E5"/>
    <w:rsid w:val="006C3CE3"/>
    <w:rsid w:val="006C4161"/>
    <w:rsid w:val="006C4240"/>
    <w:rsid w:val="006C4D0F"/>
    <w:rsid w:val="006C5154"/>
    <w:rsid w:val="006C5AFA"/>
    <w:rsid w:val="006C5F93"/>
    <w:rsid w:val="006C60F0"/>
    <w:rsid w:val="006C6606"/>
    <w:rsid w:val="006C6A04"/>
    <w:rsid w:val="006C6D17"/>
    <w:rsid w:val="006C71FB"/>
    <w:rsid w:val="006C7516"/>
    <w:rsid w:val="006C7662"/>
    <w:rsid w:val="006C78E1"/>
    <w:rsid w:val="006C7DC4"/>
    <w:rsid w:val="006C7E14"/>
    <w:rsid w:val="006D0496"/>
    <w:rsid w:val="006D054F"/>
    <w:rsid w:val="006D1087"/>
    <w:rsid w:val="006D2A0A"/>
    <w:rsid w:val="006D3202"/>
    <w:rsid w:val="006D3207"/>
    <w:rsid w:val="006D37AF"/>
    <w:rsid w:val="006D3C5E"/>
    <w:rsid w:val="006D3E9F"/>
    <w:rsid w:val="006D3F7E"/>
    <w:rsid w:val="006D42DC"/>
    <w:rsid w:val="006D4323"/>
    <w:rsid w:val="006D472D"/>
    <w:rsid w:val="006D49C6"/>
    <w:rsid w:val="006D5204"/>
    <w:rsid w:val="006D5214"/>
    <w:rsid w:val="006D5375"/>
    <w:rsid w:val="006D6927"/>
    <w:rsid w:val="006D6E03"/>
    <w:rsid w:val="006D6E69"/>
    <w:rsid w:val="006D6EC6"/>
    <w:rsid w:val="006D73DC"/>
    <w:rsid w:val="006D794E"/>
    <w:rsid w:val="006E05C7"/>
    <w:rsid w:val="006E140A"/>
    <w:rsid w:val="006E168D"/>
    <w:rsid w:val="006E18E6"/>
    <w:rsid w:val="006E271B"/>
    <w:rsid w:val="006E3797"/>
    <w:rsid w:val="006E4788"/>
    <w:rsid w:val="006E4B3A"/>
    <w:rsid w:val="006E5062"/>
    <w:rsid w:val="006E5285"/>
    <w:rsid w:val="006E652E"/>
    <w:rsid w:val="006E6A08"/>
    <w:rsid w:val="006E6E02"/>
    <w:rsid w:val="006E77F3"/>
    <w:rsid w:val="006F0942"/>
    <w:rsid w:val="006F0DD2"/>
    <w:rsid w:val="006F115C"/>
    <w:rsid w:val="006F120E"/>
    <w:rsid w:val="006F1939"/>
    <w:rsid w:val="006F1EE8"/>
    <w:rsid w:val="006F246B"/>
    <w:rsid w:val="006F26EA"/>
    <w:rsid w:val="006F278B"/>
    <w:rsid w:val="006F29E3"/>
    <w:rsid w:val="006F2BD9"/>
    <w:rsid w:val="006F3027"/>
    <w:rsid w:val="006F3684"/>
    <w:rsid w:val="006F3B37"/>
    <w:rsid w:val="006F3E02"/>
    <w:rsid w:val="006F3EAB"/>
    <w:rsid w:val="006F41E4"/>
    <w:rsid w:val="006F432B"/>
    <w:rsid w:val="006F4F37"/>
    <w:rsid w:val="006F5371"/>
    <w:rsid w:val="006F5A65"/>
    <w:rsid w:val="006F6266"/>
    <w:rsid w:val="006F6FBB"/>
    <w:rsid w:val="006F716F"/>
    <w:rsid w:val="006F733D"/>
    <w:rsid w:val="006F76C9"/>
    <w:rsid w:val="00700229"/>
    <w:rsid w:val="00700C05"/>
    <w:rsid w:val="007013C0"/>
    <w:rsid w:val="00701605"/>
    <w:rsid w:val="0070164C"/>
    <w:rsid w:val="00701C53"/>
    <w:rsid w:val="00702403"/>
    <w:rsid w:val="007026E9"/>
    <w:rsid w:val="007028CF"/>
    <w:rsid w:val="00702BA8"/>
    <w:rsid w:val="00702F30"/>
    <w:rsid w:val="00702F89"/>
    <w:rsid w:val="00703CD9"/>
    <w:rsid w:val="00703D7E"/>
    <w:rsid w:val="007042B4"/>
    <w:rsid w:val="00704791"/>
    <w:rsid w:val="00704FE9"/>
    <w:rsid w:val="007050BE"/>
    <w:rsid w:val="007057AF"/>
    <w:rsid w:val="0070596F"/>
    <w:rsid w:val="00705A14"/>
    <w:rsid w:val="00705DBF"/>
    <w:rsid w:val="00707724"/>
    <w:rsid w:val="00707BAB"/>
    <w:rsid w:val="00707C82"/>
    <w:rsid w:val="00707E52"/>
    <w:rsid w:val="00710219"/>
    <w:rsid w:val="007107A2"/>
    <w:rsid w:val="0071099D"/>
    <w:rsid w:val="00710E47"/>
    <w:rsid w:val="007114AE"/>
    <w:rsid w:val="0071190B"/>
    <w:rsid w:val="00712570"/>
    <w:rsid w:val="007132BC"/>
    <w:rsid w:val="0071353A"/>
    <w:rsid w:val="00713D51"/>
    <w:rsid w:val="00713F43"/>
    <w:rsid w:val="007141B6"/>
    <w:rsid w:val="0071508B"/>
    <w:rsid w:val="0071549D"/>
    <w:rsid w:val="00715875"/>
    <w:rsid w:val="00715CF5"/>
    <w:rsid w:val="007161A0"/>
    <w:rsid w:val="00716398"/>
    <w:rsid w:val="00716F36"/>
    <w:rsid w:val="00716F89"/>
    <w:rsid w:val="00717311"/>
    <w:rsid w:val="0071767F"/>
    <w:rsid w:val="0072004F"/>
    <w:rsid w:val="00720717"/>
    <w:rsid w:val="00720793"/>
    <w:rsid w:val="00720B9B"/>
    <w:rsid w:val="00720C21"/>
    <w:rsid w:val="0072108E"/>
    <w:rsid w:val="00721188"/>
    <w:rsid w:val="00721484"/>
    <w:rsid w:val="00721600"/>
    <w:rsid w:val="0072225A"/>
    <w:rsid w:val="00722549"/>
    <w:rsid w:val="00722851"/>
    <w:rsid w:val="00723462"/>
    <w:rsid w:val="007235C9"/>
    <w:rsid w:val="00723CFE"/>
    <w:rsid w:val="0072410C"/>
    <w:rsid w:val="0072440C"/>
    <w:rsid w:val="00724470"/>
    <w:rsid w:val="00724665"/>
    <w:rsid w:val="00724CDF"/>
    <w:rsid w:val="007252CA"/>
    <w:rsid w:val="00725D16"/>
    <w:rsid w:val="00726161"/>
    <w:rsid w:val="007267F1"/>
    <w:rsid w:val="00726AE1"/>
    <w:rsid w:val="00726F46"/>
    <w:rsid w:val="007272F8"/>
    <w:rsid w:val="00727A07"/>
    <w:rsid w:val="0073051F"/>
    <w:rsid w:val="0073076F"/>
    <w:rsid w:val="0073077B"/>
    <w:rsid w:val="007309DC"/>
    <w:rsid w:val="00731130"/>
    <w:rsid w:val="007319A9"/>
    <w:rsid w:val="00731B37"/>
    <w:rsid w:val="00731BE5"/>
    <w:rsid w:val="00731CF6"/>
    <w:rsid w:val="00732211"/>
    <w:rsid w:val="00732C44"/>
    <w:rsid w:val="00732CDD"/>
    <w:rsid w:val="00733616"/>
    <w:rsid w:val="00733B35"/>
    <w:rsid w:val="00733CB5"/>
    <w:rsid w:val="007346D5"/>
    <w:rsid w:val="00734A97"/>
    <w:rsid w:val="007354E8"/>
    <w:rsid w:val="00735AC9"/>
    <w:rsid w:val="00735BA0"/>
    <w:rsid w:val="00735C56"/>
    <w:rsid w:val="00735C7C"/>
    <w:rsid w:val="007366DE"/>
    <w:rsid w:val="0073688E"/>
    <w:rsid w:val="00736CF3"/>
    <w:rsid w:val="00736D5C"/>
    <w:rsid w:val="00737296"/>
    <w:rsid w:val="0073743B"/>
    <w:rsid w:val="007378B4"/>
    <w:rsid w:val="00737A23"/>
    <w:rsid w:val="00737F80"/>
    <w:rsid w:val="007404E3"/>
    <w:rsid w:val="00740ABD"/>
    <w:rsid w:val="00741371"/>
    <w:rsid w:val="00741AEE"/>
    <w:rsid w:val="00742AC3"/>
    <w:rsid w:val="007431FF"/>
    <w:rsid w:val="007435A2"/>
    <w:rsid w:val="00743A27"/>
    <w:rsid w:val="00743DED"/>
    <w:rsid w:val="00744307"/>
    <w:rsid w:val="00745138"/>
    <w:rsid w:val="007456C6"/>
    <w:rsid w:val="007456FC"/>
    <w:rsid w:val="007457E3"/>
    <w:rsid w:val="00745C33"/>
    <w:rsid w:val="007465C5"/>
    <w:rsid w:val="007468CB"/>
    <w:rsid w:val="00747739"/>
    <w:rsid w:val="00747CAE"/>
    <w:rsid w:val="007500F4"/>
    <w:rsid w:val="00750564"/>
    <w:rsid w:val="00750D2C"/>
    <w:rsid w:val="00750D4B"/>
    <w:rsid w:val="007515C0"/>
    <w:rsid w:val="0075187E"/>
    <w:rsid w:val="00751BB6"/>
    <w:rsid w:val="00751EFF"/>
    <w:rsid w:val="007528F4"/>
    <w:rsid w:val="007529E8"/>
    <w:rsid w:val="00753061"/>
    <w:rsid w:val="00754A1D"/>
    <w:rsid w:val="00754DFE"/>
    <w:rsid w:val="00755255"/>
    <w:rsid w:val="00755878"/>
    <w:rsid w:val="007565F9"/>
    <w:rsid w:val="0075666E"/>
    <w:rsid w:val="007573BF"/>
    <w:rsid w:val="00757AB6"/>
    <w:rsid w:val="00757D53"/>
    <w:rsid w:val="00757F6F"/>
    <w:rsid w:val="00760353"/>
    <w:rsid w:val="00760772"/>
    <w:rsid w:val="00760C7B"/>
    <w:rsid w:val="00760EF3"/>
    <w:rsid w:val="00761681"/>
    <w:rsid w:val="007616E8"/>
    <w:rsid w:val="00761880"/>
    <w:rsid w:val="00761A1D"/>
    <w:rsid w:val="00762E3B"/>
    <w:rsid w:val="007633DD"/>
    <w:rsid w:val="00763593"/>
    <w:rsid w:val="00763A2F"/>
    <w:rsid w:val="00763DD8"/>
    <w:rsid w:val="0076467F"/>
    <w:rsid w:val="00764870"/>
    <w:rsid w:val="007649B8"/>
    <w:rsid w:val="00764B6C"/>
    <w:rsid w:val="00764FAE"/>
    <w:rsid w:val="00765AB2"/>
    <w:rsid w:val="00765B36"/>
    <w:rsid w:val="007660BA"/>
    <w:rsid w:val="007662FE"/>
    <w:rsid w:val="00767055"/>
    <w:rsid w:val="007677CC"/>
    <w:rsid w:val="00767E4C"/>
    <w:rsid w:val="00767E57"/>
    <w:rsid w:val="00767FB8"/>
    <w:rsid w:val="00770369"/>
    <w:rsid w:val="00770ADC"/>
    <w:rsid w:val="0077119A"/>
    <w:rsid w:val="00771627"/>
    <w:rsid w:val="00771993"/>
    <w:rsid w:val="0077229C"/>
    <w:rsid w:val="00773F65"/>
    <w:rsid w:val="0077410E"/>
    <w:rsid w:val="00774276"/>
    <w:rsid w:val="007744C5"/>
    <w:rsid w:val="00774DBC"/>
    <w:rsid w:val="00774F43"/>
    <w:rsid w:val="0077524C"/>
    <w:rsid w:val="007752DD"/>
    <w:rsid w:val="00775593"/>
    <w:rsid w:val="00775B92"/>
    <w:rsid w:val="007768D7"/>
    <w:rsid w:val="00777808"/>
    <w:rsid w:val="00777B6C"/>
    <w:rsid w:val="00777CA6"/>
    <w:rsid w:val="00780005"/>
    <w:rsid w:val="007826E0"/>
    <w:rsid w:val="00782966"/>
    <w:rsid w:val="00782991"/>
    <w:rsid w:val="00782F29"/>
    <w:rsid w:val="007830F3"/>
    <w:rsid w:val="00783ABF"/>
    <w:rsid w:val="00783BF3"/>
    <w:rsid w:val="00783DDB"/>
    <w:rsid w:val="00784807"/>
    <w:rsid w:val="00784CAA"/>
    <w:rsid w:val="00786576"/>
    <w:rsid w:val="0078674B"/>
    <w:rsid w:val="00786E1C"/>
    <w:rsid w:val="0078733B"/>
    <w:rsid w:val="00787618"/>
    <w:rsid w:val="0078766E"/>
    <w:rsid w:val="00787DFE"/>
    <w:rsid w:val="007907F3"/>
    <w:rsid w:val="007908C5"/>
    <w:rsid w:val="00790A41"/>
    <w:rsid w:val="007911CC"/>
    <w:rsid w:val="00791E7F"/>
    <w:rsid w:val="00792BB6"/>
    <w:rsid w:val="00792C24"/>
    <w:rsid w:val="00793790"/>
    <w:rsid w:val="00793CF2"/>
    <w:rsid w:val="00793E95"/>
    <w:rsid w:val="00793EBD"/>
    <w:rsid w:val="007942CB"/>
    <w:rsid w:val="0079499C"/>
    <w:rsid w:val="00795453"/>
    <w:rsid w:val="0079577C"/>
    <w:rsid w:val="007958DE"/>
    <w:rsid w:val="0079591C"/>
    <w:rsid w:val="00795DB9"/>
    <w:rsid w:val="007963DE"/>
    <w:rsid w:val="00796EDF"/>
    <w:rsid w:val="00796FC7"/>
    <w:rsid w:val="007978ED"/>
    <w:rsid w:val="00797A63"/>
    <w:rsid w:val="00797B68"/>
    <w:rsid w:val="007A00DD"/>
    <w:rsid w:val="007A0137"/>
    <w:rsid w:val="007A08A3"/>
    <w:rsid w:val="007A09F0"/>
    <w:rsid w:val="007A0EBD"/>
    <w:rsid w:val="007A1C58"/>
    <w:rsid w:val="007A1E08"/>
    <w:rsid w:val="007A2163"/>
    <w:rsid w:val="007A27FB"/>
    <w:rsid w:val="007A2F1E"/>
    <w:rsid w:val="007A3272"/>
    <w:rsid w:val="007A32D9"/>
    <w:rsid w:val="007A38A4"/>
    <w:rsid w:val="007A3C47"/>
    <w:rsid w:val="007A50A9"/>
    <w:rsid w:val="007A54BF"/>
    <w:rsid w:val="007A558F"/>
    <w:rsid w:val="007A55C3"/>
    <w:rsid w:val="007A55D5"/>
    <w:rsid w:val="007A5A8E"/>
    <w:rsid w:val="007A6313"/>
    <w:rsid w:val="007A72AB"/>
    <w:rsid w:val="007A796D"/>
    <w:rsid w:val="007B03D2"/>
    <w:rsid w:val="007B04F9"/>
    <w:rsid w:val="007B0673"/>
    <w:rsid w:val="007B0899"/>
    <w:rsid w:val="007B1821"/>
    <w:rsid w:val="007B1BA8"/>
    <w:rsid w:val="007B2A02"/>
    <w:rsid w:val="007B2A44"/>
    <w:rsid w:val="007B3640"/>
    <w:rsid w:val="007B4562"/>
    <w:rsid w:val="007B4CD9"/>
    <w:rsid w:val="007B4EAB"/>
    <w:rsid w:val="007B5ED6"/>
    <w:rsid w:val="007B6575"/>
    <w:rsid w:val="007B68B8"/>
    <w:rsid w:val="007B7383"/>
    <w:rsid w:val="007C074B"/>
    <w:rsid w:val="007C0882"/>
    <w:rsid w:val="007C358E"/>
    <w:rsid w:val="007C3EC5"/>
    <w:rsid w:val="007C47D1"/>
    <w:rsid w:val="007C4B40"/>
    <w:rsid w:val="007C5585"/>
    <w:rsid w:val="007C5DB2"/>
    <w:rsid w:val="007C5E3C"/>
    <w:rsid w:val="007C6A3F"/>
    <w:rsid w:val="007C6B7E"/>
    <w:rsid w:val="007C6CB1"/>
    <w:rsid w:val="007C7539"/>
    <w:rsid w:val="007C7A52"/>
    <w:rsid w:val="007C7A67"/>
    <w:rsid w:val="007C7BD1"/>
    <w:rsid w:val="007C7E8B"/>
    <w:rsid w:val="007D0205"/>
    <w:rsid w:val="007D0748"/>
    <w:rsid w:val="007D0B21"/>
    <w:rsid w:val="007D0E9D"/>
    <w:rsid w:val="007D191B"/>
    <w:rsid w:val="007D1C95"/>
    <w:rsid w:val="007D23AE"/>
    <w:rsid w:val="007D24C8"/>
    <w:rsid w:val="007D2563"/>
    <w:rsid w:val="007D2CC7"/>
    <w:rsid w:val="007D2CD3"/>
    <w:rsid w:val="007D2D24"/>
    <w:rsid w:val="007D2ED6"/>
    <w:rsid w:val="007D336F"/>
    <w:rsid w:val="007D35DA"/>
    <w:rsid w:val="007D3612"/>
    <w:rsid w:val="007D368F"/>
    <w:rsid w:val="007D3983"/>
    <w:rsid w:val="007D3AF5"/>
    <w:rsid w:val="007D3B32"/>
    <w:rsid w:val="007D45B0"/>
    <w:rsid w:val="007D49D1"/>
    <w:rsid w:val="007D49E3"/>
    <w:rsid w:val="007D5FDF"/>
    <w:rsid w:val="007D62DF"/>
    <w:rsid w:val="007D76D6"/>
    <w:rsid w:val="007D7D56"/>
    <w:rsid w:val="007E064D"/>
    <w:rsid w:val="007E0DC7"/>
    <w:rsid w:val="007E18B8"/>
    <w:rsid w:val="007E18FC"/>
    <w:rsid w:val="007E198B"/>
    <w:rsid w:val="007E1A5B"/>
    <w:rsid w:val="007E1D54"/>
    <w:rsid w:val="007E1F8F"/>
    <w:rsid w:val="007E2477"/>
    <w:rsid w:val="007E2B95"/>
    <w:rsid w:val="007E2F19"/>
    <w:rsid w:val="007E3060"/>
    <w:rsid w:val="007E3378"/>
    <w:rsid w:val="007E3F4B"/>
    <w:rsid w:val="007E4083"/>
    <w:rsid w:val="007E44C8"/>
    <w:rsid w:val="007E487A"/>
    <w:rsid w:val="007E4A4D"/>
    <w:rsid w:val="007E4AF9"/>
    <w:rsid w:val="007E5E85"/>
    <w:rsid w:val="007E61E6"/>
    <w:rsid w:val="007E6308"/>
    <w:rsid w:val="007E68E8"/>
    <w:rsid w:val="007E7607"/>
    <w:rsid w:val="007E7C10"/>
    <w:rsid w:val="007E7E25"/>
    <w:rsid w:val="007F004E"/>
    <w:rsid w:val="007F01DC"/>
    <w:rsid w:val="007F06B6"/>
    <w:rsid w:val="007F0A7D"/>
    <w:rsid w:val="007F1692"/>
    <w:rsid w:val="007F2825"/>
    <w:rsid w:val="007F3531"/>
    <w:rsid w:val="007F4DD6"/>
    <w:rsid w:val="007F50AD"/>
    <w:rsid w:val="007F50BF"/>
    <w:rsid w:val="007F636E"/>
    <w:rsid w:val="007F658D"/>
    <w:rsid w:val="007F65C0"/>
    <w:rsid w:val="007F671C"/>
    <w:rsid w:val="007F6FFA"/>
    <w:rsid w:val="007F7057"/>
    <w:rsid w:val="007F7573"/>
    <w:rsid w:val="007F7591"/>
    <w:rsid w:val="007F7C4C"/>
    <w:rsid w:val="007F7F8A"/>
    <w:rsid w:val="00800024"/>
    <w:rsid w:val="00800498"/>
    <w:rsid w:val="00800A14"/>
    <w:rsid w:val="00800EE2"/>
    <w:rsid w:val="00801241"/>
    <w:rsid w:val="008018CA"/>
    <w:rsid w:val="00801D05"/>
    <w:rsid w:val="00802A3A"/>
    <w:rsid w:val="00803C92"/>
    <w:rsid w:val="00804709"/>
    <w:rsid w:val="00804997"/>
    <w:rsid w:val="00805208"/>
    <w:rsid w:val="008054E0"/>
    <w:rsid w:val="008058BC"/>
    <w:rsid w:val="0080593C"/>
    <w:rsid w:val="008059DD"/>
    <w:rsid w:val="00806163"/>
    <w:rsid w:val="0080624C"/>
    <w:rsid w:val="00806293"/>
    <w:rsid w:val="00806829"/>
    <w:rsid w:val="0080694E"/>
    <w:rsid w:val="008106E3"/>
    <w:rsid w:val="00810787"/>
    <w:rsid w:val="00810D10"/>
    <w:rsid w:val="00810E13"/>
    <w:rsid w:val="00810E99"/>
    <w:rsid w:val="00812B8E"/>
    <w:rsid w:val="0081332B"/>
    <w:rsid w:val="008133D3"/>
    <w:rsid w:val="00813634"/>
    <w:rsid w:val="008137D9"/>
    <w:rsid w:val="00813AA3"/>
    <w:rsid w:val="00813CE6"/>
    <w:rsid w:val="00814147"/>
    <w:rsid w:val="008144D8"/>
    <w:rsid w:val="00815EE9"/>
    <w:rsid w:val="00816939"/>
    <w:rsid w:val="00817000"/>
    <w:rsid w:val="0081745D"/>
    <w:rsid w:val="00817CD9"/>
    <w:rsid w:val="00817F91"/>
    <w:rsid w:val="008204DD"/>
    <w:rsid w:val="008207C6"/>
    <w:rsid w:val="008210B8"/>
    <w:rsid w:val="008212E2"/>
    <w:rsid w:val="00821555"/>
    <w:rsid w:val="00821DCE"/>
    <w:rsid w:val="00822538"/>
    <w:rsid w:val="00822690"/>
    <w:rsid w:val="0082313A"/>
    <w:rsid w:val="00823A69"/>
    <w:rsid w:val="008240E0"/>
    <w:rsid w:val="008241EF"/>
    <w:rsid w:val="00824629"/>
    <w:rsid w:val="00824EB0"/>
    <w:rsid w:val="008258AB"/>
    <w:rsid w:val="00825E2B"/>
    <w:rsid w:val="00826AF6"/>
    <w:rsid w:val="00826CF8"/>
    <w:rsid w:val="00826E8F"/>
    <w:rsid w:val="0082742B"/>
    <w:rsid w:val="00827BEB"/>
    <w:rsid w:val="008303F8"/>
    <w:rsid w:val="00830E77"/>
    <w:rsid w:val="00831EE3"/>
    <w:rsid w:val="008328F1"/>
    <w:rsid w:val="008332FF"/>
    <w:rsid w:val="008340D9"/>
    <w:rsid w:val="00834267"/>
    <w:rsid w:val="00834F96"/>
    <w:rsid w:val="00835335"/>
    <w:rsid w:val="0083579A"/>
    <w:rsid w:val="0083614C"/>
    <w:rsid w:val="00836453"/>
    <w:rsid w:val="008366C0"/>
    <w:rsid w:val="008369B5"/>
    <w:rsid w:val="00836C4F"/>
    <w:rsid w:val="008370F6"/>
    <w:rsid w:val="0083715A"/>
    <w:rsid w:val="008372D4"/>
    <w:rsid w:val="008375CE"/>
    <w:rsid w:val="00837A1C"/>
    <w:rsid w:val="00837A9B"/>
    <w:rsid w:val="00837B04"/>
    <w:rsid w:val="00837DCE"/>
    <w:rsid w:val="00840A5A"/>
    <w:rsid w:val="00840F19"/>
    <w:rsid w:val="008410CF"/>
    <w:rsid w:val="00841329"/>
    <w:rsid w:val="008415E4"/>
    <w:rsid w:val="008416B3"/>
    <w:rsid w:val="00842037"/>
    <w:rsid w:val="0084242F"/>
    <w:rsid w:val="00842775"/>
    <w:rsid w:val="00842EA6"/>
    <w:rsid w:val="00843CC7"/>
    <w:rsid w:val="008444E3"/>
    <w:rsid w:val="008445B2"/>
    <w:rsid w:val="00844F2F"/>
    <w:rsid w:val="00845573"/>
    <w:rsid w:val="008457E7"/>
    <w:rsid w:val="00845BE4"/>
    <w:rsid w:val="00847589"/>
    <w:rsid w:val="008476B9"/>
    <w:rsid w:val="00850A08"/>
    <w:rsid w:val="00850AB9"/>
    <w:rsid w:val="00850C25"/>
    <w:rsid w:val="00851A2B"/>
    <w:rsid w:val="0085225A"/>
    <w:rsid w:val="00852A11"/>
    <w:rsid w:val="00852C54"/>
    <w:rsid w:val="00852D5E"/>
    <w:rsid w:val="008536D1"/>
    <w:rsid w:val="00853D77"/>
    <w:rsid w:val="00853DC3"/>
    <w:rsid w:val="00853ED3"/>
    <w:rsid w:val="00853FBC"/>
    <w:rsid w:val="008543C3"/>
    <w:rsid w:val="008548CB"/>
    <w:rsid w:val="0085498C"/>
    <w:rsid w:val="0085514D"/>
    <w:rsid w:val="008557D5"/>
    <w:rsid w:val="008559AF"/>
    <w:rsid w:val="00855A3B"/>
    <w:rsid w:val="00856468"/>
    <w:rsid w:val="00856A42"/>
    <w:rsid w:val="00856CD1"/>
    <w:rsid w:val="0085708C"/>
    <w:rsid w:val="00857410"/>
    <w:rsid w:val="00857DA2"/>
    <w:rsid w:val="008603C3"/>
    <w:rsid w:val="00860BE4"/>
    <w:rsid w:val="00860C3A"/>
    <w:rsid w:val="00860EE9"/>
    <w:rsid w:val="008615AB"/>
    <w:rsid w:val="008616EF"/>
    <w:rsid w:val="00861F8C"/>
    <w:rsid w:val="008625A3"/>
    <w:rsid w:val="008625E7"/>
    <w:rsid w:val="00862769"/>
    <w:rsid w:val="008627F0"/>
    <w:rsid w:val="008629A2"/>
    <w:rsid w:val="00862C7A"/>
    <w:rsid w:val="008634A5"/>
    <w:rsid w:val="00863548"/>
    <w:rsid w:val="008644F6"/>
    <w:rsid w:val="00864C0B"/>
    <w:rsid w:val="00864EB2"/>
    <w:rsid w:val="00865107"/>
    <w:rsid w:val="008653B9"/>
    <w:rsid w:val="0086666F"/>
    <w:rsid w:val="008666C3"/>
    <w:rsid w:val="00866D51"/>
    <w:rsid w:val="00866EEA"/>
    <w:rsid w:val="00867C7B"/>
    <w:rsid w:val="008701BC"/>
    <w:rsid w:val="008705A8"/>
    <w:rsid w:val="00870D1F"/>
    <w:rsid w:val="00870F22"/>
    <w:rsid w:val="008712BC"/>
    <w:rsid w:val="00871C43"/>
    <w:rsid w:val="00871D82"/>
    <w:rsid w:val="008724CD"/>
    <w:rsid w:val="00872743"/>
    <w:rsid w:val="00873083"/>
    <w:rsid w:val="008730AC"/>
    <w:rsid w:val="0087316C"/>
    <w:rsid w:val="0087391D"/>
    <w:rsid w:val="00873D6E"/>
    <w:rsid w:val="00875BC3"/>
    <w:rsid w:val="00875DBA"/>
    <w:rsid w:val="0087610F"/>
    <w:rsid w:val="00876238"/>
    <w:rsid w:val="008765A9"/>
    <w:rsid w:val="00876636"/>
    <w:rsid w:val="00876A2E"/>
    <w:rsid w:val="00876E4B"/>
    <w:rsid w:val="00877B2F"/>
    <w:rsid w:val="00877C47"/>
    <w:rsid w:val="00877CA6"/>
    <w:rsid w:val="00877D06"/>
    <w:rsid w:val="00880F58"/>
    <w:rsid w:val="00880FCC"/>
    <w:rsid w:val="008812D1"/>
    <w:rsid w:val="0088169E"/>
    <w:rsid w:val="00881959"/>
    <w:rsid w:val="00881E19"/>
    <w:rsid w:val="008823F6"/>
    <w:rsid w:val="008825AC"/>
    <w:rsid w:val="00882CEF"/>
    <w:rsid w:val="00882F77"/>
    <w:rsid w:val="00883208"/>
    <w:rsid w:val="00883A25"/>
    <w:rsid w:val="00883C5D"/>
    <w:rsid w:val="00884A52"/>
    <w:rsid w:val="00884DC8"/>
    <w:rsid w:val="00885724"/>
    <w:rsid w:val="00885834"/>
    <w:rsid w:val="00885840"/>
    <w:rsid w:val="00885C9C"/>
    <w:rsid w:val="00885D72"/>
    <w:rsid w:val="00885E36"/>
    <w:rsid w:val="0088625B"/>
    <w:rsid w:val="008870F7"/>
    <w:rsid w:val="008871E8"/>
    <w:rsid w:val="0088753A"/>
    <w:rsid w:val="00887553"/>
    <w:rsid w:val="00887BCB"/>
    <w:rsid w:val="00887FAC"/>
    <w:rsid w:val="008903E8"/>
    <w:rsid w:val="008906AF"/>
    <w:rsid w:val="008906BE"/>
    <w:rsid w:val="008925EE"/>
    <w:rsid w:val="00892A70"/>
    <w:rsid w:val="00892AA9"/>
    <w:rsid w:val="00893578"/>
    <w:rsid w:val="00893C7A"/>
    <w:rsid w:val="00893E47"/>
    <w:rsid w:val="0089466E"/>
    <w:rsid w:val="00894C65"/>
    <w:rsid w:val="00894C92"/>
    <w:rsid w:val="00894D7C"/>
    <w:rsid w:val="00894DAE"/>
    <w:rsid w:val="00896139"/>
    <w:rsid w:val="008966CF"/>
    <w:rsid w:val="008968DB"/>
    <w:rsid w:val="00896E6D"/>
    <w:rsid w:val="008A0545"/>
    <w:rsid w:val="008A09D5"/>
    <w:rsid w:val="008A0A19"/>
    <w:rsid w:val="008A1243"/>
    <w:rsid w:val="008A1845"/>
    <w:rsid w:val="008A1EAD"/>
    <w:rsid w:val="008A25DA"/>
    <w:rsid w:val="008A29E8"/>
    <w:rsid w:val="008A2E74"/>
    <w:rsid w:val="008A34DC"/>
    <w:rsid w:val="008A36A0"/>
    <w:rsid w:val="008A3A5A"/>
    <w:rsid w:val="008A3C8F"/>
    <w:rsid w:val="008A3D51"/>
    <w:rsid w:val="008A3DB6"/>
    <w:rsid w:val="008A41F8"/>
    <w:rsid w:val="008A43C8"/>
    <w:rsid w:val="008A4B9C"/>
    <w:rsid w:val="008A4EAD"/>
    <w:rsid w:val="008A4F2E"/>
    <w:rsid w:val="008A5154"/>
    <w:rsid w:val="008A57CB"/>
    <w:rsid w:val="008A5F09"/>
    <w:rsid w:val="008A5F4C"/>
    <w:rsid w:val="008A6B26"/>
    <w:rsid w:val="008A6DBE"/>
    <w:rsid w:val="008A7677"/>
    <w:rsid w:val="008A7D8C"/>
    <w:rsid w:val="008B0097"/>
    <w:rsid w:val="008B0168"/>
    <w:rsid w:val="008B0169"/>
    <w:rsid w:val="008B0491"/>
    <w:rsid w:val="008B0993"/>
    <w:rsid w:val="008B0B7A"/>
    <w:rsid w:val="008B1B88"/>
    <w:rsid w:val="008B1CB6"/>
    <w:rsid w:val="008B2146"/>
    <w:rsid w:val="008B2556"/>
    <w:rsid w:val="008B2D14"/>
    <w:rsid w:val="008B3819"/>
    <w:rsid w:val="008B3991"/>
    <w:rsid w:val="008B419D"/>
    <w:rsid w:val="008B51B6"/>
    <w:rsid w:val="008B51C1"/>
    <w:rsid w:val="008B53C9"/>
    <w:rsid w:val="008B53F9"/>
    <w:rsid w:val="008B589B"/>
    <w:rsid w:val="008B58F9"/>
    <w:rsid w:val="008B59EE"/>
    <w:rsid w:val="008B5EEA"/>
    <w:rsid w:val="008B6647"/>
    <w:rsid w:val="008B6A1E"/>
    <w:rsid w:val="008B7947"/>
    <w:rsid w:val="008B7FE7"/>
    <w:rsid w:val="008C0313"/>
    <w:rsid w:val="008C078F"/>
    <w:rsid w:val="008C0AC0"/>
    <w:rsid w:val="008C131B"/>
    <w:rsid w:val="008C1659"/>
    <w:rsid w:val="008C18E5"/>
    <w:rsid w:val="008C1C6E"/>
    <w:rsid w:val="008C1FCA"/>
    <w:rsid w:val="008C22DD"/>
    <w:rsid w:val="008C2715"/>
    <w:rsid w:val="008C2A0F"/>
    <w:rsid w:val="008C2C7F"/>
    <w:rsid w:val="008C30C9"/>
    <w:rsid w:val="008C3206"/>
    <w:rsid w:val="008C3314"/>
    <w:rsid w:val="008C349F"/>
    <w:rsid w:val="008C3508"/>
    <w:rsid w:val="008C36D7"/>
    <w:rsid w:val="008C39B0"/>
    <w:rsid w:val="008C47A6"/>
    <w:rsid w:val="008C48DC"/>
    <w:rsid w:val="008C4971"/>
    <w:rsid w:val="008C522B"/>
    <w:rsid w:val="008C5450"/>
    <w:rsid w:val="008C582C"/>
    <w:rsid w:val="008C59E6"/>
    <w:rsid w:val="008C5A33"/>
    <w:rsid w:val="008C6619"/>
    <w:rsid w:val="008C6CF1"/>
    <w:rsid w:val="008C6F70"/>
    <w:rsid w:val="008C75FB"/>
    <w:rsid w:val="008C770D"/>
    <w:rsid w:val="008C7C29"/>
    <w:rsid w:val="008D0533"/>
    <w:rsid w:val="008D1160"/>
    <w:rsid w:val="008D1182"/>
    <w:rsid w:val="008D134C"/>
    <w:rsid w:val="008D18C4"/>
    <w:rsid w:val="008D1F5A"/>
    <w:rsid w:val="008D2397"/>
    <w:rsid w:val="008D244A"/>
    <w:rsid w:val="008D2488"/>
    <w:rsid w:val="008D25B3"/>
    <w:rsid w:val="008D27CA"/>
    <w:rsid w:val="008D298D"/>
    <w:rsid w:val="008D2E01"/>
    <w:rsid w:val="008D2FDB"/>
    <w:rsid w:val="008D304B"/>
    <w:rsid w:val="008D3242"/>
    <w:rsid w:val="008D32A4"/>
    <w:rsid w:val="008D35A9"/>
    <w:rsid w:val="008D44A8"/>
    <w:rsid w:val="008D4641"/>
    <w:rsid w:val="008D46D3"/>
    <w:rsid w:val="008D47A5"/>
    <w:rsid w:val="008D499F"/>
    <w:rsid w:val="008D5827"/>
    <w:rsid w:val="008D6927"/>
    <w:rsid w:val="008D6A6B"/>
    <w:rsid w:val="008D6D03"/>
    <w:rsid w:val="008D7A35"/>
    <w:rsid w:val="008D7B13"/>
    <w:rsid w:val="008E0846"/>
    <w:rsid w:val="008E0BBD"/>
    <w:rsid w:val="008E13A8"/>
    <w:rsid w:val="008E1900"/>
    <w:rsid w:val="008E1D7F"/>
    <w:rsid w:val="008E219C"/>
    <w:rsid w:val="008E2D1A"/>
    <w:rsid w:val="008E2F19"/>
    <w:rsid w:val="008E30FB"/>
    <w:rsid w:val="008E31A9"/>
    <w:rsid w:val="008E3916"/>
    <w:rsid w:val="008E3D0B"/>
    <w:rsid w:val="008E3EE1"/>
    <w:rsid w:val="008E3FB5"/>
    <w:rsid w:val="008E41EE"/>
    <w:rsid w:val="008E4262"/>
    <w:rsid w:val="008E4467"/>
    <w:rsid w:val="008E469A"/>
    <w:rsid w:val="008E48F4"/>
    <w:rsid w:val="008E51AF"/>
    <w:rsid w:val="008E546E"/>
    <w:rsid w:val="008E604E"/>
    <w:rsid w:val="008E6090"/>
    <w:rsid w:val="008E6977"/>
    <w:rsid w:val="008E6F43"/>
    <w:rsid w:val="008E7422"/>
    <w:rsid w:val="008E7934"/>
    <w:rsid w:val="008F0640"/>
    <w:rsid w:val="008F08C1"/>
    <w:rsid w:val="008F0A8D"/>
    <w:rsid w:val="008F0D83"/>
    <w:rsid w:val="008F1296"/>
    <w:rsid w:val="008F1309"/>
    <w:rsid w:val="008F241F"/>
    <w:rsid w:val="008F28E4"/>
    <w:rsid w:val="008F2E78"/>
    <w:rsid w:val="008F30D3"/>
    <w:rsid w:val="008F33EA"/>
    <w:rsid w:val="008F363F"/>
    <w:rsid w:val="008F446C"/>
    <w:rsid w:val="008F512F"/>
    <w:rsid w:val="008F5A1B"/>
    <w:rsid w:val="008F5AEA"/>
    <w:rsid w:val="008F695A"/>
    <w:rsid w:val="008F6CF4"/>
    <w:rsid w:val="008F7436"/>
    <w:rsid w:val="008F76A5"/>
    <w:rsid w:val="008F7882"/>
    <w:rsid w:val="008F7D9D"/>
    <w:rsid w:val="008F7E6F"/>
    <w:rsid w:val="0090021A"/>
    <w:rsid w:val="009004D9"/>
    <w:rsid w:val="0090057E"/>
    <w:rsid w:val="0090067A"/>
    <w:rsid w:val="0090067B"/>
    <w:rsid w:val="00900CDF"/>
    <w:rsid w:val="00900EE0"/>
    <w:rsid w:val="0090103C"/>
    <w:rsid w:val="00901522"/>
    <w:rsid w:val="009017FE"/>
    <w:rsid w:val="00901A4D"/>
    <w:rsid w:val="00901E5D"/>
    <w:rsid w:val="009025E0"/>
    <w:rsid w:val="009025EA"/>
    <w:rsid w:val="0090467F"/>
    <w:rsid w:val="00905188"/>
    <w:rsid w:val="00905695"/>
    <w:rsid w:val="00905D4F"/>
    <w:rsid w:val="00905DB4"/>
    <w:rsid w:val="00906718"/>
    <w:rsid w:val="00906774"/>
    <w:rsid w:val="009067F4"/>
    <w:rsid w:val="00906F7C"/>
    <w:rsid w:val="00907006"/>
    <w:rsid w:val="00907AD8"/>
    <w:rsid w:val="009100DF"/>
    <w:rsid w:val="0091156E"/>
    <w:rsid w:val="009119A2"/>
    <w:rsid w:val="00911C51"/>
    <w:rsid w:val="00911C67"/>
    <w:rsid w:val="00912558"/>
    <w:rsid w:val="00913170"/>
    <w:rsid w:val="009131B5"/>
    <w:rsid w:val="009131E3"/>
    <w:rsid w:val="00913D19"/>
    <w:rsid w:val="0091456E"/>
    <w:rsid w:val="00914583"/>
    <w:rsid w:val="00915221"/>
    <w:rsid w:val="00915472"/>
    <w:rsid w:val="00915501"/>
    <w:rsid w:val="00915765"/>
    <w:rsid w:val="0091604A"/>
    <w:rsid w:val="00916126"/>
    <w:rsid w:val="009161A2"/>
    <w:rsid w:val="00916551"/>
    <w:rsid w:val="00916C22"/>
    <w:rsid w:val="00916E05"/>
    <w:rsid w:val="00916FA8"/>
    <w:rsid w:val="009179B6"/>
    <w:rsid w:val="00920866"/>
    <w:rsid w:val="00920F4A"/>
    <w:rsid w:val="00921E8C"/>
    <w:rsid w:val="00921F5F"/>
    <w:rsid w:val="00922130"/>
    <w:rsid w:val="00922622"/>
    <w:rsid w:val="00922EB9"/>
    <w:rsid w:val="00923540"/>
    <w:rsid w:val="0092363E"/>
    <w:rsid w:val="009240BD"/>
    <w:rsid w:val="009240F7"/>
    <w:rsid w:val="0092433F"/>
    <w:rsid w:val="00924386"/>
    <w:rsid w:val="00924A3B"/>
    <w:rsid w:val="00924B20"/>
    <w:rsid w:val="009250D1"/>
    <w:rsid w:val="00925140"/>
    <w:rsid w:val="009257E7"/>
    <w:rsid w:val="00926049"/>
    <w:rsid w:val="009264F2"/>
    <w:rsid w:val="00926759"/>
    <w:rsid w:val="00926FB8"/>
    <w:rsid w:val="009273C9"/>
    <w:rsid w:val="00927C0A"/>
    <w:rsid w:val="009301EB"/>
    <w:rsid w:val="0093040E"/>
    <w:rsid w:val="009307D9"/>
    <w:rsid w:val="00930DAE"/>
    <w:rsid w:val="00930E90"/>
    <w:rsid w:val="00931116"/>
    <w:rsid w:val="00931547"/>
    <w:rsid w:val="009317BA"/>
    <w:rsid w:val="009319CE"/>
    <w:rsid w:val="00932480"/>
    <w:rsid w:val="009328A0"/>
    <w:rsid w:val="00932B05"/>
    <w:rsid w:val="00933547"/>
    <w:rsid w:val="00933BDC"/>
    <w:rsid w:val="00934425"/>
    <w:rsid w:val="009345C8"/>
    <w:rsid w:val="00934C08"/>
    <w:rsid w:val="00934DF8"/>
    <w:rsid w:val="00935A52"/>
    <w:rsid w:val="0093610A"/>
    <w:rsid w:val="0093619C"/>
    <w:rsid w:val="00936656"/>
    <w:rsid w:val="00936D24"/>
    <w:rsid w:val="00936F33"/>
    <w:rsid w:val="00940B70"/>
    <w:rsid w:val="00940CFC"/>
    <w:rsid w:val="00940E68"/>
    <w:rsid w:val="0094135E"/>
    <w:rsid w:val="00941767"/>
    <w:rsid w:val="00941A82"/>
    <w:rsid w:val="00941AC3"/>
    <w:rsid w:val="00941D60"/>
    <w:rsid w:val="009424D7"/>
    <w:rsid w:val="009427BE"/>
    <w:rsid w:val="009428E3"/>
    <w:rsid w:val="0094298B"/>
    <w:rsid w:val="00942E89"/>
    <w:rsid w:val="00943235"/>
    <w:rsid w:val="0094348D"/>
    <w:rsid w:val="0094416E"/>
    <w:rsid w:val="0094554F"/>
    <w:rsid w:val="00945E64"/>
    <w:rsid w:val="00946CFB"/>
    <w:rsid w:val="00947B42"/>
    <w:rsid w:val="00947EA9"/>
    <w:rsid w:val="00947EB7"/>
    <w:rsid w:val="0095002F"/>
    <w:rsid w:val="009500DB"/>
    <w:rsid w:val="0095065D"/>
    <w:rsid w:val="00950720"/>
    <w:rsid w:val="009509A0"/>
    <w:rsid w:val="009511D5"/>
    <w:rsid w:val="0095137B"/>
    <w:rsid w:val="00951507"/>
    <w:rsid w:val="0095212D"/>
    <w:rsid w:val="00952154"/>
    <w:rsid w:val="0095220F"/>
    <w:rsid w:val="00952EF1"/>
    <w:rsid w:val="0095354F"/>
    <w:rsid w:val="0095356E"/>
    <w:rsid w:val="00953A17"/>
    <w:rsid w:val="009542A6"/>
    <w:rsid w:val="00954464"/>
    <w:rsid w:val="009546D2"/>
    <w:rsid w:val="00954794"/>
    <w:rsid w:val="0095485A"/>
    <w:rsid w:val="0095529C"/>
    <w:rsid w:val="009554AF"/>
    <w:rsid w:val="009555B8"/>
    <w:rsid w:val="00955674"/>
    <w:rsid w:val="009556EE"/>
    <w:rsid w:val="0095575E"/>
    <w:rsid w:val="00955862"/>
    <w:rsid w:val="00955AC2"/>
    <w:rsid w:val="00955BC3"/>
    <w:rsid w:val="00956060"/>
    <w:rsid w:val="0095619E"/>
    <w:rsid w:val="00956354"/>
    <w:rsid w:val="009568B3"/>
    <w:rsid w:val="00956CA4"/>
    <w:rsid w:val="00956E4F"/>
    <w:rsid w:val="0095711D"/>
    <w:rsid w:val="00957A04"/>
    <w:rsid w:val="009600BE"/>
    <w:rsid w:val="00960755"/>
    <w:rsid w:val="00960CBD"/>
    <w:rsid w:val="00960D92"/>
    <w:rsid w:val="00960DC1"/>
    <w:rsid w:val="0096126A"/>
    <w:rsid w:val="00961282"/>
    <w:rsid w:val="009618B0"/>
    <w:rsid w:val="00961CFE"/>
    <w:rsid w:val="009621C1"/>
    <w:rsid w:val="00962316"/>
    <w:rsid w:val="00962499"/>
    <w:rsid w:val="009624BD"/>
    <w:rsid w:val="00962610"/>
    <w:rsid w:val="009626A9"/>
    <w:rsid w:val="009634E5"/>
    <w:rsid w:val="00963901"/>
    <w:rsid w:val="0096408D"/>
    <w:rsid w:val="009645EA"/>
    <w:rsid w:val="0096505B"/>
    <w:rsid w:val="009653B5"/>
    <w:rsid w:val="009655D9"/>
    <w:rsid w:val="00965850"/>
    <w:rsid w:val="009659E0"/>
    <w:rsid w:val="00965B8B"/>
    <w:rsid w:val="009661C4"/>
    <w:rsid w:val="00966693"/>
    <w:rsid w:val="00966E4C"/>
    <w:rsid w:val="00966EDF"/>
    <w:rsid w:val="00967013"/>
    <w:rsid w:val="00967949"/>
    <w:rsid w:val="00970550"/>
    <w:rsid w:val="00970A0E"/>
    <w:rsid w:val="009716D7"/>
    <w:rsid w:val="00971ED5"/>
    <w:rsid w:val="0097209C"/>
    <w:rsid w:val="009722E5"/>
    <w:rsid w:val="009727AF"/>
    <w:rsid w:val="00972AC8"/>
    <w:rsid w:val="009731AD"/>
    <w:rsid w:val="0097385E"/>
    <w:rsid w:val="00973C5C"/>
    <w:rsid w:val="00973D33"/>
    <w:rsid w:val="00973EA7"/>
    <w:rsid w:val="009740CC"/>
    <w:rsid w:val="00974371"/>
    <w:rsid w:val="009764C6"/>
    <w:rsid w:val="00976F31"/>
    <w:rsid w:val="00977304"/>
    <w:rsid w:val="009779C5"/>
    <w:rsid w:val="009804C9"/>
    <w:rsid w:val="00980807"/>
    <w:rsid w:val="00980CDB"/>
    <w:rsid w:val="00981662"/>
    <w:rsid w:val="009816C3"/>
    <w:rsid w:val="00981C8C"/>
    <w:rsid w:val="00982335"/>
    <w:rsid w:val="0098245B"/>
    <w:rsid w:val="009825DB"/>
    <w:rsid w:val="00982EC4"/>
    <w:rsid w:val="00983482"/>
    <w:rsid w:val="00983786"/>
    <w:rsid w:val="00983981"/>
    <w:rsid w:val="00983CC8"/>
    <w:rsid w:val="00983F26"/>
    <w:rsid w:val="00983FF2"/>
    <w:rsid w:val="009848B9"/>
    <w:rsid w:val="009851F1"/>
    <w:rsid w:val="0098536C"/>
    <w:rsid w:val="009853AE"/>
    <w:rsid w:val="00985514"/>
    <w:rsid w:val="0098551D"/>
    <w:rsid w:val="00985C6F"/>
    <w:rsid w:val="00985EF7"/>
    <w:rsid w:val="00985FD7"/>
    <w:rsid w:val="0098633B"/>
    <w:rsid w:val="009868EC"/>
    <w:rsid w:val="00987619"/>
    <w:rsid w:val="00987CFE"/>
    <w:rsid w:val="00990320"/>
    <w:rsid w:val="00991603"/>
    <w:rsid w:val="0099160D"/>
    <w:rsid w:val="00991794"/>
    <w:rsid w:val="00991FC0"/>
    <w:rsid w:val="009927AF"/>
    <w:rsid w:val="00992C7C"/>
    <w:rsid w:val="00993307"/>
    <w:rsid w:val="009941AE"/>
    <w:rsid w:val="00994389"/>
    <w:rsid w:val="00994672"/>
    <w:rsid w:val="0099473F"/>
    <w:rsid w:val="009947F3"/>
    <w:rsid w:val="0099494E"/>
    <w:rsid w:val="00994C2C"/>
    <w:rsid w:val="00994F91"/>
    <w:rsid w:val="0099567F"/>
    <w:rsid w:val="00995C24"/>
    <w:rsid w:val="00996393"/>
    <w:rsid w:val="00996633"/>
    <w:rsid w:val="009967F6"/>
    <w:rsid w:val="009968BF"/>
    <w:rsid w:val="00996DC2"/>
    <w:rsid w:val="00996ECA"/>
    <w:rsid w:val="009971EA"/>
    <w:rsid w:val="00997290"/>
    <w:rsid w:val="00997825"/>
    <w:rsid w:val="00997CBC"/>
    <w:rsid w:val="00997DB0"/>
    <w:rsid w:val="009A01B6"/>
    <w:rsid w:val="009A0CDE"/>
    <w:rsid w:val="009A10AD"/>
    <w:rsid w:val="009A135E"/>
    <w:rsid w:val="009A18A8"/>
    <w:rsid w:val="009A1AFE"/>
    <w:rsid w:val="009A1DCC"/>
    <w:rsid w:val="009A204B"/>
    <w:rsid w:val="009A2343"/>
    <w:rsid w:val="009A24DE"/>
    <w:rsid w:val="009A252A"/>
    <w:rsid w:val="009A2546"/>
    <w:rsid w:val="009A2568"/>
    <w:rsid w:val="009A29D9"/>
    <w:rsid w:val="009A29E7"/>
    <w:rsid w:val="009A3293"/>
    <w:rsid w:val="009A360A"/>
    <w:rsid w:val="009A3622"/>
    <w:rsid w:val="009A3C64"/>
    <w:rsid w:val="009A3CF7"/>
    <w:rsid w:val="009A40CE"/>
    <w:rsid w:val="009A50D2"/>
    <w:rsid w:val="009A52A0"/>
    <w:rsid w:val="009A5719"/>
    <w:rsid w:val="009A5723"/>
    <w:rsid w:val="009A5836"/>
    <w:rsid w:val="009A5D1D"/>
    <w:rsid w:val="009A5F1B"/>
    <w:rsid w:val="009A6CFD"/>
    <w:rsid w:val="009A7052"/>
    <w:rsid w:val="009A77B2"/>
    <w:rsid w:val="009A7AD2"/>
    <w:rsid w:val="009A7B07"/>
    <w:rsid w:val="009A7BE6"/>
    <w:rsid w:val="009B0119"/>
    <w:rsid w:val="009B0589"/>
    <w:rsid w:val="009B18BC"/>
    <w:rsid w:val="009B19DC"/>
    <w:rsid w:val="009B23E7"/>
    <w:rsid w:val="009B256A"/>
    <w:rsid w:val="009B296A"/>
    <w:rsid w:val="009B2983"/>
    <w:rsid w:val="009B3091"/>
    <w:rsid w:val="009B4E09"/>
    <w:rsid w:val="009B5617"/>
    <w:rsid w:val="009B695F"/>
    <w:rsid w:val="009B7038"/>
    <w:rsid w:val="009B7525"/>
    <w:rsid w:val="009B774D"/>
    <w:rsid w:val="009B7BBA"/>
    <w:rsid w:val="009B7F9F"/>
    <w:rsid w:val="009C0D56"/>
    <w:rsid w:val="009C11E1"/>
    <w:rsid w:val="009C1503"/>
    <w:rsid w:val="009C1565"/>
    <w:rsid w:val="009C36C8"/>
    <w:rsid w:val="009C3744"/>
    <w:rsid w:val="009C38DD"/>
    <w:rsid w:val="009C3ABA"/>
    <w:rsid w:val="009C3AE0"/>
    <w:rsid w:val="009C3EB4"/>
    <w:rsid w:val="009C407E"/>
    <w:rsid w:val="009C4270"/>
    <w:rsid w:val="009C435D"/>
    <w:rsid w:val="009C460C"/>
    <w:rsid w:val="009C4626"/>
    <w:rsid w:val="009C4A06"/>
    <w:rsid w:val="009C5477"/>
    <w:rsid w:val="009C577F"/>
    <w:rsid w:val="009C61D7"/>
    <w:rsid w:val="009C6582"/>
    <w:rsid w:val="009C72D2"/>
    <w:rsid w:val="009C7C1A"/>
    <w:rsid w:val="009D11C6"/>
    <w:rsid w:val="009D1C02"/>
    <w:rsid w:val="009D2D36"/>
    <w:rsid w:val="009D302F"/>
    <w:rsid w:val="009D31B2"/>
    <w:rsid w:val="009D33AE"/>
    <w:rsid w:val="009D39A6"/>
    <w:rsid w:val="009D3CF7"/>
    <w:rsid w:val="009D401C"/>
    <w:rsid w:val="009D4055"/>
    <w:rsid w:val="009D460C"/>
    <w:rsid w:val="009D49A9"/>
    <w:rsid w:val="009D4DFD"/>
    <w:rsid w:val="009D4F5C"/>
    <w:rsid w:val="009D505D"/>
    <w:rsid w:val="009D5732"/>
    <w:rsid w:val="009D60BE"/>
    <w:rsid w:val="009D61BF"/>
    <w:rsid w:val="009D67C6"/>
    <w:rsid w:val="009D69A8"/>
    <w:rsid w:val="009D6A69"/>
    <w:rsid w:val="009D6C5A"/>
    <w:rsid w:val="009D7272"/>
    <w:rsid w:val="009D735D"/>
    <w:rsid w:val="009D7B2B"/>
    <w:rsid w:val="009D7B82"/>
    <w:rsid w:val="009D7E3A"/>
    <w:rsid w:val="009E04D2"/>
    <w:rsid w:val="009E051A"/>
    <w:rsid w:val="009E097C"/>
    <w:rsid w:val="009E09C5"/>
    <w:rsid w:val="009E186C"/>
    <w:rsid w:val="009E1942"/>
    <w:rsid w:val="009E1B70"/>
    <w:rsid w:val="009E2020"/>
    <w:rsid w:val="009E24BC"/>
    <w:rsid w:val="009E28B2"/>
    <w:rsid w:val="009E2E6E"/>
    <w:rsid w:val="009E2EDC"/>
    <w:rsid w:val="009E30C4"/>
    <w:rsid w:val="009E31DF"/>
    <w:rsid w:val="009E32FD"/>
    <w:rsid w:val="009E3350"/>
    <w:rsid w:val="009E3742"/>
    <w:rsid w:val="009E377F"/>
    <w:rsid w:val="009E3C7F"/>
    <w:rsid w:val="009E3F12"/>
    <w:rsid w:val="009E3FE0"/>
    <w:rsid w:val="009E40B6"/>
    <w:rsid w:val="009E42CA"/>
    <w:rsid w:val="009E5275"/>
    <w:rsid w:val="009E61C1"/>
    <w:rsid w:val="009E6852"/>
    <w:rsid w:val="009E693B"/>
    <w:rsid w:val="009E6A3A"/>
    <w:rsid w:val="009E7B4C"/>
    <w:rsid w:val="009F1257"/>
    <w:rsid w:val="009F1286"/>
    <w:rsid w:val="009F1859"/>
    <w:rsid w:val="009F278B"/>
    <w:rsid w:val="009F3224"/>
    <w:rsid w:val="009F3236"/>
    <w:rsid w:val="009F3A58"/>
    <w:rsid w:val="009F40C0"/>
    <w:rsid w:val="009F4781"/>
    <w:rsid w:val="009F488E"/>
    <w:rsid w:val="009F5421"/>
    <w:rsid w:val="009F55AE"/>
    <w:rsid w:val="009F58CF"/>
    <w:rsid w:val="009F5C46"/>
    <w:rsid w:val="009F5C65"/>
    <w:rsid w:val="009F5CDF"/>
    <w:rsid w:val="009F648F"/>
    <w:rsid w:val="009F751F"/>
    <w:rsid w:val="009F779F"/>
    <w:rsid w:val="009F7BF0"/>
    <w:rsid w:val="009F7D82"/>
    <w:rsid w:val="00A0049F"/>
    <w:rsid w:val="00A007F3"/>
    <w:rsid w:val="00A00831"/>
    <w:rsid w:val="00A0096E"/>
    <w:rsid w:val="00A0106D"/>
    <w:rsid w:val="00A01412"/>
    <w:rsid w:val="00A01A87"/>
    <w:rsid w:val="00A01C3C"/>
    <w:rsid w:val="00A02099"/>
    <w:rsid w:val="00A0238F"/>
    <w:rsid w:val="00A02460"/>
    <w:rsid w:val="00A024A4"/>
    <w:rsid w:val="00A026C7"/>
    <w:rsid w:val="00A03003"/>
    <w:rsid w:val="00A033AC"/>
    <w:rsid w:val="00A0378B"/>
    <w:rsid w:val="00A037D3"/>
    <w:rsid w:val="00A0396C"/>
    <w:rsid w:val="00A03F16"/>
    <w:rsid w:val="00A04297"/>
    <w:rsid w:val="00A049A9"/>
    <w:rsid w:val="00A04BDF"/>
    <w:rsid w:val="00A05202"/>
    <w:rsid w:val="00A05692"/>
    <w:rsid w:val="00A05987"/>
    <w:rsid w:val="00A05CBB"/>
    <w:rsid w:val="00A05F21"/>
    <w:rsid w:val="00A063FE"/>
    <w:rsid w:val="00A06511"/>
    <w:rsid w:val="00A07002"/>
    <w:rsid w:val="00A0730C"/>
    <w:rsid w:val="00A079C5"/>
    <w:rsid w:val="00A1018C"/>
    <w:rsid w:val="00A1023E"/>
    <w:rsid w:val="00A10851"/>
    <w:rsid w:val="00A10D3A"/>
    <w:rsid w:val="00A111CB"/>
    <w:rsid w:val="00A11F68"/>
    <w:rsid w:val="00A125C1"/>
    <w:rsid w:val="00A12757"/>
    <w:rsid w:val="00A12CC3"/>
    <w:rsid w:val="00A12D1B"/>
    <w:rsid w:val="00A12F47"/>
    <w:rsid w:val="00A131DC"/>
    <w:rsid w:val="00A132E6"/>
    <w:rsid w:val="00A13531"/>
    <w:rsid w:val="00A13D41"/>
    <w:rsid w:val="00A148AE"/>
    <w:rsid w:val="00A14C1D"/>
    <w:rsid w:val="00A14FD0"/>
    <w:rsid w:val="00A15177"/>
    <w:rsid w:val="00A168C1"/>
    <w:rsid w:val="00A16AFD"/>
    <w:rsid w:val="00A16E7F"/>
    <w:rsid w:val="00A204A2"/>
    <w:rsid w:val="00A20D2F"/>
    <w:rsid w:val="00A21A64"/>
    <w:rsid w:val="00A21C72"/>
    <w:rsid w:val="00A22441"/>
    <w:rsid w:val="00A22676"/>
    <w:rsid w:val="00A226CA"/>
    <w:rsid w:val="00A22A60"/>
    <w:rsid w:val="00A2335E"/>
    <w:rsid w:val="00A23C99"/>
    <w:rsid w:val="00A2406D"/>
    <w:rsid w:val="00A2440B"/>
    <w:rsid w:val="00A24AC6"/>
    <w:rsid w:val="00A24AD0"/>
    <w:rsid w:val="00A24D51"/>
    <w:rsid w:val="00A256AE"/>
    <w:rsid w:val="00A25854"/>
    <w:rsid w:val="00A25CF8"/>
    <w:rsid w:val="00A276FB"/>
    <w:rsid w:val="00A27D9A"/>
    <w:rsid w:val="00A3036D"/>
    <w:rsid w:val="00A303B3"/>
    <w:rsid w:val="00A30B8E"/>
    <w:rsid w:val="00A30DB7"/>
    <w:rsid w:val="00A310C2"/>
    <w:rsid w:val="00A31D48"/>
    <w:rsid w:val="00A320B5"/>
    <w:rsid w:val="00A32238"/>
    <w:rsid w:val="00A3233C"/>
    <w:rsid w:val="00A323D3"/>
    <w:rsid w:val="00A326F4"/>
    <w:rsid w:val="00A32A70"/>
    <w:rsid w:val="00A33914"/>
    <w:rsid w:val="00A33C4B"/>
    <w:rsid w:val="00A33ED7"/>
    <w:rsid w:val="00A340A9"/>
    <w:rsid w:val="00A34255"/>
    <w:rsid w:val="00A34302"/>
    <w:rsid w:val="00A343D6"/>
    <w:rsid w:val="00A34807"/>
    <w:rsid w:val="00A3488D"/>
    <w:rsid w:val="00A348D4"/>
    <w:rsid w:val="00A34C9A"/>
    <w:rsid w:val="00A34EAB"/>
    <w:rsid w:val="00A352CB"/>
    <w:rsid w:val="00A358C9"/>
    <w:rsid w:val="00A35C61"/>
    <w:rsid w:val="00A36153"/>
    <w:rsid w:val="00A36241"/>
    <w:rsid w:val="00A363C7"/>
    <w:rsid w:val="00A36B73"/>
    <w:rsid w:val="00A36D7D"/>
    <w:rsid w:val="00A37355"/>
    <w:rsid w:val="00A373B3"/>
    <w:rsid w:val="00A373C9"/>
    <w:rsid w:val="00A37DAC"/>
    <w:rsid w:val="00A40342"/>
    <w:rsid w:val="00A4071B"/>
    <w:rsid w:val="00A40FCF"/>
    <w:rsid w:val="00A411A2"/>
    <w:rsid w:val="00A411C8"/>
    <w:rsid w:val="00A413D2"/>
    <w:rsid w:val="00A4145F"/>
    <w:rsid w:val="00A419FD"/>
    <w:rsid w:val="00A41B35"/>
    <w:rsid w:val="00A41F25"/>
    <w:rsid w:val="00A420F8"/>
    <w:rsid w:val="00A425A8"/>
    <w:rsid w:val="00A42B65"/>
    <w:rsid w:val="00A43159"/>
    <w:rsid w:val="00A431FF"/>
    <w:rsid w:val="00A43FB4"/>
    <w:rsid w:val="00A443A3"/>
    <w:rsid w:val="00A44BEF"/>
    <w:rsid w:val="00A44FA5"/>
    <w:rsid w:val="00A45344"/>
    <w:rsid w:val="00A45492"/>
    <w:rsid w:val="00A45E33"/>
    <w:rsid w:val="00A4686F"/>
    <w:rsid w:val="00A46F7D"/>
    <w:rsid w:val="00A472D1"/>
    <w:rsid w:val="00A478DE"/>
    <w:rsid w:val="00A47A10"/>
    <w:rsid w:val="00A50364"/>
    <w:rsid w:val="00A508E1"/>
    <w:rsid w:val="00A50B70"/>
    <w:rsid w:val="00A50E24"/>
    <w:rsid w:val="00A51103"/>
    <w:rsid w:val="00A52560"/>
    <w:rsid w:val="00A5276A"/>
    <w:rsid w:val="00A5289A"/>
    <w:rsid w:val="00A532FC"/>
    <w:rsid w:val="00A53622"/>
    <w:rsid w:val="00A5362B"/>
    <w:rsid w:val="00A53866"/>
    <w:rsid w:val="00A53AC3"/>
    <w:rsid w:val="00A5502E"/>
    <w:rsid w:val="00A553F0"/>
    <w:rsid w:val="00A557FD"/>
    <w:rsid w:val="00A56014"/>
    <w:rsid w:val="00A5659F"/>
    <w:rsid w:val="00A576F8"/>
    <w:rsid w:val="00A57C54"/>
    <w:rsid w:val="00A57CF5"/>
    <w:rsid w:val="00A607A7"/>
    <w:rsid w:val="00A60AA8"/>
    <w:rsid w:val="00A60ABB"/>
    <w:rsid w:val="00A60B6B"/>
    <w:rsid w:val="00A611DA"/>
    <w:rsid w:val="00A61992"/>
    <w:rsid w:val="00A61B35"/>
    <w:rsid w:val="00A61D7C"/>
    <w:rsid w:val="00A61E99"/>
    <w:rsid w:val="00A61EE6"/>
    <w:rsid w:val="00A620FB"/>
    <w:rsid w:val="00A623DA"/>
    <w:rsid w:val="00A62E77"/>
    <w:rsid w:val="00A63325"/>
    <w:rsid w:val="00A63DD9"/>
    <w:rsid w:val="00A65CD0"/>
    <w:rsid w:val="00A665C6"/>
    <w:rsid w:val="00A66BE6"/>
    <w:rsid w:val="00A66DA7"/>
    <w:rsid w:val="00A66DED"/>
    <w:rsid w:val="00A671C9"/>
    <w:rsid w:val="00A673E9"/>
    <w:rsid w:val="00A67C1E"/>
    <w:rsid w:val="00A67ED6"/>
    <w:rsid w:val="00A702A9"/>
    <w:rsid w:val="00A7067D"/>
    <w:rsid w:val="00A7078B"/>
    <w:rsid w:val="00A712D3"/>
    <w:rsid w:val="00A7161E"/>
    <w:rsid w:val="00A719B8"/>
    <w:rsid w:val="00A7286E"/>
    <w:rsid w:val="00A73A15"/>
    <w:rsid w:val="00A73A3A"/>
    <w:rsid w:val="00A74376"/>
    <w:rsid w:val="00A7443F"/>
    <w:rsid w:val="00A746FD"/>
    <w:rsid w:val="00A74F5E"/>
    <w:rsid w:val="00A753F8"/>
    <w:rsid w:val="00A75757"/>
    <w:rsid w:val="00A75C61"/>
    <w:rsid w:val="00A75E1D"/>
    <w:rsid w:val="00A764FA"/>
    <w:rsid w:val="00A7711A"/>
    <w:rsid w:val="00A772C1"/>
    <w:rsid w:val="00A77B65"/>
    <w:rsid w:val="00A80110"/>
    <w:rsid w:val="00A80A99"/>
    <w:rsid w:val="00A80E5A"/>
    <w:rsid w:val="00A81548"/>
    <w:rsid w:val="00A81786"/>
    <w:rsid w:val="00A82BFC"/>
    <w:rsid w:val="00A841B3"/>
    <w:rsid w:val="00A848FE"/>
    <w:rsid w:val="00A84B0C"/>
    <w:rsid w:val="00A854F7"/>
    <w:rsid w:val="00A85A43"/>
    <w:rsid w:val="00A8686D"/>
    <w:rsid w:val="00A875CE"/>
    <w:rsid w:val="00A87F81"/>
    <w:rsid w:val="00A91D8F"/>
    <w:rsid w:val="00A92395"/>
    <w:rsid w:val="00A92604"/>
    <w:rsid w:val="00A930EE"/>
    <w:rsid w:val="00A9441F"/>
    <w:rsid w:val="00A945A2"/>
    <w:rsid w:val="00A949E5"/>
    <w:rsid w:val="00A955B8"/>
    <w:rsid w:val="00A957BA"/>
    <w:rsid w:val="00A9593A"/>
    <w:rsid w:val="00A95B3F"/>
    <w:rsid w:val="00A95CA0"/>
    <w:rsid w:val="00A95DD8"/>
    <w:rsid w:val="00A96361"/>
    <w:rsid w:val="00A964B1"/>
    <w:rsid w:val="00A9691F"/>
    <w:rsid w:val="00A96922"/>
    <w:rsid w:val="00A96AF8"/>
    <w:rsid w:val="00A96EB9"/>
    <w:rsid w:val="00A97AC0"/>
    <w:rsid w:val="00AA006A"/>
    <w:rsid w:val="00AA01DB"/>
    <w:rsid w:val="00AA1510"/>
    <w:rsid w:val="00AA15B0"/>
    <w:rsid w:val="00AA1BC4"/>
    <w:rsid w:val="00AA1F64"/>
    <w:rsid w:val="00AA1FEC"/>
    <w:rsid w:val="00AA3917"/>
    <w:rsid w:val="00AA4332"/>
    <w:rsid w:val="00AA4A5B"/>
    <w:rsid w:val="00AA4C7E"/>
    <w:rsid w:val="00AA566A"/>
    <w:rsid w:val="00AA5B3A"/>
    <w:rsid w:val="00AA6CD9"/>
    <w:rsid w:val="00AA7927"/>
    <w:rsid w:val="00AA79B4"/>
    <w:rsid w:val="00AA7D52"/>
    <w:rsid w:val="00AB01E7"/>
    <w:rsid w:val="00AB1140"/>
    <w:rsid w:val="00AB1900"/>
    <w:rsid w:val="00AB1B7E"/>
    <w:rsid w:val="00AB2066"/>
    <w:rsid w:val="00AB234F"/>
    <w:rsid w:val="00AB268F"/>
    <w:rsid w:val="00AB2D40"/>
    <w:rsid w:val="00AB3131"/>
    <w:rsid w:val="00AB339F"/>
    <w:rsid w:val="00AB382A"/>
    <w:rsid w:val="00AB39AA"/>
    <w:rsid w:val="00AB3A42"/>
    <w:rsid w:val="00AB3CDB"/>
    <w:rsid w:val="00AB3EC5"/>
    <w:rsid w:val="00AB417E"/>
    <w:rsid w:val="00AB5149"/>
    <w:rsid w:val="00AB5460"/>
    <w:rsid w:val="00AB5D05"/>
    <w:rsid w:val="00AB60FA"/>
    <w:rsid w:val="00AB6949"/>
    <w:rsid w:val="00AB6A66"/>
    <w:rsid w:val="00AB6AE1"/>
    <w:rsid w:val="00AB6CFA"/>
    <w:rsid w:val="00AB7C74"/>
    <w:rsid w:val="00AB7D78"/>
    <w:rsid w:val="00AC00E6"/>
    <w:rsid w:val="00AC044D"/>
    <w:rsid w:val="00AC089C"/>
    <w:rsid w:val="00AC0EC9"/>
    <w:rsid w:val="00AC1276"/>
    <w:rsid w:val="00AC189A"/>
    <w:rsid w:val="00AC2819"/>
    <w:rsid w:val="00AC2965"/>
    <w:rsid w:val="00AC29EE"/>
    <w:rsid w:val="00AC2CFA"/>
    <w:rsid w:val="00AC3E62"/>
    <w:rsid w:val="00AC4974"/>
    <w:rsid w:val="00AC4A2E"/>
    <w:rsid w:val="00AC4CB0"/>
    <w:rsid w:val="00AC4DAA"/>
    <w:rsid w:val="00AC555B"/>
    <w:rsid w:val="00AC60C6"/>
    <w:rsid w:val="00AC6B9A"/>
    <w:rsid w:val="00AC6F8F"/>
    <w:rsid w:val="00AC749F"/>
    <w:rsid w:val="00AC7580"/>
    <w:rsid w:val="00AC7A0D"/>
    <w:rsid w:val="00AD1829"/>
    <w:rsid w:val="00AD1AAC"/>
    <w:rsid w:val="00AD1B11"/>
    <w:rsid w:val="00AD26A0"/>
    <w:rsid w:val="00AD27C3"/>
    <w:rsid w:val="00AD289B"/>
    <w:rsid w:val="00AD2C6F"/>
    <w:rsid w:val="00AD2CA1"/>
    <w:rsid w:val="00AD2FCA"/>
    <w:rsid w:val="00AD39BD"/>
    <w:rsid w:val="00AD3DF1"/>
    <w:rsid w:val="00AD47B4"/>
    <w:rsid w:val="00AD4C58"/>
    <w:rsid w:val="00AD4C85"/>
    <w:rsid w:val="00AD5EF5"/>
    <w:rsid w:val="00AD6444"/>
    <w:rsid w:val="00AD6C0A"/>
    <w:rsid w:val="00AD6FF4"/>
    <w:rsid w:val="00AD75A1"/>
    <w:rsid w:val="00AE01BA"/>
    <w:rsid w:val="00AE090E"/>
    <w:rsid w:val="00AE0E44"/>
    <w:rsid w:val="00AE131A"/>
    <w:rsid w:val="00AE1843"/>
    <w:rsid w:val="00AE1934"/>
    <w:rsid w:val="00AE1F5B"/>
    <w:rsid w:val="00AE1FC5"/>
    <w:rsid w:val="00AE20D4"/>
    <w:rsid w:val="00AE2708"/>
    <w:rsid w:val="00AE3098"/>
    <w:rsid w:val="00AE34A7"/>
    <w:rsid w:val="00AE40FE"/>
    <w:rsid w:val="00AE4B59"/>
    <w:rsid w:val="00AE5017"/>
    <w:rsid w:val="00AE5315"/>
    <w:rsid w:val="00AE5E44"/>
    <w:rsid w:val="00AE6606"/>
    <w:rsid w:val="00AE6BAE"/>
    <w:rsid w:val="00AE6E5A"/>
    <w:rsid w:val="00AE7638"/>
    <w:rsid w:val="00AF0BAA"/>
    <w:rsid w:val="00AF13AB"/>
    <w:rsid w:val="00AF18B2"/>
    <w:rsid w:val="00AF207C"/>
    <w:rsid w:val="00AF215A"/>
    <w:rsid w:val="00AF2502"/>
    <w:rsid w:val="00AF2DD6"/>
    <w:rsid w:val="00AF366C"/>
    <w:rsid w:val="00AF3785"/>
    <w:rsid w:val="00AF3C0D"/>
    <w:rsid w:val="00AF4EF9"/>
    <w:rsid w:val="00AF4F38"/>
    <w:rsid w:val="00AF5253"/>
    <w:rsid w:val="00AF5B3D"/>
    <w:rsid w:val="00AF5D78"/>
    <w:rsid w:val="00AF66EB"/>
    <w:rsid w:val="00B001A6"/>
    <w:rsid w:val="00B002EC"/>
    <w:rsid w:val="00B00455"/>
    <w:rsid w:val="00B009D3"/>
    <w:rsid w:val="00B00CCD"/>
    <w:rsid w:val="00B01014"/>
    <w:rsid w:val="00B01366"/>
    <w:rsid w:val="00B01397"/>
    <w:rsid w:val="00B0164B"/>
    <w:rsid w:val="00B018B1"/>
    <w:rsid w:val="00B02804"/>
    <w:rsid w:val="00B02C04"/>
    <w:rsid w:val="00B039C6"/>
    <w:rsid w:val="00B03EAC"/>
    <w:rsid w:val="00B03F62"/>
    <w:rsid w:val="00B04418"/>
    <w:rsid w:val="00B046CE"/>
    <w:rsid w:val="00B046E5"/>
    <w:rsid w:val="00B047CB"/>
    <w:rsid w:val="00B05AC6"/>
    <w:rsid w:val="00B05E09"/>
    <w:rsid w:val="00B0616E"/>
    <w:rsid w:val="00B06185"/>
    <w:rsid w:val="00B0660B"/>
    <w:rsid w:val="00B06DA0"/>
    <w:rsid w:val="00B07033"/>
    <w:rsid w:val="00B10045"/>
    <w:rsid w:val="00B1099E"/>
    <w:rsid w:val="00B11FA9"/>
    <w:rsid w:val="00B1214F"/>
    <w:rsid w:val="00B121A9"/>
    <w:rsid w:val="00B12549"/>
    <w:rsid w:val="00B128A9"/>
    <w:rsid w:val="00B12C05"/>
    <w:rsid w:val="00B1316F"/>
    <w:rsid w:val="00B1324B"/>
    <w:rsid w:val="00B13471"/>
    <w:rsid w:val="00B13D1B"/>
    <w:rsid w:val="00B13EB7"/>
    <w:rsid w:val="00B1413A"/>
    <w:rsid w:val="00B1416F"/>
    <w:rsid w:val="00B143BB"/>
    <w:rsid w:val="00B146D4"/>
    <w:rsid w:val="00B1483A"/>
    <w:rsid w:val="00B1497D"/>
    <w:rsid w:val="00B14A2A"/>
    <w:rsid w:val="00B14BBA"/>
    <w:rsid w:val="00B14DD5"/>
    <w:rsid w:val="00B151A8"/>
    <w:rsid w:val="00B1582C"/>
    <w:rsid w:val="00B160D7"/>
    <w:rsid w:val="00B1667D"/>
    <w:rsid w:val="00B16BEB"/>
    <w:rsid w:val="00B16C93"/>
    <w:rsid w:val="00B17150"/>
    <w:rsid w:val="00B17A15"/>
    <w:rsid w:val="00B17BEB"/>
    <w:rsid w:val="00B201D5"/>
    <w:rsid w:val="00B2079E"/>
    <w:rsid w:val="00B21B3D"/>
    <w:rsid w:val="00B225DF"/>
    <w:rsid w:val="00B22618"/>
    <w:rsid w:val="00B227F5"/>
    <w:rsid w:val="00B229FE"/>
    <w:rsid w:val="00B22F4F"/>
    <w:rsid w:val="00B231EF"/>
    <w:rsid w:val="00B23FE4"/>
    <w:rsid w:val="00B240C4"/>
    <w:rsid w:val="00B2416A"/>
    <w:rsid w:val="00B24201"/>
    <w:rsid w:val="00B244BE"/>
    <w:rsid w:val="00B246D2"/>
    <w:rsid w:val="00B24B02"/>
    <w:rsid w:val="00B24DBD"/>
    <w:rsid w:val="00B25059"/>
    <w:rsid w:val="00B250F7"/>
    <w:rsid w:val="00B254A0"/>
    <w:rsid w:val="00B25809"/>
    <w:rsid w:val="00B259BA"/>
    <w:rsid w:val="00B268BF"/>
    <w:rsid w:val="00B268FE"/>
    <w:rsid w:val="00B26ABA"/>
    <w:rsid w:val="00B26E5B"/>
    <w:rsid w:val="00B27F7B"/>
    <w:rsid w:val="00B30322"/>
    <w:rsid w:val="00B30403"/>
    <w:rsid w:val="00B30681"/>
    <w:rsid w:val="00B30719"/>
    <w:rsid w:val="00B30953"/>
    <w:rsid w:val="00B30A3E"/>
    <w:rsid w:val="00B30F16"/>
    <w:rsid w:val="00B3274E"/>
    <w:rsid w:val="00B32938"/>
    <w:rsid w:val="00B330E3"/>
    <w:rsid w:val="00B33731"/>
    <w:rsid w:val="00B33A96"/>
    <w:rsid w:val="00B34217"/>
    <w:rsid w:val="00B343F9"/>
    <w:rsid w:val="00B345A3"/>
    <w:rsid w:val="00B34826"/>
    <w:rsid w:val="00B34941"/>
    <w:rsid w:val="00B34C97"/>
    <w:rsid w:val="00B35111"/>
    <w:rsid w:val="00B35EC3"/>
    <w:rsid w:val="00B35F39"/>
    <w:rsid w:val="00B3634D"/>
    <w:rsid w:val="00B36B86"/>
    <w:rsid w:val="00B36FAB"/>
    <w:rsid w:val="00B4026C"/>
    <w:rsid w:val="00B40E54"/>
    <w:rsid w:val="00B4167D"/>
    <w:rsid w:val="00B41AC9"/>
    <w:rsid w:val="00B41C55"/>
    <w:rsid w:val="00B4214A"/>
    <w:rsid w:val="00B429CC"/>
    <w:rsid w:val="00B42E8B"/>
    <w:rsid w:val="00B43203"/>
    <w:rsid w:val="00B43B5C"/>
    <w:rsid w:val="00B43C48"/>
    <w:rsid w:val="00B4436E"/>
    <w:rsid w:val="00B44BD2"/>
    <w:rsid w:val="00B4578C"/>
    <w:rsid w:val="00B45DFA"/>
    <w:rsid w:val="00B464A3"/>
    <w:rsid w:val="00B4668E"/>
    <w:rsid w:val="00B46DD5"/>
    <w:rsid w:val="00B473FD"/>
    <w:rsid w:val="00B4752C"/>
    <w:rsid w:val="00B47B5B"/>
    <w:rsid w:val="00B47EC4"/>
    <w:rsid w:val="00B50019"/>
    <w:rsid w:val="00B5017A"/>
    <w:rsid w:val="00B502A9"/>
    <w:rsid w:val="00B51CD0"/>
    <w:rsid w:val="00B5395C"/>
    <w:rsid w:val="00B54514"/>
    <w:rsid w:val="00B54689"/>
    <w:rsid w:val="00B54C75"/>
    <w:rsid w:val="00B556E3"/>
    <w:rsid w:val="00B55EF9"/>
    <w:rsid w:val="00B56D42"/>
    <w:rsid w:val="00B56D69"/>
    <w:rsid w:val="00B60395"/>
    <w:rsid w:val="00B60840"/>
    <w:rsid w:val="00B60E03"/>
    <w:rsid w:val="00B61445"/>
    <w:rsid w:val="00B618BB"/>
    <w:rsid w:val="00B61978"/>
    <w:rsid w:val="00B619A6"/>
    <w:rsid w:val="00B61B18"/>
    <w:rsid w:val="00B6252D"/>
    <w:rsid w:val="00B62842"/>
    <w:rsid w:val="00B62A0D"/>
    <w:rsid w:val="00B62E11"/>
    <w:rsid w:val="00B632EB"/>
    <w:rsid w:val="00B6335E"/>
    <w:rsid w:val="00B63E0C"/>
    <w:rsid w:val="00B63EFF"/>
    <w:rsid w:val="00B63F57"/>
    <w:rsid w:val="00B6419E"/>
    <w:rsid w:val="00B6430A"/>
    <w:rsid w:val="00B64D86"/>
    <w:rsid w:val="00B65114"/>
    <w:rsid w:val="00B652B2"/>
    <w:rsid w:val="00B6539D"/>
    <w:rsid w:val="00B65875"/>
    <w:rsid w:val="00B65ED3"/>
    <w:rsid w:val="00B663BF"/>
    <w:rsid w:val="00B6685E"/>
    <w:rsid w:val="00B66968"/>
    <w:rsid w:val="00B669A1"/>
    <w:rsid w:val="00B678DE"/>
    <w:rsid w:val="00B67D26"/>
    <w:rsid w:val="00B70255"/>
    <w:rsid w:val="00B7060D"/>
    <w:rsid w:val="00B7067E"/>
    <w:rsid w:val="00B70691"/>
    <w:rsid w:val="00B707DF"/>
    <w:rsid w:val="00B70823"/>
    <w:rsid w:val="00B70A35"/>
    <w:rsid w:val="00B70C2F"/>
    <w:rsid w:val="00B70C7D"/>
    <w:rsid w:val="00B70DD2"/>
    <w:rsid w:val="00B70FD8"/>
    <w:rsid w:val="00B7148A"/>
    <w:rsid w:val="00B714D8"/>
    <w:rsid w:val="00B7196A"/>
    <w:rsid w:val="00B72AC5"/>
    <w:rsid w:val="00B72CE8"/>
    <w:rsid w:val="00B73541"/>
    <w:rsid w:val="00B74D96"/>
    <w:rsid w:val="00B75BF5"/>
    <w:rsid w:val="00B75D27"/>
    <w:rsid w:val="00B763DD"/>
    <w:rsid w:val="00B7703B"/>
    <w:rsid w:val="00B778DC"/>
    <w:rsid w:val="00B77F4C"/>
    <w:rsid w:val="00B801EB"/>
    <w:rsid w:val="00B802F3"/>
    <w:rsid w:val="00B80F79"/>
    <w:rsid w:val="00B811F0"/>
    <w:rsid w:val="00B81C69"/>
    <w:rsid w:val="00B82211"/>
    <w:rsid w:val="00B82C3C"/>
    <w:rsid w:val="00B82FCD"/>
    <w:rsid w:val="00B834AA"/>
    <w:rsid w:val="00B834C3"/>
    <w:rsid w:val="00B84539"/>
    <w:rsid w:val="00B847C4"/>
    <w:rsid w:val="00B84D1E"/>
    <w:rsid w:val="00B84D3A"/>
    <w:rsid w:val="00B84F4C"/>
    <w:rsid w:val="00B85E02"/>
    <w:rsid w:val="00B862D8"/>
    <w:rsid w:val="00B8634B"/>
    <w:rsid w:val="00B86480"/>
    <w:rsid w:val="00B86593"/>
    <w:rsid w:val="00B866D4"/>
    <w:rsid w:val="00B87079"/>
    <w:rsid w:val="00B87907"/>
    <w:rsid w:val="00B87D0D"/>
    <w:rsid w:val="00B87E29"/>
    <w:rsid w:val="00B87E6C"/>
    <w:rsid w:val="00B901E4"/>
    <w:rsid w:val="00B901F6"/>
    <w:rsid w:val="00B91375"/>
    <w:rsid w:val="00B91537"/>
    <w:rsid w:val="00B91819"/>
    <w:rsid w:val="00B9193B"/>
    <w:rsid w:val="00B91C4E"/>
    <w:rsid w:val="00B92459"/>
    <w:rsid w:val="00B92476"/>
    <w:rsid w:val="00B92705"/>
    <w:rsid w:val="00B92D00"/>
    <w:rsid w:val="00B92EB7"/>
    <w:rsid w:val="00B92FEC"/>
    <w:rsid w:val="00B933EE"/>
    <w:rsid w:val="00B93A11"/>
    <w:rsid w:val="00B93AC8"/>
    <w:rsid w:val="00B93BFB"/>
    <w:rsid w:val="00B947EE"/>
    <w:rsid w:val="00B948E1"/>
    <w:rsid w:val="00B94ADB"/>
    <w:rsid w:val="00B9566F"/>
    <w:rsid w:val="00B958BB"/>
    <w:rsid w:val="00B96724"/>
    <w:rsid w:val="00B96B4F"/>
    <w:rsid w:val="00B96CE7"/>
    <w:rsid w:val="00B97908"/>
    <w:rsid w:val="00B97A6F"/>
    <w:rsid w:val="00B97EDF"/>
    <w:rsid w:val="00BA048D"/>
    <w:rsid w:val="00BA0816"/>
    <w:rsid w:val="00BA096A"/>
    <w:rsid w:val="00BA0A7F"/>
    <w:rsid w:val="00BA11F9"/>
    <w:rsid w:val="00BA217B"/>
    <w:rsid w:val="00BA233D"/>
    <w:rsid w:val="00BA2458"/>
    <w:rsid w:val="00BA24A2"/>
    <w:rsid w:val="00BA26F1"/>
    <w:rsid w:val="00BA3012"/>
    <w:rsid w:val="00BA32E6"/>
    <w:rsid w:val="00BA33E0"/>
    <w:rsid w:val="00BA3426"/>
    <w:rsid w:val="00BA3ED4"/>
    <w:rsid w:val="00BA42C3"/>
    <w:rsid w:val="00BA48FB"/>
    <w:rsid w:val="00BA4F9E"/>
    <w:rsid w:val="00BA5063"/>
    <w:rsid w:val="00BA522D"/>
    <w:rsid w:val="00BA6044"/>
    <w:rsid w:val="00BA6261"/>
    <w:rsid w:val="00BA68E4"/>
    <w:rsid w:val="00BA6ACB"/>
    <w:rsid w:val="00BA6C81"/>
    <w:rsid w:val="00BA6CB4"/>
    <w:rsid w:val="00BA77CC"/>
    <w:rsid w:val="00BB00B8"/>
    <w:rsid w:val="00BB09F2"/>
    <w:rsid w:val="00BB0B27"/>
    <w:rsid w:val="00BB1974"/>
    <w:rsid w:val="00BB1FAA"/>
    <w:rsid w:val="00BB242E"/>
    <w:rsid w:val="00BB324D"/>
    <w:rsid w:val="00BB359F"/>
    <w:rsid w:val="00BB38C1"/>
    <w:rsid w:val="00BB3B5A"/>
    <w:rsid w:val="00BB3F3A"/>
    <w:rsid w:val="00BB40BB"/>
    <w:rsid w:val="00BB53AC"/>
    <w:rsid w:val="00BB5E40"/>
    <w:rsid w:val="00BB65C1"/>
    <w:rsid w:val="00BB678E"/>
    <w:rsid w:val="00BB698A"/>
    <w:rsid w:val="00BB6BA7"/>
    <w:rsid w:val="00BB6D7A"/>
    <w:rsid w:val="00BB759C"/>
    <w:rsid w:val="00BC0438"/>
    <w:rsid w:val="00BC1119"/>
    <w:rsid w:val="00BC1C27"/>
    <w:rsid w:val="00BC1CB9"/>
    <w:rsid w:val="00BC206B"/>
    <w:rsid w:val="00BC24B5"/>
    <w:rsid w:val="00BC25DD"/>
    <w:rsid w:val="00BC28F7"/>
    <w:rsid w:val="00BC40F8"/>
    <w:rsid w:val="00BC4127"/>
    <w:rsid w:val="00BC4591"/>
    <w:rsid w:val="00BC49F1"/>
    <w:rsid w:val="00BC4A02"/>
    <w:rsid w:val="00BC4DC9"/>
    <w:rsid w:val="00BC4EFF"/>
    <w:rsid w:val="00BC51A6"/>
    <w:rsid w:val="00BC5363"/>
    <w:rsid w:val="00BC5842"/>
    <w:rsid w:val="00BC5D70"/>
    <w:rsid w:val="00BC6179"/>
    <w:rsid w:val="00BC64E9"/>
    <w:rsid w:val="00BC66CC"/>
    <w:rsid w:val="00BC6E9C"/>
    <w:rsid w:val="00BC7214"/>
    <w:rsid w:val="00BC760B"/>
    <w:rsid w:val="00BD0ABE"/>
    <w:rsid w:val="00BD0B67"/>
    <w:rsid w:val="00BD0EE5"/>
    <w:rsid w:val="00BD11AC"/>
    <w:rsid w:val="00BD12AD"/>
    <w:rsid w:val="00BD13BC"/>
    <w:rsid w:val="00BD1BCD"/>
    <w:rsid w:val="00BD1ECB"/>
    <w:rsid w:val="00BD1FE7"/>
    <w:rsid w:val="00BD2518"/>
    <w:rsid w:val="00BD25F2"/>
    <w:rsid w:val="00BD2A37"/>
    <w:rsid w:val="00BD3031"/>
    <w:rsid w:val="00BD4010"/>
    <w:rsid w:val="00BD410D"/>
    <w:rsid w:val="00BD4261"/>
    <w:rsid w:val="00BD45D7"/>
    <w:rsid w:val="00BD4721"/>
    <w:rsid w:val="00BD4D84"/>
    <w:rsid w:val="00BD4E9D"/>
    <w:rsid w:val="00BD51FD"/>
    <w:rsid w:val="00BD61C9"/>
    <w:rsid w:val="00BD6287"/>
    <w:rsid w:val="00BD7191"/>
    <w:rsid w:val="00BD7A6B"/>
    <w:rsid w:val="00BE077C"/>
    <w:rsid w:val="00BE0CFC"/>
    <w:rsid w:val="00BE1BDE"/>
    <w:rsid w:val="00BE2C10"/>
    <w:rsid w:val="00BE2DA1"/>
    <w:rsid w:val="00BE2FC0"/>
    <w:rsid w:val="00BE3671"/>
    <w:rsid w:val="00BE3697"/>
    <w:rsid w:val="00BE38EB"/>
    <w:rsid w:val="00BE3C8F"/>
    <w:rsid w:val="00BE530A"/>
    <w:rsid w:val="00BE553E"/>
    <w:rsid w:val="00BE5C25"/>
    <w:rsid w:val="00BE5FF1"/>
    <w:rsid w:val="00BE64E1"/>
    <w:rsid w:val="00BE6FB8"/>
    <w:rsid w:val="00BE730D"/>
    <w:rsid w:val="00BE78A0"/>
    <w:rsid w:val="00BE7AE2"/>
    <w:rsid w:val="00BF0046"/>
    <w:rsid w:val="00BF0AE6"/>
    <w:rsid w:val="00BF10F5"/>
    <w:rsid w:val="00BF180D"/>
    <w:rsid w:val="00BF1BF8"/>
    <w:rsid w:val="00BF1DFC"/>
    <w:rsid w:val="00BF1E98"/>
    <w:rsid w:val="00BF2488"/>
    <w:rsid w:val="00BF26AE"/>
    <w:rsid w:val="00BF26E5"/>
    <w:rsid w:val="00BF2A48"/>
    <w:rsid w:val="00BF2D64"/>
    <w:rsid w:val="00BF31C2"/>
    <w:rsid w:val="00BF327D"/>
    <w:rsid w:val="00BF3345"/>
    <w:rsid w:val="00BF38A9"/>
    <w:rsid w:val="00BF3F15"/>
    <w:rsid w:val="00BF4201"/>
    <w:rsid w:val="00BF44BF"/>
    <w:rsid w:val="00BF5269"/>
    <w:rsid w:val="00BF538A"/>
    <w:rsid w:val="00BF5525"/>
    <w:rsid w:val="00BF584D"/>
    <w:rsid w:val="00BF5891"/>
    <w:rsid w:val="00BF5EA2"/>
    <w:rsid w:val="00BF5FEA"/>
    <w:rsid w:val="00BF639E"/>
    <w:rsid w:val="00BF652C"/>
    <w:rsid w:val="00BF6545"/>
    <w:rsid w:val="00BF658F"/>
    <w:rsid w:val="00BF6690"/>
    <w:rsid w:val="00BF6EC6"/>
    <w:rsid w:val="00BF7F67"/>
    <w:rsid w:val="00C003D9"/>
    <w:rsid w:val="00C00BAE"/>
    <w:rsid w:val="00C00CDB"/>
    <w:rsid w:val="00C0128E"/>
    <w:rsid w:val="00C0147B"/>
    <w:rsid w:val="00C015F9"/>
    <w:rsid w:val="00C01652"/>
    <w:rsid w:val="00C0180E"/>
    <w:rsid w:val="00C02AB9"/>
    <w:rsid w:val="00C03B1D"/>
    <w:rsid w:val="00C03C89"/>
    <w:rsid w:val="00C042BD"/>
    <w:rsid w:val="00C04B16"/>
    <w:rsid w:val="00C061D6"/>
    <w:rsid w:val="00C06C51"/>
    <w:rsid w:val="00C06D5C"/>
    <w:rsid w:val="00C06D6C"/>
    <w:rsid w:val="00C070A6"/>
    <w:rsid w:val="00C0723B"/>
    <w:rsid w:val="00C0739F"/>
    <w:rsid w:val="00C0745C"/>
    <w:rsid w:val="00C079DA"/>
    <w:rsid w:val="00C07AC4"/>
    <w:rsid w:val="00C07B9D"/>
    <w:rsid w:val="00C07F70"/>
    <w:rsid w:val="00C104A3"/>
    <w:rsid w:val="00C10ECE"/>
    <w:rsid w:val="00C11810"/>
    <w:rsid w:val="00C12034"/>
    <w:rsid w:val="00C120CE"/>
    <w:rsid w:val="00C1254A"/>
    <w:rsid w:val="00C12CDF"/>
    <w:rsid w:val="00C12D1B"/>
    <w:rsid w:val="00C1312E"/>
    <w:rsid w:val="00C131A4"/>
    <w:rsid w:val="00C1359B"/>
    <w:rsid w:val="00C136C6"/>
    <w:rsid w:val="00C13819"/>
    <w:rsid w:val="00C13BB2"/>
    <w:rsid w:val="00C13E73"/>
    <w:rsid w:val="00C14329"/>
    <w:rsid w:val="00C1438D"/>
    <w:rsid w:val="00C14FD5"/>
    <w:rsid w:val="00C1523A"/>
    <w:rsid w:val="00C154AC"/>
    <w:rsid w:val="00C15F50"/>
    <w:rsid w:val="00C1689E"/>
    <w:rsid w:val="00C16B4A"/>
    <w:rsid w:val="00C16C76"/>
    <w:rsid w:val="00C16D71"/>
    <w:rsid w:val="00C1710F"/>
    <w:rsid w:val="00C1720B"/>
    <w:rsid w:val="00C17335"/>
    <w:rsid w:val="00C177A0"/>
    <w:rsid w:val="00C17BCB"/>
    <w:rsid w:val="00C17FB9"/>
    <w:rsid w:val="00C20854"/>
    <w:rsid w:val="00C208A8"/>
    <w:rsid w:val="00C208B2"/>
    <w:rsid w:val="00C218E6"/>
    <w:rsid w:val="00C221D2"/>
    <w:rsid w:val="00C23028"/>
    <w:rsid w:val="00C2477D"/>
    <w:rsid w:val="00C24C5A"/>
    <w:rsid w:val="00C25336"/>
    <w:rsid w:val="00C2543C"/>
    <w:rsid w:val="00C25738"/>
    <w:rsid w:val="00C261B2"/>
    <w:rsid w:val="00C267AC"/>
    <w:rsid w:val="00C26AD3"/>
    <w:rsid w:val="00C271E1"/>
    <w:rsid w:val="00C2724E"/>
    <w:rsid w:val="00C27729"/>
    <w:rsid w:val="00C27B19"/>
    <w:rsid w:val="00C300AC"/>
    <w:rsid w:val="00C30A41"/>
    <w:rsid w:val="00C30CB8"/>
    <w:rsid w:val="00C31A22"/>
    <w:rsid w:val="00C32365"/>
    <w:rsid w:val="00C32702"/>
    <w:rsid w:val="00C32C06"/>
    <w:rsid w:val="00C33764"/>
    <w:rsid w:val="00C3376E"/>
    <w:rsid w:val="00C340C0"/>
    <w:rsid w:val="00C34187"/>
    <w:rsid w:val="00C345C1"/>
    <w:rsid w:val="00C34654"/>
    <w:rsid w:val="00C34A89"/>
    <w:rsid w:val="00C34B56"/>
    <w:rsid w:val="00C365D7"/>
    <w:rsid w:val="00C3662E"/>
    <w:rsid w:val="00C3695D"/>
    <w:rsid w:val="00C36EEB"/>
    <w:rsid w:val="00C36FC2"/>
    <w:rsid w:val="00C37025"/>
    <w:rsid w:val="00C37312"/>
    <w:rsid w:val="00C377BA"/>
    <w:rsid w:val="00C37E07"/>
    <w:rsid w:val="00C40BE7"/>
    <w:rsid w:val="00C42208"/>
    <w:rsid w:val="00C426B5"/>
    <w:rsid w:val="00C4281F"/>
    <w:rsid w:val="00C43357"/>
    <w:rsid w:val="00C438A4"/>
    <w:rsid w:val="00C44882"/>
    <w:rsid w:val="00C45281"/>
    <w:rsid w:val="00C45381"/>
    <w:rsid w:val="00C45CD8"/>
    <w:rsid w:val="00C467EC"/>
    <w:rsid w:val="00C46B22"/>
    <w:rsid w:val="00C47026"/>
    <w:rsid w:val="00C4706B"/>
    <w:rsid w:val="00C47CDE"/>
    <w:rsid w:val="00C47D7B"/>
    <w:rsid w:val="00C50791"/>
    <w:rsid w:val="00C50793"/>
    <w:rsid w:val="00C50900"/>
    <w:rsid w:val="00C50CBD"/>
    <w:rsid w:val="00C51D4F"/>
    <w:rsid w:val="00C5216D"/>
    <w:rsid w:val="00C522F5"/>
    <w:rsid w:val="00C52766"/>
    <w:rsid w:val="00C532BE"/>
    <w:rsid w:val="00C536C1"/>
    <w:rsid w:val="00C5390C"/>
    <w:rsid w:val="00C53C18"/>
    <w:rsid w:val="00C5466D"/>
    <w:rsid w:val="00C546BC"/>
    <w:rsid w:val="00C54E49"/>
    <w:rsid w:val="00C55092"/>
    <w:rsid w:val="00C55186"/>
    <w:rsid w:val="00C55357"/>
    <w:rsid w:val="00C55604"/>
    <w:rsid w:val="00C55795"/>
    <w:rsid w:val="00C55B77"/>
    <w:rsid w:val="00C55D15"/>
    <w:rsid w:val="00C5603B"/>
    <w:rsid w:val="00C561C2"/>
    <w:rsid w:val="00C56C3B"/>
    <w:rsid w:val="00C56D33"/>
    <w:rsid w:val="00C574E8"/>
    <w:rsid w:val="00C57739"/>
    <w:rsid w:val="00C5774E"/>
    <w:rsid w:val="00C57908"/>
    <w:rsid w:val="00C57F39"/>
    <w:rsid w:val="00C60270"/>
    <w:rsid w:val="00C60738"/>
    <w:rsid w:val="00C60F9D"/>
    <w:rsid w:val="00C621F4"/>
    <w:rsid w:val="00C62532"/>
    <w:rsid w:val="00C62A19"/>
    <w:rsid w:val="00C62AD2"/>
    <w:rsid w:val="00C62BDF"/>
    <w:rsid w:val="00C62E4F"/>
    <w:rsid w:val="00C63300"/>
    <w:rsid w:val="00C63346"/>
    <w:rsid w:val="00C633A8"/>
    <w:rsid w:val="00C6357B"/>
    <w:rsid w:val="00C63ADD"/>
    <w:rsid w:val="00C63AFE"/>
    <w:rsid w:val="00C64F4E"/>
    <w:rsid w:val="00C6517D"/>
    <w:rsid w:val="00C653A0"/>
    <w:rsid w:val="00C654A0"/>
    <w:rsid w:val="00C66B9D"/>
    <w:rsid w:val="00C670E3"/>
    <w:rsid w:val="00C6779D"/>
    <w:rsid w:val="00C702A7"/>
    <w:rsid w:val="00C705F8"/>
    <w:rsid w:val="00C70722"/>
    <w:rsid w:val="00C70B00"/>
    <w:rsid w:val="00C729A2"/>
    <w:rsid w:val="00C733CE"/>
    <w:rsid w:val="00C73427"/>
    <w:rsid w:val="00C73E43"/>
    <w:rsid w:val="00C7417A"/>
    <w:rsid w:val="00C7449C"/>
    <w:rsid w:val="00C74FC3"/>
    <w:rsid w:val="00C75621"/>
    <w:rsid w:val="00C76381"/>
    <w:rsid w:val="00C764C0"/>
    <w:rsid w:val="00C76B17"/>
    <w:rsid w:val="00C76D0D"/>
    <w:rsid w:val="00C77099"/>
    <w:rsid w:val="00C7797B"/>
    <w:rsid w:val="00C77AA7"/>
    <w:rsid w:val="00C80FD2"/>
    <w:rsid w:val="00C81892"/>
    <w:rsid w:val="00C818FF"/>
    <w:rsid w:val="00C81BD9"/>
    <w:rsid w:val="00C821B1"/>
    <w:rsid w:val="00C8230B"/>
    <w:rsid w:val="00C83275"/>
    <w:rsid w:val="00C8357B"/>
    <w:rsid w:val="00C83D4B"/>
    <w:rsid w:val="00C841A5"/>
    <w:rsid w:val="00C84D02"/>
    <w:rsid w:val="00C84DDA"/>
    <w:rsid w:val="00C8587E"/>
    <w:rsid w:val="00C8633D"/>
    <w:rsid w:val="00C864E4"/>
    <w:rsid w:val="00C867CB"/>
    <w:rsid w:val="00C8691D"/>
    <w:rsid w:val="00C8695D"/>
    <w:rsid w:val="00C86C08"/>
    <w:rsid w:val="00C871C4"/>
    <w:rsid w:val="00C87575"/>
    <w:rsid w:val="00C9015C"/>
    <w:rsid w:val="00C90F0D"/>
    <w:rsid w:val="00C910BF"/>
    <w:rsid w:val="00C9149B"/>
    <w:rsid w:val="00C916F1"/>
    <w:rsid w:val="00C91FB2"/>
    <w:rsid w:val="00C91FFB"/>
    <w:rsid w:val="00C9212F"/>
    <w:rsid w:val="00C92786"/>
    <w:rsid w:val="00C92881"/>
    <w:rsid w:val="00C92ABE"/>
    <w:rsid w:val="00C92BC0"/>
    <w:rsid w:val="00C92C23"/>
    <w:rsid w:val="00C9401C"/>
    <w:rsid w:val="00C94169"/>
    <w:rsid w:val="00C94705"/>
    <w:rsid w:val="00C956CF"/>
    <w:rsid w:val="00C959DA"/>
    <w:rsid w:val="00C95C72"/>
    <w:rsid w:val="00C9721E"/>
    <w:rsid w:val="00C976A8"/>
    <w:rsid w:val="00C97E9D"/>
    <w:rsid w:val="00CA0952"/>
    <w:rsid w:val="00CA25D2"/>
    <w:rsid w:val="00CA34CD"/>
    <w:rsid w:val="00CA3766"/>
    <w:rsid w:val="00CA3CED"/>
    <w:rsid w:val="00CA4716"/>
    <w:rsid w:val="00CA4BC6"/>
    <w:rsid w:val="00CA4E7F"/>
    <w:rsid w:val="00CA5D89"/>
    <w:rsid w:val="00CA6369"/>
    <w:rsid w:val="00CA6DBB"/>
    <w:rsid w:val="00CA71E3"/>
    <w:rsid w:val="00CB00E8"/>
    <w:rsid w:val="00CB0306"/>
    <w:rsid w:val="00CB0AF2"/>
    <w:rsid w:val="00CB161A"/>
    <w:rsid w:val="00CB1EEA"/>
    <w:rsid w:val="00CB1F9F"/>
    <w:rsid w:val="00CB2A7F"/>
    <w:rsid w:val="00CB2E32"/>
    <w:rsid w:val="00CB3157"/>
    <w:rsid w:val="00CB3A3B"/>
    <w:rsid w:val="00CB3D8A"/>
    <w:rsid w:val="00CB446F"/>
    <w:rsid w:val="00CB459A"/>
    <w:rsid w:val="00CB45D5"/>
    <w:rsid w:val="00CB498F"/>
    <w:rsid w:val="00CB4F4C"/>
    <w:rsid w:val="00CB5E86"/>
    <w:rsid w:val="00CB5F50"/>
    <w:rsid w:val="00CB6194"/>
    <w:rsid w:val="00CB673A"/>
    <w:rsid w:val="00CB6780"/>
    <w:rsid w:val="00CB733E"/>
    <w:rsid w:val="00CB7526"/>
    <w:rsid w:val="00CB754B"/>
    <w:rsid w:val="00CB7848"/>
    <w:rsid w:val="00CB7D4E"/>
    <w:rsid w:val="00CC0051"/>
    <w:rsid w:val="00CC1C89"/>
    <w:rsid w:val="00CC2985"/>
    <w:rsid w:val="00CC31ED"/>
    <w:rsid w:val="00CC35B9"/>
    <w:rsid w:val="00CC3E94"/>
    <w:rsid w:val="00CC42F7"/>
    <w:rsid w:val="00CC4C20"/>
    <w:rsid w:val="00CC4E26"/>
    <w:rsid w:val="00CC51D6"/>
    <w:rsid w:val="00CC59DE"/>
    <w:rsid w:val="00CC5A52"/>
    <w:rsid w:val="00CC5A77"/>
    <w:rsid w:val="00CC5BEF"/>
    <w:rsid w:val="00CC5F2B"/>
    <w:rsid w:val="00CC6621"/>
    <w:rsid w:val="00CC6B31"/>
    <w:rsid w:val="00CC7046"/>
    <w:rsid w:val="00CC71C3"/>
    <w:rsid w:val="00CC746B"/>
    <w:rsid w:val="00CC7AF6"/>
    <w:rsid w:val="00CC7BE6"/>
    <w:rsid w:val="00CC7D8E"/>
    <w:rsid w:val="00CC7F1C"/>
    <w:rsid w:val="00CD0294"/>
    <w:rsid w:val="00CD049A"/>
    <w:rsid w:val="00CD04AA"/>
    <w:rsid w:val="00CD0B1E"/>
    <w:rsid w:val="00CD0ECA"/>
    <w:rsid w:val="00CD1AA4"/>
    <w:rsid w:val="00CD1F17"/>
    <w:rsid w:val="00CD1F8F"/>
    <w:rsid w:val="00CD2080"/>
    <w:rsid w:val="00CD21E1"/>
    <w:rsid w:val="00CD22E3"/>
    <w:rsid w:val="00CD2378"/>
    <w:rsid w:val="00CD23F9"/>
    <w:rsid w:val="00CD2C80"/>
    <w:rsid w:val="00CD3629"/>
    <w:rsid w:val="00CD3742"/>
    <w:rsid w:val="00CD407B"/>
    <w:rsid w:val="00CD45F8"/>
    <w:rsid w:val="00CD4EE0"/>
    <w:rsid w:val="00CD5C6E"/>
    <w:rsid w:val="00CD60CB"/>
    <w:rsid w:val="00CD6474"/>
    <w:rsid w:val="00CD6C16"/>
    <w:rsid w:val="00CD6C6A"/>
    <w:rsid w:val="00CD7090"/>
    <w:rsid w:val="00CD764F"/>
    <w:rsid w:val="00CD7AFD"/>
    <w:rsid w:val="00CD7CD1"/>
    <w:rsid w:val="00CD7D20"/>
    <w:rsid w:val="00CE0270"/>
    <w:rsid w:val="00CE03C4"/>
    <w:rsid w:val="00CE0578"/>
    <w:rsid w:val="00CE05C0"/>
    <w:rsid w:val="00CE08C6"/>
    <w:rsid w:val="00CE0D97"/>
    <w:rsid w:val="00CE10B0"/>
    <w:rsid w:val="00CE1E7C"/>
    <w:rsid w:val="00CE246F"/>
    <w:rsid w:val="00CE249C"/>
    <w:rsid w:val="00CE25B7"/>
    <w:rsid w:val="00CE27E3"/>
    <w:rsid w:val="00CE2AA6"/>
    <w:rsid w:val="00CE2F72"/>
    <w:rsid w:val="00CE2F91"/>
    <w:rsid w:val="00CE3186"/>
    <w:rsid w:val="00CE389F"/>
    <w:rsid w:val="00CE39E2"/>
    <w:rsid w:val="00CE42D7"/>
    <w:rsid w:val="00CE5042"/>
    <w:rsid w:val="00CE5342"/>
    <w:rsid w:val="00CE5445"/>
    <w:rsid w:val="00CE56FE"/>
    <w:rsid w:val="00CE5836"/>
    <w:rsid w:val="00CE592A"/>
    <w:rsid w:val="00CE5B81"/>
    <w:rsid w:val="00CE6E1F"/>
    <w:rsid w:val="00CE7471"/>
    <w:rsid w:val="00CE7614"/>
    <w:rsid w:val="00CE7CB1"/>
    <w:rsid w:val="00CE7DF0"/>
    <w:rsid w:val="00CF0358"/>
    <w:rsid w:val="00CF05AF"/>
    <w:rsid w:val="00CF0725"/>
    <w:rsid w:val="00CF0749"/>
    <w:rsid w:val="00CF09E2"/>
    <w:rsid w:val="00CF151B"/>
    <w:rsid w:val="00CF1F41"/>
    <w:rsid w:val="00CF206B"/>
    <w:rsid w:val="00CF20D3"/>
    <w:rsid w:val="00CF2D15"/>
    <w:rsid w:val="00CF32E1"/>
    <w:rsid w:val="00CF3931"/>
    <w:rsid w:val="00CF3A84"/>
    <w:rsid w:val="00CF3C56"/>
    <w:rsid w:val="00CF4065"/>
    <w:rsid w:val="00CF4758"/>
    <w:rsid w:val="00CF4E97"/>
    <w:rsid w:val="00CF51E5"/>
    <w:rsid w:val="00CF561F"/>
    <w:rsid w:val="00CF5881"/>
    <w:rsid w:val="00CF6392"/>
    <w:rsid w:val="00CF6548"/>
    <w:rsid w:val="00CF66C1"/>
    <w:rsid w:val="00D00048"/>
    <w:rsid w:val="00D000AB"/>
    <w:rsid w:val="00D0064C"/>
    <w:rsid w:val="00D00A8C"/>
    <w:rsid w:val="00D00B4A"/>
    <w:rsid w:val="00D016FE"/>
    <w:rsid w:val="00D0188A"/>
    <w:rsid w:val="00D01984"/>
    <w:rsid w:val="00D01B08"/>
    <w:rsid w:val="00D01E3B"/>
    <w:rsid w:val="00D0253F"/>
    <w:rsid w:val="00D026CE"/>
    <w:rsid w:val="00D03146"/>
    <w:rsid w:val="00D033E7"/>
    <w:rsid w:val="00D03445"/>
    <w:rsid w:val="00D03809"/>
    <w:rsid w:val="00D03FF8"/>
    <w:rsid w:val="00D04C1E"/>
    <w:rsid w:val="00D05005"/>
    <w:rsid w:val="00D05269"/>
    <w:rsid w:val="00D05741"/>
    <w:rsid w:val="00D062FA"/>
    <w:rsid w:val="00D0630A"/>
    <w:rsid w:val="00D06588"/>
    <w:rsid w:val="00D0675D"/>
    <w:rsid w:val="00D06899"/>
    <w:rsid w:val="00D06E91"/>
    <w:rsid w:val="00D07837"/>
    <w:rsid w:val="00D07C94"/>
    <w:rsid w:val="00D07EE4"/>
    <w:rsid w:val="00D10397"/>
    <w:rsid w:val="00D109C9"/>
    <w:rsid w:val="00D1118C"/>
    <w:rsid w:val="00D111F9"/>
    <w:rsid w:val="00D114FD"/>
    <w:rsid w:val="00D1177B"/>
    <w:rsid w:val="00D126F0"/>
    <w:rsid w:val="00D12AAD"/>
    <w:rsid w:val="00D1301F"/>
    <w:rsid w:val="00D1319C"/>
    <w:rsid w:val="00D132BA"/>
    <w:rsid w:val="00D1345E"/>
    <w:rsid w:val="00D13A22"/>
    <w:rsid w:val="00D13F2A"/>
    <w:rsid w:val="00D14C6C"/>
    <w:rsid w:val="00D151A2"/>
    <w:rsid w:val="00D1524F"/>
    <w:rsid w:val="00D1565A"/>
    <w:rsid w:val="00D156A3"/>
    <w:rsid w:val="00D16674"/>
    <w:rsid w:val="00D1690F"/>
    <w:rsid w:val="00D16B7B"/>
    <w:rsid w:val="00D16D6B"/>
    <w:rsid w:val="00D16F7E"/>
    <w:rsid w:val="00D1701E"/>
    <w:rsid w:val="00D170D3"/>
    <w:rsid w:val="00D1720D"/>
    <w:rsid w:val="00D17A6E"/>
    <w:rsid w:val="00D17CA4"/>
    <w:rsid w:val="00D17ECA"/>
    <w:rsid w:val="00D20257"/>
    <w:rsid w:val="00D20295"/>
    <w:rsid w:val="00D20E75"/>
    <w:rsid w:val="00D20FA9"/>
    <w:rsid w:val="00D21277"/>
    <w:rsid w:val="00D213DE"/>
    <w:rsid w:val="00D2156D"/>
    <w:rsid w:val="00D21601"/>
    <w:rsid w:val="00D21A04"/>
    <w:rsid w:val="00D2234F"/>
    <w:rsid w:val="00D22BF0"/>
    <w:rsid w:val="00D22E68"/>
    <w:rsid w:val="00D22F92"/>
    <w:rsid w:val="00D23522"/>
    <w:rsid w:val="00D23EFF"/>
    <w:rsid w:val="00D241DB"/>
    <w:rsid w:val="00D24956"/>
    <w:rsid w:val="00D251E3"/>
    <w:rsid w:val="00D2554B"/>
    <w:rsid w:val="00D25CF5"/>
    <w:rsid w:val="00D25D3F"/>
    <w:rsid w:val="00D25E07"/>
    <w:rsid w:val="00D260C0"/>
    <w:rsid w:val="00D2674E"/>
    <w:rsid w:val="00D26A8C"/>
    <w:rsid w:val="00D26D2D"/>
    <w:rsid w:val="00D26FFE"/>
    <w:rsid w:val="00D276DB"/>
    <w:rsid w:val="00D27A8B"/>
    <w:rsid w:val="00D30427"/>
    <w:rsid w:val="00D30695"/>
    <w:rsid w:val="00D307C9"/>
    <w:rsid w:val="00D308CD"/>
    <w:rsid w:val="00D31BC8"/>
    <w:rsid w:val="00D31ECB"/>
    <w:rsid w:val="00D320EB"/>
    <w:rsid w:val="00D328AF"/>
    <w:rsid w:val="00D32A3C"/>
    <w:rsid w:val="00D32A50"/>
    <w:rsid w:val="00D3304E"/>
    <w:rsid w:val="00D330CA"/>
    <w:rsid w:val="00D338D1"/>
    <w:rsid w:val="00D345DE"/>
    <w:rsid w:val="00D346D3"/>
    <w:rsid w:val="00D34D0D"/>
    <w:rsid w:val="00D36BA8"/>
    <w:rsid w:val="00D37799"/>
    <w:rsid w:val="00D37BC3"/>
    <w:rsid w:val="00D407A4"/>
    <w:rsid w:val="00D407F4"/>
    <w:rsid w:val="00D40E08"/>
    <w:rsid w:val="00D4183B"/>
    <w:rsid w:val="00D41E47"/>
    <w:rsid w:val="00D41F1B"/>
    <w:rsid w:val="00D426A9"/>
    <w:rsid w:val="00D42E44"/>
    <w:rsid w:val="00D44198"/>
    <w:rsid w:val="00D443C1"/>
    <w:rsid w:val="00D445D9"/>
    <w:rsid w:val="00D45894"/>
    <w:rsid w:val="00D45EE9"/>
    <w:rsid w:val="00D4623E"/>
    <w:rsid w:val="00D46515"/>
    <w:rsid w:val="00D4661C"/>
    <w:rsid w:val="00D4680A"/>
    <w:rsid w:val="00D46A95"/>
    <w:rsid w:val="00D46DA0"/>
    <w:rsid w:val="00D47859"/>
    <w:rsid w:val="00D50240"/>
    <w:rsid w:val="00D5054F"/>
    <w:rsid w:val="00D5066C"/>
    <w:rsid w:val="00D50D49"/>
    <w:rsid w:val="00D5127E"/>
    <w:rsid w:val="00D5173D"/>
    <w:rsid w:val="00D5185F"/>
    <w:rsid w:val="00D51C54"/>
    <w:rsid w:val="00D529CE"/>
    <w:rsid w:val="00D52B8B"/>
    <w:rsid w:val="00D54938"/>
    <w:rsid w:val="00D54B2F"/>
    <w:rsid w:val="00D54D2D"/>
    <w:rsid w:val="00D54E6D"/>
    <w:rsid w:val="00D559C4"/>
    <w:rsid w:val="00D55DCA"/>
    <w:rsid w:val="00D562B5"/>
    <w:rsid w:val="00D569CA"/>
    <w:rsid w:val="00D56C28"/>
    <w:rsid w:val="00D56FBF"/>
    <w:rsid w:val="00D57028"/>
    <w:rsid w:val="00D57B48"/>
    <w:rsid w:val="00D60138"/>
    <w:rsid w:val="00D609C8"/>
    <w:rsid w:val="00D60BDD"/>
    <w:rsid w:val="00D60E2C"/>
    <w:rsid w:val="00D60F19"/>
    <w:rsid w:val="00D61CBC"/>
    <w:rsid w:val="00D61CCB"/>
    <w:rsid w:val="00D62086"/>
    <w:rsid w:val="00D6214D"/>
    <w:rsid w:val="00D6292B"/>
    <w:rsid w:val="00D62F08"/>
    <w:rsid w:val="00D635FB"/>
    <w:rsid w:val="00D63831"/>
    <w:rsid w:val="00D639AA"/>
    <w:rsid w:val="00D63E38"/>
    <w:rsid w:val="00D6448B"/>
    <w:rsid w:val="00D647A5"/>
    <w:rsid w:val="00D647E3"/>
    <w:rsid w:val="00D64B90"/>
    <w:rsid w:val="00D654F7"/>
    <w:rsid w:val="00D65DBD"/>
    <w:rsid w:val="00D6628D"/>
    <w:rsid w:val="00D6712A"/>
    <w:rsid w:val="00D6718D"/>
    <w:rsid w:val="00D67430"/>
    <w:rsid w:val="00D675DA"/>
    <w:rsid w:val="00D67643"/>
    <w:rsid w:val="00D6796D"/>
    <w:rsid w:val="00D702D5"/>
    <w:rsid w:val="00D705CE"/>
    <w:rsid w:val="00D707BA"/>
    <w:rsid w:val="00D70B11"/>
    <w:rsid w:val="00D70BC1"/>
    <w:rsid w:val="00D70C22"/>
    <w:rsid w:val="00D7102E"/>
    <w:rsid w:val="00D7116E"/>
    <w:rsid w:val="00D714B4"/>
    <w:rsid w:val="00D716D2"/>
    <w:rsid w:val="00D7190F"/>
    <w:rsid w:val="00D7193F"/>
    <w:rsid w:val="00D71C53"/>
    <w:rsid w:val="00D728FA"/>
    <w:rsid w:val="00D73105"/>
    <w:rsid w:val="00D7317C"/>
    <w:rsid w:val="00D735CD"/>
    <w:rsid w:val="00D7365E"/>
    <w:rsid w:val="00D73AC0"/>
    <w:rsid w:val="00D73BC4"/>
    <w:rsid w:val="00D73E93"/>
    <w:rsid w:val="00D7430E"/>
    <w:rsid w:val="00D750C9"/>
    <w:rsid w:val="00D753B1"/>
    <w:rsid w:val="00D75677"/>
    <w:rsid w:val="00D75694"/>
    <w:rsid w:val="00D756BC"/>
    <w:rsid w:val="00D75D50"/>
    <w:rsid w:val="00D7684C"/>
    <w:rsid w:val="00D7684F"/>
    <w:rsid w:val="00D76AD4"/>
    <w:rsid w:val="00D7707F"/>
    <w:rsid w:val="00D772EA"/>
    <w:rsid w:val="00D80679"/>
    <w:rsid w:val="00D8097E"/>
    <w:rsid w:val="00D80EAF"/>
    <w:rsid w:val="00D8114C"/>
    <w:rsid w:val="00D8129E"/>
    <w:rsid w:val="00D81691"/>
    <w:rsid w:val="00D81A62"/>
    <w:rsid w:val="00D81D19"/>
    <w:rsid w:val="00D81DCA"/>
    <w:rsid w:val="00D8266F"/>
    <w:rsid w:val="00D82B3C"/>
    <w:rsid w:val="00D83267"/>
    <w:rsid w:val="00D83335"/>
    <w:rsid w:val="00D83A45"/>
    <w:rsid w:val="00D84263"/>
    <w:rsid w:val="00D843E5"/>
    <w:rsid w:val="00D854A2"/>
    <w:rsid w:val="00D8552A"/>
    <w:rsid w:val="00D85D6E"/>
    <w:rsid w:val="00D860ED"/>
    <w:rsid w:val="00D8617B"/>
    <w:rsid w:val="00D86301"/>
    <w:rsid w:val="00D86904"/>
    <w:rsid w:val="00D86C87"/>
    <w:rsid w:val="00D86EAA"/>
    <w:rsid w:val="00D87E6F"/>
    <w:rsid w:val="00D90577"/>
    <w:rsid w:val="00D90D6C"/>
    <w:rsid w:val="00D90F54"/>
    <w:rsid w:val="00D91CCF"/>
    <w:rsid w:val="00D91DEA"/>
    <w:rsid w:val="00D92104"/>
    <w:rsid w:val="00D922BC"/>
    <w:rsid w:val="00D922ED"/>
    <w:rsid w:val="00D927B6"/>
    <w:rsid w:val="00D927C4"/>
    <w:rsid w:val="00D92A35"/>
    <w:rsid w:val="00D93D7B"/>
    <w:rsid w:val="00D93E84"/>
    <w:rsid w:val="00D93F53"/>
    <w:rsid w:val="00D94429"/>
    <w:rsid w:val="00D946B1"/>
    <w:rsid w:val="00D9546F"/>
    <w:rsid w:val="00D95C3C"/>
    <w:rsid w:val="00D95FD0"/>
    <w:rsid w:val="00D960DF"/>
    <w:rsid w:val="00D96992"/>
    <w:rsid w:val="00D96F63"/>
    <w:rsid w:val="00D977B1"/>
    <w:rsid w:val="00D977CA"/>
    <w:rsid w:val="00D97C7D"/>
    <w:rsid w:val="00D97E0B"/>
    <w:rsid w:val="00D97F71"/>
    <w:rsid w:val="00DA012A"/>
    <w:rsid w:val="00DA0429"/>
    <w:rsid w:val="00DA0670"/>
    <w:rsid w:val="00DA0B53"/>
    <w:rsid w:val="00DA1051"/>
    <w:rsid w:val="00DA1BFD"/>
    <w:rsid w:val="00DA28EA"/>
    <w:rsid w:val="00DA29CC"/>
    <w:rsid w:val="00DA334F"/>
    <w:rsid w:val="00DA36BA"/>
    <w:rsid w:val="00DA3917"/>
    <w:rsid w:val="00DA3D16"/>
    <w:rsid w:val="00DA49C9"/>
    <w:rsid w:val="00DA5B60"/>
    <w:rsid w:val="00DA64C7"/>
    <w:rsid w:val="00DA68C5"/>
    <w:rsid w:val="00DA69D7"/>
    <w:rsid w:val="00DA770B"/>
    <w:rsid w:val="00DA7EA3"/>
    <w:rsid w:val="00DB02A3"/>
    <w:rsid w:val="00DB04F6"/>
    <w:rsid w:val="00DB080E"/>
    <w:rsid w:val="00DB1136"/>
    <w:rsid w:val="00DB1FA5"/>
    <w:rsid w:val="00DB216A"/>
    <w:rsid w:val="00DB2341"/>
    <w:rsid w:val="00DB2458"/>
    <w:rsid w:val="00DB25AD"/>
    <w:rsid w:val="00DB2750"/>
    <w:rsid w:val="00DB2CE9"/>
    <w:rsid w:val="00DB2D8C"/>
    <w:rsid w:val="00DB2DCD"/>
    <w:rsid w:val="00DB339E"/>
    <w:rsid w:val="00DB3B83"/>
    <w:rsid w:val="00DB3B88"/>
    <w:rsid w:val="00DB3F0B"/>
    <w:rsid w:val="00DB40D9"/>
    <w:rsid w:val="00DB4AB0"/>
    <w:rsid w:val="00DB5162"/>
    <w:rsid w:val="00DB56CE"/>
    <w:rsid w:val="00DB5A6C"/>
    <w:rsid w:val="00DB60B4"/>
    <w:rsid w:val="00DB6109"/>
    <w:rsid w:val="00DB623C"/>
    <w:rsid w:val="00DB6A35"/>
    <w:rsid w:val="00DB6BB2"/>
    <w:rsid w:val="00DB6D16"/>
    <w:rsid w:val="00DB6D6D"/>
    <w:rsid w:val="00DB6E7E"/>
    <w:rsid w:val="00DB71E5"/>
    <w:rsid w:val="00DB740D"/>
    <w:rsid w:val="00DB7418"/>
    <w:rsid w:val="00DB78AA"/>
    <w:rsid w:val="00DB79B3"/>
    <w:rsid w:val="00DB7A56"/>
    <w:rsid w:val="00DB7CB4"/>
    <w:rsid w:val="00DC0A30"/>
    <w:rsid w:val="00DC11CE"/>
    <w:rsid w:val="00DC24F4"/>
    <w:rsid w:val="00DC2E5D"/>
    <w:rsid w:val="00DC2F3F"/>
    <w:rsid w:val="00DC3084"/>
    <w:rsid w:val="00DC32C8"/>
    <w:rsid w:val="00DC3552"/>
    <w:rsid w:val="00DC3B8D"/>
    <w:rsid w:val="00DC49BF"/>
    <w:rsid w:val="00DC4DCA"/>
    <w:rsid w:val="00DC4E8F"/>
    <w:rsid w:val="00DC4F5B"/>
    <w:rsid w:val="00DC5E88"/>
    <w:rsid w:val="00DC600C"/>
    <w:rsid w:val="00DC621F"/>
    <w:rsid w:val="00DC6604"/>
    <w:rsid w:val="00DC69DA"/>
    <w:rsid w:val="00DC78D2"/>
    <w:rsid w:val="00DD0199"/>
    <w:rsid w:val="00DD0516"/>
    <w:rsid w:val="00DD0566"/>
    <w:rsid w:val="00DD0785"/>
    <w:rsid w:val="00DD0E35"/>
    <w:rsid w:val="00DD13C6"/>
    <w:rsid w:val="00DD2AA4"/>
    <w:rsid w:val="00DD2EB9"/>
    <w:rsid w:val="00DD2F7F"/>
    <w:rsid w:val="00DD2FFA"/>
    <w:rsid w:val="00DD34C9"/>
    <w:rsid w:val="00DD4921"/>
    <w:rsid w:val="00DD5135"/>
    <w:rsid w:val="00DD55A0"/>
    <w:rsid w:val="00DD57FD"/>
    <w:rsid w:val="00DD5840"/>
    <w:rsid w:val="00DD592C"/>
    <w:rsid w:val="00DD6A49"/>
    <w:rsid w:val="00DD6DA0"/>
    <w:rsid w:val="00DD7978"/>
    <w:rsid w:val="00DD7CE1"/>
    <w:rsid w:val="00DE00C9"/>
    <w:rsid w:val="00DE0E22"/>
    <w:rsid w:val="00DE170F"/>
    <w:rsid w:val="00DE18FB"/>
    <w:rsid w:val="00DE1965"/>
    <w:rsid w:val="00DE1E10"/>
    <w:rsid w:val="00DE20BB"/>
    <w:rsid w:val="00DE2184"/>
    <w:rsid w:val="00DE2573"/>
    <w:rsid w:val="00DE27CB"/>
    <w:rsid w:val="00DE2C19"/>
    <w:rsid w:val="00DE2D10"/>
    <w:rsid w:val="00DE2D2D"/>
    <w:rsid w:val="00DE315A"/>
    <w:rsid w:val="00DE3F79"/>
    <w:rsid w:val="00DE454A"/>
    <w:rsid w:val="00DE4B01"/>
    <w:rsid w:val="00DE4BE9"/>
    <w:rsid w:val="00DE4DE1"/>
    <w:rsid w:val="00DE5B3E"/>
    <w:rsid w:val="00DE6127"/>
    <w:rsid w:val="00DE639A"/>
    <w:rsid w:val="00DE704D"/>
    <w:rsid w:val="00DE77C5"/>
    <w:rsid w:val="00DE7A50"/>
    <w:rsid w:val="00DE7D9F"/>
    <w:rsid w:val="00DE7F2E"/>
    <w:rsid w:val="00DF0190"/>
    <w:rsid w:val="00DF0651"/>
    <w:rsid w:val="00DF09C8"/>
    <w:rsid w:val="00DF0F29"/>
    <w:rsid w:val="00DF1623"/>
    <w:rsid w:val="00DF1CDF"/>
    <w:rsid w:val="00DF1FDD"/>
    <w:rsid w:val="00DF2219"/>
    <w:rsid w:val="00DF2512"/>
    <w:rsid w:val="00DF2668"/>
    <w:rsid w:val="00DF2AC2"/>
    <w:rsid w:val="00DF2FC1"/>
    <w:rsid w:val="00DF300F"/>
    <w:rsid w:val="00DF413C"/>
    <w:rsid w:val="00DF42BD"/>
    <w:rsid w:val="00DF43EF"/>
    <w:rsid w:val="00DF5F6C"/>
    <w:rsid w:val="00DF6047"/>
    <w:rsid w:val="00DF639F"/>
    <w:rsid w:val="00DF6FAE"/>
    <w:rsid w:val="00DF79A5"/>
    <w:rsid w:val="00E003F8"/>
    <w:rsid w:val="00E00532"/>
    <w:rsid w:val="00E014E9"/>
    <w:rsid w:val="00E017A6"/>
    <w:rsid w:val="00E01BF7"/>
    <w:rsid w:val="00E01C2E"/>
    <w:rsid w:val="00E02157"/>
    <w:rsid w:val="00E023FB"/>
    <w:rsid w:val="00E024E2"/>
    <w:rsid w:val="00E0294E"/>
    <w:rsid w:val="00E02BA6"/>
    <w:rsid w:val="00E02DEA"/>
    <w:rsid w:val="00E02EB2"/>
    <w:rsid w:val="00E03206"/>
    <w:rsid w:val="00E0353A"/>
    <w:rsid w:val="00E03924"/>
    <w:rsid w:val="00E039FE"/>
    <w:rsid w:val="00E03A90"/>
    <w:rsid w:val="00E03F9C"/>
    <w:rsid w:val="00E044B1"/>
    <w:rsid w:val="00E049F5"/>
    <w:rsid w:val="00E05060"/>
    <w:rsid w:val="00E0680A"/>
    <w:rsid w:val="00E06811"/>
    <w:rsid w:val="00E07941"/>
    <w:rsid w:val="00E07A15"/>
    <w:rsid w:val="00E10DD6"/>
    <w:rsid w:val="00E114F3"/>
    <w:rsid w:val="00E120F0"/>
    <w:rsid w:val="00E12C24"/>
    <w:rsid w:val="00E12F99"/>
    <w:rsid w:val="00E1347C"/>
    <w:rsid w:val="00E13B94"/>
    <w:rsid w:val="00E13FE9"/>
    <w:rsid w:val="00E14447"/>
    <w:rsid w:val="00E14682"/>
    <w:rsid w:val="00E14B1C"/>
    <w:rsid w:val="00E15608"/>
    <w:rsid w:val="00E15BF4"/>
    <w:rsid w:val="00E1699D"/>
    <w:rsid w:val="00E17223"/>
    <w:rsid w:val="00E17561"/>
    <w:rsid w:val="00E17562"/>
    <w:rsid w:val="00E17D22"/>
    <w:rsid w:val="00E17DF8"/>
    <w:rsid w:val="00E209E3"/>
    <w:rsid w:val="00E20BFC"/>
    <w:rsid w:val="00E210DC"/>
    <w:rsid w:val="00E21277"/>
    <w:rsid w:val="00E21927"/>
    <w:rsid w:val="00E2197E"/>
    <w:rsid w:val="00E219F3"/>
    <w:rsid w:val="00E22414"/>
    <w:rsid w:val="00E22422"/>
    <w:rsid w:val="00E22B9B"/>
    <w:rsid w:val="00E238EC"/>
    <w:rsid w:val="00E24C10"/>
    <w:rsid w:val="00E24D4C"/>
    <w:rsid w:val="00E24EB1"/>
    <w:rsid w:val="00E25109"/>
    <w:rsid w:val="00E25AC8"/>
    <w:rsid w:val="00E25F9C"/>
    <w:rsid w:val="00E27C12"/>
    <w:rsid w:val="00E27EEE"/>
    <w:rsid w:val="00E30ABD"/>
    <w:rsid w:val="00E31372"/>
    <w:rsid w:val="00E31597"/>
    <w:rsid w:val="00E31AA6"/>
    <w:rsid w:val="00E31ACB"/>
    <w:rsid w:val="00E31EFC"/>
    <w:rsid w:val="00E328BB"/>
    <w:rsid w:val="00E32FBC"/>
    <w:rsid w:val="00E33147"/>
    <w:rsid w:val="00E3324F"/>
    <w:rsid w:val="00E33602"/>
    <w:rsid w:val="00E3388C"/>
    <w:rsid w:val="00E33F04"/>
    <w:rsid w:val="00E342B8"/>
    <w:rsid w:val="00E34339"/>
    <w:rsid w:val="00E35778"/>
    <w:rsid w:val="00E35861"/>
    <w:rsid w:val="00E35ECE"/>
    <w:rsid w:val="00E365B7"/>
    <w:rsid w:val="00E36D6D"/>
    <w:rsid w:val="00E3722F"/>
    <w:rsid w:val="00E379A6"/>
    <w:rsid w:val="00E37FEA"/>
    <w:rsid w:val="00E404AD"/>
    <w:rsid w:val="00E412C0"/>
    <w:rsid w:val="00E422F5"/>
    <w:rsid w:val="00E42692"/>
    <w:rsid w:val="00E428B2"/>
    <w:rsid w:val="00E42C06"/>
    <w:rsid w:val="00E436B1"/>
    <w:rsid w:val="00E450FC"/>
    <w:rsid w:val="00E452ED"/>
    <w:rsid w:val="00E455C9"/>
    <w:rsid w:val="00E47055"/>
    <w:rsid w:val="00E47291"/>
    <w:rsid w:val="00E478F4"/>
    <w:rsid w:val="00E50E41"/>
    <w:rsid w:val="00E512DD"/>
    <w:rsid w:val="00E51333"/>
    <w:rsid w:val="00E514F5"/>
    <w:rsid w:val="00E51B45"/>
    <w:rsid w:val="00E51FD2"/>
    <w:rsid w:val="00E52CFF"/>
    <w:rsid w:val="00E5335B"/>
    <w:rsid w:val="00E5373F"/>
    <w:rsid w:val="00E539AD"/>
    <w:rsid w:val="00E53FF2"/>
    <w:rsid w:val="00E54597"/>
    <w:rsid w:val="00E54A49"/>
    <w:rsid w:val="00E54EB1"/>
    <w:rsid w:val="00E54F8C"/>
    <w:rsid w:val="00E55128"/>
    <w:rsid w:val="00E5543C"/>
    <w:rsid w:val="00E55B6F"/>
    <w:rsid w:val="00E55D01"/>
    <w:rsid w:val="00E55EBF"/>
    <w:rsid w:val="00E55F8D"/>
    <w:rsid w:val="00E56085"/>
    <w:rsid w:val="00E5653B"/>
    <w:rsid w:val="00E56B1C"/>
    <w:rsid w:val="00E57607"/>
    <w:rsid w:val="00E57ABC"/>
    <w:rsid w:val="00E57EED"/>
    <w:rsid w:val="00E57FBF"/>
    <w:rsid w:val="00E6004E"/>
    <w:rsid w:val="00E60642"/>
    <w:rsid w:val="00E60EBB"/>
    <w:rsid w:val="00E6136E"/>
    <w:rsid w:val="00E61E0F"/>
    <w:rsid w:val="00E623CB"/>
    <w:rsid w:val="00E6250B"/>
    <w:rsid w:val="00E6274A"/>
    <w:rsid w:val="00E62BBA"/>
    <w:rsid w:val="00E62CE8"/>
    <w:rsid w:val="00E62E1A"/>
    <w:rsid w:val="00E62FB4"/>
    <w:rsid w:val="00E63039"/>
    <w:rsid w:val="00E637DA"/>
    <w:rsid w:val="00E63B34"/>
    <w:rsid w:val="00E64152"/>
    <w:rsid w:val="00E64441"/>
    <w:rsid w:val="00E64E43"/>
    <w:rsid w:val="00E65466"/>
    <w:rsid w:val="00E668B4"/>
    <w:rsid w:val="00E66F08"/>
    <w:rsid w:val="00E67DCF"/>
    <w:rsid w:val="00E70292"/>
    <w:rsid w:val="00E70390"/>
    <w:rsid w:val="00E7071F"/>
    <w:rsid w:val="00E709E0"/>
    <w:rsid w:val="00E715ED"/>
    <w:rsid w:val="00E72F5B"/>
    <w:rsid w:val="00E72FD0"/>
    <w:rsid w:val="00E73026"/>
    <w:rsid w:val="00E7335C"/>
    <w:rsid w:val="00E74454"/>
    <w:rsid w:val="00E747CD"/>
    <w:rsid w:val="00E749A2"/>
    <w:rsid w:val="00E7529A"/>
    <w:rsid w:val="00E75F75"/>
    <w:rsid w:val="00E7655F"/>
    <w:rsid w:val="00E767C1"/>
    <w:rsid w:val="00E76FBE"/>
    <w:rsid w:val="00E77E1B"/>
    <w:rsid w:val="00E77F29"/>
    <w:rsid w:val="00E8016A"/>
    <w:rsid w:val="00E80178"/>
    <w:rsid w:val="00E809CD"/>
    <w:rsid w:val="00E80A95"/>
    <w:rsid w:val="00E80FC6"/>
    <w:rsid w:val="00E81555"/>
    <w:rsid w:val="00E81573"/>
    <w:rsid w:val="00E8158B"/>
    <w:rsid w:val="00E8173D"/>
    <w:rsid w:val="00E81924"/>
    <w:rsid w:val="00E81A9F"/>
    <w:rsid w:val="00E81D4C"/>
    <w:rsid w:val="00E82D6E"/>
    <w:rsid w:val="00E8458E"/>
    <w:rsid w:val="00E8552D"/>
    <w:rsid w:val="00E85BF3"/>
    <w:rsid w:val="00E85DC5"/>
    <w:rsid w:val="00E86422"/>
    <w:rsid w:val="00E86932"/>
    <w:rsid w:val="00E86C11"/>
    <w:rsid w:val="00E87095"/>
    <w:rsid w:val="00E87268"/>
    <w:rsid w:val="00E87941"/>
    <w:rsid w:val="00E87FA2"/>
    <w:rsid w:val="00E918F2"/>
    <w:rsid w:val="00E920F8"/>
    <w:rsid w:val="00E92298"/>
    <w:rsid w:val="00E92842"/>
    <w:rsid w:val="00E9290D"/>
    <w:rsid w:val="00E9339F"/>
    <w:rsid w:val="00E938D5"/>
    <w:rsid w:val="00E93A7B"/>
    <w:rsid w:val="00E93F72"/>
    <w:rsid w:val="00E94243"/>
    <w:rsid w:val="00E94A3D"/>
    <w:rsid w:val="00E9557F"/>
    <w:rsid w:val="00E95E63"/>
    <w:rsid w:val="00E965DE"/>
    <w:rsid w:val="00E97338"/>
    <w:rsid w:val="00E97643"/>
    <w:rsid w:val="00E978C9"/>
    <w:rsid w:val="00E97C46"/>
    <w:rsid w:val="00EA0974"/>
    <w:rsid w:val="00EA0A49"/>
    <w:rsid w:val="00EA0B06"/>
    <w:rsid w:val="00EA0BF7"/>
    <w:rsid w:val="00EA0E22"/>
    <w:rsid w:val="00EA124A"/>
    <w:rsid w:val="00EA1CF8"/>
    <w:rsid w:val="00EA24D2"/>
    <w:rsid w:val="00EA2A27"/>
    <w:rsid w:val="00EA2F48"/>
    <w:rsid w:val="00EA3404"/>
    <w:rsid w:val="00EA3936"/>
    <w:rsid w:val="00EA4456"/>
    <w:rsid w:val="00EA4BEC"/>
    <w:rsid w:val="00EA4E0A"/>
    <w:rsid w:val="00EA518E"/>
    <w:rsid w:val="00EA525C"/>
    <w:rsid w:val="00EA53B8"/>
    <w:rsid w:val="00EA54B0"/>
    <w:rsid w:val="00EA5CAD"/>
    <w:rsid w:val="00EA5EF9"/>
    <w:rsid w:val="00EA6B6A"/>
    <w:rsid w:val="00EA6DCD"/>
    <w:rsid w:val="00EA7538"/>
    <w:rsid w:val="00EA7B10"/>
    <w:rsid w:val="00EA7F97"/>
    <w:rsid w:val="00EB0274"/>
    <w:rsid w:val="00EB0840"/>
    <w:rsid w:val="00EB0EBD"/>
    <w:rsid w:val="00EB0FEA"/>
    <w:rsid w:val="00EB1CD1"/>
    <w:rsid w:val="00EB257D"/>
    <w:rsid w:val="00EB3047"/>
    <w:rsid w:val="00EB381E"/>
    <w:rsid w:val="00EB3A14"/>
    <w:rsid w:val="00EB3B03"/>
    <w:rsid w:val="00EB3FAC"/>
    <w:rsid w:val="00EB4433"/>
    <w:rsid w:val="00EB448A"/>
    <w:rsid w:val="00EB4ABF"/>
    <w:rsid w:val="00EB4D03"/>
    <w:rsid w:val="00EB552E"/>
    <w:rsid w:val="00EB5DDA"/>
    <w:rsid w:val="00EB60E7"/>
    <w:rsid w:val="00EB6248"/>
    <w:rsid w:val="00EB6E33"/>
    <w:rsid w:val="00EB71D4"/>
    <w:rsid w:val="00EB73A7"/>
    <w:rsid w:val="00EB753A"/>
    <w:rsid w:val="00EB76B1"/>
    <w:rsid w:val="00EB7A7D"/>
    <w:rsid w:val="00EC0D76"/>
    <w:rsid w:val="00EC1BF6"/>
    <w:rsid w:val="00EC1DEB"/>
    <w:rsid w:val="00EC21DE"/>
    <w:rsid w:val="00EC29C1"/>
    <w:rsid w:val="00EC2AEF"/>
    <w:rsid w:val="00EC2B68"/>
    <w:rsid w:val="00EC2DF6"/>
    <w:rsid w:val="00EC3A04"/>
    <w:rsid w:val="00EC3B47"/>
    <w:rsid w:val="00EC4103"/>
    <w:rsid w:val="00EC4EE2"/>
    <w:rsid w:val="00EC542D"/>
    <w:rsid w:val="00EC57C6"/>
    <w:rsid w:val="00EC6449"/>
    <w:rsid w:val="00EC6452"/>
    <w:rsid w:val="00EC64C4"/>
    <w:rsid w:val="00EC6FFE"/>
    <w:rsid w:val="00EC78CE"/>
    <w:rsid w:val="00EC7938"/>
    <w:rsid w:val="00ED07F4"/>
    <w:rsid w:val="00ED0806"/>
    <w:rsid w:val="00ED0B2E"/>
    <w:rsid w:val="00ED0C8F"/>
    <w:rsid w:val="00ED106D"/>
    <w:rsid w:val="00ED10B0"/>
    <w:rsid w:val="00ED11C9"/>
    <w:rsid w:val="00ED128F"/>
    <w:rsid w:val="00ED244D"/>
    <w:rsid w:val="00ED259E"/>
    <w:rsid w:val="00ED2FA4"/>
    <w:rsid w:val="00ED33AA"/>
    <w:rsid w:val="00ED3757"/>
    <w:rsid w:val="00ED389F"/>
    <w:rsid w:val="00ED3E6E"/>
    <w:rsid w:val="00ED442B"/>
    <w:rsid w:val="00ED4537"/>
    <w:rsid w:val="00ED5BA0"/>
    <w:rsid w:val="00ED5BC9"/>
    <w:rsid w:val="00ED649C"/>
    <w:rsid w:val="00ED65A5"/>
    <w:rsid w:val="00ED6805"/>
    <w:rsid w:val="00ED681A"/>
    <w:rsid w:val="00ED6B30"/>
    <w:rsid w:val="00ED7607"/>
    <w:rsid w:val="00ED7A3C"/>
    <w:rsid w:val="00EE0493"/>
    <w:rsid w:val="00EE0AB1"/>
    <w:rsid w:val="00EE0D1E"/>
    <w:rsid w:val="00EE1193"/>
    <w:rsid w:val="00EE1409"/>
    <w:rsid w:val="00EE158A"/>
    <w:rsid w:val="00EE191E"/>
    <w:rsid w:val="00EE1AAA"/>
    <w:rsid w:val="00EE1AC5"/>
    <w:rsid w:val="00EE206E"/>
    <w:rsid w:val="00EE2323"/>
    <w:rsid w:val="00EE2533"/>
    <w:rsid w:val="00EE356F"/>
    <w:rsid w:val="00EE3A8B"/>
    <w:rsid w:val="00EE42DA"/>
    <w:rsid w:val="00EE4868"/>
    <w:rsid w:val="00EE4FB1"/>
    <w:rsid w:val="00EE50AA"/>
    <w:rsid w:val="00EE520E"/>
    <w:rsid w:val="00EE5ABA"/>
    <w:rsid w:val="00EE5B85"/>
    <w:rsid w:val="00EE64CF"/>
    <w:rsid w:val="00EE67F7"/>
    <w:rsid w:val="00EE6949"/>
    <w:rsid w:val="00EE6978"/>
    <w:rsid w:val="00EE6CD8"/>
    <w:rsid w:val="00EE72E4"/>
    <w:rsid w:val="00EE7953"/>
    <w:rsid w:val="00EE7B79"/>
    <w:rsid w:val="00EE7F4F"/>
    <w:rsid w:val="00EF043D"/>
    <w:rsid w:val="00EF0907"/>
    <w:rsid w:val="00EF0E3D"/>
    <w:rsid w:val="00EF1351"/>
    <w:rsid w:val="00EF13B5"/>
    <w:rsid w:val="00EF1EF8"/>
    <w:rsid w:val="00EF28D4"/>
    <w:rsid w:val="00EF2ACE"/>
    <w:rsid w:val="00EF2F98"/>
    <w:rsid w:val="00EF3573"/>
    <w:rsid w:val="00EF3FB7"/>
    <w:rsid w:val="00EF45F8"/>
    <w:rsid w:val="00EF4B35"/>
    <w:rsid w:val="00EF557C"/>
    <w:rsid w:val="00EF56AF"/>
    <w:rsid w:val="00EF610C"/>
    <w:rsid w:val="00EF6418"/>
    <w:rsid w:val="00EF669C"/>
    <w:rsid w:val="00EF69D2"/>
    <w:rsid w:val="00EF70FF"/>
    <w:rsid w:val="00EF76EB"/>
    <w:rsid w:val="00EF76FD"/>
    <w:rsid w:val="00EF7965"/>
    <w:rsid w:val="00EF7B23"/>
    <w:rsid w:val="00EF7C34"/>
    <w:rsid w:val="00EF7C4D"/>
    <w:rsid w:val="00F0046B"/>
    <w:rsid w:val="00F00566"/>
    <w:rsid w:val="00F0096D"/>
    <w:rsid w:val="00F00CF4"/>
    <w:rsid w:val="00F0108C"/>
    <w:rsid w:val="00F0124F"/>
    <w:rsid w:val="00F0155A"/>
    <w:rsid w:val="00F025EE"/>
    <w:rsid w:val="00F02C74"/>
    <w:rsid w:val="00F034A7"/>
    <w:rsid w:val="00F03537"/>
    <w:rsid w:val="00F0356E"/>
    <w:rsid w:val="00F03A9F"/>
    <w:rsid w:val="00F03E4A"/>
    <w:rsid w:val="00F03FA9"/>
    <w:rsid w:val="00F040B1"/>
    <w:rsid w:val="00F04F94"/>
    <w:rsid w:val="00F0541B"/>
    <w:rsid w:val="00F0590B"/>
    <w:rsid w:val="00F05BAF"/>
    <w:rsid w:val="00F05DF6"/>
    <w:rsid w:val="00F06071"/>
    <w:rsid w:val="00F0612A"/>
    <w:rsid w:val="00F061B5"/>
    <w:rsid w:val="00F0624E"/>
    <w:rsid w:val="00F062B9"/>
    <w:rsid w:val="00F06486"/>
    <w:rsid w:val="00F06873"/>
    <w:rsid w:val="00F06D59"/>
    <w:rsid w:val="00F07204"/>
    <w:rsid w:val="00F0773E"/>
    <w:rsid w:val="00F07B58"/>
    <w:rsid w:val="00F10703"/>
    <w:rsid w:val="00F11145"/>
    <w:rsid w:val="00F11470"/>
    <w:rsid w:val="00F118D0"/>
    <w:rsid w:val="00F11A0A"/>
    <w:rsid w:val="00F11F93"/>
    <w:rsid w:val="00F11FA0"/>
    <w:rsid w:val="00F121FC"/>
    <w:rsid w:val="00F12752"/>
    <w:rsid w:val="00F1379D"/>
    <w:rsid w:val="00F13A00"/>
    <w:rsid w:val="00F13F26"/>
    <w:rsid w:val="00F14229"/>
    <w:rsid w:val="00F144AD"/>
    <w:rsid w:val="00F14725"/>
    <w:rsid w:val="00F14972"/>
    <w:rsid w:val="00F14AA9"/>
    <w:rsid w:val="00F14E62"/>
    <w:rsid w:val="00F150FF"/>
    <w:rsid w:val="00F154CF"/>
    <w:rsid w:val="00F1578F"/>
    <w:rsid w:val="00F161A3"/>
    <w:rsid w:val="00F16270"/>
    <w:rsid w:val="00F16A69"/>
    <w:rsid w:val="00F17042"/>
    <w:rsid w:val="00F171C9"/>
    <w:rsid w:val="00F175FD"/>
    <w:rsid w:val="00F17A91"/>
    <w:rsid w:val="00F2031F"/>
    <w:rsid w:val="00F20920"/>
    <w:rsid w:val="00F20CB9"/>
    <w:rsid w:val="00F21411"/>
    <w:rsid w:val="00F2198A"/>
    <w:rsid w:val="00F21C98"/>
    <w:rsid w:val="00F22191"/>
    <w:rsid w:val="00F2302E"/>
    <w:rsid w:val="00F2303A"/>
    <w:rsid w:val="00F23A2D"/>
    <w:rsid w:val="00F23CFE"/>
    <w:rsid w:val="00F23EAD"/>
    <w:rsid w:val="00F2502C"/>
    <w:rsid w:val="00F25C9A"/>
    <w:rsid w:val="00F260FE"/>
    <w:rsid w:val="00F263A2"/>
    <w:rsid w:val="00F26671"/>
    <w:rsid w:val="00F26684"/>
    <w:rsid w:val="00F274A8"/>
    <w:rsid w:val="00F274D5"/>
    <w:rsid w:val="00F300BA"/>
    <w:rsid w:val="00F30AAA"/>
    <w:rsid w:val="00F310CF"/>
    <w:rsid w:val="00F3127B"/>
    <w:rsid w:val="00F317D6"/>
    <w:rsid w:val="00F31BB6"/>
    <w:rsid w:val="00F31D7E"/>
    <w:rsid w:val="00F33537"/>
    <w:rsid w:val="00F33773"/>
    <w:rsid w:val="00F33CA8"/>
    <w:rsid w:val="00F33E96"/>
    <w:rsid w:val="00F33FC2"/>
    <w:rsid w:val="00F3419B"/>
    <w:rsid w:val="00F34256"/>
    <w:rsid w:val="00F34303"/>
    <w:rsid w:val="00F346F3"/>
    <w:rsid w:val="00F3470C"/>
    <w:rsid w:val="00F350D8"/>
    <w:rsid w:val="00F355E0"/>
    <w:rsid w:val="00F35C97"/>
    <w:rsid w:val="00F35D8F"/>
    <w:rsid w:val="00F360EE"/>
    <w:rsid w:val="00F36952"/>
    <w:rsid w:val="00F36A7D"/>
    <w:rsid w:val="00F37646"/>
    <w:rsid w:val="00F37A64"/>
    <w:rsid w:val="00F37B3E"/>
    <w:rsid w:val="00F37BD9"/>
    <w:rsid w:val="00F37DB4"/>
    <w:rsid w:val="00F40208"/>
    <w:rsid w:val="00F40995"/>
    <w:rsid w:val="00F40AE3"/>
    <w:rsid w:val="00F41110"/>
    <w:rsid w:val="00F412C1"/>
    <w:rsid w:val="00F418FB"/>
    <w:rsid w:val="00F42941"/>
    <w:rsid w:val="00F43E21"/>
    <w:rsid w:val="00F44F68"/>
    <w:rsid w:val="00F458B9"/>
    <w:rsid w:val="00F458F4"/>
    <w:rsid w:val="00F467AF"/>
    <w:rsid w:val="00F46890"/>
    <w:rsid w:val="00F46BB9"/>
    <w:rsid w:val="00F46CD0"/>
    <w:rsid w:val="00F46D3C"/>
    <w:rsid w:val="00F46FDF"/>
    <w:rsid w:val="00F47020"/>
    <w:rsid w:val="00F474C4"/>
    <w:rsid w:val="00F47A05"/>
    <w:rsid w:val="00F47A8C"/>
    <w:rsid w:val="00F47EE1"/>
    <w:rsid w:val="00F47F33"/>
    <w:rsid w:val="00F47FFE"/>
    <w:rsid w:val="00F5012A"/>
    <w:rsid w:val="00F50A26"/>
    <w:rsid w:val="00F51172"/>
    <w:rsid w:val="00F511BE"/>
    <w:rsid w:val="00F5139D"/>
    <w:rsid w:val="00F51433"/>
    <w:rsid w:val="00F5166E"/>
    <w:rsid w:val="00F516EC"/>
    <w:rsid w:val="00F5191E"/>
    <w:rsid w:val="00F53766"/>
    <w:rsid w:val="00F53D2E"/>
    <w:rsid w:val="00F53DE7"/>
    <w:rsid w:val="00F53E45"/>
    <w:rsid w:val="00F5471D"/>
    <w:rsid w:val="00F54D67"/>
    <w:rsid w:val="00F552CD"/>
    <w:rsid w:val="00F55546"/>
    <w:rsid w:val="00F559A3"/>
    <w:rsid w:val="00F56AD3"/>
    <w:rsid w:val="00F56E50"/>
    <w:rsid w:val="00F57654"/>
    <w:rsid w:val="00F57BE2"/>
    <w:rsid w:val="00F57EFB"/>
    <w:rsid w:val="00F60753"/>
    <w:rsid w:val="00F60C64"/>
    <w:rsid w:val="00F60C86"/>
    <w:rsid w:val="00F60DF8"/>
    <w:rsid w:val="00F617CD"/>
    <w:rsid w:val="00F6180B"/>
    <w:rsid w:val="00F618AF"/>
    <w:rsid w:val="00F626D9"/>
    <w:rsid w:val="00F62A74"/>
    <w:rsid w:val="00F62EE9"/>
    <w:rsid w:val="00F63089"/>
    <w:rsid w:val="00F63534"/>
    <w:rsid w:val="00F6393A"/>
    <w:rsid w:val="00F63E95"/>
    <w:rsid w:val="00F6419E"/>
    <w:rsid w:val="00F649D3"/>
    <w:rsid w:val="00F64AD6"/>
    <w:rsid w:val="00F64BF1"/>
    <w:rsid w:val="00F64D75"/>
    <w:rsid w:val="00F651F3"/>
    <w:rsid w:val="00F652EA"/>
    <w:rsid w:val="00F655BE"/>
    <w:rsid w:val="00F659E5"/>
    <w:rsid w:val="00F65D54"/>
    <w:rsid w:val="00F65D86"/>
    <w:rsid w:val="00F65F4B"/>
    <w:rsid w:val="00F65FB4"/>
    <w:rsid w:val="00F6631E"/>
    <w:rsid w:val="00F6652F"/>
    <w:rsid w:val="00F66846"/>
    <w:rsid w:val="00F66B16"/>
    <w:rsid w:val="00F672DA"/>
    <w:rsid w:val="00F6747F"/>
    <w:rsid w:val="00F67866"/>
    <w:rsid w:val="00F679AB"/>
    <w:rsid w:val="00F67E1A"/>
    <w:rsid w:val="00F70366"/>
    <w:rsid w:val="00F7036C"/>
    <w:rsid w:val="00F7041E"/>
    <w:rsid w:val="00F709D9"/>
    <w:rsid w:val="00F70C36"/>
    <w:rsid w:val="00F7104C"/>
    <w:rsid w:val="00F714B0"/>
    <w:rsid w:val="00F716E1"/>
    <w:rsid w:val="00F7223E"/>
    <w:rsid w:val="00F729D4"/>
    <w:rsid w:val="00F72CC7"/>
    <w:rsid w:val="00F72E80"/>
    <w:rsid w:val="00F72EB1"/>
    <w:rsid w:val="00F731F3"/>
    <w:rsid w:val="00F7334C"/>
    <w:rsid w:val="00F7398C"/>
    <w:rsid w:val="00F73F1E"/>
    <w:rsid w:val="00F742DB"/>
    <w:rsid w:val="00F74582"/>
    <w:rsid w:val="00F74C14"/>
    <w:rsid w:val="00F74E99"/>
    <w:rsid w:val="00F74FEE"/>
    <w:rsid w:val="00F756E5"/>
    <w:rsid w:val="00F75848"/>
    <w:rsid w:val="00F762D9"/>
    <w:rsid w:val="00F768AB"/>
    <w:rsid w:val="00F76F4F"/>
    <w:rsid w:val="00F7761A"/>
    <w:rsid w:val="00F77926"/>
    <w:rsid w:val="00F803BF"/>
    <w:rsid w:val="00F80827"/>
    <w:rsid w:val="00F809EE"/>
    <w:rsid w:val="00F80AA7"/>
    <w:rsid w:val="00F80BC8"/>
    <w:rsid w:val="00F80EBC"/>
    <w:rsid w:val="00F8103C"/>
    <w:rsid w:val="00F8139D"/>
    <w:rsid w:val="00F81522"/>
    <w:rsid w:val="00F821FA"/>
    <w:rsid w:val="00F83416"/>
    <w:rsid w:val="00F835FD"/>
    <w:rsid w:val="00F836F7"/>
    <w:rsid w:val="00F83EA3"/>
    <w:rsid w:val="00F83F8E"/>
    <w:rsid w:val="00F84DF1"/>
    <w:rsid w:val="00F85161"/>
    <w:rsid w:val="00F85577"/>
    <w:rsid w:val="00F8570A"/>
    <w:rsid w:val="00F859C2"/>
    <w:rsid w:val="00F86687"/>
    <w:rsid w:val="00F86BCE"/>
    <w:rsid w:val="00F872F3"/>
    <w:rsid w:val="00F87395"/>
    <w:rsid w:val="00F87C8E"/>
    <w:rsid w:val="00F87E2F"/>
    <w:rsid w:val="00F90093"/>
    <w:rsid w:val="00F90366"/>
    <w:rsid w:val="00F90456"/>
    <w:rsid w:val="00F90584"/>
    <w:rsid w:val="00F90F0E"/>
    <w:rsid w:val="00F91F21"/>
    <w:rsid w:val="00F92C23"/>
    <w:rsid w:val="00F938E2"/>
    <w:rsid w:val="00F9411B"/>
    <w:rsid w:val="00F953D6"/>
    <w:rsid w:val="00F95826"/>
    <w:rsid w:val="00F95AFC"/>
    <w:rsid w:val="00F95D68"/>
    <w:rsid w:val="00F96964"/>
    <w:rsid w:val="00F96D31"/>
    <w:rsid w:val="00F96FC7"/>
    <w:rsid w:val="00F9723F"/>
    <w:rsid w:val="00F97C84"/>
    <w:rsid w:val="00F97ED9"/>
    <w:rsid w:val="00FA020B"/>
    <w:rsid w:val="00FA0607"/>
    <w:rsid w:val="00FA0742"/>
    <w:rsid w:val="00FA07E1"/>
    <w:rsid w:val="00FA08EB"/>
    <w:rsid w:val="00FA0A77"/>
    <w:rsid w:val="00FA18CB"/>
    <w:rsid w:val="00FA25C7"/>
    <w:rsid w:val="00FA2B53"/>
    <w:rsid w:val="00FA2BB7"/>
    <w:rsid w:val="00FA2C1A"/>
    <w:rsid w:val="00FA308D"/>
    <w:rsid w:val="00FA3150"/>
    <w:rsid w:val="00FA317C"/>
    <w:rsid w:val="00FA32BF"/>
    <w:rsid w:val="00FA32FD"/>
    <w:rsid w:val="00FA3624"/>
    <w:rsid w:val="00FA37F0"/>
    <w:rsid w:val="00FA4E5E"/>
    <w:rsid w:val="00FA4F1E"/>
    <w:rsid w:val="00FA5402"/>
    <w:rsid w:val="00FA549E"/>
    <w:rsid w:val="00FA54D7"/>
    <w:rsid w:val="00FA572E"/>
    <w:rsid w:val="00FA5BB9"/>
    <w:rsid w:val="00FA63A1"/>
    <w:rsid w:val="00FA6785"/>
    <w:rsid w:val="00FA67D4"/>
    <w:rsid w:val="00FA691F"/>
    <w:rsid w:val="00FA6E78"/>
    <w:rsid w:val="00FA7AB8"/>
    <w:rsid w:val="00FA7BE1"/>
    <w:rsid w:val="00FB013D"/>
    <w:rsid w:val="00FB06A6"/>
    <w:rsid w:val="00FB140C"/>
    <w:rsid w:val="00FB1840"/>
    <w:rsid w:val="00FB19A0"/>
    <w:rsid w:val="00FB1DCA"/>
    <w:rsid w:val="00FB209D"/>
    <w:rsid w:val="00FB27DA"/>
    <w:rsid w:val="00FB29BD"/>
    <w:rsid w:val="00FB2F1D"/>
    <w:rsid w:val="00FB31FA"/>
    <w:rsid w:val="00FB3B11"/>
    <w:rsid w:val="00FB3F86"/>
    <w:rsid w:val="00FB41EA"/>
    <w:rsid w:val="00FB4CDE"/>
    <w:rsid w:val="00FB5360"/>
    <w:rsid w:val="00FB5902"/>
    <w:rsid w:val="00FB5962"/>
    <w:rsid w:val="00FB59B6"/>
    <w:rsid w:val="00FB5D9C"/>
    <w:rsid w:val="00FB5EAD"/>
    <w:rsid w:val="00FB5F0D"/>
    <w:rsid w:val="00FB6C3D"/>
    <w:rsid w:val="00FB6D01"/>
    <w:rsid w:val="00FB6D66"/>
    <w:rsid w:val="00FB7039"/>
    <w:rsid w:val="00FB768E"/>
    <w:rsid w:val="00FB770E"/>
    <w:rsid w:val="00FB7B2A"/>
    <w:rsid w:val="00FC0548"/>
    <w:rsid w:val="00FC0A1B"/>
    <w:rsid w:val="00FC0F8C"/>
    <w:rsid w:val="00FC1441"/>
    <w:rsid w:val="00FC23A5"/>
    <w:rsid w:val="00FC267E"/>
    <w:rsid w:val="00FC2D1D"/>
    <w:rsid w:val="00FC2EA3"/>
    <w:rsid w:val="00FC30DD"/>
    <w:rsid w:val="00FC33AD"/>
    <w:rsid w:val="00FC3413"/>
    <w:rsid w:val="00FC3488"/>
    <w:rsid w:val="00FC362E"/>
    <w:rsid w:val="00FC41AA"/>
    <w:rsid w:val="00FC4489"/>
    <w:rsid w:val="00FC51C9"/>
    <w:rsid w:val="00FC53A9"/>
    <w:rsid w:val="00FC630C"/>
    <w:rsid w:val="00FC6F1F"/>
    <w:rsid w:val="00FC71CA"/>
    <w:rsid w:val="00FC742D"/>
    <w:rsid w:val="00FC753C"/>
    <w:rsid w:val="00FC7A73"/>
    <w:rsid w:val="00FC7F4A"/>
    <w:rsid w:val="00FD03B3"/>
    <w:rsid w:val="00FD0979"/>
    <w:rsid w:val="00FD0AD9"/>
    <w:rsid w:val="00FD0BF6"/>
    <w:rsid w:val="00FD1551"/>
    <w:rsid w:val="00FD1C91"/>
    <w:rsid w:val="00FD1D29"/>
    <w:rsid w:val="00FD2815"/>
    <w:rsid w:val="00FD2E92"/>
    <w:rsid w:val="00FD3663"/>
    <w:rsid w:val="00FD3F82"/>
    <w:rsid w:val="00FD4491"/>
    <w:rsid w:val="00FD4774"/>
    <w:rsid w:val="00FD4C15"/>
    <w:rsid w:val="00FD4C1C"/>
    <w:rsid w:val="00FD4CFD"/>
    <w:rsid w:val="00FD516B"/>
    <w:rsid w:val="00FD5244"/>
    <w:rsid w:val="00FD5318"/>
    <w:rsid w:val="00FD5EB7"/>
    <w:rsid w:val="00FD6518"/>
    <w:rsid w:val="00FD655A"/>
    <w:rsid w:val="00FD6E85"/>
    <w:rsid w:val="00FD6F1C"/>
    <w:rsid w:val="00FD71F7"/>
    <w:rsid w:val="00FD72E7"/>
    <w:rsid w:val="00FD7307"/>
    <w:rsid w:val="00FD7401"/>
    <w:rsid w:val="00FD78CD"/>
    <w:rsid w:val="00FD7CB9"/>
    <w:rsid w:val="00FD7FB0"/>
    <w:rsid w:val="00FE0432"/>
    <w:rsid w:val="00FE12DA"/>
    <w:rsid w:val="00FE25A4"/>
    <w:rsid w:val="00FE29FE"/>
    <w:rsid w:val="00FE30F0"/>
    <w:rsid w:val="00FE32F3"/>
    <w:rsid w:val="00FE367A"/>
    <w:rsid w:val="00FE3810"/>
    <w:rsid w:val="00FE39DC"/>
    <w:rsid w:val="00FE3EF1"/>
    <w:rsid w:val="00FE4112"/>
    <w:rsid w:val="00FE429A"/>
    <w:rsid w:val="00FE5026"/>
    <w:rsid w:val="00FE58C3"/>
    <w:rsid w:val="00FE594C"/>
    <w:rsid w:val="00FE5CF4"/>
    <w:rsid w:val="00FE5CF9"/>
    <w:rsid w:val="00FE60D0"/>
    <w:rsid w:val="00FE62DA"/>
    <w:rsid w:val="00FE69CE"/>
    <w:rsid w:val="00FE730F"/>
    <w:rsid w:val="00FE74E9"/>
    <w:rsid w:val="00FE75F4"/>
    <w:rsid w:val="00FE7BF0"/>
    <w:rsid w:val="00FF01EA"/>
    <w:rsid w:val="00FF079D"/>
    <w:rsid w:val="00FF0AC4"/>
    <w:rsid w:val="00FF20D5"/>
    <w:rsid w:val="00FF2AC1"/>
    <w:rsid w:val="00FF2D53"/>
    <w:rsid w:val="00FF31B1"/>
    <w:rsid w:val="00FF3508"/>
    <w:rsid w:val="00FF39A0"/>
    <w:rsid w:val="00FF3A76"/>
    <w:rsid w:val="00FF3C08"/>
    <w:rsid w:val="00FF3E02"/>
    <w:rsid w:val="00FF405A"/>
    <w:rsid w:val="00FF4427"/>
    <w:rsid w:val="00FF4794"/>
    <w:rsid w:val="00FF4867"/>
    <w:rsid w:val="00FF514B"/>
    <w:rsid w:val="00FF5BB9"/>
    <w:rsid w:val="00FF6103"/>
    <w:rsid w:val="00FF6501"/>
    <w:rsid w:val="00FF6516"/>
    <w:rsid w:val="00FF6885"/>
    <w:rsid w:val="00FF6F42"/>
    <w:rsid w:val="00FF7999"/>
    <w:rsid w:val="0B1021F6"/>
    <w:rsid w:val="0B9E5891"/>
    <w:rsid w:val="10805E91"/>
    <w:rsid w:val="10B4735E"/>
    <w:rsid w:val="13696DD5"/>
    <w:rsid w:val="17AD1B26"/>
    <w:rsid w:val="1DD538BC"/>
    <w:rsid w:val="21852507"/>
    <w:rsid w:val="24604198"/>
    <w:rsid w:val="25515FE5"/>
    <w:rsid w:val="267B37E5"/>
    <w:rsid w:val="289F2C75"/>
    <w:rsid w:val="293B6EFE"/>
    <w:rsid w:val="2A6665AC"/>
    <w:rsid w:val="2D2E5D8D"/>
    <w:rsid w:val="2DA224E3"/>
    <w:rsid w:val="338357FF"/>
    <w:rsid w:val="35476BD6"/>
    <w:rsid w:val="368A3E7F"/>
    <w:rsid w:val="40654CBA"/>
    <w:rsid w:val="42F80CFD"/>
    <w:rsid w:val="43B93EC3"/>
    <w:rsid w:val="463C694B"/>
    <w:rsid w:val="47724D1A"/>
    <w:rsid w:val="47C10050"/>
    <w:rsid w:val="4E0D4646"/>
    <w:rsid w:val="580916DA"/>
    <w:rsid w:val="5FBB7D00"/>
    <w:rsid w:val="5FFF0F7F"/>
    <w:rsid w:val="64A26056"/>
    <w:rsid w:val="65DD7CA3"/>
    <w:rsid w:val="6854753F"/>
    <w:rsid w:val="692F5F39"/>
    <w:rsid w:val="6DFF02A4"/>
    <w:rsid w:val="6F975D2A"/>
    <w:rsid w:val="6FA006CA"/>
    <w:rsid w:val="74426CB2"/>
    <w:rsid w:val="757D2A8E"/>
    <w:rsid w:val="766B3248"/>
    <w:rsid w:val="7965771A"/>
    <w:rsid w:val="7986251C"/>
    <w:rsid w:val="7CAF3431"/>
    <w:rsid w:val="7EE61ACB"/>
    <w:rsid w:val="7FD10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jc w:val="center"/>
      <w:outlineLvl w:val="0"/>
    </w:pPr>
    <w:rPr>
      <w:sz w:val="28"/>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widowControl/>
      <w:tabs>
        <w:tab w:val="left" w:pos="6020"/>
      </w:tabs>
      <w:kinsoku w:val="0"/>
      <w:adjustRightInd w:val="0"/>
      <w:snapToGrid w:val="0"/>
      <w:spacing w:line="360" w:lineRule="auto"/>
      <w:textAlignment w:val="center"/>
      <w:outlineLvl w:val="3"/>
    </w:pPr>
    <w:rPr>
      <w:rFonts w:ascii="宋体" w:hAnsi="Arial"/>
      <w:kern w:val="0"/>
      <w:sz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te Heading"/>
    <w:basedOn w:val="1"/>
    <w:next w:val="1"/>
    <w:link w:val="48"/>
    <w:qFormat/>
    <w:uiPriority w:val="0"/>
    <w:pPr>
      <w:jc w:val="center"/>
    </w:pPr>
    <w:rPr>
      <w:rFonts w:ascii="宋体"/>
      <w:kern w:val="0"/>
      <w:sz w:val="20"/>
    </w:rPr>
  </w:style>
  <w:style w:type="paragraph" w:styleId="8">
    <w:name w:val="Normal Indent"/>
    <w:basedOn w:val="1"/>
    <w:next w:val="5"/>
    <w:link w:val="51"/>
    <w:qFormat/>
    <w:uiPriority w:val="0"/>
    <w:pPr>
      <w:ind w:firstLine="420"/>
    </w:pPr>
    <w:rPr>
      <w:rFonts w:ascii="Arial" w:hAnsi="Arial"/>
      <w:sz w:val="24"/>
    </w:rPr>
  </w:style>
  <w:style w:type="paragraph" w:styleId="9">
    <w:name w:val="Document Map"/>
    <w:basedOn w:val="1"/>
    <w:semiHidden/>
    <w:qFormat/>
    <w:uiPriority w:val="0"/>
    <w:pPr>
      <w:shd w:val="clear" w:color="auto" w:fill="000080"/>
    </w:pPr>
  </w:style>
  <w:style w:type="paragraph" w:styleId="10">
    <w:name w:val="annotation text"/>
    <w:basedOn w:val="1"/>
    <w:semiHidden/>
    <w:qFormat/>
    <w:uiPriority w:val="0"/>
    <w:pPr>
      <w:jc w:val="left"/>
    </w:pPr>
  </w:style>
  <w:style w:type="paragraph" w:styleId="11">
    <w:name w:val="Body Text 3"/>
    <w:basedOn w:val="1"/>
    <w:qFormat/>
    <w:uiPriority w:val="0"/>
    <w:pPr>
      <w:jc w:val="center"/>
    </w:pPr>
    <w:rPr>
      <w:sz w:val="24"/>
    </w:rPr>
  </w:style>
  <w:style w:type="paragraph" w:styleId="12">
    <w:name w:val="Body Text"/>
    <w:basedOn w:val="1"/>
    <w:link w:val="44"/>
    <w:qFormat/>
    <w:uiPriority w:val="0"/>
    <w:rPr>
      <w:rFonts w:eastAsia="黑体"/>
      <w:sz w:val="28"/>
    </w:rPr>
  </w:style>
  <w:style w:type="paragraph" w:styleId="13">
    <w:name w:val="Body Text Indent"/>
    <w:basedOn w:val="1"/>
    <w:link w:val="83"/>
    <w:qFormat/>
    <w:uiPriority w:val="0"/>
    <w:pPr>
      <w:ind w:firstLine="585"/>
    </w:pPr>
    <w:rPr>
      <w:sz w:val="28"/>
    </w:rPr>
  </w:style>
  <w:style w:type="paragraph" w:styleId="14">
    <w:name w:val="Block Text"/>
    <w:basedOn w:val="1"/>
    <w:qFormat/>
    <w:uiPriority w:val="0"/>
    <w:pPr>
      <w:widowControl/>
      <w:spacing w:line="440" w:lineRule="exact"/>
      <w:ind w:left="113" w:right="113" w:firstLine="567"/>
    </w:pPr>
    <w:rPr>
      <w:rFonts w:ascii="仿宋_GB2312" w:eastAsia="仿宋_GB2312"/>
      <w:kern w:val="0"/>
      <w:sz w:val="28"/>
    </w:rPr>
  </w:style>
  <w:style w:type="paragraph" w:styleId="15">
    <w:name w:val="Plain Text"/>
    <w:basedOn w:val="1"/>
    <w:link w:val="53"/>
    <w:qFormat/>
    <w:uiPriority w:val="0"/>
    <w:rPr>
      <w:rFonts w:ascii="宋体" w:hAnsi="Courier New"/>
    </w:rPr>
  </w:style>
  <w:style w:type="paragraph" w:styleId="16">
    <w:name w:val="Date"/>
    <w:basedOn w:val="1"/>
    <w:next w:val="1"/>
    <w:qFormat/>
    <w:uiPriority w:val="0"/>
    <w:rPr>
      <w:sz w:val="28"/>
    </w:rPr>
  </w:style>
  <w:style w:type="paragraph" w:styleId="17">
    <w:name w:val="Body Text Indent 2"/>
    <w:basedOn w:val="1"/>
    <w:link w:val="54"/>
    <w:qFormat/>
    <w:uiPriority w:val="0"/>
    <w:pPr>
      <w:ind w:firstLine="480"/>
    </w:pPr>
    <w:rPr>
      <w:sz w:val="24"/>
    </w:rPr>
  </w:style>
  <w:style w:type="paragraph" w:styleId="18">
    <w:name w:val="Balloon Text"/>
    <w:basedOn w:val="1"/>
    <w:semiHidden/>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header"/>
    <w:basedOn w:val="1"/>
    <w:qFormat/>
    <w:uiPriority w:val="0"/>
    <w:pPr>
      <w:tabs>
        <w:tab w:val="center" w:pos="4153"/>
        <w:tab w:val="right" w:pos="8306"/>
      </w:tabs>
      <w:snapToGrid w:val="0"/>
      <w:jc w:val="center"/>
    </w:pPr>
    <w:rPr>
      <w:sz w:val="18"/>
      <w:szCs w:val="18"/>
    </w:rPr>
  </w:style>
  <w:style w:type="paragraph" w:styleId="21">
    <w:name w:val="Body Text Indent 3"/>
    <w:basedOn w:val="1"/>
    <w:qFormat/>
    <w:uiPriority w:val="0"/>
    <w:pPr>
      <w:spacing w:line="360" w:lineRule="exact"/>
      <w:ind w:firstLine="408"/>
    </w:pPr>
    <w:rPr>
      <w:sz w:val="24"/>
    </w:rPr>
  </w:style>
  <w:style w:type="paragraph" w:styleId="22">
    <w:name w:val="toc 2"/>
    <w:basedOn w:val="1"/>
    <w:next w:val="1"/>
    <w:qFormat/>
    <w:uiPriority w:val="0"/>
    <w:pPr>
      <w:tabs>
        <w:tab w:val="right" w:leader="dot" w:pos="8460"/>
      </w:tabs>
      <w:spacing w:line="400" w:lineRule="exact"/>
      <w:ind w:left="210"/>
      <w:jc w:val="left"/>
    </w:pPr>
    <w:rPr>
      <w:smallCaps/>
      <w:sz w:val="28"/>
    </w:rPr>
  </w:style>
  <w:style w:type="paragraph" w:styleId="23">
    <w:name w:val="Body Text 2"/>
    <w:basedOn w:val="1"/>
    <w:qFormat/>
    <w:uiPriority w:val="0"/>
    <w:pPr>
      <w:jc w:val="center"/>
    </w:pPr>
  </w:style>
  <w:style w:type="paragraph" w:styleId="24">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25">
    <w:name w:val="annotation subject"/>
    <w:basedOn w:val="10"/>
    <w:next w:val="10"/>
    <w:semiHidden/>
    <w:qFormat/>
    <w:uiPriority w:val="0"/>
    <w:rPr>
      <w:b/>
      <w:bCs/>
    </w:rPr>
  </w:style>
  <w:style w:type="paragraph" w:styleId="26">
    <w:name w:val="Body Text First Indent"/>
    <w:basedOn w:val="12"/>
    <w:qFormat/>
    <w:uiPriority w:val="0"/>
    <w:pPr>
      <w:ind w:firstLine="420"/>
    </w:pPr>
  </w:style>
  <w:style w:type="paragraph" w:styleId="27">
    <w:name w:val="Body Text First Indent 2"/>
    <w:basedOn w:val="13"/>
    <w:link w:val="84"/>
    <w:qFormat/>
    <w:uiPriority w:val="0"/>
    <w:pPr>
      <w:spacing w:after="120"/>
      <w:ind w:left="420" w:leftChars="200" w:firstLine="420" w:firstLineChars="200"/>
    </w:pPr>
    <w:rPr>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Hyperlink"/>
    <w:basedOn w:val="30"/>
    <w:qFormat/>
    <w:uiPriority w:val="99"/>
    <w:rPr>
      <w:color w:val="0000FF"/>
      <w:u w:val="single"/>
    </w:rPr>
  </w:style>
  <w:style w:type="character" w:styleId="34">
    <w:name w:val="annotation reference"/>
    <w:semiHidden/>
    <w:qFormat/>
    <w:uiPriority w:val="0"/>
    <w:rPr>
      <w:sz w:val="21"/>
      <w:szCs w:val="21"/>
    </w:rPr>
  </w:style>
  <w:style w:type="paragraph" w:customStyle="1" w:styleId="35">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character" w:customStyle="1" w:styleId="36">
    <w:name w:val="apple-style-span"/>
    <w:basedOn w:val="30"/>
    <w:qFormat/>
    <w:uiPriority w:val="0"/>
  </w:style>
  <w:style w:type="character" w:customStyle="1" w:styleId="37">
    <w:name w:val="正文(首行缩进) Char"/>
    <w:link w:val="38"/>
    <w:qFormat/>
    <w:uiPriority w:val="0"/>
    <w:rPr>
      <w:rFonts w:eastAsia="仿宋_GB2312"/>
      <w:kern w:val="2"/>
      <w:sz w:val="21"/>
      <w:szCs w:val="21"/>
      <w:lang w:val="en-US" w:eastAsia="zh-CN" w:bidi="ar-SA"/>
    </w:rPr>
  </w:style>
  <w:style w:type="paragraph" w:customStyle="1" w:styleId="38">
    <w:name w:val="正文(首行缩进)"/>
    <w:basedOn w:val="1"/>
    <w:link w:val="37"/>
    <w:qFormat/>
    <w:uiPriority w:val="0"/>
    <w:pPr>
      <w:spacing w:line="360" w:lineRule="auto"/>
    </w:pPr>
    <w:rPr>
      <w:rFonts w:eastAsia="仿宋_GB2312"/>
      <w:szCs w:val="21"/>
    </w:rPr>
  </w:style>
  <w:style w:type="character" w:customStyle="1" w:styleId="39">
    <w:name w:val="标题 3 Char"/>
    <w:link w:val="4"/>
    <w:qFormat/>
    <w:uiPriority w:val="0"/>
    <w:rPr>
      <w:rFonts w:eastAsia="宋体"/>
      <w:b/>
      <w:bCs/>
      <w:kern w:val="2"/>
      <w:sz w:val="32"/>
      <w:szCs w:val="32"/>
      <w:lang w:val="en-US" w:eastAsia="zh-CN" w:bidi="ar-SA"/>
    </w:rPr>
  </w:style>
  <w:style w:type="character" w:customStyle="1" w:styleId="40">
    <w:name w:val="font11"/>
    <w:qFormat/>
    <w:uiPriority w:val="0"/>
  </w:style>
  <w:style w:type="character" w:customStyle="1" w:styleId="41">
    <w:name w:val="ae正文zzzzzzzz Char"/>
    <w:link w:val="42"/>
    <w:qFormat/>
    <w:uiPriority w:val="0"/>
    <w:rPr>
      <w:kern w:val="2"/>
      <w:sz w:val="24"/>
      <w:szCs w:val="24"/>
    </w:rPr>
  </w:style>
  <w:style w:type="paragraph" w:customStyle="1" w:styleId="42">
    <w:name w:val="ae正文zzzzzzzz"/>
    <w:basedOn w:val="1"/>
    <w:link w:val="41"/>
    <w:qFormat/>
    <w:uiPriority w:val="0"/>
    <w:pPr>
      <w:spacing w:line="520" w:lineRule="exact"/>
      <w:ind w:firstLine="200" w:firstLineChars="200"/>
    </w:pPr>
    <w:rPr>
      <w:sz w:val="24"/>
      <w:szCs w:val="24"/>
    </w:rPr>
  </w:style>
  <w:style w:type="character" w:customStyle="1" w:styleId="43">
    <w:name w:val="apple-converted-space"/>
    <w:basedOn w:val="30"/>
    <w:qFormat/>
    <w:uiPriority w:val="0"/>
  </w:style>
  <w:style w:type="character" w:customStyle="1" w:styleId="44">
    <w:name w:val="正文文本 Char"/>
    <w:link w:val="12"/>
    <w:qFormat/>
    <w:uiPriority w:val="0"/>
    <w:rPr>
      <w:rFonts w:eastAsia="黑体"/>
      <w:kern w:val="2"/>
      <w:sz w:val="28"/>
      <w:lang w:val="en-US" w:eastAsia="zh-CN" w:bidi="ar-SA"/>
    </w:rPr>
  </w:style>
  <w:style w:type="character" w:customStyle="1" w:styleId="45">
    <w:name w:val="标题 2 Char"/>
    <w:link w:val="3"/>
    <w:qFormat/>
    <w:uiPriority w:val="0"/>
    <w:rPr>
      <w:rFonts w:ascii="Arial" w:hAnsi="Arial" w:eastAsia="黑体"/>
      <w:b/>
      <w:bCs/>
      <w:kern w:val="2"/>
      <w:sz w:val="32"/>
      <w:szCs w:val="32"/>
      <w:lang w:val="en-US" w:eastAsia="zh-CN" w:bidi="ar-SA"/>
    </w:rPr>
  </w:style>
  <w:style w:type="character" w:customStyle="1" w:styleId="46">
    <w:name w:val="样式1 Char Char"/>
    <w:link w:val="47"/>
    <w:qFormat/>
    <w:uiPriority w:val="0"/>
    <w:rPr>
      <w:rFonts w:eastAsia="宋体"/>
      <w:sz w:val="24"/>
      <w:lang w:bidi="ar-SA"/>
    </w:rPr>
  </w:style>
  <w:style w:type="paragraph" w:customStyle="1" w:styleId="47">
    <w:name w:val="样式1"/>
    <w:basedOn w:val="1"/>
    <w:link w:val="46"/>
    <w:qFormat/>
    <w:uiPriority w:val="0"/>
    <w:pPr>
      <w:spacing w:line="360" w:lineRule="auto"/>
      <w:ind w:firstLine="720" w:firstLineChars="200"/>
    </w:pPr>
    <w:rPr>
      <w:kern w:val="0"/>
      <w:sz w:val="24"/>
    </w:rPr>
  </w:style>
  <w:style w:type="character" w:customStyle="1" w:styleId="48">
    <w:name w:val="注释标题 Char"/>
    <w:link w:val="7"/>
    <w:qFormat/>
    <w:locked/>
    <w:uiPriority w:val="0"/>
    <w:rPr>
      <w:rFonts w:ascii="宋体" w:eastAsia="宋体"/>
      <w:lang w:bidi="ar-SA"/>
    </w:rPr>
  </w:style>
  <w:style w:type="character" w:customStyle="1" w:styleId="49">
    <w:name w:val="表格 Char"/>
    <w:basedOn w:val="30"/>
    <w:link w:val="50"/>
    <w:qFormat/>
    <w:uiPriority w:val="0"/>
    <w:rPr>
      <w:rFonts w:eastAsia="楷体_GB2312"/>
      <w:sz w:val="21"/>
    </w:rPr>
  </w:style>
  <w:style w:type="paragraph" w:customStyle="1" w:styleId="50">
    <w:name w:val="表格"/>
    <w:basedOn w:val="1"/>
    <w:link w:val="49"/>
    <w:qFormat/>
    <w:uiPriority w:val="0"/>
    <w:pPr>
      <w:autoSpaceDE w:val="0"/>
      <w:autoSpaceDN w:val="0"/>
      <w:adjustRightInd w:val="0"/>
      <w:jc w:val="center"/>
    </w:pPr>
    <w:rPr>
      <w:rFonts w:eastAsia="楷体_GB2312"/>
      <w:kern w:val="0"/>
    </w:rPr>
  </w:style>
  <w:style w:type="character" w:customStyle="1" w:styleId="51">
    <w:name w:val="正文缩进 Char"/>
    <w:link w:val="8"/>
    <w:qFormat/>
    <w:locked/>
    <w:uiPriority w:val="99"/>
    <w:rPr>
      <w:rFonts w:ascii="Arial" w:hAnsi="Arial" w:eastAsia="宋体"/>
      <w:kern w:val="2"/>
      <w:sz w:val="24"/>
      <w:lang w:val="en-US" w:eastAsia="zh-CN" w:bidi="ar-SA"/>
    </w:rPr>
  </w:style>
  <w:style w:type="character" w:customStyle="1" w:styleId="52">
    <w:name w:val="纯文本 Char1"/>
    <w:basedOn w:val="30"/>
    <w:qFormat/>
    <w:uiPriority w:val="0"/>
    <w:rPr>
      <w:rFonts w:ascii="宋体" w:hAnsi="Courier New" w:cs="Courier New"/>
      <w:kern w:val="2"/>
      <w:sz w:val="21"/>
      <w:szCs w:val="21"/>
    </w:rPr>
  </w:style>
  <w:style w:type="character" w:customStyle="1" w:styleId="53">
    <w:name w:val="纯文本 Char"/>
    <w:link w:val="15"/>
    <w:qFormat/>
    <w:uiPriority w:val="0"/>
    <w:rPr>
      <w:rFonts w:ascii="宋体" w:hAnsi="Courier New"/>
      <w:kern w:val="2"/>
      <w:sz w:val="21"/>
      <w:lang w:bidi="ar-SA"/>
    </w:rPr>
  </w:style>
  <w:style w:type="character" w:customStyle="1" w:styleId="54">
    <w:name w:val="正文文本缩进 2 Char"/>
    <w:basedOn w:val="30"/>
    <w:link w:val="17"/>
    <w:qFormat/>
    <w:locked/>
    <w:uiPriority w:val="0"/>
    <w:rPr>
      <w:rFonts w:eastAsia="宋体"/>
      <w:kern w:val="2"/>
      <w:sz w:val="24"/>
      <w:lang w:val="en-US" w:eastAsia="zh-CN" w:bidi="ar-SA"/>
    </w:rPr>
  </w:style>
  <w:style w:type="character" w:customStyle="1" w:styleId="55">
    <w:name w:val="小标题 Char"/>
    <w:link w:val="56"/>
    <w:qFormat/>
    <w:uiPriority w:val="0"/>
    <w:rPr>
      <w:rFonts w:ascii="宋体" w:hAnsi="宋体" w:eastAsia="黑体"/>
      <w:b/>
      <w:kern w:val="21"/>
      <w:sz w:val="24"/>
      <w:lang w:bidi="ar-SA"/>
    </w:rPr>
  </w:style>
  <w:style w:type="paragraph" w:customStyle="1" w:styleId="56">
    <w:name w:val="小标题"/>
    <w:basedOn w:val="1"/>
    <w:link w:val="55"/>
    <w:qFormat/>
    <w:uiPriority w:val="0"/>
    <w:pPr>
      <w:adjustRightInd w:val="0"/>
      <w:snapToGrid w:val="0"/>
      <w:spacing w:line="360" w:lineRule="auto"/>
      <w:ind w:firstLine="480" w:firstLineChars="200"/>
    </w:pPr>
    <w:rPr>
      <w:rFonts w:ascii="宋体" w:hAnsi="宋体" w:eastAsia="黑体"/>
      <w:b/>
      <w:kern w:val="21"/>
      <w:sz w:val="24"/>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font61"/>
    <w:basedOn w:val="30"/>
    <w:qFormat/>
    <w:uiPriority w:val="0"/>
    <w:rPr>
      <w:rFonts w:hint="eastAsia" w:ascii="宋体" w:hAnsi="宋体" w:eastAsia="宋体" w:cs="宋体"/>
      <w:color w:val="000000"/>
      <w:sz w:val="20"/>
      <w:szCs w:val="20"/>
      <w:u w:val="none"/>
    </w:rPr>
  </w:style>
  <w:style w:type="character" w:customStyle="1" w:styleId="59">
    <w:name w:val="表格内容 Char"/>
    <w:link w:val="60"/>
    <w:qFormat/>
    <w:uiPriority w:val="0"/>
    <w:rPr>
      <w:rFonts w:eastAsia="Times New Roman"/>
      <w:color w:val="000000"/>
      <w:sz w:val="21"/>
      <w:szCs w:val="24"/>
      <w:lang w:val="en-US" w:eastAsia="zh-CN" w:bidi="ar-SA"/>
    </w:rPr>
  </w:style>
  <w:style w:type="paragraph" w:customStyle="1" w:styleId="60">
    <w:name w:val="表格内容"/>
    <w:link w:val="59"/>
    <w:qFormat/>
    <w:uiPriority w:val="0"/>
    <w:pPr>
      <w:adjustRightInd w:val="0"/>
      <w:snapToGrid w:val="0"/>
      <w:spacing w:line="360" w:lineRule="exact"/>
      <w:jc w:val="center"/>
    </w:pPr>
    <w:rPr>
      <w:rFonts w:ascii="Times New Roman" w:hAnsi="Times New Roman" w:eastAsia="Times New Roman" w:cs="Times New Roman"/>
      <w:color w:val="000000"/>
      <w:sz w:val="21"/>
      <w:szCs w:val="24"/>
      <w:lang w:val="en-US" w:eastAsia="zh-CN" w:bidi="ar-SA"/>
    </w:rPr>
  </w:style>
  <w:style w:type="paragraph" w:customStyle="1" w:styleId="61">
    <w:name w:val="默认段落字体 Para Char Char Char Char Char Char Char Char Char Char"/>
    <w:basedOn w:val="4"/>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napToGrid w:val="0"/>
      <w:sz w:val="24"/>
      <w:szCs w:val="24"/>
    </w:rPr>
  </w:style>
  <w:style w:type="paragraph" w:customStyle="1" w:styleId="62">
    <w:name w:val="Char"/>
    <w:basedOn w:val="4"/>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z w:val="24"/>
      <w:szCs w:val="24"/>
    </w:rPr>
  </w:style>
  <w:style w:type="paragraph" w:customStyle="1" w:styleId="63">
    <w:name w:val="默认段落字体 Para Char Char Char Char Char Char Char"/>
    <w:basedOn w:val="1"/>
    <w:qFormat/>
    <w:uiPriority w:val="0"/>
    <w:pPr>
      <w:adjustRightInd w:val="0"/>
      <w:spacing w:line="360" w:lineRule="auto"/>
      <w:textAlignment w:val="baseline"/>
    </w:pPr>
    <w:rPr>
      <w:kern w:val="0"/>
      <w:sz w:val="24"/>
    </w:rPr>
  </w:style>
  <w:style w:type="paragraph" w:customStyle="1" w:styleId="64">
    <w:name w:val="1"/>
    <w:basedOn w:val="1"/>
    <w:qFormat/>
    <w:uiPriority w:val="0"/>
    <w:rPr>
      <w:szCs w:val="24"/>
    </w:rPr>
  </w:style>
  <w:style w:type="paragraph" w:customStyle="1" w:styleId="65">
    <w:name w:val="Char11"/>
    <w:basedOn w:val="4"/>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napToGrid w:val="0"/>
      <w:sz w:val="24"/>
      <w:szCs w:val="24"/>
    </w:rPr>
  </w:style>
  <w:style w:type="paragraph" w:customStyle="1" w:styleId="66">
    <w:name w:val="Char Char Char Char Char Char1 Char Char Char Char"/>
    <w:basedOn w:val="1"/>
    <w:qFormat/>
    <w:uiPriority w:val="0"/>
    <w:rPr>
      <w:rFonts w:ascii="Tahoma" w:hAnsi="Tahoma"/>
      <w:sz w:val="24"/>
    </w:rPr>
  </w:style>
  <w:style w:type="paragraph" w:customStyle="1" w:styleId="67">
    <w:name w:val="Char Char Char Char1"/>
    <w:basedOn w:val="1"/>
    <w:next w:val="1"/>
    <w:qFormat/>
    <w:uiPriority w:val="0"/>
    <w:pPr>
      <w:spacing w:line="360" w:lineRule="auto"/>
      <w:ind w:firstLine="200" w:firstLineChars="200"/>
    </w:pPr>
    <w:rPr>
      <w:rFonts w:ascii="宋体" w:hAnsi="宋体" w:cs="宋体"/>
      <w:sz w:val="24"/>
      <w:szCs w:val="24"/>
    </w:rPr>
  </w:style>
  <w:style w:type="paragraph" w:customStyle="1" w:styleId="68">
    <w:name w:val="Char Char Char Char"/>
    <w:basedOn w:val="4"/>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napToGrid w:val="0"/>
      <w:sz w:val="24"/>
      <w:szCs w:val="24"/>
    </w:rPr>
  </w:style>
  <w:style w:type="paragraph" w:customStyle="1" w:styleId="69">
    <w:name w:val="正文01"/>
    <w:basedOn w:val="1"/>
    <w:qFormat/>
    <w:uiPriority w:val="0"/>
    <w:pPr>
      <w:adjustRightInd w:val="0"/>
      <w:snapToGrid w:val="0"/>
      <w:spacing w:before="60" w:line="460" w:lineRule="exact"/>
      <w:ind w:firstLine="200" w:firstLineChars="200"/>
    </w:pPr>
    <w:rPr>
      <w:sz w:val="24"/>
      <w:szCs w:val="24"/>
    </w:rPr>
  </w:style>
  <w:style w:type="paragraph" w:customStyle="1" w:styleId="70">
    <w:name w:val="4"/>
    <w:basedOn w:val="1"/>
    <w:qFormat/>
    <w:uiPriority w:val="0"/>
    <w:pPr>
      <w:spacing w:line="360" w:lineRule="auto"/>
      <w:ind w:firstLine="466" w:firstLineChars="200"/>
    </w:pPr>
    <w:rPr>
      <w:rFonts w:ascii="宋体" w:hAnsi="宋体"/>
      <w:sz w:val="24"/>
    </w:rPr>
  </w:style>
  <w:style w:type="paragraph" w:customStyle="1" w:styleId="71">
    <w:name w:val="表"/>
    <w:basedOn w:val="1"/>
    <w:qFormat/>
    <w:uiPriority w:val="0"/>
    <w:pPr>
      <w:snapToGrid w:val="0"/>
      <w:jc w:val="center"/>
    </w:pPr>
    <w:rPr>
      <w:spacing w:val="2"/>
    </w:rPr>
  </w:style>
  <w:style w:type="paragraph" w:customStyle="1" w:styleId="72">
    <w:name w:val="默认段落字体 Para Char Char Char Char"/>
    <w:basedOn w:val="1"/>
    <w:qFormat/>
    <w:uiPriority w:val="0"/>
    <w:pPr>
      <w:snapToGrid w:val="0"/>
    </w:pPr>
    <w:rPr>
      <w:rFonts w:ascii="Arial" w:hAnsi="Arial" w:cs="Arial"/>
      <w:szCs w:val="21"/>
    </w:rPr>
  </w:style>
  <w:style w:type="paragraph" w:customStyle="1" w:styleId="73">
    <w:name w:val="1正文段落"/>
    <w:basedOn w:val="1"/>
    <w:qFormat/>
    <w:uiPriority w:val="0"/>
    <w:pPr>
      <w:spacing w:line="360" w:lineRule="auto"/>
      <w:ind w:firstLine="480" w:firstLineChars="200"/>
      <w:jc w:val="left"/>
    </w:pPr>
    <w:rPr>
      <w:snapToGrid w:val="0"/>
      <w:kern w:val="0"/>
      <w:sz w:val="24"/>
      <w:szCs w:val="24"/>
    </w:rPr>
  </w:style>
  <w:style w:type="paragraph" w:customStyle="1" w:styleId="74">
    <w:name w:val="Pa1"/>
    <w:basedOn w:val="1"/>
    <w:next w:val="1"/>
    <w:qFormat/>
    <w:uiPriority w:val="0"/>
    <w:pPr>
      <w:autoSpaceDE w:val="0"/>
      <w:autoSpaceDN w:val="0"/>
      <w:spacing w:line="221" w:lineRule="atLeast"/>
      <w:jc w:val="left"/>
    </w:pPr>
    <w:rPr>
      <w:rFonts w:ascii="黑体" w:hAnsi="黑体" w:eastAsia="黑体"/>
      <w:color w:val="000000"/>
      <w:kern w:val="0"/>
      <w:sz w:val="24"/>
    </w:rPr>
  </w:style>
  <w:style w:type="paragraph" w:styleId="75">
    <w:name w:val="List Paragraph"/>
    <w:basedOn w:val="1"/>
    <w:qFormat/>
    <w:uiPriority w:val="99"/>
    <w:pPr>
      <w:ind w:firstLine="420" w:firstLineChars="200"/>
    </w:pPr>
  </w:style>
  <w:style w:type="paragraph" w:customStyle="1" w:styleId="76">
    <w:name w:val="p16"/>
    <w:basedOn w:val="1"/>
    <w:qFormat/>
    <w:uiPriority w:val="0"/>
    <w:pPr>
      <w:widowControl/>
      <w:spacing w:line="560" w:lineRule="atLeast"/>
      <w:ind w:firstLine="420" w:firstLineChars="200"/>
    </w:pPr>
    <w:rPr>
      <w:color w:val="000000"/>
      <w:spacing w:val="10"/>
      <w:kern w:val="0"/>
      <w:sz w:val="28"/>
      <w:szCs w:val="28"/>
    </w:rPr>
  </w:style>
  <w:style w:type="paragraph" w:customStyle="1" w:styleId="77">
    <w:name w:val="默认段落字体 Para Char"/>
    <w:basedOn w:val="1"/>
    <w:qFormat/>
    <w:uiPriority w:val="0"/>
    <w:rPr>
      <w:sz w:val="24"/>
      <w:szCs w:val="24"/>
    </w:rPr>
  </w:style>
  <w:style w:type="paragraph" w:customStyle="1" w:styleId="78">
    <w:name w:val="Char Char Char Char Char Char Char"/>
    <w:basedOn w:val="1"/>
    <w:qFormat/>
    <w:uiPriority w:val="0"/>
    <w:rPr>
      <w:sz w:val="28"/>
    </w:rPr>
  </w:style>
  <w:style w:type="paragraph" w:customStyle="1" w:styleId="79">
    <w:name w:val="p0"/>
    <w:basedOn w:val="1"/>
    <w:qFormat/>
    <w:uiPriority w:val="0"/>
    <w:pPr>
      <w:widowControl/>
    </w:pPr>
    <w:rPr>
      <w:kern w:val="0"/>
      <w:szCs w:val="28"/>
    </w:rPr>
  </w:style>
  <w:style w:type="paragraph" w:customStyle="1" w:styleId="80">
    <w:name w:val="GF报告正文不缩进"/>
    <w:basedOn w:val="1"/>
    <w:qFormat/>
    <w:uiPriority w:val="0"/>
    <w:pPr>
      <w:widowControl/>
      <w:spacing w:line="360" w:lineRule="atLeast"/>
    </w:pPr>
    <w:rPr>
      <w:kern w:val="0"/>
    </w:rPr>
  </w:style>
  <w:style w:type="paragraph" w:customStyle="1" w:styleId="81">
    <w:name w:val="_Style 77"/>
    <w:basedOn w:val="1"/>
    <w:next w:val="1"/>
    <w:qFormat/>
    <w:uiPriority w:val="0"/>
    <w:pPr>
      <w:tabs>
        <w:tab w:val="right" w:leader="dot" w:pos="8460"/>
      </w:tabs>
      <w:spacing w:line="400" w:lineRule="exact"/>
      <w:ind w:left="210"/>
      <w:jc w:val="left"/>
    </w:pPr>
    <w:rPr>
      <w:smallCaps/>
      <w:sz w:val="28"/>
    </w:rPr>
  </w:style>
  <w:style w:type="character" w:styleId="82">
    <w:name w:val="Placeholder Text"/>
    <w:basedOn w:val="30"/>
    <w:unhideWhenUsed/>
    <w:qFormat/>
    <w:uiPriority w:val="99"/>
    <w:rPr>
      <w:color w:val="808080"/>
    </w:rPr>
  </w:style>
  <w:style w:type="character" w:customStyle="1" w:styleId="83">
    <w:name w:val="正文文本缩进 Char"/>
    <w:basedOn w:val="30"/>
    <w:link w:val="13"/>
    <w:qFormat/>
    <w:uiPriority w:val="0"/>
    <w:rPr>
      <w:kern w:val="2"/>
      <w:sz w:val="28"/>
    </w:rPr>
  </w:style>
  <w:style w:type="character" w:customStyle="1" w:styleId="84">
    <w:name w:val="正文首行缩进 2 Char"/>
    <w:basedOn w:val="83"/>
    <w:link w:val="27"/>
    <w:qFormat/>
    <w:uiPriority w:val="0"/>
  </w:style>
  <w:style w:type="character" w:customStyle="1" w:styleId="85">
    <w:name w:val="报告书正文 Char"/>
    <w:link w:val="86"/>
    <w:semiHidden/>
    <w:qFormat/>
    <w:uiPriority w:val="0"/>
    <w:rPr>
      <w:rFonts w:ascii="宋体"/>
      <w:spacing w:val="5"/>
      <w:kern w:val="2"/>
      <w:sz w:val="24"/>
      <w:szCs w:val="25"/>
    </w:rPr>
  </w:style>
  <w:style w:type="paragraph" w:customStyle="1" w:styleId="86">
    <w:name w:val="报告书正文"/>
    <w:basedOn w:val="1"/>
    <w:link w:val="85"/>
    <w:semiHidden/>
    <w:qFormat/>
    <w:uiPriority w:val="0"/>
    <w:pPr>
      <w:spacing w:line="360" w:lineRule="auto"/>
      <w:ind w:firstLine="480" w:firstLineChars="200"/>
    </w:pPr>
    <w:rPr>
      <w:rFonts w:ascii="宋体"/>
      <w:spacing w:val="5"/>
      <w:sz w:val="24"/>
      <w:szCs w:val="25"/>
    </w:rPr>
  </w:style>
  <w:style w:type="paragraph" w:customStyle="1" w:styleId="87">
    <w:name w:val="表格中"/>
    <w:basedOn w:val="1"/>
    <w:qFormat/>
    <w:uiPriority w:val="0"/>
    <w:pPr>
      <w:adjustRightInd w:val="0"/>
      <w:snapToGrid w:val="0"/>
      <w:spacing w:line="0" w:lineRule="atLeast"/>
      <w:ind w:right="358" w:rightChars="136"/>
      <w:jc w:val="center"/>
    </w:pPr>
    <w:rPr>
      <w:rFonts w:ascii="宋体"/>
      <w:spacing w:val="5"/>
      <w:sz w:val="18"/>
      <w:szCs w:val="25"/>
    </w:rPr>
  </w:style>
  <w:style w:type="paragraph" w:customStyle="1" w:styleId="88">
    <w:name w:val="Char1"/>
    <w:basedOn w:val="1"/>
    <w:qFormat/>
    <w:uiPriority w:val="0"/>
    <w:pPr>
      <w:ind w:left="510"/>
    </w:pPr>
  </w:style>
  <w:style w:type="character" w:customStyle="1" w:styleId="89">
    <w:name w:val="正文缩进 字符"/>
    <w:qFormat/>
    <w:uiPriority w:val="0"/>
    <w:rPr>
      <w:rFonts w:eastAsia="宋体"/>
      <w:kern w:val="2"/>
      <w:sz w:val="21"/>
      <w:szCs w:val="24"/>
      <w:lang w:val="en-US" w:eastAsia="zh-CN" w:bidi="ar-SA"/>
    </w:rPr>
  </w:style>
  <w:style w:type="paragraph" w:customStyle="1" w:styleId="90">
    <w:name w:val="_Style 88"/>
    <w:basedOn w:val="1"/>
    <w:next w:val="1"/>
    <w:qFormat/>
    <w:uiPriority w:val="0"/>
    <w:pPr>
      <w:tabs>
        <w:tab w:val="right" w:leader="dot" w:pos="8460"/>
      </w:tabs>
      <w:spacing w:line="400" w:lineRule="exact"/>
      <w:ind w:left="210"/>
      <w:jc w:val="left"/>
    </w:pPr>
    <w:rPr>
      <w:smallCaps/>
      <w:sz w:val="28"/>
    </w:rPr>
  </w:style>
  <w:style w:type="paragraph" w:customStyle="1" w:styleId="91">
    <w:name w:val="表格样式"/>
    <w:basedOn w:val="1"/>
    <w:qFormat/>
    <w:uiPriority w:val="99"/>
    <w:pPr>
      <w:adjustRightInd w:val="0"/>
      <w:snapToGrid w:val="0"/>
      <w:jc w:val="center"/>
      <w:textAlignment w:val="center"/>
    </w:pPr>
    <w:rPr>
      <w:rFonts w:ascii="??" w:hAnsi="??" w:cs="??"/>
      <w:sz w:val="28"/>
      <w:szCs w:val="28"/>
    </w:rPr>
  </w:style>
  <w:style w:type="paragraph" w:customStyle="1" w:styleId="92">
    <w:name w:val="文"/>
    <w:basedOn w:val="1"/>
    <w:qFormat/>
    <w:uiPriority w:val="0"/>
    <w:pPr>
      <w:spacing w:line="360" w:lineRule="auto"/>
      <w:ind w:firstLine="480" w:firstLineChars="200"/>
    </w:pPr>
    <w:rPr>
      <w:sz w:val="24"/>
      <w:szCs w:val="24"/>
    </w:rPr>
  </w:style>
  <w:style w:type="paragraph" w:customStyle="1" w:styleId="93">
    <w:name w:val="xl23"/>
    <w:basedOn w:val="1"/>
    <w:qFormat/>
    <w:uiPriority w:val="0"/>
    <w:pPr>
      <w:widowControl/>
      <w:spacing w:before="100" w:beforeAutospacing="1" w:after="100" w:afterAutospacing="1" w:line="240" w:lineRule="auto"/>
      <w:jc w:val="center"/>
    </w:pPr>
    <w:rPr>
      <w:rFonts w:ascii="Arial Unicode MS" w:hAnsi="Arial Unicode MS"/>
      <w:kern w:val="0"/>
      <w:sz w:val="24"/>
      <w:szCs w:val="24"/>
    </w:rPr>
  </w:style>
  <w:style w:type="paragraph" w:customStyle="1" w:styleId="94">
    <w:name w:val="标题1"/>
    <w:basedOn w:val="1"/>
    <w:qFormat/>
    <w:uiPriority w:val="0"/>
    <w:pPr>
      <w:adjustRightInd w:val="0"/>
      <w:spacing w:after="120"/>
      <w:ind w:left="454"/>
      <w:textAlignment w:val="baseline"/>
      <w:outlineLvl w:val="0"/>
    </w:pPr>
    <w:rPr>
      <w:rFonts w:eastAsia="黑体"/>
      <w:kern w:val="18"/>
      <w:sz w:val="28"/>
    </w:rPr>
  </w:style>
  <w:style w:type="paragraph" w:customStyle="1" w:styleId="95">
    <w:name w:val="正文小四"/>
    <w:qFormat/>
    <w:uiPriority w:val="0"/>
    <w:pPr>
      <w:spacing w:line="360" w:lineRule="auto"/>
      <w:ind w:firstLine="200"/>
    </w:pPr>
    <w:rPr>
      <w:rFonts w:ascii="Times New Roman" w:hAnsi="Times New Roman" w:eastAsia="宋体" w:cs="Times New Roman"/>
      <w:color w:val="000000"/>
      <w:kern w:val="1"/>
      <w:sz w:val="24"/>
      <w:szCs w:val="24"/>
      <w:lang w:val="en-US" w:eastAsia="zh-CN" w:bidi="ar-SA"/>
    </w:rPr>
  </w:style>
  <w:style w:type="paragraph" w:customStyle="1" w:styleId="96">
    <w:name w:val="书表格内"/>
    <w:basedOn w:val="1"/>
    <w:qFormat/>
    <w:uiPriority w:val="0"/>
    <w:pPr>
      <w:spacing w:line="0" w:lineRule="atLeast"/>
      <w:jc w:val="center"/>
    </w:pPr>
    <w:rPr>
      <w:szCs w:val="21"/>
    </w:rPr>
  </w:style>
  <w:style w:type="paragraph" w:customStyle="1" w:styleId="97">
    <w:name w:val="报告正文"/>
    <w:basedOn w:val="1"/>
    <w:qFormat/>
    <w:uiPriority w:val="0"/>
    <w:pPr>
      <w:adjustRightInd w:val="0"/>
      <w:snapToGrid w:val="0"/>
      <w:spacing w:line="460" w:lineRule="atLeast"/>
      <w:ind w:firstLine="200" w:firstLineChars="200"/>
    </w:pPr>
    <w:rPr>
      <w:rFonts w:ascii="Times New Roman" w:hAnsi="Times New Roman" w:cs="宋体"/>
      <w:sz w:val="24"/>
      <w:szCs w:val="20"/>
    </w:rPr>
  </w:style>
  <w:style w:type="paragraph" w:customStyle="1" w:styleId="98">
    <w:name w:val="样式 样式 样式 四号 左侧:  1.53 厘米 + 首行缩进:  2 字符 + 居中 左侧:  2 字符 首行缩进:  2..."/>
    <w:basedOn w:val="99"/>
    <w:qFormat/>
    <w:uiPriority w:val="0"/>
    <w:pPr>
      <w:ind w:firstLine="0" w:firstLineChars="0"/>
      <w:jc w:val="center"/>
    </w:pPr>
  </w:style>
  <w:style w:type="paragraph" w:customStyle="1" w:styleId="99">
    <w:name w:val="样式 样式 四号 左侧:  1.53 厘米 + 首行缩进:  2 字符"/>
    <w:basedOn w:val="100"/>
    <w:qFormat/>
    <w:uiPriority w:val="0"/>
    <w:pPr>
      <w:ind w:left="200" w:leftChars="200"/>
    </w:pPr>
    <w:rPr>
      <w:szCs w:val="20"/>
    </w:rPr>
  </w:style>
  <w:style w:type="paragraph" w:customStyle="1" w:styleId="100">
    <w:name w:val="样式 四号 左侧:  1.53 厘米"/>
    <w:basedOn w:val="1"/>
    <w:qFormat/>
    <w:uiPriority w:val="0"/>
    <w:pPr>
      <w:adjustRightInd w:val="0"/>
    </w:pPr>
    <w:rPr>
      <w:w w:val="90"/>
      <w:sz w:val="28"/>
      <w:szCs w:val="28"/>
    </w:rPr>
  </w:style>
  <w:style w:type="paragraph" w:customStyle="1" w:styleId="101">
    <w:name w:val="图表"/>
    <w:basedOn w:val="1"/>
    <w:qFormat/>
    <w:uiPriority w:val="0"/>
    <w:pPr>
      <w:jc w:val="center"/>
    </w:pPr>
    <w:rPr>
      <w:rFonts w:eastAsia="黑体"/>
      <w:sz w:val="24"/>
    </w:rPr>
  </w:style>
  <w:style w:type="paragraph" w:customStyle="1" w:styleId="102">
    <w:name w:val="正文3"/>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A3BD4-307E-4A63-A5F1-1B409315E81C}">
  <ds:schemaRefs/>
</ds:datastoreItem>
</file>

<file path=docProps/app.xml><?xml version="1.0" encoding="utf-8"?>
<Properties xmlns="http://schemas.openxmlformats.org/officeDocument/2006/extended-properties" xmlns:vt="http://schemas.openxmlformats.org/officeDocument/2006/docPropsVTypes">
  <Template>Normal</Template>
  <Pages>50</Pages>
  <Words>26292</Words>
  <Characters>9159</Characters>
  <Lines>76</Lines>
  <Paragraphs>70</Paragraphs>
  <TotalTime>4</TotalTime>
  <ScaleCrop>false</ScaleCrop>
  <LinksUpToDate>false</LinksUpToDate>
  <CharactersWithSpaces>35381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2019-10-27T09:13:00Z</dcterms:created>
  <dc:creator>zhu</dc:creator>
  <cp:lastModifiedBy>李亮山水</cp:lastModifiedBy>
  <cp:lastPrinted>2019-11-11T04:47:00Z</cp:lastPrinted>
  <dcterms:modified xsi:type="dcterms:W3CDTF">2021-07-12T03:58:00Z</dcterms:modified>
  <dc:title>环 境 影 响 评 价 资 格 证 书</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27E49716EBB042A59577A48F7B065B19</vt:lpwstr>
  </property>
</Properties>
</file>