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3" w:rsidRDefault="00AD7843">
      <w:pPr>
        <w:spacing w:line="7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BB4BD3" w:rsidRDefault="00AD7843">
      <w:pPr>
        <w:spacing w:line="700" w:lineRule="exact"/>
        <w:rPr>
          <w:rFonts w:ascii="黑体" w:eastAsia="黑体" w:hAnsi="黑体" w:cs="黑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黑体" w:eastAsia="黑体" w:hAnsi="黑体" w:cs="黑体" w:hint="eastAsia"/>
          <w:sz w:val="36"/>
          <w:szCs w:val="36"/>
        </w:rPr>
        <w:t>提前下达</w:t>
      </w:r>
      <w:r>
        <w:rPr>
          <w:rFonts w:ascii="黑体" w:eastAsia="黑体" w:hAnsi="黑体" w:cs="黑体" w:hint="eastAsia"/>
          <w:sz w:val="36"/>
          <w:szCs w:val="36"/>
        </w:rPr>
        <w:t>2021</w:t>
      </w:r>
      <w:r>
        <w:rPr>
          <w:rFonts w:ascii="黑体" w:eastAsia="黑体" w:hAnsi="黑体" w:cs="黑体" w:hint="eastAsia"/>
          <w:sz w:val="36"/>
          <w:szCs w:val="36"/>
        </w:rPr>
        <w:t>年地下水超采综合治理试点省级补助资金分配情况表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5"/>
        <w:gridCol w:w="2275"/>
        <w:gridCol w:w="2275"/>
        <w:gridCol w:w="2275"/>
        <w:gridCol w:w="4552"/>
      </w:tblGrid>
      <w:tr w:rsidR="00BB4BD3">
        <w:tc>
          <w:tcPr>
            <w:tcW w:w="2275" w:type="dxa"/>
          </w:tcPr>
          <w:p w:rsidR="00BB4BD3" w:rsidRDefault="00AD7843">
            <w:pPr>
              <w:spacing w:line="700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市县名称</w:t>
            </w:r>
          </w:p>
        </w:tc>
        <w:tc>
          <w:tcPr>
            <w:tcW w:w="2275" w:type="dxa"/>
          </w:tcPr>
          <w:p w:rsidR="00BB4BD3" w:rsidRDefault="00AD7843">
            <w:pPr>
              <w:spacing w:line="700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预算代码</w:t>
            </w:r>
          </w:p>
        </w:tc>
        <w:tc>
          <w:tcPr>
            <w:tcW w:w="2275" w:type="dxa"/>
          </w:tcPr>
          <w:p w:rsidR="00BB4BD3" w:rsidRDefault="00AD7843">
            <w:pPr>
              <w:spacing w:line="700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275" w:type="dxa"/>
          </w:tcPr>
          <w:p w:rsidR="00BB4BD3" w:rsidRDefault="00AD7843">
            <w:pPr>
              <w:spacing w:line="700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金额（万元）</w:t>
            </w:r>
          </w:p>
        </w:tc>
        <w:tc>
          <w:tcPr>
            <w:tcW w:w="4552" w:type="dxa"/>
          </w:tcPr>
          <w:p w:rsidR="00BB4BD3" w:rsidRDefault="00AD7843">
            <w:pPr>
              <w:spacing w:line="700" w:lineRule="exact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绩效指标</w:t>
            </w:r>
          </w:p>
        </w:tc>
      </w:tr>
      <w:tr w:rsidR="00BB4BD3">
        <w:tc>
          <w:tcPr>
            <w:tcW w:w="2275" w:type="dxa"/>
          </w:tcPr>
          <w:p w:rsidR="00BB4BD3" w:rsidRDefault="00AD7843">
            <w:pPr>
              <w:spacing w:line="7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魏县</w:t>
            </w:r>
          </w:p>
        </w:tc>
        <w:tc>
          <w:tcPr>
            <w:tcW w:w="2275" w:type="dxa"/>
          </w:tcPr>
          <w:p w:rsidR="00BB4BD3" w:rsidRDefault="00AD7843">
            <w:pPr>
              <w:spacing w:line="7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130434</w:t>
            </w:r>
          </w:p>
        </w:tc>
        <w:tc>
          <w:tcPr>
            <w:tcW w:w="2275" w:type="dxa"/>
          </w:tcPr>
          <w:p w:rsidR="00BB4BD3" w:rsidRDefault="00BB4BD3">
            <w:pPr>
              <w:spacing w:line="7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75" w:type="dxa"/>
          </w:tcPr>
          <w:p w:rsidR="00BB4BD3" w:rsidRDefault="00AD7843">
            <w:pPr>
              <w:spacing w:line="7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1570</w:t>
            </w:r>
          </w:p>
        </w:tc>
        <w:tc>
          <w:tcPr>
            <w:tcW w:w="4552" w:type="dxa"/>
          </w:tcPr>
          <w:p w:rsidR="00BB4BD3" w:rsidRDefault="00AD7843">
            <w:pPr>
              <w:spacing w:line="7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落实旱作雨养种植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万亩</w:t>
            </w:r>
          </w:p>
        </w:tc>
      </w:tr>
    </w:tbl>
    <w:p w:rsidR="00BB4BD3" w:rsidRDefault="00BB4BD3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</w:p>
    <w:p w:rsidR="00BB4BD3" w:rsidRDefault="00BB4BD3">
      <w:pPr>
        <w:spacing w:line="700" w:lineRule="exact"/>
        <w:jc w:val="center"/>
        <w:rPr>
          <w:rFonts w:ascii="仿宋" w:eastAsia="仿宋" w:hAnsi="仿宋"/>
          <w:sz w:val="32"/>
          <w:szCs w:val="32"/>
        </w:rPr>
      </w:pPr>
    </w:p>
    <w:sectPr w:rsidR="00BB4BD3" w:rsidSect="00BB4BD3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35D0"/>
    <w:rsid w:val="000948E6"/>
    <w:rsid w:val="000A587F"/>
    <w:rsid w:val="000A6EE0"/>
    <w:rsid w:val="000A7985"/>
    <w:rsid w:val="000B15B3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77671"/>
    <w:rsid w:val="001B320B"/>
    <w:rsid w:val="001B42FA"/>
    <w:rsid w:val="001B69DE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1116"/>
    <w:rsid w:val="0032293D"/>
    <w:rsid w:val="003336C6"/>
    <w:rsid w:val="0035326B"/>
    <w:rsid w:val="00367815"/>
    <w:rsid w:val="00367B02"/>
    <w:rsid w:val="003829F7"/>
    <w:rsid w:val="0039091D"/>
    <w:rsid w:val="003A4CFC"/>
    <w:rsid w:val="003A5820"/>
    <w:rsid w:val="003B68C8"/>
    <w:rsid w:val="003C00C2"/>
    <w:rsid w:val="003C55E9"/>
    <w:rsid w:val="003E1EE2"/>
    <w:rsid w:val="00400F92"/>
    <w:rsid w:val="004036DC"/>
    <w:rsid w:val="00403A9F"/>
    <w:rsid w:val="00404AA0"/>
    <w:rsid w:val="004068D5"/>
    <w:rsid w:val="004070F1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6176"/>
    <w:rsid w:val="00600BF8"/>
    <w:rsid w:val="006120CE"/>
    <w:rsid w:val="00614781"/>
    <w:rsid w:val="00614E65"/>
    <w:rsid w:val="00620063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2181"/>
    <w:rsid w:val="00694069"/>
    <w:rsid w:val="006A0A69"/>
    <w:rsid w:val="006C6466"/>
    <w:rsid w:val="006D5470"/>
    <w:rsid w:val="006E0732"/>
    <w:rsid w:val="006E19AF"/>
    <w:rsid w:val="006E326F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95363"/>
    <w:rsid w:val="00A97FCF"/>
    <w:rsid w:val="00AB43C3"/>
    <w:rsid w:val="00AB6516"/>
    <w:rsid w:val="00AB6F9D"/>
    <w:rsid w:val="00AD0977"/>
    <w:rsid w:val="00AD7843"/>
    <w:rsid w:val="00AE0C04"/>
    <w:rsid w:val="00AE3080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B4BD3"/>
    <w:rsid w:val="00BC3E2B"/>
    <w:rsid w:val="00BE6BFB"/>
    <w:rsid w:val="00C00C31"/>
    <w:rsid w:val="00C01CBE"/>
    <w:rsid w:val="00C0453E"/>
    <w:rsid w:val="00C2513C"/>
    <w:rsid w:val="00C26145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4771"/>
    <w:rsid w:val="00CE0CAC"/>
    <w:rsid w:val="00CF3F04"/>
    <w:rsid w:val="00D00874"/>
    <w:rsid w:val="00D07C5D"/>
    <w:rsid w:val="00D11B71"/>
    <w:rsid w:val="00D1744B"/>
    <w:rsid w:val="00D23430"/>
    <w:rsid w:val="00D271A0"/>
    <w:rsid w:val="00D45FFB"/>
    <w:rsid w:val="00D61A92"/>
    <w:rsid w:val="00D91E7F"/>
    <w:rsid w:val="00D93FC8"/>
    <w:rsid w:val="00D95B9D"/>
    <w:rsid w:val="00D96147"/>
    <w:rsid w:val="00DB2A5B"/>
    <w:rsid w:val="00DC278E"/>
    <w:rsid w:val="00DD41E1"/>
    <w:rsid w:val="00DD4FD9"/>
    <w:rsid w:val="00E14B95"/>
    <w:rsid w:val="00E20417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236FA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2CB4416"/>
    <w:rsid w:val="064D1137"/>
    <w:rsid w:val="074F1801"/>
    <w:rsid w:val="14CB2298"/>
    <w:rsid w:val="167C2CF7"/>
    <w:rsid w:val="1AC166B0"/>
    <w:rsid w:val="2EA111E0"/>
    <w:rsid w:val="2EB211BB"/>
    <w:rsid w:val="315B183F"/>
    <w:rsid w:val="328E6972"/>
    <w:rsid w:val="399C2721"/>
    <w:rsid w:val="404033AC"/>
    <w:rsid w:val="408E67A7"/>
    <w:rsid w:val="48332C00"/>
    <w:rsid w:val="51700D44"/>
    <w:rsid w:val="51F25AFA"/>
    <w:rsid w:val="54B12AC8"/>
    <w:rsid w:val="56037FB6"/>
    <w:rsid w:val="5C6F4355"/>
    <w:rsid w:val="5E024FED"/>
    <w:rsid w:val="667B09F1"/>
    <w:rsid w:val="6D0354B5"/>
    <w:rsid w:val="6E6A2A40"/>
    <w:rsid w:val="718822E6"/>
    <w:rsid w:val="71C274BD"/>
    <w:rsid w:val="77FC5719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D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BB4BD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B4BD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B4B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B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B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B4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B4BD3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BB4BD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BD3"/>
    <w:rPr>
      <w:sz w:val="18"/>
      <w:szCs w:val="18"/>
    </w:rPr>
  </w:style>
  <w:style w:type="paragraph" w:styleId="a9">
    <w:name w:val="List Paragraph"/>
    <w:basedOn w:val="a"/>
    <w:uiPriority w:val="34"/>
    <w:qFormat/>
    <w:rsid w:val="00BB4BD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BB4BD3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B4BD3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BB4BD3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BB4B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9EC07-5E91-404D-A2DF-C9EC03C1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微软公司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2018-04-01T09:48:00Z</cp:lastPrinted>
  <dcterms:created xsi:type="dcterms:W3CDTF">2021-02-07T07:16:00Z</dcterms:created>
  <dcterms:modified xsi:type="dcterms:W3CDTF">2021-02-07T07:16:00Z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