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firstLine="1044"/>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邯郸市魏县财政支出项目</w:t>
      </w:r>
    </w:p>
    <w:p>
      <w:pPr>
        <w:pStyle w:val="2"/>
        <w:ind w:firstLine="640"/>
      </w:pPr>
    </w:p>
    <w:p>
      <w:pPr>
        <w:ind w:firstLine="1044"/>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绩效自评报告</w:t>
      </w:r>
    </w:p>
    <w:p>
      <w:pPr>
        <w:rPr>
          <w:highlight w:val="yellow"/>
        </w:rPr>
      </w:pPr>
    </w:p>
    <w:p>
      <w:pPr>
        <w:rPr>
          <w:highlight w:val="yellow"/>
        </w:rPr>
      </w:pPr>
    </w:p>
    <w:p>
      <w:pPr>
        <w:rPr>
          <w:highlight w:val="yellow"/>
        </w:rPr>
      </w:pPr>
    </w:p>
    <w:p>
      <w:pPr>
        <w:pStyle w:val="2"/>
        <w:ind w:firstLine="640"/>
        <w:rPr>
          <w:highlight w:val="yellow"/>
        </w:rPr>
      </w:pPr>
    </w:p>
    <w:p>
      <w:pPr>
        <w:pStyle w:val="2"/>
        <w:ind w:firstLine="640"/>
      </w:pPr>
    </w:p>
    <w:p>
      <w:pPr>
        <w:pStyle w:val="2"/>
        <w:ind w:firstLine="640"/>
        <w:rPr>
          <w:rFonts w:cs="Times New Roman" w:asciiTheme="minorEastAsia" w:hAnsiTheme="minorEastAsia" w:eastAsiaTheme="minorEastAsia"/>
          <w:b/>
          <w:bCs/>
          <w:sz w:val="30"/>
          <w:szCs w:val="30"/>
        </w:rPr>
      </w:pPr>
      <w:r>
        <w:rPr>
          <w:rFonts w:hint="eastAsia" w:asciiTheme="minorEastAsia" w:hAnsiTheme="minorEastAsia" w:eastAsiaTheme="minorEastAsia"/>
        </w:rPr>
        <w:t>主管部门</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魏县扶贫和农业开发办公室</w:t>
      </w:r>
      <w:r>
        <w:rPr>
          <w:rFonts w:hint="eastAsia" w:asciiTheme="minorEastAsia" w:hAnsiTheme="minorEastAsia" w:eastAsiaTheme="minorEastAsia"/>
          <w:u w:val="single"/>
        </w:rPr>
        <w:t xml:space="preserve">         </w:t>
      </w:r>
    </w:p>
    <w:p>
      <w:pPr>
        <w:pStyle w:val="2"/>
        <w:ind w:firstLine="640"/>
        <w:rPr>
          <w:rFonts w:cs="Times New Roman" w:asciiTheme="minorEastAsia" w:hAnsiTheme="minorEastAsia" w:eastAsiaTheme="minorEastAsia"/>
          <w:b/>
          <w:bCs/>
          <w:sz w:val="30"/>
          <w:szCs w:val="30"/>
        </w:rPr>
      </w:pPr>
      <w:r>
        <w:rPr>
          <w:rFonts w:hint="eastAsia" w:asciiTheme="minorEastAsia" w:hAnsiTheme="minorEastAsia" w:eastAsiaTheme="minorEastAsia"/>
        </w:rPr>
        <w:t>项目单位</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魏县扶贫和农业开发办公室</w:t>
      </w:r>
      <w:r>
        <w:rPr>
          <w:rFonts w:hint="eastAsia" w:asciiTheme="minorEastAsia" w:hAnsiTheme="minorEastAsia" w:eastAsiaTheme="minorEastAsia"/>
          <w:u w:val="single"/>
        </w:rPr>
        <w:t xml:space="preserve">         </w:t>
      </w:r>
    </w:p>
    <w:p>
      <w:pPr>
        <w:ind w:left="2240" w:leftChars="200" w:hanging="1600" w:hangingChars="500"/>
        <w:jc w:val="both"/>
        <w:rPr>
          <w:rFonts w:hint="default" w:asciiTheme="minorEastAsia" w:hAnsiTheme="minorEastAsia" w:eastAsiaTheme="minorEastAsia"/>
          <w:highlight w:val="yellow"/>
          <w:lang w:val="en-US" w:eastAsia="zh-CN"/>
        </w:rPr>
      </w:pPr>
      <w:r>
        <w:rPr>
          <w:rFonts w:hint="eastAsia" w:asciiTheme="minorEastAsia" w:hAnsiTheme="minorEastAsia" w:eastAsiaTheme="minorEastAsia"/>
        </w:rPr>
        <w:t>项目名称</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u w:val="single"/>
          <w:lang w:val="en-US" w:eastAsia="zh-CN"/>
        </w:rPr>
        <w:t xml:space="preserve">  2020年复工复产一次性生产补贴项目    </w:t>
      </w:r>
    </w:p>
    <w:p>
      <w:pPr>
        <w:rPr>
          <w:highlight w:val="yellow"/>
        </w:rPr>
      </w:pPr>
    </w:p>
    <w:p>
      <w:pPr>
        <w:pStyle w:val="2"/>
        <w:ind w:firstLine="640"/>
        <w:rPr>
          <w:highlight w:val="yellow"/>
        </w:rPr>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ind w:firstLine="720"/>
        <w:jc w:val="center"/>
        <w:rPr>
          <w:rFonts w:ascii="黑体" w:hAnsi="黑体" w:eastAsia="黑体"/>
          <w:sz w:val="36"/>
          <w:szCs w:val="36"/>
        </w:rPr>
      </w:pPr>
      <w:r>
        <w:rPr>
          <w:rFonts w:hint="eastAsia" w:ascii="黑体" w:hAnsi="黑体" w:eastAsia="黑体"/>
          <w:sz w:val="36"/>
          <w:szCs w:val="36"/>
        </w:rPr>
        <w:t>邯郸市</w:t>
      </w:r>
      <w:r>
        <w:rPr>
          <w:rFonts w:hint="eastAsia" w:ascii="黑体" w:hAnsi="黑体" w:eastAsia="黑体"/>
          <w:sz w:val="36"/>
          <w:szCs w:val="36"/>
          <w:lang w:eastAsia="zh-CN"/>
        </w:rPr>
        <w:t>魏县扶贫和农业开发办公室</w:t>
      </w:r>
      <w:r>
        <w:rPr>
          <w:rFonts w:ascii="黑体" w:hAnsi="黑体" w:eastAsia="黑体"/>
          <w:sz w:val="36"/>
          <w:szCs w:val="36"/>
        </w:rPr>
        <w:br w:type="page"/>
      </w:r>
    </w:p>
    <w:sdt>
      <w:sdtPr>
        <w:rPr>
          <w:rFonts w:ascii="仿宋" w:hAnsi="仿宋" w:eastAsia="仿宋" w:cstheme="minorBidi"/>
          <w:color w:val="auto"/>
          <w:kern w:val="2"/>
          <w:lang w:val="zh-CN"/>
        </w:rPr>
        <w:id w:val="-840237934"/>
        <w:docPartObj>
          <w:docPartGallery w:val="Table of Contents"/>
          <w:docPartUnique/>
        </w:docPartObj>
      </w:sdtPr>
      <w:sdtEndPr>
        <w:rPr>
          <w:rFonts w:ascii="仿宋" w:hAnsi="仿宋" w:eastAsia="仿宋" w:cstheme="minorBidi"/>
          <w:b/>
          <w:bCs/>
          <w:color w:val="auto"/>
          <w:kern w:val="2"/>
          <w:lang w:val="zh-CN"/>
        </w:rPr>
      </w:sdtEndPr>
      <w:sdtContent>
        <w:p>
          <w:pPr>
            <w:pStyle w:val="20"/>
            <w:jc w:val="center"/>
            <w:rPr>
              <w:b/>
              <w:color w:val="auto"/>
              <w:sz w:val="44"/>
              <w:szCs w:val="44"/>
            </w:rPr>
          </w:pPr>
          <w:r>
            <w:rPr>
              <w:b/>
              <w:color w:val="auto"/>
              <w:sz w:val="44"/>
              <w:szCs w:val="44"/>
              <w:lang w:val="zh-CN"/>
            </w:rPr>
            <w:t>目录</w:t>
          </w:r>
        </w:p>
        <w:p>
          <w:pPr>
            <w:pStyle w:val="9"/>
            <w:keepNext w:val="0"/>
            <w:keepLines w:val="0"/>
            <w:pageBreakBefore w:val="0"/>
            <w:tabs>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rPr>
              <w:sz w:val="32"/>
              <w:szCs w:val="32"/>
            </w:rPr>
            <w:fldChar w:fldCharType="begin"/>
          </w:r>
          <w:r>
            <w:rPr>
              <w:sz w:val="32"/>
              <w:szCs w:val="32"/>
            </w:rPr>
            <w:instrText xml:space="preserve"> TOC \o "1-3" \h \z \u </w:instrText>
          </w:r>
          <w:r>
            <w:rPr>
              <w:sz w:val="32"/>
              <w:szCs w:val="32"/>
            </w:rPr>
            <w:fldChar w:fldCharType="separate"/>
          </w:r>
          <w:r>
            <w:fldChar w:fldCharType="begin"/>
          </w:r>
          <w:r>
            <w:instrText xml:space="preserve"> HYPERLINK \l "_Toc55137528" </w:instrText>
          </w:r>
          <w:r>
            <w:fldChar w:fldCharType="separate"/>
          </w:r>
          <w:r>
            <w:rPr>
              <w:rStyle w:val="14"/>
              <w:sz w:val="32"/>
              <w:szCs w:val="32"/>
            </w:rPr>
            <w:t>一、 项目分解下达情况</w:t>
          </w:r>
          <w:r>
            <w:rPr>
              <w:sz w:val="32"/>
              <w:szCs w:val="32"/>
            </w:rPr>
            <w:tab/>
          </w:r>
          <w:r>
            <w:rPr>
              <w:sz w:val="32"/>
              <w:szCs w:val="32"/>
            </w:rPr>
            <w:fldChar w:fldCharType="begin"/>
          </w:r>
          <w:r>
            <w:rPr>
              <w:sz w:val="32"/>
              <w:szCs w:val="32"/>
            </w:rPr>
            <w:instrText xml:space="preserve"> PAGEREF _Toc55137528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0"/>
            <w:keepNext w:val="0"/>
            <w:keepLines w:val="0"/>
            <w:pageBreakBefore w:val="0"/>
            <w:tabs>
              <w:tab w:val="left" w:pos="63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"_Toc55137529" </w:instrText>
          </w:r>
          <w:r>
            <w:fldChar w:fldCharType="separate"/>
          </w:r>
          <w:r>
            <w:rPr>
              <w:rStyle w:val="14"/>
              <w:sz w:val="32"/>
              <w:szCs w:val="32"/>
            </w:rPr>
            <w:t>1.</w:t>
          </w:r>
          <w:r>
            <w:rPr>
              <w:rFonts w:cstheme="minorBidi"/>
              <w:kern w:val="2"/>
              <w:sz w:val="32"/>
              <w:szCs w:val="32"/>
            </w:rPr>
            <w:tab/>
          </w:r>
          <w:r>
            <w:rPr>
              <w:rStyle w:val="14"/>
              <w:sz w:val="32"/>
              <w:szCs w:val="32"/>
            </w:rPr>
            <w:t>财政专项扶贫资金下达预算及项目情况</w:t>
          </w:r>
          <w:r>
            <w:rPr>
              <w:sz w:val="32"/>
              <w:szCs w:val="32"/>
            </w:rPr>
            <w:tab/>
          </w:r>
          <w:r>
            <w:rPr>
              <w:sz w:val="32"/>
              <w:szCs w:val="32"/>
            </w:rPr>
            <w:fldChar w:fldCharType="begin"/>
          </w:r>
          <w:r>
            <w:rPr>
              <w:sz w:val="32"/>
              <w:szCs w:val="32"/>
            </w:rPr>
            <w:instrText xml:space="preserve"> PAGEREF _Toc55137529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0"/>
            <w:keepNext w:val="0"/>
            <w:keepLines w:val="0"/>
            <w:pageBreakBefore w:val="0"/>
            <w:tabs>
              <w:tab w:val="left" w:pos="63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"_Toc55137530" </w:instrText>
          </w:r>
          <w:r>
            <w:fldChar w:fldCharType="separate"/>
          </w:r>
          <w:r>
            <w:rPr>
              <w:rStyle w:val="14"/>
              <w:sz w:val="32"/>
              <w:szCs w:val="32"/>
            </w:rPr>
            <w:t>2.</w:t>
          </w:r>
          <w:r>
            <w:rPr>
              <w:rFonts w:cstheme="minorBidi"/>
              <w:kern w:val="2"/>
              <w:sz w:val="32"/>
              <w:szCs w:val="32"/>
            </w:rPr>
            <w:tab/>
          </w:r>
          <w:r>
            <w:rPr>
              <w:rStyle w:val="14"/>
              <w:sz w:val="32"/>
              <w:szCs w:val="32"/>
            </w:rPr>
            <w:t>财政专项扶贫资金项目绩效目标设定情况</w:t>
          </w:r>
          <w:r>
            <w:rPr>
              <w:sz w:val="32"/>
              <w:szCs w:val="32"/>
            </w:rPr>
            <w:tab/>
          </w:r>
          <w:r>
            <w:rPr>
              <w:sz w:val="32"/>
              <w:szCs w:val="32"/>
            </w:rPr>
            <w:fldChar w:fldCharType="begin"/>
          </w:r>
          <w:r>
            <w:rPr>
              <w:sz w:val="32"/>
              <w:szCs w:val="32"/>
            </w:rPr>
            <w:instrText xml:space="preserve"> PAGEREF _Toc55137530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9"/>
            <w:keepNext w:val="0"/>
            <w:keepLines w:val="0"/>
            <w:pageBreakBefore w:val="0"/>
            <w:tabs>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"_Toc55137531" </w:instrText>
          </w:r>
          <w:r>
            <w:fldChar w:fldCharType="separate"/>
          </w:r>
          <w:r>
            <w:rPr>
              <w:rStyle w:val="14"/>
              <w:sz w:val="32"/>
              <w:szCs w:val="32"/>
            </w:rPr>
            <w:t>二、 绩效自评工作开展情况</w:t>
          </w:r>
          <w:r>
            <w:rPr>
              <w:sz w:val="32"/>
              <w:szCs w:val="32"/>
            </w:rPr>
            <w:tab/>
          </w:r>
          <w:r>
            <w:rPr>
              <w:sz w:val="32"/>
              <w:szCs w:val="32"/>
            </w:rPr>
            <w:fldChar w:fldCharType="begin"/>
          </w:r>
          <w:r>
            <w:rPr>
              <w:sz w:val="32"/>
              <w:szCs w:val="32"/>
            </w:rPr>
            <w:instrText xml:space="preserve"> PAGEREF _Toc55137531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0"/>
            <w:keepNext w:val="0"/>
            <w:keepLines w:val="0"/>
            <w:pageBreakBefore w:val="0"/>
            <w:tabs>
              <w:tab w:val="left" w:pos="63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"_Toc55137532" </w:instrText>
          </w:r>
          <w:r>
            <w:fldChar w:fldCharType="separate"/>
          </w:r>
          <w:r>
            <w:rPr>
              <w:rStyle w:val="14"/>
              <w:sz w:val="32"/>
              <w:szCs w:val="32"/>
            </w:rPr>
            <w:t>1.</w:t>
          </w:r>
          <w:r>
            <w:rPr>
              <w:rFonts w:cstheme="minorBidi"/>
              <w:kern w:val="2"/>
              <w:sz w:val="32"/>
              <w:szCs w:val="32"/>
            </w:rPr>
            <w:tab/>
          </w:r>
          <w:r>
            <w:rPr>
              <w:rStyle w:val="14"/>
              <w:sz w:val="32"/>
              <w:szCs w:val="32"/>
            </w:rPr>
            <w:t>自评工作开展范围</w:t>
          </w:r>
          <w:r>
            <w:rPr>
              <w:sz w:val="32"/>
              <w:szCs w:val="32"/>
            </w:rPr>
            <w:tab/>
          </w:r>
          <w:r>
            <w:rPr>
              <w:sz w:val="32"/>
              <w:szCs w:val="32"/>
            </w:rPr>
            <w:fldChar w:fldCharType="begin"/>
          </w:r>
          <w:r>
            <w:rPr>
              <w:sz w:val="32"/>
              <w:szCs w:val="32"/>
            </w:rPr>
            <w:instrText xml:space="preserve"> PAGEREF _Toc55137532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0"/>
            <w:keepNext w:val="0"/>
            <w:keepLines w:val="0"/>
            <w:pageBreakBefore w:val="0"/>
            <w:tabs>
              <w:tab w:val="left" w:pos="63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"_Toc55137533" </w:instrText>
          </w:r>
          <w:r>
            <w:fldChar w:fldCharType="separate"/>
          </w:r>
          <w:r>
            <w:rPr>
              <w:rStyle w:val="14"/>
              <w:sz w:val="32"/>
              <w:szCs w:val="32"/>
            </w:rPr>
            <w:t>2.</w:t>
          </w:r>
          <w:r>
            <w:rPr>
              <w:rFonts w:cstheme="minorBidi"/>
              <w:kern w:val="2"/>
              <w:sz w:val="32"/>
              <w:szCs w:val="32"/>
            </w:rPr>
            <w:tab/>
          </w:r>
          <w:r>
            <w:rPr>
              <w:rStyle w:val="14"/>
              <w:sz w:val="32"/>
              <w:szCs w:val="32"/>
            </w:rPr>
            <w:t>自评工作对象</w:t>
          </w:r>
          <w:r>
            <w:rPr>
              <w:sz w:val="32"/>
              <w:szCs w:val="32"/>
            </w:rPr>
            <w:tab/>
          </w:r>
          <w:r>
            <w:rPr>
              <w:sz w:val="32"/>
              <w:szCs w:val="32"/>
            </w:rPr>
            <w:fldChar w:fldCharType="begin"/>
          </w:r>
          <w:r>
            <w:rPr>
              <w:sz w:val="32"/>
              <w:szCs w:val="32"/>
            </w:rPr>
            <w:instrText xml:space="preserve"> PAGEREF _Toc55137533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0"/>
            <w:keepNext w:val="0"/>
            <w:keepLines w:val="0"/>
            <w:pageBreakBefore w:val="0"/>
            <w:tabs>
              <w:tab w:val="left" w:pos="63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"_Toc55137534" </w:instrText>
          </w:r>
          <w:r>
            <w:fldChar w:fldCharType="separate"/>
          </w:r>
          <w:r>
            <w:rPr>
              <w:rStyle w:val="14"/>
              <w:sz w:val="32"/>
              <w:szCs w:val="32"/>
            </w:rPr>
            <w:t>3.</w:t>
          </w:r>
          <w:r>
            <w:rPr>
              <w:rFonts w:cstheme="minorBidi"/>
              <w:kern w:val="2"/>
              <w:sz w:val="32"/>
              <w:szCs w:val="32"/>
            </w:rPr>
            <w:tab/>
          </w:r>
          <w:r>
            <w:rPr>
              <w:rStyle w:val="14"/>
              <w:sz w:val="32"/>
              <w:szCs w:val="32"/>
            </w:rPr>
            <w:t>自评方式</w:t>
          </w:r>
          <w:r>
            <w:rPr>
              <w:sz w:val="32"/>
              <w:szCs w:val="32"/>
            </w:rPr>
            <w:tab/>
          </w:r>
          <w:r>
            <w:rPr>
              <w:sz w:val="32"/>
              <w:szCs w:val="32"/>
            </w:rPr>
            <w:fldChar w:fldCharType="begin"/>
          </w:r>
          <w:r>
            <w:rPr>
              <w:sz w:val="32"/>
              <w:szCs w:val="32"/>
            </w:rPr>
            <w:instrText xml:space="preserve"> PAGEREF _Toc55137534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9"/>
            <w:keepNext w:val="0"/>
            <w:keepLines w:val="0"/>
            <w:pageBreakBefore w:val="0"/>
            <w:tabs>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"_Toc55137535" </w:instrText>
          </w:r>
          <w:r>
            <w:fldChar w:fldCharType="separate"/>
          </w:r>
          <w:r>
            <w:rPr>
              <w:rStyle w:val="14"/>
              <w:sz w:val="32"/>
              <w:szCs w:val="32"/>
            </w:rPr>
            <w:t>三、 绩效目标自评完成情况分析</w:t>
          </w:r>
          <w:r>
            <w:rPr>
              <w:sz w:val="32"/>
              <w:szCs w:val="32"/>
            </w:rPr>
            <w:tab/>
          </w:r>
          <w:r>
            <w:rPr>
              <w:sz w:val="32"/>
              <w:szCs w:val="32"/>
            </w:rPr>
            <w:fldChar w:fldCharType="begin"/>
          </w:r>
          <w:r>
            <w:rPr>
              <w:sz w:val="32"/>
              <w:szCs w:val="32"/>
            </w:rPr>
            <w:instrText xml:space="preserve"> PAGEREF _Toc55137535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"_Toc55137536" </w:instrText>
          </w:r>
          <w:r>
            <w:fldChar w:fldCharType="separate"/>
          </w:r>
          <w:r>
            <w:rPr>
              <w:rStyle w:val="14"/>
              <w:sz w:val="32"/>
              <w:szCs w:val="32"/>
            </w:rPr>
            <w:t>（一）资金投入情况分析</w:t>
          </w:r>
          <w:r>
            <w:rPr>
              <w:sz w:val="32"/>
              <w:szCs w:val="32"/>
            </w:rPr>
            <w:tab/>
          </w:r>
          <w:r>
            <w:rPr>
              <w:sz w:val="32"/>
              <w:szCs w:val="32"/>
            </w:rPr>
            <w:fldChar w:fldCharType="begin"/>
          </w:r>
          <w:r>
            <w:rPr>
              <w:sz w:val="32"/>
              <w:szCs w:val="32"/>
            </w:rPr>
            <w:instrText xml:space="preserve"> PAGEREF _Toc55137536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6"/>
            <w:keepNext w:val="0"/>
            <w:keepLines w:val="0"/>
            <w:pageBreakBefore w:val="0"/>
            <w:tabs>
              <w:tab w:val="left" w:pos="84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"_Toc55137537" </w:instrText>
          </w:r>
          <w:r>
            <w:fldChar w:fldCharType="separate"/>
          </w:r>
          <w:r>
            <w:rPr>
              <w:rStyle w:val="14"/>
              <w:sz w:val="32"/>
              <w:szCs w:val="32"/>
            </w:rPr>
            <w:t>1.</w:t>
          </w:r>
          <w:r>
            <w:rPr>
              <w:rFonts w:cstheme="minorBidi"/>
              <w:kern w:val="2"/>
              <w:sz w:val="32"/>
              <w:szCs w:val="32"/>
            </w:rPr>
            <w:tab/>
          </w:r>
          <w:r>
            <w:rPr>
              <w:rStyle w:val="14"/>
              <w:sz w:val="32"/>
              <w:szCs w:val="32"/>
            </w:rPr>
            <w:t>项目资金到位情况分析</w:t>
          </w:r>
          <w:r>
            <w:rPr>
              <w:sz w:val="32"/>
              <w:szCs w:val="32"/>
            </w:rPr>
            <w:tab/>
          </w:r>
          <w:r>
            <w:rPr>
              <w:sz w:val="32"/>
              <w:szCs w:val="32"/>
            </w:rPr>
            <w:fldChar w:fldCharType="begin"/>
          </w:r>
          <w:r>
            <w:rPr>
              <w:sz w:val="32"/>
              <w:szCs w:val="32"/>
            </w:rPr>
            <w:instrText xml:space="preserve"> PAGEREF _Toc55137537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6"/>
            <w:keepNext w:val="0"/>
            <w:keepLines w:val="0"/>
            <w:pageBreakBefore w:val="0"/>
            <w:tabs>
              <w:tab w:val="left" w:pos="84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"_Toc55137538" </w:instrText>
          </w:r>
          <w:r>
            <w:fldChar w:fldCharType="separate"/>
          </w:r>
          <w:r>
            <w:rPr>
              <w:rStyle w:val="14"/>
              <w:sz w:val="32"/>
              <w:szCs w:val="32"/>
            </w:rPr>
            <w:t>2.</w:t>
          </w:r>
          <w:r>
            <w:rPr>
              <w:rFonts w:cstheme="minorBidi"/>
              <w:kern w:val="2"/>
              <w:sz w:val="32"/>
              <w:szCs w:val="32"/>
            </w:rPr>
            <w:tab/>
          </w:r>
          <w:r>
            <w:rPr>
              <w:rStyle w:val="14"/>
              <w:sz w:val="32"/>
              <w:szCs w:val="32"/>
            </w:rPr>
            <w:t>项目资金执行情况分析</w:t>
          </w:r>
          <w:r>
            <w:rPr>
              <w:sz w:val="32"/>
              <w:szCs w:val="32"/>
            </w:rPr>
            <w:tab/>
          </w:r>
          <w:r>
            <w:rPr>
              <w:sz w:val="32"/>
              <w:szCs w:val="32"/>
            </w:rPr>
            <w:fldChar w:fldCharType="begin"/>
          </w:r>
          <w:r>
            <w:rPr>
              <w:sz w:val="32"/>
              <w:szCs w:val="32"/>
            </w:rPr>
            <w:instrText xml:space="preserve"> PAGEREF _Toc55137538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6"/>
            <w:keepNext w:val="0"/>
            <w:keepLines w:val="0"/>
            <w:pageBreakBefore w:val="0"/>
            <w:tabs>
              <w:tab w:val="left" w:pos="84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"_Toc55137539" </w:instrText>
          </w:r>
          <w:r>
            <w:fldChar w:fldCharType="separate"/>
          </w:r>
          <w:r>
            <w:rPr>
              <w:rStyle w:val="14"/>
              <w:sz w:val="32"/>
              <w:szCs w:val="32"/>
            </w:rPr>
            <w:t>3.</w:t>
          </w:r>
          <w:r>
            <w:rPr>
              <w:rFonts w:cstheme="minorBidi"/>
              <w:kern w:val="2"/>
              <w:sz w:val="32"/>
              <w:szCs w:val="32"/>
            </w:rPr>
            <w:tab/>
          </w:r>
          <w:r>
            <w:rPr>
              <w:rStyle w:val="14"/>
              <w:sz w:val="32"/>
              <w:szCs w:val="32"/>
            </w:rPr>
            <w:t>项目资金管理情况分析</w:t>
          </w:r>
          <w:r>
            <w:rPr>
              <w:sz w:val="32"/>
              <w:szCs w:val="32"/>
            </w:rPr>
            <w:tab/>
          </w:r>
          <w:r>
            <w:rPr>
              <w:sz w:val="32"/>
              <w:szCs w:val="32"/>
            </w:rPr>
            <w:fldChar w:fldCharType="begin"/>
          </w:r>
          <w:r>
            <w:rPr>
              <w:sz w:val="32"/>
              <w:szCs w:val="32"/>
            </w:rPr>
            <w:instrText xml:space="preserve"> PAGEREF _Toc55137539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"_Toc55137540" </w:instrText>
          </w:r>
          <w:r>
            <w:fldChar w:fldCharType="separate"/>
          </w:r>
          <w:r>
            <w:rPr>
              <w:rStyle w:val="14"/>
              <w:sz w:val="32"/>
              <w:szCs w:val="32"/>
            </w:rPr>
            <w:t>（二）绩效目标完成情况分析</w:t>
          </w:r>
          <w:r>
            <w:rPr>
              <w:sz w:val="32"/>
              <w:szCs w:val="32"/>
            </w:rPr>
            <w:tab/>
          </w:r>
          <w:r>
            <w:rPr>
              <w:sz w:val="32"/>
              <w:szCs w:val="32"/>
            </w:rPr>
            <w:fldChar w:fldCharType="begin"/>
          </w:r>
          <w:r>
            <w:rPr>
              <w:sz w:val="32"/>
              <w:szCs w:val="32"/>
            </w:rPr>
            <w:instrText xml:space="preserve"> PAGEREF _Toc55137540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6"/>
            <w:keepNext w:val="0"/>
            <w:keepLines w:val="0"/>
            <w:pageBreakBefore w:val="0"/>
            <w:tabs>
              <w:tab w:val="left" w:pos="84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"_Toc55137541" </w:instrText>
          </w:r>
          <w:r>
            <w:fldChar w:fldCharType="separate"/>
          </w:r>
          <w:r>
            <w:rPr>
              <w:rStyle w:val="14"/>
              <w:sz w:val="32"/>
              <w:szCs w:val="32"/>
            </w:rPr>
            <w:t>1.</w:t>
          </w:r>
          <w:r>
            <w:rPr>
              <w:rFonts w:cstheme="minorBidi"/>
              <w:kern w:val="2"/>
              <w:sz w:val="32"/>
              <w:szCs w:val="32"/>
            </w:rPr>
            <w:tab/>
          </w:r>
          <w:r>
            <w:rPr>
              <w:rStyle w:val="14"/>
              <w:sz w:val="32"/>
              <w:szCs w:val="32"/>
            </w:rPr>
            <w:t>产出指标完成情况分析</w:t>
          </w:r>
          <w:r>
            <w:rPr>
              <w:sz w:val="32"/>
              <w:szCs w:val="32"/>
            </w:rPr>
            <w:tab/>
          </w:r>
          <w:r>
            <w:rPr>
              <w:sz w:val="32"/>
              <w:szCs w:val="32"/>
            </w:rPr>
            <w:fldChar w:fldCharType="begin"/>
          </w:r>
          <w:r>
            <w:rPr>
              <w:sz w:val="32"/>
              <w:szCs w:val="32"/>
            </w:rPr>
            <w:instrText xml:space="preserve"> PAGEREF _Toc55137541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6"/>
            <w:keepNext w:val="0"/>
            <w:keepLines w:val="0"/>
            <w:pageBreakBefore w:val="0"/>
            <w:tabs>
              <w:tab w:val="left" w:pos="84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"_Toc55137542" </w:instrText>
          </w:r>
          <w:r>
            <w:fldChar w:fldCharType="separate"/>
          </w:r>
          <w:r>
            <w:rPr>
              <w:rStyle w:val="14"/>
              <w:sz w:val="32"/>
              <w:szCs w:val="32"/>
            </w:rPr>
            <w:t>2.</w:t>
          </w:r>
          <w:r>
            <w:rPr>
              <w:rFonts w:cstheme="minorBidi"/>
              <w:kern w:val="2"/>
              <w:sz w:val="32"/>
              <w:szCs w:val="32"/>
            </w:rPr>
            <w:tab/>
          </w:r>
          <w:r>
            <w:rPr>
              <w:rStyle w:val="14"/>
              <w:sz w:val="32"/>
              <w:szCs w:val="32"/>
            </w:rPr>
            <w:t>效益指标完成情况分析</w:t>
          </w:r>
          <w:r>
            <w:rPr>
              <w:sz w:val="32"/>
              <w:szCs w:val="32"/>
            </w:rPr>
            <w:tab/>
          </w:r>
          <w:r>
            <w:rPr>
              <w:sz w:val="32"/>
              <w:szCs w:val="32"/>
            </w:rPr>
            <w:fldChar w:fldCharType="begin"/>
          </w:r>
          <w:r>
            <w:rPr>
              <w:sz w:val="32"/>
              <w:szCs w:val="32"/>
            </w:rPr>
            <w:instrText xml:space="preserve"> PAGEREF _Toc55137542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6"/>
            <w:keepNext w:val="0"/>
            <w:keepLines w:val="0"/>
            <w:pageBreakBefore w:val="0"/>
            <w:tabs>
              <w:tab w:val="left" w:pos="840"/>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"_Toc55137543" </w:instrText>
          </w:r>
          <w:r>
            <w:fldChar w:fldCharType="separate"/>
          </w:r>
          <w:r>
            <w:rPr>
              <w:rStyle w:val="14"/>
              <w:sz w:val="32"/>
              <w:szCs w:val="32"/>
            </w:rPr>
            <w:t>3.</w:t>
          </w:r>
          <w:r>
            <w:rPr>
              <w:rFonts w:cstheme="minorBidi"/>
              <w:kern w:val="2"/>
              <w:sz w:val="32"/>
              <w:szCs w:val="32"/>
            </w:rPr>
            <w:tab/>
          </w:r>
          <w:r>
            <w:rPr>
              <w:rStyle w:val="14"/>
              <w:sz w:val="32"/>
              <w:szCs w:val="32"/>
            </w:rPr>
            <w:t>满意度指标完成情况分析</w:t>
          </w:r>
          <w:r>
            <w:rPr>
              <w:sz w:val="32"/>
              <w:szCs w:val="32"/>
            </w:rPr>
            <w:tab/>
          </w:r>
          <w:r>
            <w:rPr>
              <w:sz w:val="32"/>
              <w:szCs w:val="32"/>
            </w:rPr>
            <w:fldChar w:fldCharType="begin"/>
          </w:r>
          <w:r>
            <w:rPr>
              <w:sz w:val="32"/>
              <w:szCs w:val="32"/>
            </w:rPr>
            <w:instrText xml:space="preserve"> PAGEREF _Toc55137543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9"/>
            <w:keepNext w:val="0"/>
            <w:keepLines w:val="0"/>
            <w:pageBreakBefore w:val="0"/>
            <w:tabs>
              <w:tab w:val="right" w:leader="dot" w:pos="8296"/>
            </w:tabs>
            <w:kinsoku/>
            <w:wordWrap/>
            <w:overflowPunct/>
            <w:topLinePunct w:val="0"/>
            <w:autoSpaceDE/>
            <w:autoSpaceDN/>
            <w:bidi w:val="0"/>
            <w:adjustRightInd/>
            <w:snapToGrid/>
            <w:spacing w:line="560" w:lineRule="exact"/>
            <w:textAlignment w:val="auto"/>
            <w:rPr>
              <w:rFonts w:cstheme="minorBidi"/>
              <w:kern w:val="2"/>
              <w:sz w:val="32"/>
              <w:szCs w:val="32"/>
            </w:rPr>
          </w:pPr>
          <w:r>
            <w:fldChar w:fldCharType="begin"/>
          </w:r>
          <w:r>
            <w:instrText xml:space="preserve"> HYPERLINK \l "_Toc55137544" </w:instrText>
          </w:r>
          <w:r>
            <w:fldChar w:fldCharType="separate"/>
          </w:r>
          <w:r>
            <w:rPr>
              <w:rStyle w:val="14"/>
              <w:sz w:val="32"/>
              <w:szCs w:val="32"/>
            </w:rPr>
            <w:t>四、 偏离绩效目标的原因和下一步改进措施</w:t>
          </w:r>
          <w:r>
            <w:rPr>
              <w:sz w:val="32"/>
              <w:szCs w:val="32"/>
            </w:rPr>
            <w:tab/>
          </w:r>
          <w:r>
            <w:rPr>
              <w:sz w:val="32"/>
              <w:szCs w:val="32"/>
            </w:rPr>
            <w:fldChar w:fldCharType="begin"/>
          </w:r>
          <w:r>
            <w:rPr>
              <w:sz w:val="32"/>
              <w:szCs w:val="32"/>
            </w:rPr>
            <w:instrText xml:space="preserve"> PAGEREF _Toc55137544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9"/>
            <w:keepNext w:val="0"/>
            <w:keepLines w:val="0"/>
            <w:pageBreakBefore w:val="0"/>
            <w:tabs>
              <w:tab w:val="right" w:leader="dot" w:pos="8296"/>
            </w:tabs>
            <w:kinsoku/>
            <w:wordWrap/>
            <w:overflowPunct/>
            <w:topLinePunct w:val="0"/>
            <w:autoSpaceDE/>
            <w:autoSpaceDN/>
            <w:bidi w:val="0"/>
            <w:adjustRightInd/>
            <w:snapToGrid/>
            <w:spacing w:line="560" w:lineRule="exact"/>
            <w:textAlignment w:val="auto"/>
            <w:rPr>
              <w:rFonts w:cstheme="minorBidi"/>
              <w:kern w:val="2"/>
              <w:sz w:val="21"/>
            </w:rPr>
          </w:pPr>
          <w:r>
            <w:fldChar w:fldCharType="begin"/>
          </w:r>
          <w:r>
            <w:instrText xml:space="preserve"> HYPERLINK \l "_Toc55137545" </w:instrText>
          </w:r>
          <w:r>
            <w:fldChar w:fldCharType="separate"/>
          </w:r>
          <w:r>
            <w:rPr>
              <w:rStyle w:val="14"/>
              <w:sz w:val="32"/>
              <w:szCs w:val="32"/>
            </w:rPr>
            <w:t>五、 绩效自评结果拟应用和公开情况</w:t>
          </w:r>
          <w:r>
            <w:rPr>
              <w:sz w:val="32"/>
              <w:szCs w:val="32"/>
            </w:rPr>
            <w:tab/>
          </w:r>
          <w:r>
            <w:rPr>
              <w:sz w:val="32"/>
              <w:szCs w:val="32"/>
            </w:rPr>
            <w:fldChar w:fldCharType="begin"/>
          </w:r>
          <w:r>
            <w:rPr>
              <w:sz w:val="32"/>
              <w:szCs w:val="32"/>
            </w:rPr>
            <w:instrText xml:space="preserve"> PAGEREF _Toc55137545 \h </w:instrText>
          </w:r>
          <w:r>
            <w:rPr>
              <w:sz w:val="32"/>
              <w:szCs w:val="32"/>
            </w:rPr>
            <w:fldChar w:fldCharType="separate"/>
          </w:r>
          <w:r>
            <w:rPr>
              <w:sz w:val="32"/>
              <w:szCs w:val="32"/>
            </w:rPr>
            <w:t>5</w:t>
          </w:r>
          <w:r>
            <w:rPr>
              <w:sz w:val="32"/>
              <w:szCs w:val="32"/>
            </w:rPr>
            <w:fldChar w:fldCharType="end"/>
          </w:r>
          <w:r>
            <w:rPr>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39" w:firstLineChars="199"/>
            <w:textAlignment w:val="auto"/>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b/>
              <w:bCs/>
              <w:lang w:val="zh-CN"/>
            </w:rPr>
            <w:fldChar w:fldCharType="end"/>
          </w:r>
        </w:p>
      </w:sdtContent>
    </w:sdt>
    <w:p>
      <w:pPr>
        <w:pStyle w:val="3"/>
        <w:ind w:left="0"/>
        <w:rPr>
          <w:rStyle w:val="15"/>
          <w:szCs w:val="32"/>
        </w:rPr>
      </w:pPr>
      <w:bookmarkStart w:id="0" w:name="_Toc55137528"/>
      <w:r>
        <w:rPr>
          <w:rStyle w:val="15"/>
          <w:rFonts w:hint="eastAsia"/>
          <w:szCs w:val="32"/>
        </w:rPr>
        <w:t>项目分解下达情况</w:t>
      </w:r>
      <w:bookmarkEnd w:id="0"/>
    </w:p>
    <w:p>
      <w:pPr>
        <w:pStyle w:val="4"/>
      </w:pPr>
      <w:bookmarkStart w:id="1" w:name="_Toc55137529"/>
      <w:r>
        <w:rPr>
          <w:rFonts w:hint="eastAsia"/>
        </w:rPr>
        <w:t>财政专项扶贫资金下达预算及项目情况</w:t>
      </w:r>
      <w:bookmarkEnd w:id="1"/>
    </w:p>
    <w:p>
      <w:r>
        <w:rPr>
          <w:rFonts w:hint="eastAsia"/>
        </w:rPr>
        <w:t>根据《魏县财政局关于下达</w:t>
      </w:r>
      <w:r>
        <w:t>2020年整合资金的通知》（魏财农[2020]12号）文件，2020年</w:t>
      </w:r>
      <w:r>
        <w:rPr>
          <w:rFonts w:hint="eastAsia"/>
          <w:lang w:val="en-US" w:eastAsia="zh-CN"/>
        </w:rPr>
        <w:t>复工复产</w:t>
      </w:r>
      <w:r>
        <w:rPr>
          <w:rFonts w:hint="eastAsia"/>
        </w:rPr>
        <w:t>一次性生产补贴项目</w:t>
      </w:r>
      <w:r>
        <w:t>共下达资金282万元。</w:t>
      </w:r>
      <w:r>
        <w:rPr>
          <w:rFonts w:hint="eastAsia"/>
        </w:rPr>
        <w:t>通过按时足额发放补贴资金，鼓励企业复工复产，尽快经营发展，帮扶贫困家庭增收致富。</w:t>
      </w:r>
    </w:p>
    <w:p>
      <w:pPr>
        <w:pStyle w:val="4"/>
      </w:pPr>
      <w:bookmarkStart w:id="2" w:name="_Toc55137530"/>
      <w:r>
        <w:rPr>
          <w:rFonts w:hint="eastAsia"/>
        </w:rPr>
        <w:t>财政专项扶贫资金项目绩效目标设定情况</w:t>
      </w:r>
      <w:bookmarkEnd w:id="2"/>
    </w:p>
    <w:p>
      <w:pPr>
        <w:pStyle w:val="2"/>
        <w:ind w:firstLine="640"/>
      </w:pPr>
      <w:r>
        <w:rPr>
          <w:rFonts w:hint="eastAsia"/>
        </w:rPr>
        <w:t>计划补贴</w:t>
      </w:r>
      <w:r>
        <w:rPr>
          <w:rFonts w:hint="eastAsia"/>
          <w:lang w:eastAsia="zh-CN"/>
        </w:rPr>
        <w:t>微工厂</w:t>
      </w:r>
      <w:r>
        <w:rPr>
          <w:rFonts w:hint="eastAsia"/>
        </w:rPr>
        <w:t>数量达</w:t>
      </w:r>
      <w:r>
        <w:t>55</w:t>
      </w:r>
      <w:r>
        <w:rPr>
          <w:rFonts w:hint="eastAsia"/>
        </w:rPr>
        <w:t>个，补贴</w:t>
      </w:r>
      <w:r>
        <w:rPr>
          <w:rFonts w:hint="eastAsia"/>
          <w:lang w:eastAsia="zh-CN"/>
        </w:rPr>
        <w:t>微工厂</w:t>
      </w:r>
      <w:r>
        <w:rPr>
          <w:rFonts w:hint="eastAsia"/>
        </w:rPr>
        <w:t>标准为</w:t>
      </w:r>
      <w:r>
        <w:rPr>
          <w:rFonts w:hint="eastAsia"/>
          <w:lang w:val="en-US" w:eastAsia="zh-CN"/>
        </w:rPr>
        <w:t>不小于</w:t>
      </w:r>
      <w:r>
        <w:rPr>
          <w:rFonts w:hint="eastAsia"/>
        </w:rPr>
        <w:t>1</w:t>
      </w:r>
      <w:r>
        <w:t>.5</w:t>
      </w:r>
      <w:r>
        <w:rPr>
          <w:rFonts w:hint="eastAsia"/>
        </w:rPr>
        <w:t>万元/个，受益建档立卡贫困人口数达1</w:t>
      </w:r>
      <w:r>
        <w:t>00</w:t>
      </w:r>
      <w:r>
        <w:rPr>
          <w:rFonts w:hint="eastAsia"/>
        </w:rPr>
        <w:t>人以上，带动增加贫困人口全年总收入0</w:t>
      </w:r>
      <w:r>
        <w:t>.2</w:t>
      </w:r>
      <w:r>
        <w:rPr>
          <w:rFonts w:hint="eastAsia"/>
        </w:rPr>
        <w:t>万元，服务满意度达9</w:t>
      </w:r>
      <w:r>
        <w:t>0</w:t>
      </w:r>
      <w:r>
        <w:rPr>
          <w:rFonts w:hint="eastAsia"/>
        </w:rPr>
        <w:t>%以上。</w:t>
      </w:r>
    </w:p>
    <w:p>
      <w:pPr>
        <w:pStyle w:val="3"/>
        <w:ind w:left="0"/>
        <w:rPr>
          <w:rStyle w:val="15"/>
          <w:szCs w:val="32"/>
        </w:rPr>
      </w:pPr>
      <w:bookmarkStart w:id="3" w:name="_Toc55137531"/>
      <w:r>
        <w:rPr>
          <w:rStyle w:val="15"/>
          <w:rFonts w:hint="eastAsia"/>
          <w:szCs w:val="32"/>
        </w:rPr>
        <w:t>绩效自评工作开展情况</w:t>
      </w:r>
      <w:bookmarkEnd w:id="3"/>
    </w:p>
    <w:p>
      <w:pPr>
        <w:pStyle w:val="4"/>
        <w:numPr>
          <w:ilvl w:val="0"/>
          <w:numId w:val="4"/>
        </w:numPr>
      </w:pPr>
      <w:bookmarkStart w:id="4" w:name="_Toc55137532"/>
      <w:r>
        <w:rPr>
          <w:rFonts w:hint="eastAsia"/>
        </w:rPr>
        <w:t>自评工作开展范围</w:t>
      </w:r>
      <w:bookmarkEnd w:id="4"/>
    </w:p>
    <w:p>
      <w:r>
        <w:rPr>
          <w:rFonts w:hint="eastAsia"/>
        </w:rPr>
        <w:t>自评工作开展范围主要包括项目决策、项目管理、项目绩效三个方面。其中，项目决策方面，包括项目前期预算申请、绩效目标设定、预算安排、单位职能、项目决策过程等；项目管理方面，包括财政资金资金到位情况、扶贫资金下达标准、扶贫对象选定标准、预算执行情况、财务监管制度健全性等；项目绩效方面，包括项目产出和项目实施效果及满意度结果等指标。</w:t>
      </w:r>
    </w:p>
    <w:p>
      <w:pPr>
        <w:pStyle w:val="4"/>
        <w:numPr>
          <w:ilvl w:val="0"/>
          <w:numId w:val="4"/>
        </w:numPr>
      </w:pPr>
      <w:bookmarkStart w:id="5" w:name="_Toc55137533"/>
      <w:r>
        <w:rPr>
          <w:rFonts w:hint="eastAsia"/>
        </w:rPr>
        <w:t>自评工作对象</w:t>
      </w:r>
      <w:bookmarkEnd w:id="5"/>
    </w:p>
    <w:p>
      <w:r>
        <w:rPr>
          <w:rFonts w:hint="eastAsia"/>
        </w:rPr>
        <w:t>为强化部门单位绩效主体责任意识，提高财政资金使用效益，完善公共财政体系，结合扶贫资金“</w:t>
      </w:r>
      <w:r>
        <w:t>2020年</w:t>
      </w:r>
      <w:r>
        <w:rPr>
          <w:rFonts w:hint="eastAsia"/>
          <w:lang w:val="en-US" w:eastAsia="zh-CN"/>
        </w:rPr>
        <w:t>复工复产</w:t>
      </w:r>
      <w:r>
        <w:rPr>
          <w:rFonts w:hint="eastAsia"/>
        </w:rPr>
        <w:t>一次性生产补贴项目”绩效实现情况，客观公正地揭示财政资金的使用效益和政府职能的实现程度，强化预算支出的责任和效率。</w:t>
      </w:r>
    </w:p>
    <w:p>
      <w:pPr>
        <w:pStyle w:val="4"/>
        <w:numPr>
          <w:ilvl w:val="0"/>
          <w:numId w:val="4"/>
        </w:numPr>
      </w:pPr>
      <w:bookmarkStart w:id="6" w:name="_Toc55137534"/>
      <w:r>
        <w:rPr>
          <w:rFonts w:hint="eastAsia"/>
        </w:rPr>
        <w:t>自评方式</w:t>
      </w:r>
      <w:bookmarkEnd w:id="6"/>
    </w:p>
    <w:p>
      <w:r>
        <w:rPr>
          <w:rFonts w:hint="eastAsia"/>
        </w:rPr>
        <w:t>在评价过程中，采用定性和定量相结合的方式进行，在定性分析基础上，对相关评价内容尽量制定量化评价指标，进行量化分析。</w:t>
      </w:r>
    </w:p>
    <w:p>
      <w:pPr>
        <w:pStyle w:val="3"/>
        <w:ind w:left="0"/>
        <w:rPr>
          <w:rStyle w:val="15"/>
          <w:szCs w:val="32"/>
        </w:rPr>
      </w:pPr>
      <w:bookmarkStart w:id="7" w:name="_Toc55137535"/>
      <w:r>
        <w:rPr>
          <w:rStyle w:val="15"/>
          <w:rFonts w:hint="eastAsia"/>
          <w:szCs w:val="32"/>
        </w:rPr>
        <w:t>绩效目标自评完成情况分析</w:t>
      </w:r>
      <w:bookmarkEnd w:id="7"/>
    </w:p>
    <w:p>
      <w:pPr>
        <w:pStyle w:val="3"/>
        <w:numPr>
          <w:ilvl w:val="0"/>
          <w:numId w:val="5"/>
        </w:numPr>
      </w:pPr>
      <w:bookmarkStart w:id="8" w:name="_Toc55137536"/>
      <w:r>
        <w:rPr>
          <w:rFonts w:hint="eastAsia"/>
        </w:rPr>
        <w:t>资金投入情况分析</w:t>
      </w:r>
      <w:bookmarkEnd w:id="8"/>
    </w:p>
    <w:p>
      <w:pPr>
        <w:pStyle w:val="5"/>
        <w:numPr>
          <w:ilvl w:val="0"/>
          <w:numId w:val="0"/>
        </w:numPr>
        <w:ind w:left="420"/>
      </w:pPr>
      <w:bookmarkStart w:id="9" w:name="_Toc55137537"/>
      <w:r>
        <w:t>1.</w:t>
      </w:r>
      <w:r>
        <w:rPr>
          <w:rFonts w:hint="eastAsia"/>
        </w:rPr>
        <w:t>项目资金到位情况分析</w:t>
      </w:r>
      <w:bookmarkEnd w:id="9"/>
    </w:p>
    <w:p>
      <w:r>
        <w:rPr>
          <w:rFonts w:hint="eastAsia"/>
        </w:rPr>
        <w:t>根据《魏县财政局关于下达2</w:t>
      </w:r>
      <w:r>
        <w:t>020</w:t>
      </w:r>
      <w:r>
        <w:rPr>
          <w:rFonts w:hint="eastAsia"/>
        </w:rPr>
        <w:t>年整合资金的通知》（魏财农</w:t>
      </w:r>
      <w:r>
        <w:t>[2020]</w:t>
      </w:r>
      <w:r>
        <w:rPr>
          <w:rFonts w:hint="eastAsia"/>
        </w:rPr>
        <w:t>1</w:t>
      </w:r>
      <w:r>
        <w:t>2</w:t>
      </w:r>
      <w:r>
        <w:rPr>
          <w:rFonts w:hint="eastAsia"/>
        </w:rPr>
        <w:t>号）文件，</w:t>
      </w:r>
      <w:r>
        <w:t>2020年</w:t>
      </w:r>
      <w:r>
        <w:rPr>
          <w:rFonts w:hint="eastAsia"/>
          <w:lang w:eastAsia="zh-CN"/>
        </w:rPr>
        <w:t>微工厂</w:t>
      </w:r>
      <w:r>
        <w:rPr>
          <w:rFonts w:hint="eastAsia"/>
        </w:rPr>
        <w:t>一次性生产补贴项目共下达资金</w:t>
      </w:r>
      <w:r>
        <w:t>282</w:t>
      </w:r>
      <w:r>
        <w:rPr>
          <w:rFonts w:hint="eastAsia"/>
        </w:rPr>
        <w:t>万元，现已全部到位。</w:t>
      </w:r>
    </w:p>
    <w:p>
      <w:pPr>
        <w:pStyle w:val="5"/>
        <w:numPr>
          <w:ilvl w:val="0"/>
          <w:numId w:val="0"/>
        </w:numPr>
        <w:ind w:left="420"/>
      </w:pPr>
      <w:bookmarkStart w:id="10" w:name="_Toc55137538"/>
      <w:r>
        <w:rPr>
          <w:rFonts w:hint="eastAsia"/>
        </w:rPr>
        <w:t>2</w:t>
      </w:r>
      <w:r>
        <w:t>.</w:t>
      </w:r>
      <w:r>
        <w:rPr>
          <w:rFonts w:hint="eastAsia"/>
        </w:rPr>
        <w:t>项目资金执行情况分析</w:t>
      </w:r>
      <w:bookmarkEnd w:id="10"/>
    </w:p>
    <w:p>
      <w:r>
        <w:rPr>
          <w:rFonts w:hint="eastAsia"/>
        </w:rPr>
        <w:t>本次项目年度资金总额为2</w:t>
      </w:r>
      <w:r>
        <w:t>82万元，</w:t>
      </w:r>
      <w:r>
        <w:rPr>
          <w:rFonts w:hint="eastAsia"/>
        </w:rPr>
        <w:t>全年执行数为1</w:t>
      </w:r>
      <w:r>
        <w:t>79.5</w:t>
      </w:r>
      <w:r>
        <w:rPr>
          <w:rFonts w:hint="eastAsia"/>
        </w:rPr>
        <w:t>万元，</w:t>
      </w:r>
      <w:r>
        <w:t>项目预算执行率64%</w:t>
      </w:r>
      <w:r>
        <w:rPr>
          <w:rFonts w:hint="eastAsia"/>
        </w:rPr>
        <w:t>。</w:t>
      </w:r>
    </w:p>
    <w:p>
      <w:pPr>
        <w:pStyle w:val="5"/>
        <w:numPr>
          <w:ilvl w:val="0"/>
          <w:numId w:val="0"/>
        </w:numPr>
        <w:ind w:left="420"/>
      </w:pPr>
      <w:bookmarkStart w:id="11" w:name="_Toc55137539"/>
      <w:r>
        <w:rPr>
          <w:rFonts w:hint="eastAsia"/>
        </w:rPr>
        <w:t>3</w:t>
      </w:r>
      <w:r>
        <w:t>.</w:t>
      </w:r>
      <w:r>
        <w:rPr>
          <w:rFonts w:hint="eastAsia"/>
        </w:rPr>
        <w:t>项目资金管理情况分析</w:t>
      </w:r>
      <w:bookmarkEnd w:id="11"/>
    </w:p>
    <w:p>
      <w:r>
        <w:rPr>
          <w:rFonts w:hint="eastAsia"/>
        </w:rPr>
        <w:t>本项目严格遵照《邯郸市市级财政专项扶贫资金管理办法》（邯财农〔</w:t>
      </w:r>
      <w:r>
        <w:t>2019〕72号）文件精神指示与要求，对项目资金进行科学管理与合理分配。</w:t>
      </w:r>
    </w:p>
    <w:p>
      <w:pPr>
        <w:pStyle w:val="4"/>
        <w:numPr>
          <w:ilvl w:val="0"/>
          <w:numId w:val="6"/>
        </w:numPr>
      </w:pPr>
      <w:bookmarkStart w:id="12" w:name="_Toc55137540"/>
      <w:r>
        <w:rPr>
          <w:rFonts w:hint="eastAsia"/>
        </w:rPr>
        <w:t>绩效目标完成情况分析</w:t>
      </w:r>
      <w:bookmarkEnd w:id="12"/>
    </w:p>
    <w:p>
      <w:pPr>
        <w:pStyle w:val="5"/>
        <w:numPr>
          <w:ilvl w:val="0"/>
          <w:numId w:val="0"/>
        </w:numPr>
        <w:ind w:left="420"/>
      </w:pPr>
      <w:bookmarkStart w:id="13" w:name="_Toc55137541"/>
      <w:r>
        <w:rPr>
          <w:rFonts w:hint="eastAsia"/>
        </w:rPr>
        <w:t>1</w:t>
      </w:r>
      <w:r>
        <w:t>.</w:t>
      </w:r>
      <w:r>
        <w:rPr>
          <w:rFonts w:hint="eastAsia"/>
        </w:rPr>
        <w:t>产出指标完成情况分析</w:t>
      </w:r>
      <w:bookmarkEnd w:id="13"/>
    </w:p>
    <w:p>
      <w:r>
        <w:rPr>
          <w:rFonts w:hint="eastAsia"/>
        </w:rPr>
        <w:t>（1）数量指标</w:t>
      </w:r>
    </w:p>
    <w:p>
      <w:r>
        <w:rPr>
          <w:rFonts w:hint="eastAsia"/>
        </w:rPr>
        <w:t>计划补贴</w:t>
      </w:r>
      <w:r>
        <w:rPr>
          <w:rFonts w:hint="eastAsia"/>
          <w:lang w:eastAsia="zh-CN"/>
        </w:rPr>
        <w:t>微工厂</w:t>
      </w:r>
      <w:r>
        <w:rPr>
          <w:rFonts w:hint="eastAsia"/>
        </w:rPr>
        <w:t>数量5</w:t>
      </w:r>
      <w:r>
        <w:t>5</w:t>
      </w:r>
      <w:r>
        <w:rPr>
          <w:rFonts w:hint="eastAsia"/>
        </w:rPr>
        <w:t>个，全年实际完成</w:t>
      </w:r>
      <w:r>
        <w:t>62</w:t>
      </w:r>
      <w:r>
        <w:rPr>
          <w:rFonts w:hint="eastAsia"/>
        </w:rPr>
        <w:t>个，超额完成数量指标。</w:t>
      </w:r>
    </w:p>
    <w:p>
      <w:pPr>
        <w:pStyle w:val="2"/>
        <w:ind w:firstLine="640"/>
      </w:pPr>
      <w:r>
        <w:rPr>
          <w:rFonts w:hint="eastAsia"/>
        </w:rPr>
        <w:t>（</w:t>
      </w:r>
      <w:r>
        <w:t>2</w:t>
      </w:r>
      <w:r>
        <w:rPr>
          <w:rFonts w:hint="eastAsia"/>
        </w:rPr>
        <w:t>）成本指标</w:t>
      </w:r>
    </w:p>
    <w:p>
      <w:pPr>
        <w:pStyle w:val="2"/>
        <w:ind w:firstLine="640"/>
      </w:pPr>
      <w:r>
        <w:rPr>
          <w:rFonts w:hint="eastAsia"/>
        </w:rPr>
        <w:t>计划补贴</w:t>
      </w:r>
      <w:r>
        <w:rPr>
          <w:rFonts w:hint="eastAsia"/>
          <w:lang w:eastAsia="zh-CN"/>
        </w:rPr>
        <w:t>微工厂</w:t>
      </w:r>
      <w:r>
        <w:rPr>
          <w:rFonts w:hint="eastAsia"/>
        </w:rPr>
        <w:t>成本1</w:t>
      </w:r>
      <w:r>
        <w:t>.5</w:t>
      </w:r>
      <w:r>
        <w:rPr>
          <w:rFonts w:hint="eastAsia"/>
        </w:rPr>
        <w:t>万元/个，全年实际补贴成本为1</w:t>
      </w:r>
      <w:r>
        <w:t>.5</w:t>
      </w:r>
      <w:r>
        <w:rPr>
          <w:rFonts w:hint="eastAsia"/>
        </w:rPr>
        <w:t>万元/个，成本得到合理控制。</w:t>
      </w:r>
    </w:p>
    <w:p>
      <w:pPr>
        <w:pStyle w:val="5"/>
        <w:numPr>
          <w:ilvl w:val="0"/>
          <w:numId w:val="0"/>
        </w:numPr>
        <w:ind w:left="420"/>
      </w:pPr>
      <w:bookmarkStart w:id="14" w:name="_Toc55137542"/>
      <w:r>
        <w:rPr>
          <w:rFonts w:hint="eastAsia"/>
        </w:rPr>
        <w:t>2</w:t>
      </w:r>
      <w:r>
        <w:t>.</w:t>
      </w:r>
      <w:r>
        <w:rPr>
          <w:rFonts w:hint="eastAsia"/>
        </w:rPr>
        <w:t>效益指标完成情况分析</w:t>
      </w:r>
      <w:bookmarkEnd w:id="14"/>
    </w:p>
    <w:p>
      <w:pPr>
        <w:ind w:firstLine="0" w:firstLineChars="0"/>
      </w:pPr>
      <w:r>
        <w:rPr>
          <w:rFonts w:hint="eastAsia"/>
        </w:rPr>
        <w:t>（</w:t>
      </w:r>
      <w:r>
        <w:t>1</w:t>
      </w:r>
      <w:r>
        <w:rPr>
          <w:rFonts w:hint="eastAsia"/>
        </w:rPr>
        <w:t>）社会效益</w:t>
      </w:r>
    </w:p>
    <w:p>
      <w:pPr>
        <w:pStyle w:val="2"/>
        <w:ind w:firstLine="640"/>
      </w:pPr>
      <w:r>
        <w:rPr>
          <w:rFonts w:hint="eastAsia"/>
        </w:rPr>
        <w:t>该项目计划使1</w:t>
      </w:r>
      <w:r>
        <w:t>00</w:t>
      </w:r>
      <w:r>
        <w:rPr>
          <w:rFonts w:hint="eastAsia"/>
        </w:rPr>
        <w:t>人以上建档立卡贫困人口获益，实际完成</w:t>
      </w:r>
      <w:r>
        <w:rPr>
          <w:rFonts w:hint="eastAsia"/>
          <w:lang w:val="en-US" w:eastAsia="zh-CN"/>
        </w:rPr>
        <w:t>1</w:t>
      </w:r>
      <w:r>
        <w:t>20</w:t>
      </w:r>
      <w:r>
        <w:rPr>
          <w:rFonts w:hint="eastAsia"/>
        </w:rPr>
        <w:t>人，超额完成社会效益指标。</w:t>
      </w:r>
    </w:p>
    <w:p>
      <w:pPr>
        <w:pStyle w:val="2"/>
        <w:ind w:firstLine="0" w:firstLineChars="0"/>
      </w:pPr>
      <w:r>
        <w:rPr>
          <w:rFonts w:hint="eastAsia"/>
        </w:rPr>
        <w:t>（2）经济效益</w:t>
      </w:r>
    </w:p>
    <w:p>
      <w:pPr>
        <w:pStyle w:val="2"/>
        <w:ind w:firstLine="640"/>
      </w:pPr>
      <w:r>
        <w:rPr>
          <w:rFonts w:hint="eastAsia"/>
        </w:rPr>
        <w:t>该项目计划带动增加贫困人口全年总收入0</w:t>
      </w:r>
      <w:r>
        <w:t>.2</w:t>
      </w:r>
      <w:r>
        <w:rPr>
          <w:rFonts w:hint="eastAsia"/>
        </w:rPr>
        <w:t>万元及以上，实际完成0</w:t>
      </w:r>
      <w:r>
        <w:t>.2</w:t>
      </w:r>
      <w:r>
        <w:rPr>
          <w:rFonts w:hint="eastAsia"/>
        </w:rPr>
        <w:t>万元，经济效益增加。</w:t>
      </w:r>
    </w:p>
    <w:p>
      <w:pPr>
        <w:pStyle w:val="5"/>
        <w:numPr>
          <w:ilvl w:val="0"/>
          <w:numId w:val="0"/>
        </w:numPr>
        <w:ind w:left="320" w:leftChars="100" w:firstLine="320" w:firstLineChars="100"/>
      </w:pPr>
      <w:bookmarkStart w:id="15" w:name="_Toc55137543"/>
      <w:r>
        <w:rPr>
          <w:rFonts w:hint="eastAsia"/>
        </w:rPr>
        <w:t>3</w:t>
      </w:r>
      <w:r>
        <w:t>.</w:t>
      </w:r>
      <w:r>
        <w:rPr>
          <w:rFonts w:hint="eastAsia"/>
        </w:rPr>
        <w:t>满意度指标完成情况分析</w:t>
      </w:r>
      <w:bookmarkEnd w:id="15"/>
    </w:p>
    <w:p>
      <w:r>
        <w:rPr>
          <w:rFonts w:hint="eastAsia"/>
        </w:rPr>
        <w:t>受益建档立卡贫困人口满意度达9</w:t>
      </w:r>
      <w:r>
        <w:t>0</w:t>
      </w:r>
      <w:r>
        <w:rPr>
          <w:rFonts w:hint="eastAsia"/>
        </w:rPr>
        <w:t>%，实际满意度达9</w:t>
      </w:r>
      <w:r>
        <w:t>4</w:t>
      </w:r>
      <w:r>
        <w:rPr>
          <w:rFonts w:hint="eastAsia"/>
        </w:rPr>
        <w:t>%，满意度较高。</w:t>
      </w:r>
    </w:p>
    <w:p>
      <w:pPr>
        <w:pStyle w:val="3"/>
        <w:numPr>
          <w:ilvl w:val="0"/>
          <w:numId w:val="0"/>
        </w:numPr>
        <w:ind w:leftChars="0"/>
        <w:rPr>
          <w:rStyle w:val="15"/>
          <w:b/>
          <w:bCs/>
          <w:szCs w:val="32"/>
        </w:rPr>
      </w:pPr>
      <w:bookmarkStart w:id="16" w:name="_Toc55137544"/>
      <w:r>
        <w:rPr>
          <w:rStyle w:val="15"/>
          <w:rFonts w:hint="eastAsia"/>
          <w:b/>
          <w:bCs/>
          <w:szCs w:val="32"/>
          <w:lang w:val="en-US" w:eastAsia="zh-CN"/>
        </w:rPr>
        <w:t>四、</w:t>
      </w:r>
      <w:r>
        <w:rPr>
          <w:rStyle w:val="15"/>
          <w:rFonts w:hint="eastAsia"/>
          <w:b/>
          <w:bCs/>
          <w:szCs w:val="32"/>
        </w:rPr>
        <w:t>偏离绩效目标的原因和下一步改进措施</w:t>
      </w:r>
      <w:bookmarkEnd w:id="16"/>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9"/>
        <w:rPr>
          <w:rFonts w:hint="default" w:ascii="仿宋_GB2312" w:hAnsi="仿宋_GB2312" w:eastAsia="仿宋_GB2312" w:cs="仿宋_GB2312"/>
          <w:bCs/>
          <w:color w:val="000000"/>
          <w:kern w:val="2"/>
          <w:sz w:val="32"/>
          <w:szCs w:val="32"/>
          <w:lang w:val="en-US" w:eastAsia="zh-CN" w:bidi="ar-SA"/>
        </w:rPr>
      </w:pPr>
      <w:bookmarkStart w:id="17" w:name="_Toc55137545"/>
      <w:r>
        <w:rPr>
          <w:rFonts w:hint="eastAsia" w:ascii="仿宋_GB2312" w:hAnsi="仿宋_GB2312" w:eastAsia="仿宋_GB2312" w:cs="仿宋_GB2312"/>
          <w:bCs/>
          <w:color w:val="000000"/>
          <w:kern w:val="2"/>
          <w:sz w:val="32"/>
          <w:szCs w:val="32"/>
          <w:lang w:val="en-US" w:eastAsia="zh-CN" w:bidi="ar-SA"/>
        </w:rPr>
        <w:t>该项目无绩效目标偏离，项目完成完整性较高，日后将进一步实施扶贫政策，以此全面带动贫困乡及贫困人口经济稳定增长，提升财政资金使</w:t>
      </w:r>
      <w:bookmarkStart w:id="18" w:name="_GoBack"/>
      <w:bookmarkEnd w:id="18"/>
      <w:r>
        <w:rPr>
          <w:rFonts w:hint="eastAsia" w:ascii="仿宋_GB2312" w:hAnsi="仿宋_GB2312" w:eastAsia="仿宋_GB2312" w:cs="仿宋_GB2312"/>
          <w:bCs/>
          <w:color w:val="000000"/>
          <w:kern w:val="2"/>
          <w:sz w:val="32"/>
          <w:szCs w:val="32"/>
          <w:lang w:val="en-US" w:eastAsia="zh-CN" w:bidi="ar-SA"/>
        </w:rPr>
        <w:t>用效益。</w:t>
      </w:r>
    </w:p>
    <w:p>
      <w:pPr>
        <w:pStyle w:val="3"/>
        <w:numPr>
          <w:ilvl w:val="0"/>
          <w:numId w:val="0"/>
        </w:numPr>
        <w:ind w:leftChars="0"/>
        <w:rPr>
          <w:rStyle w:val="15"/>
          <w:b/>
          <w:bCs/>
          <w:szCs w:val="32"/>
        </w:rPr>
      </w:pPr>
      <w:r>
        <w:rPr>
          <w:rStyle w:val="15"/>
          <w:rFonts w:hint="eastAsia"/>
          <w:b/>
          <w:bCs/>
          <w:szCs w:val="32"/>
          <w:lang w:val="en-US" w:eastAsia="zh-CN"/>
        </w:rPr>
        <w:t>五、</w:t>
      </w:r>
      <w:r>
        <w:rPr>
          <w:rStyle w:val="15"/>
          <w:rFonts w:hint="eastAsia"/>
          <w:b/>
          <w:bCs/>
          <w:szCs w:val="32"/>
        </w:rPr>
        <w:t>绩效自评结果拟应用和公开情况</w:t>
      </w:r>
      <w:bookmarkEnd w:id="17"/>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default" w:ascii="仿宋_GB2312" w:hAnsi="仿宋_GB2312" w:eastAsia="仿宋_GB2312" w:cs="仿宋_GB2312"/>
          <w:bCs/>
          <w:color w:val="000000"/>
          <w:kern w:val="2"/>
          <w:sz w:val="32"/>
          <w:szCs w:val="32"/>
          <w:lang w:val="en-US" w:eastAsia="zh-Hans" w:bidi="ar-SA"/>
        </w:rPr>
      </w:pPr>
      <w:r>
        <w:rPr>
          <w:rFonts w:hint="eastAsia" w:ascii="仿宋_GB2312" w:hAnsi="仿宋_GB2312" w:eastAsia="仿宋_GB2312" w:cs="仿宋_GB2312"/>
          <w:bCs/>
          <w:color w:val="000000"/>
          <w:kern w:val="2"/>
          <w:sz w:val="32"/>
          <w:szCs w:val="32"/>
          <w:lang w:val="en-US" w:eastAsia="zh-CN" w:bidi="ar-SA"/>
        </w:rPr>
        <w:t>本次自评结果将作为脱贫攻坚决策和分配财政专项扶贫资金的重要参考依据。同时，也为以后年度预算申报提供参考依据，在减小财政资金风险的同时，夯实了财政资金执行的有效性。我单位也会将绩效自评结果依法公开至魏县党政网，接受财政部门及社会公众的指导、监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0341B"/>
    <w:multiLevelType w:val="multilevel"/>
    <w:tmpl w:val="30E0341B"/>
    <w:lvl w:ilvl="0" w:tentative="0">
      <w:start w:val="1"/>
      <w:numFmt w:val="decimal"/>
      <w:pStyle w:val="5"/>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F67B9A"/>
    <w:multiLevelType w:val="multilevel"/>
    <w:tmpl w:val="6BF67B9A"/>
    <w:lvl w:ilvl="0" w:tentative="0">
      <w:start w:val="1"/>
      <w:numFmt w:val="chineseCountingThousand"/>
      <w:pStyle w:val="3"/>
      <w:suff w:val="nothing"/>
      <w:lvlText w:val="%1、"/>
      <w:lvlJc w:val="left"/>
      <w:pPr>
        <w:ind w:left="397" w:hanging="397"/>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6A5E7A"/>
    <w:multiLevelType w:val="multilevel"/>
    <w:tmpl w:val="746A5E7A"/>
    <w:lvl w:ilvl="0" w:tentative="0">
      <w:start w:val="1"/>
      <w:numFmt w:val="decimal"/>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2"/>
    <w:lvlOverride w:ilvl="0">
      <w:startOverride w:val="1"/>
    </w:lvlOverride>
  </w:num>
  <w:num w:numId="5">
    <w:abstractNumId w:val="1"/>
    <w:lvlOverride w:ilvl="0">
      <w:startOverride w:val="1"/>
    </w:lvlOverride>
  </w:num>
  <w:num w:numId="6">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C37161"/>
    <w:rsid w:val="000821AB"/>
    <w:rsid w:val="000C2F6B"/>
    <w:rsid w:val="00130449"/>
    <w:rsid w:val="00151064"/>
    <w:rsid w:val="00197E6E"/>
    <w:rsid w:val="001E47DA"/>
    <w:rsid w:val="00360C20"/>
    <w:rsid w:val="00371205"/>
    <w:rsid w:val="00376B65"/>
    <w:rsid w:val="003F5868"/>
    <w:rsid w:val="00410E23"/>
    <w:rsid w:val="00446D2F"/>
    <w:rsid w:val="0048433A"/>
    <w:rsid w:val="004F293D"/>
    <w:rsid w:val="004F5DE4"/>
    <w:rsid w:val="004F609B"/>
    <w:rsid w:val="0050741A"/>
    <w:rsid w:val="0054176A"/>
    <w:rsid w:val="0056272F"/>
    <w:rsid w:val="0059306D"/>
    <w:rsid w:val="005B0DB1"/>
    <w:rsid w:val="005F2EBE"/>
    <w:rsid w:val="00686F13"/>
    <w:rsid w:val="006B66AE"/>
    <w:rsid w:val="0073482D"/>
    <w:rsid w:val="007C0D04"/>
    <w:rsid w:val="007D7D1A"/>
    <w:rsid w:val="008056AF"/>
    <w:rsid w:val="008101C8"/>
    <w:rsid w:val="0082693E"/>
    <w:rsid w:val="00873240"/>
    <w:rsid w:val="00886A6B"/>
    <w:rsid w:val="008A5F6C"/>
    <w:rsid w:val="008D359B"/>
    <w:rsid w:val="00A225C2"/>
    <w:rsid w:val="00AD4953"/>
    <w:rsid w:val="00AE3131"/>
    <w:rsid w:val="00AF29D1"/>
    <w:rsid w:val="00B50967"/>
    <w:rsid w:val="00B57581"/>
    <w:rsid w:val="00B957E4"/>
    <w:rsid w:val="00BA22C5"/>
    <w:rsid w:val="00BC739C"/>
    <w:rsid w:val="00BC77D3"/>
    <w:rsid w:val="00BF22FA"/>
    <w:rsid w:val="00C74E90"/>
    <w:rsid w:val="00C75415"/>
    <w:rsid w:val="00CF5FC8"/>
    <w:rsid w:val="00D61E72"/>
    <w:rsid w:val="00D91992"/>
    <w:rsid w:val="00DD3BF5"/>
    <w:rsid w:val="00E01E48"/>
    <w:rsid w:val="00E44490"/>
    <w:rsid w:val="00E75812"/>
    <w:rsid w:val="00EB79E3"/>
    <w:rsid w:val="00F0115B"/>
    <w:rsid w:val="00F95F02"/>
    <w:rsid w:val="042A4196"/>
    <w:rsid w:val="16C37161"/>
    <w:rsid w:val="18133F70"/>
    <w:rsid w:val="1A4A5B46"/>
    <w:rsid w:val="1BDD46BC"/>
    <w:rsid w:val="1CA64EA2"/>
    <w:rsid w:val="31F351A3"/>
    <w:rsid w:val="4B635D2F"/>
    <w:rsid w:val="53EC6BCA"/>
    <w:rsid w:val="6791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 w:hAnsi="仿宋" w:eastAsia="仿宋" w:cstheme="minorBidi"/>
      <w:kern w:val="2"/>
      <w:sz w:val="32"/>
      <w:szCs w:val="32"/>
      <w:lang w:val="en-US" w:eastAsia="zh-CN" w:bidi="ar-SA"/>
    </w:rPr>
  </w:style>
  <w:style w:type="paragraph" w:styleId="3">
    <w:name w:val="heading 1"/>
    <w:basedOn w:val="1"/>
    <w:next w:val="1"/>
    <w:link w:val="15"/>
    <w:qFormat/>
    <w:uiPriority w:val="0"/>
    <w:pPr>
      <w:numPr>
        <w:ilvl w:val="0"/>
        <w:numId w:val="1"/>
      </w:numPr>
      <w:spacing w:line="360" w:lineRule="auto"/>
      <w:ind w:firstLine="0" w:firstLineChars="0"/>
      <w:jc w:val="left"/>
      <w:outlineLvl w:val="0"/>
    </w:pPr>
  </w:style>
  <w:style w:type="paragraph" w:styleId="4">
    <w:name w:val="heading 2"/>
    <w:basedOn w:val="1"/>
    <w:next w:val="1"/>
    <w:link w:val="16"/>
    <w:unhideWhenUsed/>
    <w:qFormat/>
    <w:uiPriority w:val="0"/>
    <w:pPr>
      <w:numPr>
        <w:ilvl w:val="0"/>
        <w:numId w:val="2"/>
      </w:numPr>
      <w:adjustRightInd w:val="0"/>
      <w:snapToGrid w:val="0"/>
      <w:ind w:firstLine="0" w:firstLineChars="0"/>
      <w:outlineLvl w:val="1"/>
    </w:pPr>
    <w:rPr>
      <w:rFonts w:ascii="仿宋_GB2312" w:hAnsi="仿宋_GB2312" w:eastAsia="仿宋_GB2312" w:cs="仿宋_GB2312"/>
      <w:bCs/>
      <w:color w:val="000000"/>
    </w:rPr>
  </w:style>
  <w:style w:type="paragraph" w:styleId="5">
    <w:name w:val="heading 3"/>
    <w:basedOn w:val="4"/>
    <w:next w:val="1"/>
    <w:link w:val="19"/>
    <w:unhideWhenUsed/>
    <w:qFormat/>
    <w:uiPriority w:val="0"/>
    <w:pPr>
      <w:numPr>
        <w:numId w:val="3"/>
      </w:numPr>
      <w:outlineLvl w:val="2"/>
    </w:p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6">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footer"/>
    <w:basedOn w:val="1"/>
    <w:link w:val="22"/>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2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uiPriority w:val="39"/>
    <w:pPr>
      <w:widowControl/>
      <w:spacing w:after="100" w:line="259" w:lineRule="auto"/>
      <w:ind w:firstLine="0" w:firstLineChars="0"/>
      <w:jc w:val="left"/>
    </w:pPr>
    <w:rPr>
      <w:rFonts w:cs="Times New Roman" w:asciiTheme="minorHAnsi" w:hAnsiTheme="minorHAnsi" w:eastAsiaTheme="minorEastAsia"/>
      <w:kern w:val="0"/>
      <w:sz w:val="22"/>
      <w:szCs w:val="22"/>
    </w:rPr>
  </w:style>
  <w:style w:type="paragraph" w:styleId="10">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szCs w:val="22"/>
    </w:rPr>
  </w:style>
  <w:style w:type="paragraph" w:styleId="11">
    <w:name w:val="Title"/>
    <w:basedOn w:val="1"/>
    <w:next w:val="1"/>
    <w:link w:val="17"/>
    <w:qFormat/>
    <w:uiPriority w:val="0"/>
    <w:pPr>
      <w:spacing w:before="240" w:after="60"/>
      <w:jc w:val="center"/>
      <w:outlineLvl w:val="0"/>
    </w:pPr>
    <w:rPr>
      <w:rFonts w:asciiTheme="majorHAnsi" w:hAnsiTheme="majorHAnsi" w:eastAsiaTheme="majorEastAsia" w:cstheme="majorBidi"/>
      <w:b/>
      <w:bCs/>
      <w:sz w:val="36"/>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标题 1 字符"/>
    <w:basedOn w:val="13"/>
    <w:link w:val="3"/>
    <w:qFormat/>
    <w:uiPriority w:val="0"/>
    <w:rPr>
      <w:rFonts w:ascii="仿宋" w:hAnsi="仿宋" w:eastAsia="仿宋" w:cstheme="minorBidi"/>
      <w:kern w:val="2"/>
      <w:sz w:val="32"/>
      <w:szCs w:val="24"/>
    </w:rPr>
  </w:style>
  <w:style w:type="character" w:customStyle="1" w:styleId="16">
    <w:name w:val="标题 2 字符"/>
    <w:basedOn w:val="13"/>
    <w:link w:val="4"/>
    <w:qFormat/>
    <w:uiPriority w:val="0"/>
    <w:rPr>
      <w:rFonts w:ascii="仿宋_GB2312" w:hAnsi="仿宋_GB2312" w:eastAsia="仿宋_GB2312" w:cs="仿宋_GB2312"/>
      <w:bCs/>
      <w:color w:val="000000"/>
      <w:kern w:val="2"/>
      <w:sz w:val="32"/>
      <w:szCs w:val="32"/>
    </w:rPr>
  </w:style>
  <w:style w:type="character" w:customStyle="1" w:styleId="17">
    <w:name w:val="标题 字符"/>
    <w:basedOn w:val="13"/>
    <w:link w:val="11"/>
    <w:qFormat/>
    <w:uiPriority w:val="0"/>
    <w:rPr>
      <w:rFonts w:asciiTheme="majorHAnsi" w:hAnsiTheme="majorHAnsi" w:eastAsiaTheme="majorEastAsia" w:cstheme="majorBidi"/>
      <w:b/>
      <w:bCs/>
      <w:kern w:val="2"/>
      <w:sz w:val="36"/>
      <w:szCs w:val="32"/>
    </w:rPr>
  </w:style>
  <w:style w:type="paragraph" w:styleId="18">
    <w:name w:val="List Paragraph"/>
    <w:basedOn w:val="1"/>
    <w:qFormat/>
    <w:uiPriority w:val="99"/>
    <w:pPr>
      <w:ind w:firstLine="420"/>
    </w:pPr>
  </w:style>
  <w:style w:type="character" w:customStyle="1" w:styleId="19">
    <w:name w:val="标题 3 字符"/>
    <w:basedOn w:val="13"/>
    <w:link w:val="5"/>
    <w:uiPriority w:val="0"/>
    <w:rPr>
      <w:rFonts w:ascii="仿宋_GB2312" w:hAnsi="仿宋_GB2312" w:eastAsia="仿宋_GB2312" w:cs="仿宋_GB2312"/>
      <w:bCs/>
      <w:color w:val="000000"/>
      <w:kern w:val="2"/>
      <w:sz w:val="28"/>
      <w:szCs w:val="32"/>
    </w:rPr>
  </w:style>
  <w:style w:type="paragraph" w:customStyle="1" w:styleId="20">
    <w:name w:val="TOC Heading"/>
    <w:basedOn w:val="3"/>
    <w:next w:val="1"/>
    <w:unhideWhenUsed/>
    <w:qFormat/>
    <w:uiPriority w:val="39"/>
    <w:pPr>
      <w:keepNext/>
      <w:keepLines/>
      <w:widowControl/>
      <w:numPr>
        <w:numId w:val="0"/>
      </w:numPr>
      <w:spacing w:before="240" w:line="259" w:lineRule="auto"/>
      <w:outlineLvl w:val="9"/>
    </w:pPr>
    <w:rPr>
      <w:rFonts w:asciiTheme="majorHAnsi" w:hAnsiTheme="majorHAnsi" w:eastAsiaTheme="majorEastAsia" w:cstheme="majorBidi"/>
      <w:color w:val="2E75B6" w:themeColor="accent1" w:themeShade="BF"/>
      <w:kern w:val="0"/>
    </w:rPr>
  </w:style>
  <w:style w:type="character" w:customStyle="1" w:styleId="21">
    <w:name w:val="页眉 字符"/>
    <w:basedOn w:val="13"/>
    <w:link w:val="8"/>
    <w:qFormat/>
    <w:uiPriority w:val="0"/>
    <w:rPr>
      <w:rFonts w:ascii="仿宋" w:hAnsi="仿宋" w:eastAsia="仿宋" w:cstheme="minorBidi"/>
      <w:kern w:val="2"/>
      <w:sz w:val="18"/>
      <w:szCs w:val="18"/>
    </w:rPr>
  </w:style>
  <w:style w:type="character" w:customStyle="1" w:styleId="22">
    <w:name w:val="页脚 字符"/>
    <w:basedOn w:val="13"/>
    <w:link w:val="7"/>
    <w:qFormat/>
    <w:uiPriority w:val="0"/>
    <w:rPr>
      <w:rFonts w:ascii="仿宋" w:hAnsi="仿宋" w:eastAsia="仿宋"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9E619-FFF1-4454-8774-D58118B4B20C}">
  <ds:schemaRefs/>
</ds:datastoreItem>
</file>

<file path=docProps/app.xml><?xml version="1.0" encoding="utf-8"?>
<Properties xmlns="http://schemas.openxmlformats.org/officeDocument/2006/extended-properties" xmlns:vt="http://schemas.openxmlformats.org/officeDocument/2006/docPropsVTypes">
  <Template>Normal</Template>
  <Pages>5</Pages>
  <Words>422</Words>
  <Characters>2406</Characters>
  <Lines>20</Lines>
  <Paragraphs>5</Paragraphs>
  <TotalTime>15</TotalTime>
  <ScaleCrop>false</ScaleCrop>
  <LinksUpToDate>false</LinksUpToDate>
  <CharactersWithSpaces>2823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2020-11-01T07:22:00Z</dcterms:created>
  <dc:creator>Lyj</dc:creator>
  <cp:lastModifiedBy>Lyj</cp:lastModifiedBy>
  <dcterms:modified xsi:type="dcterms:W3CDTF">2020-11-02T00:30:37Z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