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29" w:rsidRPr="001531B2" w:rsidRDefault="00EE0429"/>
    <w:p w:rsidR="00EE0429" w:rsidRPr="001531B2" w:rsidRDefault="00EE0429">
      <w:pPr>
        <w:jc w:val="center"/>
        <w:rPr>
          <w:rFonts w:eastAsia="黑体"/>
          <w:sz w:val="72"/>
        </w:rPr>
      </w:pPr>
    </w:p>
    <w:p w:rsidR="00EE0429" w:rsidRPr="001531B2" w:rsidRDefault="00EE0429">
      <w:pPr>
        <w:jc w:val="center"/>
        <w:rPr>
          <w:rFonts w:eastAsia="黑体"/>
          <w:sz w:val="72"/>
        </w:rPr>
      </w:pPr>
    </w:p>
    <w:p w:rsidR="00EE0429" w:rsidRPr="001531B2" w:rsidRDefault="007A0DEA">
      <w:pPr>
        <w:spacing w:line="360" w:lineRule="auto"/>
        <w:jc w:val="center"/>
        <w:rPr>
          <w:b/>
          <w:sz w:val="74"/>
        </w:rPr>
      </w:pPr>
      <w:r w:rsidRPr="001531B2">
        <w:rPr>
          <w:b/>
          <w:sz w:val="74"/>
        </w:rPr>
        <w:t>建设项目环境影响报告表</w:t>
      </w: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A3EAC" w:rsidRPr="001531B2" w:rsidRDefault="00EA3EAC">
      <w:pPr>
        <w:rPr>
          <w:sz w:val="28"/>
        </w:rPr>
      </w:pPr>
    </w:p>
    <w:p w:rsidR="00EA3EAC" w:rsidRPr="001531B2" w:rsidRDefault="00EA3EAC">
      <w:pPr>
        <w:rPr>
          <w:sz w:val="28"/>
        </w:rPr>
      </w:pPr>
    </w:p>
    <w:p w:rsidR="00EE0429" w:rsidRPr="001531B2" w:rsidRDefault="00EE0429">
      <w:pPr>
        <w:rPr>
          <w:sz w:val="28"/>
        </w:rPr>
      </w:pPr>
    </w:p>
    <w:p w:rsidR="00EE0429" w:rsidRPr="001531B2" w:rsidRDefault="00EE0429">
      <w:pPr>
        <w:rPr>
          <w:sz w:val="28"/>
        </w:rPr>
      </w:pPr>
    </w:p>
    <w:p w:rsidR="00EE0429" w:rsidRPr="001531B2" w:rsidRDefault="007A0DEA">
      <w:pPr>
        <w:ind w:firstLineChars="400" w:firstLine="1205"/>
        <w:rPr>
          <w:rFonts w:ascii="宋体" w:hAnsi="宋体"/>
          <w:b/>
          <w:bCs/>
          <w:sz w:val="30"/>
          <w:szCs w:val="30"/>
          <w:u w:val="single"/>
        </w:rPr>
      </w:pPr>
      <w:r w:rsidRPr="001531B2">
        <w:rPr>
          <w:rFonts w:ascii="宋体" w:hAnsi="宋体"/>
          <w:b/>
          <w:sz w:val="30"/>
          <w:szCs w:val="30"/>
        </w:rPr>
        <w:t>项目名称：</w:t>
      </w:r>
      <w:r w:rsidR="004720E2" w:rsidRPr="001531B2">
        <w:rPr>
          <w:rFonts w:ascii="宋体" w:hAnsi="宋体" w:hint="eastAsia"/>
          <w:b/>
          <w:bCs/>
          <w:sz w:val="30"/>
          <w:szCs w:val="30"/>
          <w:u w:val="single"/>
        </w:rPr>
        <w:t>农副产品加工项目</w:t>
      </w:r>
    </w:p>
    <w:p w:rsidR="00EE0429" w:rsidRPr="001531B2" w:rsidRDefault="007A0DEA">
      <w:pPr>
        <w:ind w:firstLineChars="395" w:firstLine="1190"/>
        <w:rPr>
          <w:sz w:val="32"/>
          <w:u w:val="single"/>
        </w:rPr>
      </w:pPr>
      <w:r w:rsidRPr="001531B2">
        <w:rPr>
          <w:rFonts w:ascii="宋体" w:hAnsi="宋体"/>
          <w:b/>
          <w:sz w:val="30"/>
          <w:szCs w:val="30"/>
        </w:rPr>
        <w:t>建设单位：</w:t>
      </w:r>
      <w:r w:rsidR="004720E2" w:rsidRPr="001531B2">
        <w:rPr>
          <w:rFonts w:ascii="宋体" w:hAnsi="宋体" w:hint="eastAsia"/>
          <w:b/>
          <w:bCs/>
          <w:sz w:val="30"/>
          <w:szCs w:val="30"/>
          <w:u w:val="single"/>
        </w:rPr>
        <w:t>魏县梨章洁农副产品加工厂</w:t>
      </w:r>
    </w:p>
    <w:p w:rsidR="00EE0429" w:rsidRPr="001531B2" w:rsidRDefault="00EE0429">
      <w:pPr>
        <w:jc w:val="center"/>
        <w:rPr>
          <w:sz w:val="32"/>
        </w:rPr>
      </w:pPr>
    </w:p>
    <w:p w:rsidR="00EE0429" w:rsidRPr="001531B2" w:rsidRDefault="007A0DEA">
      <w:pPr>
        <w:jc w:val="center"/>
        <w:rPr>
          <w:rFonts w:ascii="宋体" w:hAnsi="宋体"/>
          <w:b/>
          <w:sz w:val="32"/>
        </w:rPr>
      </w:pPr>
      <w:r w:rsidRPr="001531B2">
        <w:rPr>
          <w:rFonts w:ascii="宋体" w:hAnsi="宋体"/>
          <w:b/>
          <w:sz w:val="32"/>
        </w:rPr>
        <w:t>编制日</w:t>
      </w:r>
      <w:r w:rsidRPr="001531B2">
        <w:rPr>
          <w:b/>
          <w:sz w:val="32"/>
        </w:rPr>
        <w:t>期：</w:t>
      </w:r>
      <w:r w:rsidRPr="001531B2">
        <w:rPr>
          <w:b/>
          <w:sz w:val="32"/>
        </w:rPr>
        <w:t>20</w:t>
      </w:r>
      <w:r w:rsidR="004720E2" w:rsidRPr="001531B2">
        <w:rPr>
          <w:rFonts w:hint="eastAsia"/>
          <w:b/>
          <w:sz w:val="32"/>
        </w:rPr>
        <w:t>20</w:t>
      </w:r>
      <w:r w:rsidRPr="001531B2">
        <w:rPr>
          <w:b/>
          <w:sz w:val="32"/>
        </w:rPr>
        <w:t>年</w:t>
      </w:r>
      <w:r w:rsidR="003754F9">
        <w:rPr>
          <w:rFonts w:hint="eastAsia"/>
          <w:b/>
          <w:sz w:val="32"/>
        </w:rPr>
        <w:t>10</w:t>
      </w:r>
      <w:r w:rsidRPr="001531B2">
        <w:rPr>
          <w:b/>
          <w:sz w:val="32"/>
        </w:rPr>
        <w:t>月</w:t>
      </w:r>
    </w:p>
    <w:p w:rsidR="00EE0429" w:rsidRPr="001531B2" w:rsidRDefault="007A0DEA">
      <w:pPr>
        <w:jc w:val="center"/>
        <w:rPr>
          <w:rFonts w:ascii="宋体" w:hAnsi="宋体"/>
          <w:b/>
          <w:sz w:val="32"/>
        </w:rPr>
      </w:pPr>
      <w:r w:rsidRPr="001531B2">
        <w:rPr>
          <w:rFonts w:ascii="宋体" w:hAnsi="宋体"/>
          <w:b/>
          <w:sz w:val="32"/>
        </w:rPr>
        <w:t>国家环境保护总局制</w:t>
      </w:r>
    </w:p>
    <w:p w:rsidR="00EE0429" w:rsidRPr="001531B2" w:rsidRDefault="00EE0429"/>
    <w:p w:rsidR="00EE0429" w:rsidRPr="001531B2" w:rsidRDefault="00EE0429"/>
    <w:p w:rsidR="00EE0429" w:rsidRPr="001531B2" w:rsidRDefault="00EE0429"/>
    <w:p w:rsidR="0097766D" w:rsidRPr="001531B2" w:rsidRDefault="0097766D"/>
    <w:p w:rsidR="00EE0429" w:rsidRPr="001531B2" w:rsidRDefault="00EE0429">
      <w:pPr>
        <w:pStyle w:val="a6"/>
        <w:adjustRightInd w:val="0"/>
        <w:snapToGrid w:val="0"/>
        <w:rPr>
          <w:rFonts w:ascii="黑体" w:eastAsia="黑体" w:hAnsi="黑体"/>
          <w:b/>
          <w:sz w:val="30"/>
          <w:szCs w:val="30"/>
        </w:rPr>
      </w:pPr>
    </w:p>
    <w:p w:rsidR="00EE0429" w:rsidRPr="001531B2" w:rsidRDefault="007A0DEA">
      <w:pPr>
        <w:spacing w:line="440" w:lineRule="atLeast"/>
        <w:jc w:val="center"/>
        <w:rPr>
          <w:rFonts w:ascii="黑体" w:eastAsia="黑体" w:hAnsi="黑体"/>
          <w:b/>
          <w:sz w:val="36"/>
          <w:szCs w:val="36"/>
        </w:rPr>
      </w:pPr>
      <w:r w:rsidRPr="001531B2">
        <w:rPr>
          <w:rFonts w:ascii="黑体" w:eastAsia="黑体" w:hAnsi="黑体"/>
          <w:b/>
          <w:sz w:val="36"/>
          <w:szCs w:val="36"/>
        </w:rPr>
        <w:lastRenderedPageBreak/>
        <w:t>《建设项目环境影响报告表》编制说明</w:t>
      </w:r>
    </w:p>
    <w:p w:rsidR="00EE0429" w:rsidRPr="001531B2" w:rsidRDefault="00EE0429">
      <w:pPr>
        <w:spacing w:line="440" w:lineRule="atLeast"/>
        <w:rPr>
          <w:rFonts w:eastAsia="黑体"/>
          <w:sz w:val="30"/>
          <w:szCs w:val="30"/>
        </w:rPr>
      </w:pPr>
    </w:p>
    <w:p w:rsidR="00EE0429" w:rsidRPr="001531B2" w:rsidRDefault="007A0DEA">
      <w:pPr>
        <w:spacing w:line="360" w:lineRule="auto"/>
        <w:ind w:firstLineChars="200" w:firstLine="560"/>
        <w:rPr>
          <w:sz w:val="28"/>
          <w:szCs w:val="28"/>
        </w:rPr>
      </w:pPr>
      <w:r w:rsidRPr="001531B2">
        <w:rPr>
          <w:sz w:val="28"/>
          <w:szCs w:val="28"/>
        </w:rPr>
        <w:t>《建设项目环境影响报告表》由具有从事环境影响评价工作资质的单位编制。</w:t>
      </w:r>
    </w:p>
    <w:p w:rsidR="00EE0429" w:rsidRPr="001531B2" w:rsidRDefault="007A0DEA">
      <w:pPr>
        <w:spacing w:line="360" w:lineRule="auto"/>
        <w:ind w:firstLineChars="200" w:firstLine="560"/>
        <w:rPr>
          <w:sz w:val="28"/>
          <w:szCs w:val="28"/>
        </w:rPr>
      </w:pPr>
      <w:r w:rsidRPr="001531B2">
        <w:rPr>
          <w:sz w:val="28"/>
          <w:szCs w:val="28"/>
        </w:rPr>
        <w:t>1.</w:t>
      </w:r>
      <w:r w:rsidRPr="001531B2">
        <w:rPr>
          <w:sz w:val="28"/>
          <w:szCs w:val="28"/>
        </w:rPr>
        <w:t>项目名称</w:t>
      </w:r>
      <w:r w:rsidRPr="001531B2">
        <w:rPr>
          <w:sz w:val="28"/>
          <w:szCs w:val="28"/>
        </w:rPr>
        <w:t>──</w:t>
      </w:r>
      <w:r w:rsidRPr="001531B2">
        <w:rPr>
          <w:sz w:val="28"/>
          <w:szCs w:val="28"/>
        </w:rPr>
        <w:t>指项目立项批复时的名称，应不超过</w:t>
      </w:r>
      <w:r w:rsidRPr="001531B2">
        <w:rPr>
          <w:sz w:val="28"/>
          <w:szCs w:val="28"/>
        </w:rPr>
        <w:t>30</w:t>
      </w:r>
      <w:r w:rsidRPr="001531B2">
        <w:rPr>
          <w:sz w:val="28"/>
          <w:szCs w:val="28"/>
        </w:rPr>
        <w:t>个字（两个英文字段作一个汉字）。</w:t>
      </w:r>
    </w:p>
    <w:p w:rsidR="00EE0429" w:rsidRPr="001531B2" w:rsidRDefault="007A0DEA">
      <w:pPr>
        <w:spacing w:line="360" w:lineRule="auto"/>
        <w:ind w:firstLineChars="200" w:firstLine="560"/>
        <w:rPr>
          <w:sz w:val="28"/>
          <w:szCs w:val="28"/>
        </w:rPr>
      </w:pPr>
      <w:r w:rsidRPr="001531B2">
        <w:rPr>
          <w:sz w:val="28"/>
          <w:szCs w:val="28"/>
        </w:rPr>
        <w:t>2.</w:t>
      </w:r>
      <w:r w:rsidRPr="001531B2">
        <w:rPr>
          <w:sz w:val="28"/>
          <w:szCs w:val="28"/>
        </w:rPr>
        <w:t>建设地点</w:t>
      </w:r>
      <w:r w:rsidRPr="001531B2">
        <w:rPr>
          <w:sz w:val="28"/>
          <w:szCs w:val="28"/>
        </w:rPr>
        <w:t>──</w:t>
      </w:r>
      <w:r w:rsidRPr="001531B2">
        <w:rPr>
          <w:sz w:val="28"/>
          <w:szCs w:val="28"/>
        </w:rPr>
        <w:t>指项目所在地详细地址，公路、铁路应填写起止地点。</w:t>
      </w:r>
    </w:p>
    <w:p w:rsidR="00EE0429" w:rsidRPr="001531B2" w:rsidRDefault="007A0DEA">
      <w:pPr>
        <w:spacing w:line="360" w:lineRule="auto"/>
        <w:ind w:firstLineChars="200" w:firstLine="560"/>
        <w:rPr>
          <w:sz w:val="28"/>
          <w:szCs w:val="28"/>
        </w:rPr>
      </w:pPr>
      <w:r w:rsidRPr="001531B2">
        <w:rPr>
          <w:sz w:val="28"/>
          <w:szCs w:val="28"/>
        </w:rPr>
        <w:t>3.</w:t>
      </w:r>
      <w:r w:rsidRPr="001531B2">
        <w:rPr>
          <w:sz w:val="28"/>
          <w:szCs w:val="28"/>
        </w:rPr>
        <w:t>行业类别</w:t>
      </w:r>
      <w:r w:rsidRPr="001531B2">
        <w:rPr>
          <w:sz w:val="28"/>
          <w:szCs w:val="28"/>
        </w:rPr>
        <w:t>──</w:t>
      </w:r>
      <w:r w:rsidRPr="001531B2">
        <w:rPr>
          <w:sz w:val="28"/>
          <w:szCs w:val="28"/>
        </w:rPr>
        <w:t>按国标填写。</w:t>
      </w:r>
    </w:p>
    <w:p w:rsidR="00EE0429" w:rsidRPr="001531B2" w:rsidRDefault="007A0DEA">
      <w:pPr>
        <w:spacing w:line="360" w:lineRule="auto"/>
        <w:ind w:firstLineChars="200" w:firstLine="560"/>
        <w:rPr>
          <w:sz w:val="28"/>
          <w:szCs w:val="28"/>
        </w:rPr>
      </w:pPr>
      <w:r w:rsidRPr="001531B2">
        <w:rPr>
          <w:sz w:val="28"/>
          <w:szCs w:val="28"/>
        </w:rPr>
        <w:t>4.</w:t>
      </w:r>
      <w:r w:rsidRPr="001531B2">
        <w:rPr>
          <w:sz w:val="28"/>
          <w:szCs w:val="28"/>
        </w:rPr>
        <w:t>总投资</w:t>
      </w:r>
      <w:r w:rsidRPr="001531B2">
        <w:rPr>
          <w:sz w:val="28"/>
          <w:szCs w:val="28"/>
        </w:rPr>
        <w:t>──</w:t>
      </w:r>
      <w:r w:rsidRPr="001531B2">
        <w:rPr>
          <w:sz w:val="28"/>
          <w:szCs w:val="28"/>
        </w:rPr>
        <w:t>指项目投资总额。</w:t>
      </w:r>
    </w:p>
    <w:p w:rsidR="00EE0429" w:rsidRPr="001531B2" w:rsidRDefault="007A0DEA">
      <w:pPr>
        <w:spacing w:line="360" w:lineRule="auto"/>
        <w:ind w:firstLineChars="200" w:firstLine="560"/>
        <w:rPr>
          <w:sz w:val="28"/>
          <w:szCs w:val="28"/>
        </w:rPr>
      </w:pPr>
      <w:r w:rsidRPr="001531B2">
        <w:rPr>
          <w:sz w:val="28"/>
          <w:szCs w:val="28"/>
        </w:rPr>
        <w:t>5.</w:t>
      </w:r>
      <w:r w:rsidRPr="001531B2">
        <w:rPr>
          <w:sz w:val="28"/>
          <w:szCs w:val="28"/>
        </w:rPr>
        <w:t>主要环境保护目标</w:t>
      </w:r>
      <w:r w:rsidRPr="001531B2">
        <w:rPr>
          <w:sz w:val="28"/>
          <w:szCs w:val="28"/>
        </w:rPr>
        <w:t>──</w:t>
      </w:r>
      <w:r w:rsidRPr="001531B2">
        <w:rPr>
          <w:sz w:val="28"/>
          <w:szCs w:val="28"/>
        </w:rPr>
        <w:t>指项目区周围一定范围内集中居民住宅区、学校、医院、保护文物、风景名胜区、水源地和生态敏感点等，应尽可能给出保护目标、性质、规范和距厂界距离等。</w:t>
      </w:r>
    </w:p>
    <w:p w:rsidR="00EE0429" w:rsidRPr="001531B2" w:rsidRDefault="007A0DEA">
      <w:pPr>
        <w:spacing w:line="360" w:lineRule="auto"/>
        <w:ind w:firstLineChars="200" w:firstLine="560"/>
        <w:rPr>
          <w:sz w:val="28"/>
          <w:szCs w:val="28"/>
        </w:rPr>
      </w:pPr>
      <w:r w:rsidRPr="001531B2">
        <w:rPr>
          <w:sz w:val="28"/>
          <w:szCs w:val="28"/>
        </w:rPr>
        <w:t>6.</w:t>
      </w:r>
      <w:r w:rsidRPr="001531B2">
        <w:rPr>
          <w:sz w:val="28"/>
          <w:szCs w:val="28"/>
        </w:rPr>
        <w:t>结论与建议</w:t>
      </w:r>
      <w:r w:rsidRPr="001531B2">
        <w:rPr>
          <w:sz w:val="28"/>
          <w:szCs w:val="28"/>
        </w:rPr>
        <w:t>──</w:t>
      </w:r>
      <w:r w:rsidRPr="001531B2">
        <w:rPr>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EE0429" w:rsidRPr="001531B2" w:rsidRDefault="007A0DEA">
      <w:pPr>
        <w:spacing w:line="360" w:lineRule="auto"/>
        <w:ind w:firstLineChars="200" w:firstLine="560"/>
        <w:rPr>
          <w:sz w:val="28"/>
          <w:szCs w:val="28"/>
        </w:rPr>
      </w:pPr>
      <w:r w:rsidRPr="001531B2">
        <w:rPr>
          <w:sz w:val="28"/>
          <w:szCs w:val="28"/>
        </w:rPr>
        <w:t>7.</w:t>
      </w:r>
      <w:r w:rsidRPr="001531B2">
        <w:rPr>
          <w:sz w:val="28"/>
          <w:szCs w:val="28"/>
        </w:rPr>
        <w:t>预审意见</w:t>
      </w:r>
      <w:r w:rsidRPr="001531B2">
        <w:rPr>
          <w:sz w:val="28"/>
          <w:szCs w:val="28"/>
        </w:rPr>
        <w:t>──</w:t>
      </w:r>
      <w:r w:rsidRPr="001531B2">
        <w:rPr>
          <w:sz w:val="28"/>
          <w:szCs w:val="28"/>
        </w:rPr>
        <w:t>由行业主管部门填写答复意见，无主管部门项目，可不填。</w:t>
      </w:r>
    </w:p>
    <w:p w:rsidR="00EE0429" w:rsidRPr="001531B2" w:rsidRDefault="007A0DEA">
      <w:pPr>
        <w:spacing w:line="360" w:lineRule="auto"/>
        <w:ind w:firstLineChars="200" w:firstLine="560"/>
      </w:pPr>
      <w:r w:rsidRPr="001531B2">
        <w:rPr>
          <w:sz w:val="28"/>
          <w:szCs w:val="28"/>
        </w:rPr>
        <w:t>8.</w:t>
      </w:r>
      <w:r w:rsidRPr="001531B2">
        <w:rPr>
          <w:rFonts w:ascii="宋体" w:hAnsi="宋体"/>
          <w:sz w:val="28"/>
          <w:szCs w:val="28"/>
        </w:rPr>
        <w:t>审批意见──由负责审批该项目的环境保护行政主管部门批复。</w:t>
      </w:r>
    </w:p>
    <w:p w:rsidR="00EE0429" w:rsidRPr="001531B2" w:rsidRDefault="00EE0429"/>
    <w:p w:rsidR="00EE0429" w:rsidRPr="001531B2" w:rsidRDefault="00EE0429">
      <w:pPr>
        <w:sectPr w:rsidR="00EE0429" w:rsidRPr="001531B2">
          <w:footerReference w:type="even" r:id="rId9"/>
          <w:footerReference w:type="default" r:id="rId10"/>
          <w:headerReference w:type="first" r:id="rId11"/>
          <w:pgSz w:w="11906" w:h="16838"/>
          <w:pgMar w:top="1304" w:right="1701" w:bottom="1418" w:left="1701" w:header="851" w:footer="992" w:gutter="0"/>
          <w:pgNumType w:start="1"/>
          <w:cols w:space="720"/>
          <w:titlePg/>
          <w:docGrid w:type="lines" w:linePitch="312"/>
        </w:sectPr>
      </w:pPr>
    </w:p>
    <w:p w:rsidR="00EE0429" w:rsidRPr="001531B2" w:rsidRDefault="007A0DEA">
      <w:pPr>
        <w:spacing w:line="360" w:lineRule="auto"/>
        <w:outlineLvl w:val="0"/>
        <w:rPr>
          <w:b/>
          <w:bCs/>
          <w:sz w:val="32"/>
        </w:rPr>
      </w:pPr>
      <w:r w:rsidRPr="001531B2">
        <w:rPr>
          <w:b/>
          <w:bCs/>
          <w:sz w:val="32"/>
        </w:rPr>
        <w:lastRenderedPageBreak/>
        <w:t>建设项目基本情况</w:t>
      </w:r>
    </w:p>
    <w:tbl>
      <w:tblPr>
        <w:tblW w:w="8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275"/>
        <w:gridCol w:w="284"/>
        <w:gridCol w:w="1134"/>
        <w:gridCol w:w="1843"/>
        <w:gridCol w:w="1557"/>
        <w:gridCol w:w="1089"/>
      </w:tblGrid>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kern w:val="0"/>
                <w:sz w:val="28"/>
                <w:szCs w:val="28"/>
              </w:rPr>
              <w:t>项目名称</w:t>
            </w:r>
          </w:p>
        </w:tc>
        <w:tc>
          <w:tcPr>
            <w:tcW w:w="7182" w:type="dxa"/>
            <w:gridSpan w:val="6"/>
            <w:vAlign w:val="center"/>
          </w:tcPr>
          <w:p w:rsidR="00EE0429" w:rsidRPr="001531B2" w:rsidRDefault="004720E2">
            <w:pPr>
              <w:spacing w:line="360" w:lineRule="exact"/>
              <w:jc w:val="left"/>
              <w:rPr>
                <w:bCs/>
                <w:sz w:val="24"/>
              </w:rPr>
            </w:pPr>
            <w:r w:rsidRPr="001531B2">
              <w:rPr>
                <w:rFonts w:hint="eastAsia"/>
                <w:sz w:val="24"/>
                <w:szCs w:val="28"/>
              </w:rPr>
              <w:t>农副产品加工项目</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kern w:val="0"/>
                <w:sz w:val="28"/>
                <w:szCs w:val="28"/>
              </w:rPr>
              <w:t>建设单位</w:t>
            </w:r>
          </w:p>
        </w:tc>
        <w:tc>
          <w:tcPr>
            <w:tcW w:w="7182" w:type="dxa"/>
            <w:gridSpan w:val="6"/>
            <w:vAlign w:val="center"/>
          </w:tcPr>
          <w:p w:rsidR="00EE0429" w:rsidRPr="001531B2" w:rsidRDefault="004720E2">
            <w:pPr>
              <w:spacing w:line="360" w:lineRule="exact"/>
              <w:jc w:val="left"/>
              <w:rPr>
                <w:sz w:val="24"/>
              </w:rPr>
            </w:pPr>
            <w:r w:rsidRPr="001531B2">
              <w:rPr>
                <w:sz w:val="24"/>
                <w:szCs w:val="28"/>
              </w:rPr>
              <w:t>魏县梨章洁农副产品加工厂</w:t>
            </w:r>
          </w:p>
        </w:tc>
      </w:tr>
      <w:tr w:rsidR="006A1B97" w:rsidRPr="001531B2" w:rsidTr="0053246D">
        <w:trPr>
          <w:cantSplit/>
          <w:trHeight w:val="453"/>
        </w:trPr>
        <w:tc>
          <w:tcPr>
            <w:tcW w:w="1560" w:type="dxa"/>
            <w:vAlign w:val="center"/>
          </w:tcPr>
          <w:p w:rsidR="00EE0429" w:rsidRPr="001531B2" w:rsidRDefault="007A0DEA">
            <w:pPr>
              <w:spacing w:line="360" w:lineRule="exact"/>
              <w:jc w:val="center"/>
              <w:rPr>
                <w:b/>
                <w:sz w:val="28"/>
                <w:szCs w:val="28"/>
              </w:rPr>
            </w:pPr>
            <w:r w:rsidRPr="001531B2">
              <w:rPr>
                <w:b/>
                <w:sz w:val="28"/>
                <w:szCs w:val="28"/>
              </w:rPr>
              <w:t>法人代表</w:t>
            </w:r>
          </w:p>
        </w:tc>
        <w:tc>
          <w:tcPr>
            <w:tcW w:w="2693" w:type="dxa"/>
            <w:gridSpan w:val="3"/>
            <w:vAlign w:val="center"/>
          </w:tcPr>
          <w:p w:rsidR="00EE0429" w:rsidRPr="001531B2" w:rsidRDefault="004720E2">
            <w:pPr>
              <w:spacing w:line="360" w:lineRule="exact"/>
              <w:jc w:val="center"/>
              <w:rPr>
                <w:sz w:val="24"/>
              </w:rPr>
            </w:pPr>
            <w:proofErr w:type="gramStart"/>
            <w:r w:rsidRPr="001531B2">
              <w:rPr>
                <w:rFonts w:hint="eastAsia"/>
                <w:sz w:val="24"/>
              </w:rPr>
              <w:t>李章洋</w:t>
            </w:r>
            <w:proofErr w:type="gramEnd"/>
          </w:p>
        </w:tc>
        <w:tc>
          <w:tcPr>
            <w:tcW w:w="1843" w:type="dxa"/>
            <w:vAlign w:val="center"/>
          </w:tcPr>
          <w:p w:rsidR="00EE0429" w:rsidRPr="001531B2" w:rsidRDefault="007A0DEA">
            <w:pPr>
              <w:spacing w:line="360" w:lineRule="exact"/>
              <w:jc w:val="center"/>
              <w:rPr>
                <w:b/>
                <w:sz w:val="28"/>
                <w:szCs w:val="28"/>
              </w:rPr>
            </w:pPr>
            <w:r w:rsidRPr="001531B2">
              <w:rPr>
                <w:b/>
                <w:sz w:val="28"/>
                <w:szCs w:val="28"/>
              </w:rPr>
              <w:t>联系人</w:t>
            </w:r>
          </w:p>
        </w:tc>
        <w:tc>
          <w:tcPr>
            <w:tcW w:w="2646" w:type="dxa"/>
            <w:gridSpan w:val="2"/>
            <w:vAlign w:val="center"/>
          </w:tcPr>
          <w:p w:rsidR="00EE0429" w:rsidRPr="001531B2" w:rsidRDefault="000B5703" w:rsidP="000B5703">
            <w:pPr>
              <w:spacing w:line="360" w:lineRule="exact"/>
              <w:jc w:val="center"/>
              <w:rPr>
                <w:sz w:val="24"/>
              </w:rPr>
            </w:pPr>
            <w:r w:rsidRPr="001531B2">
              <w:rPr>
                <w:sz w:val="24"/>
              </w:rPr>
              <w:t>李志林</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通讯地址</w:t>
            </w:r>
          </w:p>
        </w:tc>
        <w:tc>
          <w:tcPr>
            <w:tcW w:w="7182" w:type="dxa"/>
            <w:gridSpan w:val="6"/>
            <w:vAlign w:val="center"/>
          </w:tcPr>
          <w:p w:rsidR="00EE0429" w:rsidRPr="001531B2" w:rsidRDefault="007A0DEA">
            <w:pPr>
              <w:spacing w:line="360" w:lineRule="exact"/>
              <w:jc w:val="left"/>
              <w:rPr>
                <w:sz w:val="24"/>
              </w:rPr>
            </w:pPr>
            <w:r w:rsidRPr="001531B2">
              <w:rPr>
                <w:rFonts w:hint="eastAsia"/>
                <w:sz w:val="24"/>
              </w:rPr>
              <w:t>河北省邯郸市</w:t>
            </w:r>
            <w:r w:rsidR="004720E2" w:rsidRPr="001531B2">
              <w:rPr>
                <w:sz w:val="24"/>
              </w:rPr>
              <w:t>魏县大辛庄乡李辛庄村</w:t>
            </w:r>
            <w:r w:rsidR="004720E2" w:rsidRPr="001531B2">
              <w:rPr>
                <w:sz w:val="24"/>
              </w:rPr>
              <w:t>81</w:t>
            </w:r>
            <w:r w:rsidR="004720E2" w:rsidRPr="001531B2">
              <w:rPr>
                <w:sz w:val="24"/>
              </w:rPr>
              <w:t>号</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联系电话</w:t>
            </w:r>
          </w:p>
        </w:tc>
        <w:tc>
          <w:tcPr>
            <w:tcW w:w="1559" w:type="dxa"/>
            <w:gridSpan w:val="2"/>
            <w:vAlign w:val="center"/>
          </w:tcPr>
          <w:p w:rsidR="00EE0429" w:rsidRPr="001531B2" w:rsidRDefault="004F0AA7">
            <w:pPr>
              <w:spacing w:line="360" w:lineRule="exact"/>
              <w:jc w:val="center"/>
              <w:rPr>
                <w:sz w:val="24"/>
              </w:rPr>
            </w:pPr>
            <w:r>
              <w:rPr>
                <w:sz w:val="24"/>
              </w:rPr>
              <w:t>13663101368</w:t>
            </w:r>
          </w:p>
        </w:tc>
        <w:tc>
          <w:tcPr>
            <w:tcW w:w="1134" w:type="dxa"/>
            <w:vAlign w:val="center"/>
          </w:tcPr>
          <w:p w:rsidR="00EE0429" w:rsidRPr="001531B2" w:rsidRDefault="007A0DEA">
            <w:pPr>
              <w:spacing w:line="360" w:lineRule="exact"/>
              <w:jc w:val="center"/>
              <w:rPr>
                <w:b/>
                <w:sz w:val="24"/>
              </w:rPr>
            </w:pPr>
            <w:r w:rsidRPr="001531B2">
              <w:rPr>
                <w:b/>
                <w:sz w:val="24"/>
              </w:rPr>
              <w:t>传真</w:t>
            </w:r>
          </w:p>
        </w:tc>
        <w:tc>
          <w:tcPr>
            <w:tcW w:w="1843" w:type="dxa"/>
            <w:vAlign w:val="center"/>
          </w:tcPr>
          <w:p w:rsidR="00EE0429" w:rsidRPr="001531B2" w:rsidRDefault="00EE0429">
            <w:pPr>
              <w:spacing w:line="360" w:lineRule="exact"/>
              <w:jc w:val="center"/>
              <w:rPr>
                <w:sz w:val="24"/>
              </w:rPr>
            </w:pPr>
          </w:p>
        </w:tc>
        <w:tc>
          <w:tcPr>
            <w:tcW w:w="1557" w:type="dxa"/>
            <w:vAlign w:val="center"/>
          </w:tcPr>
          <w:p w:rsidR="00EE0429" w:rsidRPr="001531B2" w:rsidRDefault="007A0DEA">
            <w:pPr>
              <w:spacing w:line="360" w:lineRule="exact"/>
              <w:jc w:val="center"/>
              <w:rPr>
                <w:b/>
                <w:sz w:val="28"/>
                <w:szCs w:val="28"/>
              </w:rPr>
            </w:pPr>
            <w:r w:rsidRPr="001531B2">
              <w:rPr>
                <w:b/>
                <w:sz w:val="28"/>
                <w:szCs w:val="28"/>
              </w:rPr>
              <w:t>邮政编码</w:t>
            </w:r>
          </w:p>
        </w:tc>
        <w:tc>
          <w:tcPr>
            <w:tcW w:w="1089" w:type="dxa"/>
            <w:vAlign w:val="center"/>
          </w:tcPr>
          <w:p w:rsidR="00EE0429" w:rsidRPr="001531B2" w:rsidRDefault="007A0DEA" w:rsidP="004720E2">
            <w:pPr>
              <w:spacing w:line="360" w:lineRule="exact"/>
              <w:jc w:val="left"/>
              <w:rPr>
                <w:sz w:val="24"/>
              </w:rPr>
            </w:pPr>
            <w:r w:rsidRPr="001531B2">
              <w:rPr>
                <w:sz w:val="24"/>
              </w:rPr>
              <w:t>05</w:t>
            </w:r>
            <w:r w:rsidR="004720E2" w:rsidRPr="001531B2">
              <w:rPr>
                <w:rFonts w:hint="eastAsia"/>
                <w:sz w:val="24"/>
              </w:rPr>
              <w:t>6000</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建设地点</w:t>
            </w:r>
          </w:p>
        </w:tc>
        <w:tc>
          <w:tcPr>
            <w:tcW w:w="7182" w:type="dxa"/>
            <w:gridSpan w:val="6"/>
            <w:vAlign w:val="center"/>
          </w:tcPr>
          <w:p w:rsidR="00EE0429" w:rsidRPr="001531B2" w:rsidRDefault="004720E2">
            <w:pPr>
              <w:spacing w:line="360" w:lineRule="exact"/>
              <w:jc w:val="left"/>
              <w:rPr>
                <w:sz w:val="24"/>
              </w:rPr>
            </w:pPr>
            <w:r w:rsidRPr="001531B2">
              <w:rPr>
                <w:sz w:val="24"/>
              </w:rPr>
              <w:t>魏县大辛庄乡李辛庄村</w:t>
            </w:r>
            <w:r w:rsidRPr="001531B2">
              <w:rPr>
                <w:sz w:val="24"/>
              </w:rPr>
              <w:t>81</w:t>
            </w:r>
            <w:r w:rsidRPr="001531B2">
              <w:rPr>
                <w:sz w:val="24"/>
              </w:rPr>
              <w:t>号</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立项审批</w:t>
            </w:r>
          </w:p>
          <w:p w:rsidR="00EE0429" w:rsidRPr="001531B2" w:rsidRDefault="007A0DEA">
            <w:pPr>
              <w:spacing w:line="360" w:lineRule="exact"/>
              <w:jc w:val="center"/>
              <w:rPr>
                <w:b/>
                <w:sz w:val="28"/>
                <w:szCs w:val="28"/>
              </w:rPr>
            </w:pPr>
            <w:r w:rsidRPr="001531B2">
              <w:rPr>
                <w:b/>
                <w:sz w:val="28"/>
                <w:szCs w:val="28"/>
              </w:rPr>
              <w:t>部门</w:t>
            </w:r>
          </w:p>
        </w:tc>
        <w:tc>
          <w:tcPr>
            <w:tcW w:w="2693" w:type="dxa"/>
            <w:gridSpan w:val="3"/>
            <w:vAlign w:val="center"/>
          </w:tcPr>
          <w:p w:rsidR="00EE0429" w:rsidRPr="001531B2" w:rsidRDefault="004720E2">
            <w:pPr>
              <w:spacing w:line="360" w:lineRule="exact"/>
              <w:jc w:val="center"/>
              <w:rPr>
                <w:sz w:val="24"/>
              </w:rPr>
            </w:pPr>
            <w:r w:rsidRPr="001531B2">
              <w:rPr>
                <w:rFonts w:hint="eastAsia"/>
                <w:sz w:val="24"/>
              </w:rPr>
              <w:t>魏</w:t>
            </w:r>
            <w:r w:rsidRPr="001531B2">
              <w:rPr>
                <w:sz w:val="24"/>
              </w:rPr>
              <w:t>县行政审批局</w:t>
            </w:r>
          </w:p>
        </w:tc>
        <w:tc>
          <w:tcPr>
            <w:tcW w:w="1843" w:type="dxa"/>
            <w:vAlign w:val="center"/>
          </w:tcPr>
          <w:p w:rsidR="00EE0429" w:rsidRPr="001531B2" w:rsidRDefault="007A0DEA">
            <w:pPr>
              <w:spacing w:line="360" w:lineRule="exact"/>
              <w:jc w:val="center"/>
              <w:rPr>
                <w:b/>
                <w:sz w:val="28"/>
                <w:szCs w:val="28"/>
              </w:rPr>
            </w:pPr>
            <w:r w:rsidRPr="001531B2">
              <w:rPr>
                <w:b/>
                <w:kern w:val="0"/>
                <w:sz w:val="28"/>
                <w:szCs w:val="28"/>
              </w:rPr>
              <w:t>批准文号</w:t>
            </w:r>
          </w:p>
        </w:tc>
        <w:tc>
          <w:tcPr>
            <w:tcW w:w="2646" w:type="dxa"/>
            <w:gridSpan w:val="2"/>
            <w:vAlign w:val="center"/>
          </w:tcPr>
          <w:p w:rsidR="004720E2" w:rsidRPr="001531B2" w:rsidRDefault="004720E2" w:rsidP="004720E2">
            <w:pPr>
              <w:ind w:leftChars="-51" w:left="-105" w:rightChars="-51" w:right="-107" w:hanging="2"/>
              <w:jc w:val="center"/>
              <w:rPr>
                <w:sz w:val="24"/>
              </w:rPr>
            </w:pPr>
            <w:proofErr w:type="gramStart"/>
            <w:r w:rsidRPr="001531B2">
              <w:rPr>
                <w:rFonts w:hint="eastAsia"/>
                <w:sz w:val="24"/>
              </w:rPr>
              <w:t>魏投资</w:t>
            </w:r>
            <w:proofErr w:type="gramEnd"/>
            <w:r w:rsidRPr="001531B2">
              <w:rPr>
                <w:rFonts w:hint="eastAsia"/>
                <w:sz w:val="24"/>
              </w:rPr>
              <w:t>备案</w:t>
            </w:r>
          </w:p>
          <w:p w:rsidR="00EE0429" w:rsidRPr="001531B2" w:rsidRDefault="00E5274E" w:rsidP="004720E2">
            <w:pPr>
              <w:ind w:leftChars="-51" w:left="-105" w:rightChars="-51" w:right="-107" w:hanging="2"/>
              <w:jc w:val="center"/>
              <w:rPr>
                <w:sz w:val="24"/>
              </w:rPr>
            </w:pPr>
            <w:r>
              <w:rPr>
                <w:sz w:val="24"/>
              </w:rPr>
              <w:t>[2020]121</w:t>
            </w:r>
            <w:r>
              <w:rPr>
                <w:sz w:val="24"/>
              </w:rPr>
              <w:t>号</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建设性质</w:t>
            </w:r>
          </w:p>
        </w:tc>
        <w:tc>
          <w:tcPr>
            <w:tcW w:w="2693" w:type="dxa"/>
            <w:gridSpan w:val="3"/>
            <w:vAlign w:val="center"/>
          </w:tcPr>
          <w:p w:rsidR="00EE0429" w:rsidRPr="001531B2" w:rsidRDefault="007A0DEA">
            <w:pPr>
              <w:spacing w:line="360" w:lineRule="exact"/>
              <w:jc w:val="center"/>
              <w:rPr>
                <w:sz w:val="24"/>
              </w:rPr>
            </w:pPr>
            <w:r w:rsidRPr="001531B2">
              <w:rPr>
                <w:sz w:val="24"/>
              </w:rPr>
              <w:t>新建</w:t>
            </w:r>
            <w:r w:rsidRPr="001531B2">
              <w:rPr>
                <w:sz w:val="36"/>
                <w:szCs w:val="36"/>
              </w:rPr>
              <w:t>■</w:t>
            </w:r>
            <w:r w:rsidRPr="001531B2">
              <w:rPr>
                <w:sz w:val="24"/>
              </w:rPr>
              <w:t>改扩建</w:t>
            </w:r>
            <w:r w:rsidRPr="001531B2">
              <w:rPr>
                <w:sz w:val="36"/>
                <w:szCs w:val="36"/>
              </w:rPr>
              <w:t>□</w:t>
            </w:r>
            <w:r w:rsidR="004720E2" w:rsidRPr="001531B2">
              <w:rPr>
                <w:bCs/>
                <w:sz w:val="24"/>
              </w:rPr>
              <w:t>技改</w:t>
            </w:r>
            <w:r w:rsidRPr="001531B2">
              <w:rPr>
                <w:sz w:val="36"/>
                <w:szCs w:val="36"/>
              </w:rPr>
              <w:t>□</w:t>
            </w:r>
          </w:p>
        </w:tc>
        <w:tc>
          <w:tcPr>
            <w:tcW w:w="1843" w:type="dxa"/>
            <w:vAlign w:val="center"/>
          </w:tcPr>
          <w:p w:rsidR="00EE0429" w:rsidRPr="001531B2" w:rsidRDefault="007A0DEA">
            <w:pPr>
              <w:spacing w:line="360" w:lineRule="exact"/>
              <w:jc w:val="center"/>
              <w:rPr>
                <w:b/>
                <w:sz w:val="28"/>
                <w:szCs w:val="28"/>
              </w:rPr>
            </w:pPr>
            <w:r w:rsidRPr="001531B2">
              <w:rPr>
                <w:b/>
                <w:sz w:val="28"/>
                <w:szCs w:val="28"/>
              </w:rPr>
              <w:t>行业类别</w:t>
            </w:r>
          </w:p>
          <w:p w:rsidR="00EE0429" w:rsidRPr="001531B2" w:rsidRDefault="007A0DEA">
            <w:pPr>
              <w:spacing w:line="360" w:lineRule="exact"/>
              <w:jc w:val="center"/>
              <w:rPr>
                <w:b/>
                <w:sz w:val="28"/>
                <w:szCs w:val="28"/>
              </w:rPr>
            </w:pPr>
            <w:r w:rsidRPr="001531B2">
              <w:rPr>
                <w:b/>
                <w:sz w:val="28"/>
                <w:szCs w:val="28"/>
              </w:rPr>
              <w:t>及代码</w:t>
            </w:r>
          </w:p>
        </w:tc>
        <w:tc>
          <w:tcPr>
            <w:tcW w:w="2646" w:type="dxa"/>
            <w:gridSpan w:val="2"/>
            <w:vAlign w:val="center"/>
          </w:tcPr>
          <w:p w:rsidR="00EE0429" w:rsidRPr="005B65D9" w:rsidRDefault="005B65D9" w:rsidP="005B65D9">
            <w:pPr>
              <w:spacing w:line="360" w:lineRule="exact"/>
              <w:jc w:val="center"/>
              <w:rPr>
                <w:sz w:val="24"/>
              </w:rPr>
            </w:pPr>
            <w:r w:rsidRPr="005B65D9">
              <w:rPr>
                <w:rFonts w:hint="eastAsia"/>
                <w:sz w:val="24"/>
              </w:rPr>
              <w:t>C1371</w:t>
            </w:r>
            <w:r w:rsidRPr="005B65D9">
              <w:rPr>
                <w:rFonts w:hint="eastAsia"/>
                <w:sz w:val="24"/>
              </w:rPr>
              <w:t>蔬菜加工</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占地面积</w:t>
            </w:r>
          </w:p>
          <w:p w:rsidR="00EE0429" w:rsidRPr="001531B2" w:rsidRDefault="007A0DEA">
            <w:pPr>
              <w:spacing w:line="360" w:lineRule="exact"/>
              <w:jc w:val="center"/>
              <w:rPr>
                <w:b/>
                <w:sz w:val="28"/>
                <w:szCs w:val="28"/>
              </w:rPr>
            </w:pPr>
            <w:r w:rsidRPr="001531B2">
              <w:rPr>
                <w:b/>
                <w:sz w:val="28"/>
                <w:szCs w:val="28"/>
              </w:rPr>
              <w:t>（平方米）</w:t>
            </w:r>
          </w:p>
        </w:tc>
        <w:tc>
          <w:tcPr>
            <w:tcW w:w="2693" w:type="dxa"/>
            <w:gridSpan w:val="3"/>
            <w:vAlign w:val="center"/>
          </w:tcPr>
          <w:p w:rsidR="00EE0429" w:rsidRPr="001531B2" w:rsidRDefault="00536ED2">
            <w:pPr>
              <w:spacing w:line="360" w:lineRule="exact"/>
              <w:jc w:val="center"/>
              <w:rPr>
                <w:sz w:val="24"/>
              </w:rPr>
            </w:pPr>
            <w:r>
              <w:rPr>
                <w:rFonts w:hint="eastAsia"/>
                <w:sz w:val="24"/>
              </w:rPr>
              <w:t>2560</w:t>
            </w:r>
          </w:p>
        </w:tc>
        <w:tc>
          <w:tcPr>
            <w:tcW w:w="1843" w:type="dxa"/>
            <w:vAlign w:val="center"/>
          </w:tcPr>
          <w:p w:rsidR="00EE0429" w:rsidRPr="001531B2" w:rsidRDefault="007A0DEA">
            <w:pPr>
              <w:spacing w:line="360" w:lineRule="exact"/>
              <w:jc w:val="center"/>
              <w:rPr>
                <w:b/>
                <w:kern w:val="0"/>
                <w:sz w:val="28"/>
                <w:szCs w:val="28"/>
              </w:rPr>
            </w:pPr>
            <w:r w:rsidRPr="001531B2">
              <w:rPr>
                <w:b/>
                <w:kern w:val="0"/>
                <w:sz w:val="28"/>
                <w:szCs w:val="28"/>
              </w:rPr>
              <w:t>绿化面积</w:t>
            </w:r>
          </w:p>
          <w:p w:rsidR="00EE0429" w:rsidRPr="001531B2" w:rsidRDefault="007A0DEA">
            <w:pPr>
              <w:spacing w:line="360" w:lineRule="exact"/>
              <w:jc w:val="center"/>
              <w:rPr>
                <w:b/>
                <w:sz w:val="28"/>
                <w:szCs w:val="28"/>
              </w:rPr>
            </w:pPr>
            <w:r w:rsidRPr="001531B2">
              <w:rPr>
                <w:b/>
                <w:kern w:val="0"/>
                <w:sz w:val="28"/>
                <w:szCs w:val="28"/>
              </w:rPr>
              <w:t>（平方米）</w:t>
            </w:r>
          </w:p>
        </w:tc>
        <w:tc>
          <w:tcPr>
            <w:tcW w:w="2646" w:type="dxa"/>
            <w:gridSpan w:val="2"/>
            <w:vAlign w:val="center"/>
          </w:tcPr>
          <w:p w:rsidR="00EE0429" w:rsidRPr="001531B2" w:rsidRDefault="00DF2192">
            <w:pPr>
              <w:spacing w:line="360" w:lineRule="exact"/>
              <w:jc w:val="center"/>
              <w:rPr>
                <w:sz w:val="24"/>
              </w:rPr>
            </w:pPr>
            <w:r w:rsidRPr="001531B2">
              <w:rPr>
                <w:rFonts w:hint="eastAsia"/>
                <w:sz w:val="24"/>
              </w:rPr>
              <w:t>200</w:t>
            </w:r>
          </w:p>
        </w:tc>
      </w:tr>
      <w:tr w:rsidR="006A1B97" w:rsidRPr="001531B2" w:rsidTr="0053246D">
        <w:trPr>
          <w:cantSplit/>
          <w:trHeight w:val="510"/>
        </w:trPr>
        <w:tc>
          <w:tcPr>
            <w:tcW w:w="1560" w:type="dxa"/>
            <w:vAlign w:val="center"/>
          </w:tcPr>
          <w:p w:rsidR="00EE0429" w:rsidRPr="001531B2" w:rsidRDefault="007A0DEA">
            <w:pPr>
              <w:spacing w:line="360" w:lineRule="exact"/>
              <w:jc w:val="center"/>
              <w:rPr>
                <w:b/>
                <w:sz w:val="28"/>
                <w:szCs w:val="28"/>
              </w:rPr>
            </w:pPr>
            <w:r w:rsidRPr="001531B2">
              <w:rPr>
                <w:b/>
                <w:sz w:val="28"/>
                <w:szCs w:val="28"/>
              </w:rPr>
              <w:t>总投资</w:t>
            </w:r>
          </w:p>
          <w:p w:rsidR="00EE0429" w:rsidRPr="001531B2" w:rsidRDefault="007A0DEA">
            <w:pPr>
              <w:spacing w:line="360" w:lineRule="exact"/>
              <w:jc w:val="center"/>
              <w:rPr>
                <w:b/>
                <w:sz w:val="28"/>
                <w:szCs w:val="28"/>
              </w:rPr>
            </w:pPr>
            <w:r w:rsidRPr="001531B2">
              <w:rPr>
                <w:b/>
                <w:sz w:val="28"/>
                <w:szCs w:val="28"/>
              </w:rPr>
              <w:t>（万元）</w:t>
            </w:r>
          </w:p>
        </w:tc>
        <w:tc>
          <w:tcPr>
            <w:tcW w:w="1275" w:type="dxa"/>
            <w:vAlign w:val="center"/>
          </w:tcPr>
          <w:p w:rsidR="00EE0429" w:rsidRPr="001531B2" w:rsidRDefault="000B5703">
            <w:pPr>
              <w:spacing w:line="360" w:lineRule="exact"/>
              <w:jc w:val="center"/>
              <w:rPr>
                <w:szCs w:val="21"/>
              </w:rPr>
            </w:pPr>
            <w:r w:rsidRPr="001531B2">
              <w:rPr>
                <w:rFonts w:hint="eastAsia"/>
                <w:sz w:val="24"/>
              </w:rPr>
              <w:t>140</w:t>
            </w:r>
          </w:p>
        </w:tc>
        <w:tc>
          <w:tcPr>
            <w:tcW w:w="1418" w:type="dxa"/>
            <w:gridSpan w:val="2"/>
            <w:vAlign w:val="center"/>
          </w:tcPr>
          <w:p w:rsidR="00EE0429" w:rsidRPr="001531B2" w:rsidRDefault="007A0DEA">
            <w:pPr>
              <w:spacing w:line="360" w:lineRule="exact"/>
              <w:jc w:val="center"/>
              <w:rPr>
                <w:b/>
                <w:sz w:val="28"/>
                <w:szCs w:val="28"/>
              </w:rPr>
            </w:pPr>
            <w:r w:rsidRPr="001531B2">
              <w:rPr>
                <w:b/>
                <w:kern w:val="0"/>
                <w:sz w:val="28"/>
                <w:szCs w:val="28"/>
              </w:rPr>
              <w:t>其中环保投资（万元）</w:t>
            </w:r>
          </w:p>
        </w:tc>
        <w:tc>
          <w:tcPr>
            <w:tcW w:w="1843" w:type="dxa"/>
            <w:vAlign w:val="center"/>
          </w:tcPr>
          <w:p w:rsidR="00EE0429" w:rsidRPr="001531B2" w:rsidRDefault="00372587">
            <w:pPr>
              <w:spacing w:line="360" w:lineRule="exact"/>
              <w:jc w:val="center"/>
              <w:rPr>
                <w:sz w:val="24"/>
              </w:rPr>
            </w:pPr>
            <w:r w:rsidRPr="001531B2">
              <w:rPr>
                <w:rFonts w:hint="eastAsia"/>
                <w:sz w:val="24"/>
              </w:rPr>
              <w:t>13</w:t>
            </w:r>
          </w:p>
        </w:tc>
        <w:tc>
          <w:tcPr>
            <w:tcW w:w="1557" w:type="dxa"/>
            <w:vAlign w:val="center"/>
          </w:tcPr>
          <w:p w:rsidR="00EE0429" w:rsidRPr="001531B2" w:rsidRDefault="007A0DEA">
            <w:pPr>
              <w:spacing w:line="360" w:lineRule="exact"/>
              <w:jc w:val="center"/>
              <w:rPr>
                <w:b/>
                <w:sz w:val="28"/>
                <w:szCs w:val="28"/>
              </w:rPr>
            </w:pPr>
            <w:r w:rsidRPr="001531B2">
              <w:rPr>
                <w:b/>
                <w:kern w:val="0"/>
                <w:sz w:val="28"/>
                <w:szCs w:val="28"/>
              </w:rPr>
              <w:t>环保投资占总投资比例</w:t>
            </w:r>
          </w:p>
        </w:tc>
        <w:tc>
          <w:tcPr>
            <w:tcW w:w="1089" w:type="dxa"/>
            <w:vAlign w:val="center"/>
          </w:tcPr>
          <w:p w:rsidR="00EE0429" w:rsidRPr="001531B2" w:rsidRDefault="00372587">
            <w:pPr>
              <w:pStyle w:val="211"/>
              <w:spacing w:line="360" w:lineRule="exact"/>
              <w:jc w:val="center"/>
            </w:pPr>
            <w:r w:rsidRPr="001531B2">
              <w:rPr>
                <w:rFonts w:hint="eastAsia"/>
              </w:rPr>
              <w:t>9.29</w:t>
            </w:r>
            <w:r w:rsidR="007A0DEA" w:rsidRPr="001531B2">
              <w:t>％</w:t>
            </w:r>
          </w:p>
        </w:tc>
      </w:tr>
      <w:tr w:rsidR="006A1B97" w:rsidRPr="001531B2" w:rsidTr="0053246D">
        <w:trPr>
          <w:cantSplit/>
          <w:trHeight w:val="510"/>
        </w:trPr>
        <w:tc>
          <w:tcPr>
            <w:tcW w:w="2835" w:type="dxa"/>
            <w:gridSpan w:val="2"/>
            <w:vAlign w:val="center"/>
          </w:tcPr>
          <w:p w:rsidR="00EE0429" w:rsidRPr="001531B2" w:rsidRDefault="007A0DEA">
            <w:pPr>
              <w:spacing w:line="360" w:lineRule="exact"/>
              <w:jc w:val="center"/>
              <w:rPr>
                <w:sz w:val="24"/>
              </w:rPr>
            </w:pPr>
            <w:r w:rsidRPr="001531B2">
              <w:rPr>
                <w:b/>
                <w:sz w:val="28"/>
                <w:szCs w:val="28"/>
              </w:rPr>
              <w:t>评价经费（万元）</w:t>
            </w:r>
          </w:p>
        </w:tc>
        <w:tc>
          <w:tcPr>
            <w:tcW w:w="1418" w:type="dxa"/>
            <w:gridSpan w:val="2"/>
            <w:vAlign w:val="center"/>
          </w:tcPr>
          <w:p w:rsidR="00EE0429" w:rsidRPr="001531B2" w:rsidRDefault="00EE0429">
            <w:pPr>
              <w:spacing w:line="360" w:lineRule="exact"/>
              <w:jc w:val="center"/>
              <w:rPr>
                <w:b/>
                <w:sz w:val="28"/>
                <w:szCs w:val="28"/>
              </w:rPr>
            </w:pPr>
          </w:p>
        </w:tc>
        <w:tc>
          <w:tcPr>
            <w:tcW w:w="1843" w:type="dxa"/>
            <w:vAlign w:val="center"/>
          </w:tcPr>
          <w:p w:rsidR="00EE0429" w:rsidRPr="001531B2" w:rsidRDefault="007A0DEA">
            <w:pPr>
              <w:spacing w:line="360" w:lineRule="exact"/>
              <w:jc w:val="center"/>
              <w:rPr>
                <w:sz w:val="24"/>
              </w:rPr>
            </w:pPr>
            <w:r w:rsidRPr="001531B2">
              <w:rPr>
                <w:b/>
                <w:sz w:val="28"/>
                <w:szCs w:val="28"/>
              </w:rPr>
              <w:t>预期投产日期</w:t>
            </w:r>
          </w:p>
        </w:tc>
        <w:tc>
          <w:tcPr>
            <w:tcW w:w="2646" w:type="dxa"/>
            <w:gridSpan w:val="2"/>
            <w:vAlign w:val="center"/>
          </w:tcPr>
          <w:p w:rsidR="00EE0429" w:rsidRPr="001531B2" w:rsidRDefault="00EE0429">
            <w:pPr>
              <w:spacing w:line="360" w:lineRule="exact"/>
              <w:jc w:val="center"/>
              <w:rPr>
                <w:sz w:val="24"/>
              </w:rPr>
            </w:pPr>
          </w:p>
        </w:tc>
      </w:tr>
      <w:tr w:rsidR="006A1B97" w:rsidRPr="001531B2" w:rsidTr="0053246D">
        <w:trPr>
          <w:trHeight w:val="5441"/>
        </w:trPr>
        <w:tc>
          <w:tcPr>
            <w:tcW w:w="8742" w:type="dxa"/>
            <w:gridSpan w:val="7"/>
          </w:tcPr>
          <w:p w:rsidR="00EE0429" w:rsidRPr="001531B2" w:rsidRDefault="007A0DEA">
            <w:pPr>
              <w:pStyle w:val="1-1"/>
              <w:adjustRightInd w:val="0"/>
              <w:snapToGrid w:val="0"/>
              <w:spacing w:line="480" w:lineRule="exact"/>
              <w:rPr>
                <w:rFonts w:ascii="Times New Roman" w:eastAsia="宋体" w:hAnsi="Times New Roman"/>
                <w:bCs/>
              </w:rPr>
            </w:pPr>
            <w:r w:rsidRPr="001531B2">
              <w:rPr>
                <w:rFonts w:ascii="Times New Roman" w:eastAsia="宋体" w:hAnsi="Times New Roman"/>
                <w:bCs/>
              </w:rPr>
              <w:t>工程内容及规模：</w:t>
            </w:r>
          </w:p>
          <w:p w:rsidR="00EE0429" w:rsidRPr="001531B2" w:rsidRDefault="007A0DEA" w:rsidP="00CE61D5">
            <w:pPr>
              <w:pStyle w:val="afd"/>
              <w:adjustRightInd w:val="0"/>
              <w:snapToGrid w:val="0"/>
              <w:spacing w:line="360" w:lineRule="auto"/>
              <w:ind w:firstLine="482"/>
              <w:rPr>
                <w:b/>
                <w:sz w:val="24"/>
              </w:rPr>
            </w:pPr>
            <w:r w:rsidRPr="001531B2">
              <w:rPr>
                <w:b/>
                <w:sz w:val="24"/>
              </w:rPr>
              <w:t>1.</w:t>
            </w:r>
            <w:r w:rsidRPr="001531B2">
              <w:rPr>
                <w:b/>
                <w:sz w:val="24"/>
              </w:rPr>
              <w:t>项目</w:t>
            </w:r>
            <w:r w:rsidRPr="001531B2">
              <w:rPr>
                <w:rFonts w:hint="eastAsia"/>
                <w:b/>
                <w:sz w:val="24"/>
              </w:rPr>
              <w:t>由来</w:t>
            </w:r>
          </w:p>
          <w:p w:rsidR="00EE0429" w:rsidRPr="00FF0D79" w:rsidRDefault="004720E2" w:rsidP="00CE61D5">
            <w:pPr>
              <w:spacing w:line="360" w:lineRule="auto"/>
              <w:ind w:firstLineChars="200" w:firstLine="480"/>
              <w:rPr>
                <w:sz w:val="24"/>
              </w:rPr>
            </w:pPr>
            <w:r w:rsidRPr="00FF0D79">
              <w:rPr>
                <w:sz w:val="24"/>
              </w:rPr>
              <w:t>魏县梨章洁农副产品加工厂</w:t>
            </w:r>
            <w:r w:rsidR="007A0DEA" w:rsidRPr="00FF0D79">
              <w:rPr>
                <w:rFonts w:hint="eastAsia"/>
                <w:sz w:val="24"/>
              </w:rPr>
              <w:t>成立于</w:t>
            </w:r>
            <w:r w:rsidR="00210684" w:rsidRPr="00FF0D79">
              <w:rPr>
                <w:rFonts w:hint="eastAsia"/>
                <w:sz w:val="24"/>
              </w:rPr>
              <w:t>2020</w:t>
            </w:r>
            <w:r w:rsidR="00EA3EAC" w:rsidRPr="00FF0D79">
              <w:rPr>
                <w:rFonts w:hint="eastAsia"/>
                <w:sz w:val="24"/>
              </w:rPr>
              <w:t>年</w:t>
            </w:r>
            <w:r w:rsidR="00210684" w:rsidRPr="00FF0D79">
              <w:rPr>
                <w:rFonts w:hint="eastAsia"/>
                <w:sz w:val="24"/>
              </w:rPr>
              <w:t>6</w:t>
            </w:r>
            <w:r w:rsidR="00EA3EAC" w:rsidRPr="00FF0D79">
              <w:rPr>
                <w:rFonts w:hint="eastAsia"/>
                <w:sz w:val="24"/>
              </w:rPr>
              <w:t>月</w:t>
            </w:r>
            <w:r w:rsidR="00210684" w:rsidRPr="00FF0D79">
              <w:rPr>
                <w:rFonts w:hint="eastAsia"/>
                <w:sz w:val="24"/>
              </w:rPr>
              <w:t>5</w:t>
            </w:r>
            <w:r w:rsidR="00EA3EAC" w:rsidRPr="00FF0D79">
              <w:rPr>
                <w:rFonts w:hint="eastAsia"/>
                <w:sz w:val="24"/>
              </w:rPr>
              <w:t>日，位于邯郸市</w:t>
            </w:r>
            <w:r w:rsidR="00210684" w:rsidRPr="00FF0D79">
              <w:rPr>
                <w:sz w:val="24"/>
              </w:rPr>
              <w:t>魏县大辛庄乡李辛庄村</w:t>
            </w:r>
            <w:r w:rsidR="00210684" w:rsidRPr="00FF0D79">
              <w:rPr>
                <w:sz w:val="24"/>
              </w:rPr>
              <w:t>81</w:t>
            </w:r>
            <w:r w:rsidR="00210684" w:rsidRPr="00FF0D79">
              <w:rPr>
                <w:sz w:val="24"/>
              </w:rPr>
              <w:t>号</w:t>
            </w:r>
            <w:r w:rsidR="00EA3EAC" w:rsidRPr="00FF0D79">
              <w:rPr>
                <w:rFonts w:hint="eastAsia"/>
                <w:sz w:val="24"/>
              </w:rPr>
              <w:t>，占地面积</w:t>
            </w:r>
            <w:r w:rsidR="00536ED2">
              <w:rPr>
                <w:rFonts w:hint="eastAsia"/>
                <w:sz w:val="24"/>
              </w:rPr>
              <w:t>2560</w:t>
            </w:r>
            <w:r w:rsidR="00EA3EAC" w:rsidRPr="00FF0D79">
              <w:rPr>
                <w:rFonts w:hint="eastAsia"/>
                <w:sz w:val="24"/>
              </w:rPr>
              <w:t>m</w:t>
            </w:r>
            <w:r w:rsidR="00210684" w:rsidRPr="00FF0D79">
              <w:rPr>
                <w:rFonts w:hint="eastAsia"/>
                <w:sz w:val="24"/>
                <w:vertAlign w:val="superscript"/>
              </w:rPr>
              <w:t>2</w:t>
            </w:r>
            <w:r w:rsidR="00EA3EAC" w:rsidRPr="00FF0D79">
              <w:rPr>
                <w:rFonts w:hint="eastAsia"/>
                <w:sz w:val="24"/>
              </w:rPr>
              <w:t>，主要经营</w:t>
            </w:r>
            <w:r w:rsidR="00210684" w:rsidRPr="00FF0D79">
              <w:rPr>
                <w:rFonts w:hint="eastAsia"/>
                <w:sz w:val="24"/>
              </w:rPr>
              <w:t>农副产品加工、农副产品冷冻储藏</w:t>
            </w:r>
            <w:r w:rsidR="00EA3EAC" w:rsidRPr="00FF0D79">
              <w:rPr>
                <w:rFonts w:hint="eastAsia"/>
                <w:sz w:val="24"/>
              </w:rPr>
              <w:t>。</w:t>
            </w:r>
            <w:r w:rsidR="007A0DEA" w:rsidRPr="00FF0D79">
              <w:rPr>
                <w:rFonts w:hint="eastAsia"/>
                <w:sz w:val="24"/>
              </w:rPr>
              <w:t>经公司研究决定投资</w:t>
            </w:r>
            <w:r w:rsidR="00210684" w:rsidRPr="00FF0D79">
              <w:rPr>
                <w:rFonts w:hint="eastAsia"/>
                <w:sz w:val="24"/>
              </w:rPr>
              <w:t>140</w:t>
            </w:r>
            <w:r w:rsidR="007A0DEA" w:rsidRPr="00FF0D79">
              <w:rPr>
                <w:rFonts w:hint="eastAsia"/>
                <w:sz w:val="24"/>
              </w:rPr>
              <w:t>万元，建设</w:t>
            </w:r>
            <w:r w:rsidRPr="00FF0D79">
              <w:rPr>
                <w:rFonts w:hint="eastAsia"/>
                <w:sz w:val="24"/>
              </w:rPr>
              <w:t>农副产品加工项目</w:t>
            </w:r>
            <w:r w:rsidR="007A0DEA" w:rsidRPr="00FF0D79">
              <w:rPr>
                <w:rFonts w:hint="eastAsia"/>
                <w:sz w:val="24"/>
              </w:rPr>
              <w:t>。本项目</w:t>
            </w:r>
            <w:r w:rsidR="00210684" w:rsidRPr="00FF0D79">
              <w:rPr>
                <w:sz w:val="24"/>
              </w:rPr>
              <w:t>年冷冻储藏</w:t>
            </w:r>
            <w:proofErr w:type="gramStart"/>
            <w:r w:rsidR="00210684" w:rsidRPr="00FF0D79">
              <w:rPr>
                <w:sz w:val="24"/>
              </w:rPr>
              <w:t>梨</w:t>
            </w:r>
            <w:proofErr w:type="gramEnd"/>
            <w:r w:rsidR="00210684" w:rsidRPr="00FF0D79">
              <w:rPr>
                <w:sz w:val="24"/>
              </w:rPr>
              <w:t>400</w:t>
            </w:r>
            <w:r w:rsidR="00210684" w:rsidRPr="00FF0D79">
              <w:rPr>
                <w:sz w:val="24"/>
              </w:rPr>
              <w:t>吨、储藏蒜苔</w:t>
            </w:r>
            <w:r w:rsidR="00210684" w:rsidRPr="00FF0D79">
              <w:rPr>
                <w:sz w:val="24"/>
              </w:rPr>
              <w:t>200</w:t>
            </w:r>
            <w:r w:rsidR="00210684" w:rsidRPr="00FF0D79">
              <w:rPr>
                <w:sz w:val="24"/>
              </w:rPr>
              <w:t>吨、加工蒜片</w:t>
            </w:r>
            <w:r w:rsidR="00210684" w:rsidRPr="00FF0D79">
              <w:rPr>
                <w:sz w:val="24"/>
              </w:rPr>
              <w:t>600</w:t>
            </w:r>
            <w:r w:rsidR="00210684" w:rsidRPr="00FF0D79">
              <w:rPr>
                <w:sz w:val="24"/>
              </w:rPr>
              <w:t>吨</w:t>
            </w:r>
            <w:r w:rsidR="007A0DEA" w:rsidRPr="00FF0D79">
              <w:rPr>
                <w:rFonts w:hint="eastAsia"/>
                <w:sz w:val="24"/>
              </w:rPr>
              <w:t>。</w:t>
            </w:r>
          </w:p>
          <w:p w:rsidR="00EE0429" w:rsidRPr="001531B2" w:rsidRDefault="007A0DEA" w:rsidP="00CE61D5">
            <w:pPr>
              <w:spacing w:line="360" w:lineRule="auto"/>
              <w:ind w:firstLineChars="200" w:firstLine="480"/>
              <w:rPr>
                <w:sz w:val="24"/>
              </w:rPr>
            </w:pPr>
            <w:r w:rsidRPr="001531B2">
              <w:rPr>
                <w:sz w:val="24"/>
              </w:rPr>
              <w:t>根据</w:t>
            </w:r>
            <w:r w:rsidR="00210684" w:rsidRPr="001531B2">
              <w:rPr>
                <w:sz w:val="24"/>
              </w:rPr>
              <w:t>《中华人民共和国环境影响评价法》、《建设项目环境保护管理条例》以及《建设项目环境影响评价分类管理名录》（环境保护部令（</w:t>
            </w:r>
            <w:r w:rsidR="00210684" w:rsidRPr="001531B2">
              <w:rPr>
                <w:sz w:val="24"/>
              </w:rPr>
              <w:t>2017</w:t>
            </w:r>
            <w:r w:rsidR="00210684" w:rsidRPr="001531B2">
              <w:rPr>
                <w:sz w:val="24"/>
              </w:rPr>
              <w:t>）第</w:t>
            </w:r>
            <w:r w:rsidR="00210684" w:rsidRPr="001531B2">
              <w:rPr>
                <w:sz w:val="24"/>
              </w:rPr>
              <w:t>44</w:t>
            </w:r>
            <w:r w:rsidR="00210684" w:rsidRPr="001531B2">
              <w:rPr>
                <w:sz w:val="24"/>
              </w:rPr>
              <w:t>号）及《关于修改</w:t>
            </w:r>
            <w:r w:rsidR="00210684" w:rsidRPr="001531B2">
              <w:rPr>
                <w:sz w:val="24"/>
              </w:rPr>
              <w:t>&lt;</w:t>
            </w:r>
            <w:r w:rsidR="00210684" w:rsidRPr="001531B2">
              <w:rPr>
                <w:sz w:val="24"/>
              </w:rPr>
              <w:t>建设项目环境影响评价分类管理名录</w:t>
            </w:r>
            <w:r w:rsidR="00210684" w:rsidRPr="001531B2">
              <w:rPr>
                <w:sz w:val="24"/>
              </w:rPr>
              <w:t>&gt;</w:t>
            </w:r>
            <w:r w:rsidR="00210684" w:rsidRPr="001531B2">
              <w:rPr>
                <w:sz w:val="24"/>
              </w:rPr>
              <w:t>部分内容的决定》（生态环境部令第</w:t>
            </w:r>
            <w:r w:rsidR="00210684" w:rsidRPr="001531B2">
              <w:rPr>
                <w:sz w:val="24"/>
              </w:rPr>
              <w:t>1</w:t>
            </w:r>
            <w:r w:rsidR="00210684" w:rsidRPr="001531B2">
              <w:rPr>
                <w:sz w:val="24"/>
              </w:rPr>
              <w:t>号）的有</w:t>
            </w:r>
            <w:r w:rsidR="00210684" w:rsidRPr="002F2F69">
              <w:rPr>
                <w:sz w:val="24"/>
              </w:rPr>
              <w:t>关规定，</w:t>
            </w:r>
            <w:r w:rsidR="00A3004F" w:rsidRPr="002F2F69">
              <w:rPr>
                <w:sz w:val="24"/>
              </w:rPr>
              <w:t>该项目</w:t>
            </w:r>
            <w:r w:rsidR="00A3004F" w:rsidRPr="002F2F69">
              <w:rPr>
                <w:rFonts w:hAnsi="宋体"/>
                <w:sz w:val="24"/>
              </w:rPr>
              <w:t>属于</w:t>
            </w:r>
            <w:r w:rsidR="00A3004F" w:rsidRPr="002F2F69">
              <w:rPr>
                <w:rFonts w:hAnsi="宋体" w:hint="eastAsia"/>
                <w:sz w:val="24"/>
              </w:rPr>
              <w:t>三</w:t>
            </w:r>
            <w:r w:rsidR="00A3004F" w:rsidRPr="002F2F69">
              <w:rPr>
                <w:rFonts w:hAnsi="宋体"/>
                <w:sz w:val="24"/>
              </w:rPr>
              <w:t>、</w:t>
            </w:r>
            <w:r w:rsidR="00A3004F" w:rsidRPr="002F2F69">
              <w:rPr>
                <w:rFonts w:hAnsi="宋体" w:hint="eastAsia"/>
                <w:sz w:val="24"/>
              </w:rPr>
              <w:t>食品制造业</w:t>
            </w:r>
            <w:proofErr w:type="gramStart"/>
            <w:r w:rsidR="00A3004F" w:rsidRPr="002F2F69">
              <w:rPr>
                <w:sz w:val="24"/>
              </w:rPr>
              <w:t>”</w:t>
            </w:r>
            <w:proofErr w:type="gramEnd"/>
            <w:r w:rsidR="00A3004F" w:rsidRPr="002F2F69">
              <w:rPr>
                <w:rFonts w:hAnsi="宋体"/>
                <w:sz w:val="24"/>
              </w:rPr>
              <w:t>中</w:t>
            </w:r>
            <w:r w:rsidR="00A3004F" w:rsidRPr="002F2F69">
              <w:rPr>
                <w:sz w:val="24"/>
              </w:rPr>
              <w:t>“</w:t>
            </w:r>
            <w:r w:rsidR="00A3004F" w:rsidRPr="002F2F69">
              <w:rPr>
                <w:rFonts w:hint="eastAsia"/>
                <w:sz w:val="24"/>
              </w:rPr>
              <w:t>16</w:t>
            </w:r>
            <w:r w:rsidR="00A3004F" w:rsidRPr="002F2F69">
              <w:rPr>
                <w:rFonts w:hAnsi="宋体"/>
                <w:sz w:val="24"/>
              </w:rPr>
              <w:t>、</w:t>
            </w:r>
            <w:r w:rsidR="00A3004F" w:rsidRPr="002F2F69">
              <w:rPr>
                <w:rFonts w:hAnsi="宋体" w:hint="eastAsia"/>
                <w:sz w:val="24"/>
              </w:rPr>
              <w:t>营养食</w:t>
            </w:r>
            <w:r w:rsidR="00A3004F" w:rsidRPr="002F2F69">
              <w:rPr>
                <w:rFonts w:hAnsi="宋体"/>
                <w:sz w:val="24"/>
              </w:rPr>
              <w:t>品</w:t>
            </w:r>
            <w:r w:rsidR="00A3004F" w:rsidRPr="002F2F69">
              <w:rPr>
                <w:rFonts w:hAnsi="宋体" w:hint="eastAsia"/>
                <w:sz w:val="24"/>
              </w:rPr>
              <w:t>、保健食品、冷冻饮品、食用冰</w:t>
            </w:r>
            <w:r w:rsidR="00A3004F" w:rsidRPr="002F2F69">
              <w:rPr>
                <w:rFonts w:hAnsi="宋体"/>
                <w:sz w:val="24"/>
              </w:rPr>
              <w:t>制造</w:t>
            </w:r>
            <w:r w:rsidR="00A3004F" w:rsidRPr="002F2F69">
              <w:rPr>
                <w:rFonts w:hAnsi="宋体" w:hint="eastAsia"/>
                <w:sz w:val="24"/>
              </w:rPr>
              <w:t>及其他食品制造</w:t>
            </w:r>
            <w:r w:rsidR="00A3004F" w:rsidRPr="002F2F69">
              <w:rPr>
                <w:rFonts w:hAnsi="宋体"/>
                <w:sz w:val="24"/>
              </w:rPr>
              <w:t>，</w:t>
            </w:r>
            <w:r w:rsidR="00A3004F" w:rsidRPr="002F2F69">
              <w:rPr>
                <w:rFonts w:hAnsi="宋体" w:hint="eastAsia"/>
                <w:sz w:val="24"/>
              </w:rPr>
              <w:t>除手工制作和单纯分装外的</w:t>
            </w:r>
            <w:r w:rsidR="00A3004F" w:rsidRPr="002F2F69">
              <w:rPr>
                <w:sz w:val="24"/>
              </w:rPr>
              <w:t>”</w:t>
            </w:r>
            <w:r w:rsidR="00A3004F" w:rsidRPr="002F2F69">
              <w:rPr>
                <w:rFonts w:hAnsi="宋体"/>
                <w:sz w:val="24"/>
              </w:rPr>
              <w:t>，</w:t>
            </w:r>
            <w:r w:rsidR="00A3004F" w:rsidRPr="002F2F69">
              <w:rPr>
                <w:sz w:val="24"/>
              </w:rPr>
              <w:t>应编制环境影响报告表</w:t>
            </w:r>
            <w:r w:rsidRPr="002F2F69">
              <w:rPr>
                <w:sz w:val="24"/>
              </w:rPr>
              <w:t>本项目应编制环境影响报告表。</w:t>
            </w:r>
            <w:r w:rsidR="004720E2" w:rsidRPr="002F2F69">
              <w:rPr>
                <w:sz w:val="24"/>
              </w:rPr>
              <w:t>魏县</w:t>
            </w:r>
            <w:r w:rsidR="004720E2" w:rsidRPr="001531B2">
              <w:rPr>
                <w:sz w:val="24"/>
                <w:szCs w:val="28"/>
              </w:rPr>
              <w:t>梨章洁农副产品加工厂</w:t>
            </w:r>
            <w:r w:rsidRPr="001531B2">
              <w:rPr>
                <w:sz w:val="24"/>
              </w:rPr>
              <w:t>于</w:t>
            </w:r>
            <w:r w:rsidRPr="001531B2">
              <w:rPr>
                <w:sz w:val="24"/>
              </w:rPr>
              <w:t>20</w:t>
            </w:r>
            <w:r w:rsidR="00E20815" w:rsidRPr="001531B2">
              <w:rPr>
                <w:rFonts w:hint="eastAsia"/>
                <w:sz w:val="24"/>
              </w:rPr>
              <w:t>20</w:t>
            </w:r>
            <w:r w:rsidRPr="001531B2">
              <w:rPr>
                <w:sz w:val="24"/>
              </w:rPr>
              <w:t>年</w:t>
            </w:r>
            <w:r w:rsidRPr="001531B2">
              <w:rPr>
                <w:rFonts w:hint="eastAsia"/>
                <w:sz w:val="24"/>
              </w:rPr>
              <w:t>9</w:t>
            </w:r>
            <w:r w:rsidRPr="001531B2">
              <w:rPr>
                <w:sz w:val="24"/>
              </w:rPr>
              <w:t>月委托我公司承担该项目报告表的编制工作，我单位受委托后，立即组</w:t>
            </w:r>
            <w:r w:rsidRPr="001531B2">
              <w:rPr>
                <w:sz w:val="24"/>
              </w:rPr>
              <w:lastRenderedPageBreak/>
              <w:t>织技术人员开展了现场踏勘、资料收集等工作，并按照《环境影响评价技术导则》的</w:t>
            </w:r>
            <w:r w:rsidRPr="001531B2">
              <w:rPr>
                <w:rFonts w:hint="eastAsia"/>
                <w:sz w:val="24"/>
              </w:rPr>
              <w:t>有关</w:t>
            </w:r>
            <w:r w:rsidRPr="001531B2">
              <w:rPr>
                <w:sz w:val="24"/>
              </w:rPr>
              <w:t>规定</w:t>
            </w:r>
            <w:r w:rsidRPr="001531B2">
              <w:rPr>
                <w:rFonts w:hint="eastAsia"/>
                <w:sz w:val="24"/>
              </w:rPr>
              <w:t>，</w:t>
            </w:r>
            <w:r w:rsidRPr="001531B2">
              <w:rPr>
                <w:sz w:val="24"/>
              </w:rPr>
              <w:t>编制完成了本项目环境影响报告表。</w:t>
            </w:r>
          </w:p>
          <w:p w:rsidR="00EE0429" w:rsidRPr="001531B2" w:rsidRDefault="007A0DEA" w:rsidP="000832D4">
            <w:pPr>
              <w:pStyle w:val="afd"/>
              <w:adjustRightInd w:val="0"/>
              <w:snapToGrid w:val="0"/>
              <w:spacing w:line="360" w:lineRule="auto"/>
              <w:ind w:firstLine="482"/>
              <w:rPr>
                <w:b/>
                <w:sz w:val="24"/>
              </w:rPr>
            </w:pPr>
            <w:r w:rsidRPr="001531B2">
              <w:rPr>
                <w:b/>
                <w:sz w:val="24"/>
              </w:rPr>
              <w:t>2.</w:t>
            </w:r>
            <w:r w:rsidRPr="001531B2">
              <w:rPr>
                <w:b/>
                <w:sz w:val="24"/>
              </w:rPr>
              <w:t>项目基本情况</w:t>
            </w:r>
          </w:p>
          <w:p w:rsidR="00EE0429" w:rsidRPr="001531B2" w:rsidRDefault="007A0DEA">
            <w:pPr>
              <w:adjustRightInd w:val="0"/>
              <w:snapToGrid w:val="0"/>
              <w:spacing w:line="360" w:lineRule="auto"/>
              <w:ind w:firstLineChars="200" w:firstLine="480"/>
              <w:rPr>
                <w:sz w:val="24"/>
              </w:rPr>
            </w:pPr>
            <w:r w:rsidRPr="001531B2">
              <w:rPr>
                <w:sz w:val="24"/>
              </w:rPr>
              <w:t>（</w:t>
            </w:r>
            <w:r w:rsidRPr="001531B2">
              <w:rPr>
                <w:sz w:val="24"/>
              </w:rPr>
              <w:t>1</w:t>
            </w:r>
            <w:r w:rsidRPr="001531B2">
              <w:rPr>
                <w:sz w:val="24"/>
              </w:rPr>
              <w:t>）项目名称</w:t>
            </w:r>
            <w:r w:rsidRPr="001531B2">
              <w:rPr>
                <w:rFonts w:hint="eastAsia"/>
                <w:sz w:val="24"/>
              </w:rPr>
              <w:t>：</w:t>
            </w:r>
            <w:r w:rsidR="004720E2" w:rsidRPr="001531B2">
              <w:rPr>
                <w:rFonts w:hint="eastAsia"/>
                <w:sz w:val="24"/>
                <w:szCs w:val="28"/>
              </w:rPr>
              <w:t>农副产品加工项目</w:t>
            </w:r>
            <w:r w:rsidRPr="001531B2">
              <w:rPr>
                <w:bCs/>
                <w:sz w:val="24"/>
                <w:szCs w:val="28"/>
              </w:rPr>
              <w:t>。</w:t>
            </w:r>
          </w:p>
          <w:p w:rsidR="00EE0429" w:rsidRPr="001531B2" w:rsidRDefault="007A0DEA">
            <w:pPr>
              <w:pStyle w:val="afd"/>
              <w:adjustRightInd w:val="0"/>
              <w:snapToGrid w:val="0"/>
              <w:spacing w:line="360" w:lineRule="auto"/>
              <w:ind w:firstLine="480"/>
              <w:rPr>
                <w:sz w:val="24"/>
                <w:szCs w:val="28"/>
              </w:rPr>
            </w:pPr>
            <w:r w:rsidRPr="001531B2">
              <w:rPr>
                <w:sz w:val="24"/>
              </w:rPr>
              <w:t>（</w:t>
            </w:r>
            <w:r w:rsidRPr="001531B2">
              <w:rPr>
                <w:sz w:val="24"/>
              </w:rPr>
              <w:t>2</w:t>
            </w:r>
            <w:r w:rsidRPr="001531B2">
              <w:rPr>
                <w:sz w:val="24"/>
              </w:rPr>
              <w:t>）建设单位：</w:t>
            </w:r>
            <w:r w:rsidR="004720E2" w:rsidRPr="001531B2">
              <w:rPr>
                <w:rFonts w:hint="eastAsia"/>
                <w:sz w:val="24"/>
                <w:szCs w:val="28"/>
              </w:rPr>
              <w:t>魏县梨章洁农副产品加工厂</w:t>
            </w:r>
            <w:r w:rsidRPr="001531B2">
              <w:rPr>
                <w:sz w:val="24"/>
                <w:szCs w:val="28"/>
              </w:rPr>
              <w:t>。</w:t>
            </w:r>
          </w:p>
          <w:p w:rsidR="00EE0429" w:rsidRPr="001531B2" w:rsidRDefault="007A0DEA">
            <w:pPr>
              <w:pStyle w:val="afd"/>
              <w:adjustRightInd w:val="0"/>
              <w:snapToGrid w:val="0"/>
              <w:spacing w:line="360" w:lineRule="auto"/>
              <w:ind w:firstLine="480"/>
              <w:rPr>
                <w:kern w:val="0"/>
                <w:sz w:val="24"/>
                <w:szCs w:val="27"/>
              </w:rPr>
            </w:pPr>
            <w:r w:rsidRPr="001531B2">
              <w:rPr>
                <w:sz w:val="24"/>
              </w:rPr>
              <w:t>（</w:t>
            </w:r>
            <w:r w:rsidRPr="001531B2">
              <w:rPr>
                <w:sz w:val="24"/>
              </w:rPr>
              <w:t>3</w:t>
            </w:r>
            <w:r w:rsidRPr="001531B2">
              <w:rPr>
                <w:sz w:val="24"/>
              </w:rPr>
              <w:t>）建设性质：</w:t>
            </w:r>
            <w:r w:rsidRPr="001531B2">
              <w:rPr>
                <w:rFonts w:hint="eastAsia"/>
                <w:sz w:val="24"/>
              </w:rPr>
              <w:t>新建</w:t>
            </w:r>
            <w:r w:rsidRPr="001531B2">
              <w:rPr>
                <w:sz w:val="24"/>
              </w:rPr>
              <w:t>。</w:t>
            </w:r>
          </w:p>
          <w:p w:rsidR="00EE0429" w:rsidRPr="001531B2" w:rsidRDefault="007A0DEA">
            <w:pPr>
              <w:pStyle w:val="a7"/>
              <w:tabs>
                <w:tab w:val="left" w:pos="3465"/>
              </w:tabs>
              <w:spacing w:line="360" w:lineRule="auto"/>
              <w:ind w:firstLine="480"/>
              <w:rPr>
                <w:sz w:val="24"/>
                <w:szCs w:val="22"/>
              </w:rPr>
            </w:pPr>
            <w:r w:rsidRPr="001531B2">
              <w:rPr>
                <w:sz w:val="24"/>
                <w:szCs w:val="27"/>
              </w:rPr>
              <w:t>（</w:t>
            </w:r>
            <w:r w:rsidRPr="001531B2">
              <w:rPr>
                <w:sz w:val="24"/>
                <w:szCs w:val="27"/>
              </w:rPr>
              <w:t>4</w:t>
            </w:r>
            <w:r w:rsidRPr="001531B2">
              <w:rPr>
                <w:sz w:val="24"/>
                <w:szCs w:val="27"/>
              </w:rPr>
              <w:t>）</w:t>
            </w:r>
            <w:r w:rsidRPr="001531B2">
              <w:rPr>
                <w:rFonts w:hint="eastAsia"/>
                <w:sz w:val="24"/>
                <w:szCs w:val="27"/>
              </w:rPr>
              <w:t>建设地点及周边关系：本项目位于邯郸市</w:t>
            </w:r>
            <w:r w:rsidR="009A1023" w:rsidRPr="001531B2">
              <w:rPr>
                <w:sz w:val="24"/>
              </w:rPr>
              <w:t>魏县大辛庄乡李辛庄村</w:t>
            </w:r>
            <w:r w:rsidR="009A1023" w:rsidRPr="001531B2">
              <w:rPr>
                <w:sz w:val="24"/>
              </w:rPr>
              <w:t>81</w:t>
            </w:r>
            <w:r w:rsidR="009A1023" w:rsidRPr="001531B2">
              <w:rPr>
                <w:sz w:val="24"/>
              </w:rPr>
              <w:t>号</w:t>
            </w:r>
            <w:r w:rsidRPr="001531B2">
              <w:rPr>
                <w:rFonts w:hint="eastAsia"/>
                <w:sz w:val="24"/>
              </w:rPr>
              <w:t>，项目中心坐标：</w:t>
            </w:r>
            <w:r w:rsidRPr="001531B2">
              <w:rPr>
                <w:rFonts w:hint="eastAsia"/>
                <w:sz w:val="24"/>
                <w:szCs w:val="22"/>
              </w:rPr>
              <w:t>北纬</w:t>
            </w:r>
            <w:r w:rsidR="009A1023" w:rsidRPr="001531B2">
              <w:rPr>
                <w:sz w:val="24"/>
                <w:szCs w:val="22"/>
              </w:rPr>
              <w:t>36°14'45.06"</w:t>
            </w:r>
            <w:r w:rsidRPr="001531B2">
              <w:rPr>
                <w:rFonts w:hint="eastAsia"/>
                <w:sz w:val="24"/>
                <w:szCs w:val="22"/>
              </w:rPr>
              <w:t>东经</w:t>
            </w:r>
            <w:r w:rsidR="009A1023" w:rsidRPr="001531B2">
              <w:rPr>
                <w:sz w:val="24"/>
                <w:szCs w:val="22"/>
              </w:rPr>
              <w:t>115°2'52.24"</w:t>
            </w:r>
            <w:r w:rsidRPr="001531B2">
              <w:rPr>
                <w:rFonts w:hint="eastAsia"/>
                <w:sz w:val="24"/>
                <w:szCs w:val="22"/>
              </w:rPr>
              <w:t>。项目南侧</w:t>
            </w:r>
            <w:r w:rsidR="009A1023" w:rsidRPr="001531B2">
              <w:rPr>
                <w:rFonts w:hint="eastAsia"/>
                <w:sz w:val="24"/>
                <w:szCs w:val="22"/>
              </w:rPr>
              <w:t>、北侧、西侧均</w:t>
            </w:r>
            <w:r w:rsidRPr="001531B2">
              <w:rPr>
                <w:rFonts w:hint="eastAsia"/>
                <w:sz w:val="24"/>
                <w:szCs w:val="22"/>
              </w:rPr>
              <w:t>为空地，东侧</w:t>
            </w:r>
            <w:r w:rsidR="00FD32EF" w:rsidRPr="001531B2">
              <w:rPr>
                <w:rFonts w:hint="eastAsia"/>
                <w:sz w:val="24"/>
                <w:szCs w:val="22"/>
              </w:rPr>
              <w:t>为石料厂</w:t>
            </w:r>
            <w:r w:rsidRPr="001531B2">
              <w:rPr>
                <w:rFonts w:hint="eastAsia"/>
                <w:sz w:val="24"/>
                <w:szCs w:val="22"/>
              </w:rPr>
              <w:t>，评价区域内无文物、风景名胜等特殊环境敏感点，</w:t>
            </w:r>
            <w:proofErr w:type="gramStart"/>
            <w:r w:rsidR="00B85FB9" w:rsidRPr="001531B2">
              <w:rPr>
                <w:rFonts w:hint="eastAsia"/>
                <w:sz w:val="24"/>
                <w:szCs w:val="22"/>
              </w:rPr>
              <w:t>距项目</w:t>
            </w:r>
            <w:proofErr w:type="gramEnd"/>
            <w:r w:rsidR="00B85FB9" w:rsidRPr="001531B2">
              <w:rPr>
                <w:rFonts w:hint="eastAsia"/>
                <w:sz w:val="24"/>
                <w:szCs w:val="22"/>
              </w:rPr>
              <w:t>最近的敏感点为东侧</w:t>
            </w:r>
            <w:r w:rsidR="00B85FB9" w:rsidRPr="001531B2">
              <w:rPr>
                <w:rFonts w:hint="eastAsia"/>
                <w:sz w:val="24"/>
                <w:szCs w:val="22"/>
              </w:rPr>
              <w:t>290m</w:t>
            </w:r>
            <w:r w:rsidR="00B85FB9" w:rsidRPr="001531B2">
              <w:rPr>
                <w:rFonts w:hint="eastAsia"/>
                <w:sz w:val="24"/>
                <w:szCs w:val="22"/>
              </w:rPr>
              <w:t>曹辛庄村</w:t>
            </w:r>
            <w:r w:rsidRPr="001531B2">
              <w:rPr>
                <w:rFonts w:hint="eastAsia"/>
                <w:sz w:val="24"/>
                <w:szCs w:val="22"/>
              </w:rPr>
              <w:t>。项目地理位置见附图</w:t>
            </w:r>
            <w:r w:rsidRPr="001531B2">
              <w:rPr>
                <w:rFonts w:hint="eastAsia"/>
                <w:sz w:val="24"/>
                <w:szCs w:val="22"/>
              </w:rPr>
              <w:t>1</w:t>
            </w:r>
            <w:r w:rsidRPr="001531B2">
              <w:rPr>
                <w:rFonts w:hint="eastAsia"/>
                <w:sz w:val="24"/>
                <w:szCs w:val="22"/>
              </w:rPr>
              <w:t>，周边关系见附图</w:t>
            </w:r>
            <w:r w:rsidRPr="001531B2">
              <w:rPr>
                <w:rFonts w:hint="eastAsia"/>
                <w:sz w:val="24"/>
                <w:szCs w:val="22"/>
              </w:rPr>
              <w:t>2</w:t>
            </w:r>
            <w:r w:rsidRPr="001531B2">
              <w:rPr>
                <w:rFonts w:hint="eastAsia"/>
                <w:sz w:val="24"/>
                <w:szCs w:val="22"/>
              </w:rPr>
              <w:t>。</w:t>
            </w:r>
          </w:p>
          <w:p w:rsidR="00EE0429" w:rsidRPr="001531B2" w:rsidRDefault="007A0DEA" w:rsidP="009A1023">
            <w:pPr>
              <w:spacing w:line="360" w:lineRule="auto"/>
              <w:ind w:firstLineChars="200" w:firstLine="480"/>
              <w:rPr>
                <w:kern w:val="0"/>
                <w:sz w:val="24"/>
              </w:rPr>
            </w:pPr>
            <w:r w:rsidRPr="001531B2">
              <w:rPr>
                <w:kern w:val="0"/>
                <w:sz w:val="24"/>
              </w:rPr>
              <w:t>（</w:t>
            </w:r>
            <w:r w:rsidRPr="001531B2">
              <w:rPr>
                <w:kern w:val="0"/>
                <w:sz w:val="24"/>
              </w:rPr>
              <w:t>5</w:t>
            </w:r>
            <w:r w:rsidRPr="001531B2">
              <w:rPr>
                <w:kern w:val="0"/>
                <w:sz w:val="24"/>
              </w:rPr>
              <w:t>）</w:t>
            </w:r>
            <w:r w:rsidRPr="001531B2">
              <w:rPr>
                <w:sz w:val="24"/>
              </w:rPr>
              <w:t>建设内容及</w:t>
            </w:r>
            <w:r w:rsidRPr="001531B2">
              <w:rPr>
                <w:rFonts w:hint="eastAsia"/>
                <w:sz w:val="24"/>
              </w:rPr>
              <w:t>生产</w:t>
            </w:r>
            <w:r w:rsidRPr="001531B2">
              <w:rPr>
                <w:sz w:val="24"/>
              </w:rPr>
              <w:t>规模：</w:t>
            </w:r>
            <w:r w:rsidR="009A1023" w:rsidRPr="001531B2">
              <w:rPr>
                <w:sz w:val="24"/>
              </w:rPr>
              <w:t>项目规划占地</w:t>
            </w:r>
            <w:r w:rsidR="00536ED2">
              <w:rPr>
                <w:rFonts w:hint="eastAsia"/>
                <w:sz w:val="24"/>
              </w:rPr>
              <w:t>2560</w:t>
            </w:r>
            <w:r w:rsidR="009A1023" w:rsidRPr="001531B2">
              <w:rPr>
                <w:rFonts w:hint="eastAsia"/>
                <w:sz w:val="24"/>
              </w:rPr>
              <w:t>m</w:t>
            </w:r>
            <w:r w:rsidR="009A1023" w:rsidRPr="001531B2">
              <w:rPr>
                <w:rFonts w:hint="eastAsia"/>
                <w:sz w:val="24"/>
                <w:vertAlign w:val="superscript"/>
              </w:rPr>
              <w:t>2</w:t>
            </w:r>
            <w:r w:rsidR="009A1023" w:rsidRPr="001531B2">
              <w:rPr>
                <w:sz w:val="24"/>
              </w:rPr>
              <w:t>，总建筑面积</w:t>
            </w:r>
            <w:r w:rsidR="009A1023" w:rsidRPr="001531B2">
              <w:rPr>
                <w:rFonts w:hint="eastAsia"/>
                <w:sz w:val="24"/>
              </w:rPr>
              <w:t>1316</w:t>
            </w:r>
            <w:r w:rsidR="009A1023" w:rsidRPr="001531B2">
              <w:rPr>
                <w:sz w:val="24"/>
              </w:rPr>
              <w:t>m</w:t>
            </w:r>
            <w:r w:rsidR="009A1023" w:rsidRPr="001531B2">
              <w:rPr>
                <w:sz w:val="24"/>
                <w:vertAlign w:val="superscript"/>
              </w:rPr>
              <w:t>2</w:t>
            </w:r>
            <w:r w:rsidR="009A1023" w:rsidRPr="001531B2">
              <w:rPr>
                <w:sz w:val="24"/>
              </w:rPr>
              <w:t>，主要建设内容为</w:t>
            </w:r>
            <w:r w:rsidR="009A1023" w:rsidRPr="001531B2">
              <w:rPr>
                <w:rFonts w:hint="eastAsia"/>
                <w:sz w:val="24"/>
              </w:rPr>
              <w:t>生产车间、</w:t>
            </w:r>
            <w:r w:rsidR="00B85FB9" w:rsidRPr="001531B2">
              <w:rPr>
                <w:rFonts w:hint="eastAsia"/>
                <w:sz w:val="24"/>
              </w:rPr>
              <w:t>冷库、</w:t>
            </w:r>
            <w:r w:rsidR="009A1023" w:rsidRPr="001531B2">
              <w:rPr>
                <w:rFonts w:hint="eastAsia"/>
                <w:sz w:val="24"/>
              </w:rPr>
              <w:t>办公室、门卫以及污水处理等配套设施</w:t>
            </w:r>
            <w:r w:rsidR="009A1023" w:rsidRPr="001531B2">
              <w:rPr>
                <w:sz w:val="24"/>
              </w:rPr>
              <w:t>等</w:t>
            </w:r>
            <w:r w:rsidR="009A1023" w:rsidRPr="001531B2">
              <w:rPr>
                <w:rFonts w:hint="eastAsia"/>
                <w:sz w:val="24"/>
              </w:rPr>
              <w:t>，购置制冷机、破瓣机、去皮机、切片机、烘干机等设备</w:t>
            </w:r>
            <w:r w:rsidR="009A1023" w:rsidRPr="001531B2">
              <w:rPr>
                <w:rFonts w:hint="eastAsia"/>
                <w:sz w:val="24"/>
              </w:rPr>
              <w:t>20</w:t>
            </w:r>
            <w:r w:rsidR="009A1023" w:rsidRPr="001531B2">
              <w:rPr>
                <w:rFonts w:hint="eastAsia"/>
                <w:sz w:val="24"/>
              </w:rPr>
              <w:t>台</w:t>
            </w:r>
            <w:r w:rsidR="009A1023" w:rsidRPr="001531B2">
              <w:rPr>
                <w:sz w:val="24"/>
              </w:rPr>
              <w:t>。项目年冷冻储藏</w:t>
            </w:r>
            <w:proofErr w:type="gramStart"/>
            <w:r w:rsidR="009A1023" w:rsidRPr="001531B2">
              <w:rPr>
                <w:sz w:val="24"/>
              </w:rPr>
              <w:t>梨</w:t>
            </w:r>
            <w:proofErr w:type="gramEnd"/>
            <w:r w:rsidR="009A1023" w:rsidRPr="001531B2">
              <w:rPr>
                <w:sz w:val="24"/>
              </w:rPr>
              <w:t>400</w:t>
            </w:r>
            <w:r w:rsidR="009A1023" w:rsidRPr="001531B2">
              <w:rPr>
                <w:sz w:val="24"/>
              </w:rPr>
              <w:t>吨、储藏蒜苔</w:t>
            </w:r>
            <w:r w:rsidR="009A1023" w:rsidRPr="001531B2">
              <w:rPr>
                <w:sz w:val="24"/>
              </w:rPr>
              <w:t>200</w:t>
            </w:r>
            <w:r w:rsidR="009A1023" w:rsidRPr="001531B2">
              <w:rPr>
                <w:sz w:val="24"/>
              </w:rPr>
              <w:t>吨、加工蒜片</w:t>
            </w:r>
            <w:r w:rsidR="009A1023" w:rsidRPr="001531B2">
              <w:rPr>
                <w:sz w:val="24"/>
              </w:rPr>
              <w:t>600</w:t>
            </w:r>
            <w:r w:rsidR="009A1023" w:rsidRPr="001531B2">
              <w:rPr>
                <w:sz w:val="24"/>
              </w:rPr>
              <w:t>吨。</w:t>
            </w:r>
            <w:r w:rsidRPr="001531B2">
              <w:rPr>
                <w:rFonts w:hint="eastAsia"/>
                <w:sz w:val="24"/>
              </w:rPr>
              <w:t>本项目主要建设内容见表</w:t>
            </w:r>
            <w:r w:rsidRPr="001531B2">
              <w:rPr>
                <w:rFonts w:hint="eastAsia"/>
                <w:sz w:val="24"/>
              </w:rPr>
              <w:t>1</w:t>
            </w:r>
            <w:r w:rsidRPr="001531B2">
              <w:rPr>
                <w:kern w:val="0"/>
                <w:sz w:val="24"/>
              </w:rPr>
              <w:t>。</w:t>
            </w:r>
          </w:p>
          <w:p w:rsidR="00EE0429" w:rsidRPr="001531B2" w:rsidRDefault="007A0DEA">
            <w:pPr>
              <w:autoSpaceDE w:val="0"/>
              <w:autoSpaceDN w:val="0"/>
              <w:adjustRightInd w:val="0"/>
              <w:spacing w:line="480" w:lineRule="exact"/>
              <w:jc w:val="center"/>
              <w:rPr>
                <w:b/>
                <w:sz w:val="24"/>
                <w:szCs w:val="28"/>
              </w:rPr>
            </w:pPr>
            <w:r w:rsidRPr="001531B2">
              <w:rPr>
                <w:b/>
                <w:sz w:val="24"/>
                <w:szCs w:val="28"/>
              </w:rPr>
              <w:t>表</w:t>
            </w:r>
            <w:r w:rsidRPr="001531B2">
              <w:rPr>
                <w:rFonts w:hint="eastAsia"/>
                <w:b/>
                <w:sz w:val="24"/>
                <w:szCs w:val="28"/>
              </w:rPr>
              <w:t xml:space="preserve">1  </w:t>
            </w:r>
            <w:r w:rsidRPr="001531B2">
              <w:rPr>
                <w:b/>
                <w:sz w:val="24"/>
                <w:szCs w:val="28"/>
              </w:rPr>
              <w:t>项目</w:t>
            </w:r>
            <w:r w:rsidRPr="001531B2">
              <w:rPr>
                <w:rFonts w:hint="eastAsia"/>
                <w:b/>
                <w:sz w:val="24"/>
                <w:szCs w:val="28"/>
              </w:rPr>
              <w:t>主要建设内容</w:t>
            </w:r>
            <w:r w:rsidRPr="001531B2">
              <w:rPr>
                <w:b/>
                <w:sz w:val="24"/>
                <w:szCs w:val="28"/>
              </w:rPr>
              <w:t>一览表</w:t>
            </w:r>
          </w:p>
          <w:tbl>
            <w:tblPr>
              <w:tblW w:w="84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96"/>
              <w:gridCol w:w="1178"/>
              <w:gridCol w:w="6100"/>
            </w:tblGrid>
            <w:tr w:rsidR="006A1B97" w:rsidRPr="001531B2" w:rsidTr="0053246D">
              <w:trPr>
                <w:trHeight w:val="397"/>
                <w:jc w:val="center"/>
              </w:trPr>
              <w:tc>
                <w:tcPr>
                  <w:tcW w:w="1196" w:type="dxa"/>
                  <w:vAlign w:val="center"/>
                </w:tcPr>
                <w:p w:rsidR="00EE0429" w:rsidRPr="001531B2" w:rsidRDefault="007A0DEA">
                  <w:pPr>
                    <w:autoSpaceDE w:val="0"/>
                    <w:autoSpaceDN w:val="0"/>
                    <w:adjustRightInd w:val="0"/>
                    <w:spacing w:line="300" w:lineRule="exact"/>
                    <w:jc w:val="center"/>
                    <w:rPr>
                      <w:szCs w:val="21"/>
                    </w:rPr>
                  </w:pPr>
                  <w:r w:rsidRPr="001531B2">
                    <w:rPr>
                      <w:szCs w:val="21"/>
                    </w:rPr>
                    <w:t>工程组成</w:t>
                  </w:r>
                </w:p>
              </w:tc>
              <w:tc>
                <w:tcPr>
                  <w:tcW w:w="1178" w:type="dxa"/>
                  <w:tcMar>
                    <w:left w:w="0" w:type="dxa"/>
                    <w:right w:w="0" w:type="dxa"/>
                  </w:tcMar>
                  <w:vAlign w:val="center"/>
                </w:tcPr>
                <w:p w:rsidR="00EE0429" w:rsidRPr="001531B2" w:rsidRDefault="007A0DEA">
                  <w:pPr>
                    <w:autoSpaceDE w:val="0"/>
                    <w:autoSpaceDN w:val="0"/>
                    <w:adjustRightInd w:val="0"/>
                    <w:spacing w:line="300" w:lineRule="exact"/>
                    <w:jc w:val="center"/>
                    <w:rPr>
                      <w:szCs w:val="21"/>
                    </w:rPr>
                  </w:pPr>
                  <w:r w:rsidRPr="001531B2">
                    <w:rPr>
                      <w:szCs w:val="21"/>
                    </w:rPr>
                    <w:t>工程名称</w:t>
                  </w:r>
                </w:p>
              </w:tc>
              <w:tc>
                <w:tcPr>
                  <w:tcW w:w="6100" w:type="dxa"/>
                  <w:vAlign w:val="center"/>
                </w:tcPr>
                <w:p w:rsidR="00EE0429" w:rsidRPr="001531B2" w:rsidRDefault="007A0DEA">
                  <w:pPr>
                    <w:autoSpaceDE w:val="0"/>
                    <w:autoSpaceDN w:val="0"/>
                    <w:adjustRightInd w:val="0"/>
                    <w:spacing w:line="300" w:lineRule="exact"/>
                    <w:jc w:val="center"/>
                    <w:rPr>
                      <w:szCs w:val="21"/>
                    </w:rPr>
                  </w:pPr>
                  <w:r w:rsidRPr="001531B2">
                    <w:rPr>
                      <w:szCs w:val="21"/>
                    </w:rPr>
                    <w:t>建设内容</w:t>
                  </w:r>
                </w:p>
              </w:tc>
            </w:tr>
            <w:tr w:rsidR="006A1B97" w:rsidRPr="001531B2" w:rsidTr="0053246D">
              <w:trPr>
                <w:trHeight w:val="397"/>
                <w:jc w:val="center"/>
              </w:trPr>
              <w:tc>
                <w:tcPr>
                  <w:tcW w:w="1196" w:type="dxa"/>
                  <w:vMerge w:val="restart"/>
                  <w:vAlign w:val="center"/>
                </w:tcPr>
                <w:p w:rsidR="00FF0D79" w:rsidRDefault="007A0DEA">
                  <w:pPr>
                    <w:autoSpaceDE w:val="0"/>
                    <w:autoSpaceDN w:val="0"/>
                    <w:adjustRightInd w:val="0"/>
                    <w:spacing w:line="300" w:lineRule="exact"/>
                    <w:jc w:val="center"/>
                    <w:rPr>
                      <w:szCs w:val="21"/>
                    </w:rPr>
                  </w:pPr>
                  <w:r w:rsidRPr="001531B2">
                    <w:rPr>
                      <w:szCs w:val="21"/>
                    </w:rPr>
                    <w:t>主体</w:t>
                  </w:r>
                </w:p>
                <w:p w:rsidR="00EE0429" w:rsidRPr="001531B2" w:rsidRDefault="007A0DEA">
                  <w:pPr>
                    <w:autoSpaceDE w:val="0"/>
                    <w:autoSpaceDN w:val="0"/>
                    <w:adjustRightInd w:val="0"/>
                    <w:spacing w:line="300" w:lineRule="exact"/>
                    <w:jc w:val="center"/>
                    <w:rPr>
                      <w:szCs w:val="21"/>
                    </w:rPr>
                  </w:pPr>
                  <w:r w:rsidRPr="001531B2">
                    <w:rPr>
                      <w:szCs w:val="21"/>
                    </w:rPr>
                    <w:t>工程</w:t>
                  </w:r>
                </w:p>
              </w:tc>
              <w:tc>
                <w:tcPr>
                  <w:tcW w:w="1178" w:type="dxa"/>
                  <w:tcMar>
                    <w:left w:w="0" w:type="dxa"/>
                    <w:right w:w="0" w:type="dxa"/>
                  </w:tcMar>
                  <w:vAlign w:val="center"/>
                </w:tcPr>
                <w:p w:rsidR="00EE0429" w:rsidRPr="001531B2" w:rsidRDefault="00B85FB9">
                  <w:pPr>
                    <w:autoSpaceDE w:val="0"/>
                    <w:autoSpaceDN w:val="0"/>
                    <w:adjustRightInd w:val="0"/>
                    <w:spacing w:line="300" w:lineRule="exact"/>
                    <w:jc w:val="center"/>
                    <w:rPr>
                      <w:szCs w:val="21"/>
                    </w:rPr>
                  </w:pPr>
                  <w:r w:rsidRPr="001531B2">
                    <w:rPr>
                      <w:rFonts w:hint="eastAsia"/>
                      <w:szCs w:val="21"/>
                    </w:rPr>
                    <w:t>生产车间</w:t>
                  </w:r>
                </w:p>
              </w:tc>
              <w:tc>
                <w:tcPr>
                  <w:tcW w:w="6100" w:type="dxa"/>
                  <w:vAlign w:val="center"/>
                </w:tcPr>
                <w:p w:rsidR="00EE0429" w:rsidRPr="001531B2" w:rsidRDefault="007A0DEA" w:rsidP="00B85FB9">
                  <w:pPr>
                    <w:autoSpaceDE w:val="0"/>
                    <w:autoSpaceDN w:val="0"/>
                    <w:adjustRightInd w:val="0"/>
                    <w:spacing w:line="300" w:lineRule="exact"/>
                    <w:jc w:val="left"/>
                    <w:rPr>
                      <w:szCs w:val="21"/>
                    </w:rPr>
                  </w:pPr>
                  <w:r w:rsidRPr="001531B2">
                    <w:rPr>
                      <w:szCs w:val="21"/>
                    </w:rPr>
                    <w:t>1</w:t>
                  </w:r>
                  <w:r w:rsidRPr="001531B2">
                    <w:rPr>
                      <w:szCs w:val="21"/>
                    </w:rPr>
                    <w:t>层，</w:t>
                  </w:r>
                  <w:r w:rsidR="00B85FB9" w:rsidRPr="001531B2">
                    <w:rPr>
                      <w:rFonts w:hint="eastAsia"/>
                      <w:szCs w:val="21"/>
                    </w:rPr>
                    <w:t>砖混</w:t>
                  </w:r>
                  <w:r w:rsidR="00B85FB9" w:rsidRPr="001531B2">
                    <w:rPr>
                      <w:rFonts w:hint="eastAsia"/>
                      <w:szCs w:val="21"/>
                    </w:rPr>
                    <w:t>+</w:t>
                  </w:r>
                  <w:r w:rsidR="00B85FB9" w:rsidRPr="001531B2">
                    <w:rPr>
                      <w:rFonts w:hint="eastAsia"/>
                      <w:szCs w:val="21"/>
                    </w:rPr>
                    <w:t>钢</w:t>
                  </w:r>
                  <w:r w:rsidRPr="001531B2">
                    <w:rPr>
                      <w:szCs w:val="21"/>
                    </w:rPr>
                    <w:t>结构，建筑面积</w:t>
                  </w:r>
                  <w:r w:rsidR="00B85FB9" w:rsidRPr="001531B2">
                    <w:rPr>
                      <w:rFonts w:hint="eastAsia"/>
                      <w:szCs w:val="21"/>
                    </w:rPr>
                    <w:t>1100</w:t>
                  </w:r>
                  <w:r w:rsidRPr="001531B2">
                    <w:rPr>
                      <w:szCs w:val="21"/>
                    </w:rPr>
                    <w:t>m</w:t>
                  </w:r>
                  <w:r w:rsidRPr="001531B2">
                    <w:rPr>
                      <w:szCs w:val="21"/>
                      <w:vertAlign w:val="superscript"/>
                    </w:rPr>
                    <w:t>2</w:t>
                  </w:r>
                </w:p>
              </w:tc>
            </w:tr>
            <w:tr w:rsidR="006A1B97" w:rsidRPr="001531B2" w:rsidTr="0053246D">
              <w:trPr>
                <w:trHeight w:val="397"/>
                <w:jc w:val="center"/>
              </w:trPr>
              <w:tc>
                <w:tcPr>
                  <w:tcW w:w="1196" w:type="dxa"/>
                  <w:vMerge/>
                  <w:vAlign w:val="center"/>
                </w:tcPr>
                <w:p w:rsidR="00EE0429" w:rsidRPr="001531B2" w:rsidRDefault="00EE0429">
                  <w:pPr>
                    <w:autoSpaceDE w:val="0"/>
                    <w:autoSpaceDN w:val="0"/>
                    <w:adjustRightInd w:val="0"/>
                    <w:spacing w:line="300" w:lineRule="exact"/>
                    <w:jc w:val="center"/>
                    <w:rPr>
                      <w:szCs w:val="21"/>
                    </w:rPr>
                  </w:pPr>
                </w:p>
              </w:tc>
              <w:tc>
                <w:tcPr>
                  <w:tcW w:w="1178" w:type="dxa"/>
                  <w:tcMar>
                    <w:left w:w="0" w:type="dxa"/>
                    <w:right w:w="0" w:type="dxa"/>
                  </w:tcMar>
                  <w:vAlign w:val="center"/>
                </w:tcPr>
                <w:p w:rsidR="00EE0429" w:rsidRPr="001531B2" w:rsidRDefault="00B85FB9">
                  <w:pPr>
                    <w:autoSpaceDE w:val="0"/>
                    <w:autoSpaceDN w:val="0"/>
                    <w:adjustRightInd w:val="0"/>
                    <w:spacing w:line="300" w:lineRule="exact"/>
                    <w:jc w:val="center"/>
                    <w:rPr>
                      <w:szCs w:val="21"/>
                    </w:rPr>
                  </w:pPr>
                  <w:r w:rsidRPr="001531B2">
                    <w:rPr>
                      <w:rFonts w:hint="eastAsia"/>
                      <w:szCs w:val="21"/>
                    </w:rPr>
                    <w:t>冷库</w:t>
                  </w:r>
                </w:p>
              </w:tc>
              <w:tc>
                <w:tcPr>
                  <w:tcW w:w="6100" w:type="dxa"/>
                  <w:vAlign w:val="center"/>
                </w:tcPr>
                <w:p w:rsidR="00EE0429" w:rsidRPr="001531B2" w:rsidRDefault="007A0DEA" w:rsidP="00B85FB9">
                  <w:pPr>
                    <w:autoSpaceDE w:val="0"/>
                    <w:autoSpaceDN w:val="0"/>
                    <w:adjustRightInd w:val="0"/>
                    <w:spacing w:line="300" w:lineRule="exact"/>
                    <w:jc w:val="left"/>
                    <w:rPr>
                      <w:szCs w:val="21"/>
                    </w:rPr>
                  </w:pPr>
                  <w:r w:rsidRPr="001531B2">
                    <w:rPr>
                      <w:rFonts w:hint="eastAsia"/>
                      <w:szCs w:val="21"/>
                    </w:rPr>
                    <w:t>1</w:t>
                  </w:r>
                  <w:r w:rsidRPr="001531B2">
                    <w:rPr>
                      <w:szCs w:val="21"/>
                    </w:rPr>
                    <w:t>层，</w:t>
                  </w:r>
                  <w:r w:rsidR="00B85FB9" w:rsidRPr="001531B2">
                    <w:rPr>
                      <w:rFonts w:hint="eastAsia"/>
                      <w:szCs w:val="21"/>
                    </w:rPr>
                    <w:t>砖混</w:t>
                  </w:r>
                  <w:r w:rsidR="00B85FB9" w:rsidRPr="001531B2">
                    <w:rPr>
                      <w:rFonts w:hint="eastAsia"/>
                      <w:szCs w:val="21"/>
                    </w:rPr>
                    <w:t>+</w:t>
                  </w:r>
                  <w:r w:rsidR="00B85FB9" w:rsidRPr="001531B2">
                    <w:rPr>
                      <w:rFonts w:hint="eastAsia"/>
                      <w:szCs w:val="21"/>
                    </w:rPr>
                    <w:t>钢</w:t>
                  </w:r>
                  <w:r w:rsidR="00B85FB9" w:rsidRPr="001531B2">
                    <w:rPr>
                      <w:szCs w:val="21"/>
                    </w:rPr>
                    <w:t>结构</w:t>
                  </w:r>
                  <w:r w:rsidRPr="001531B2">
                    <w:rPr>
                      <w:szCs w:val="21"/>
                    </w:rPr>
                    <w:t>，建筑面积</w:t>
                  </w:r>
                  <w:r w:rsidR="00B85FB9" w:rsidRPr="001531B2">
                    <w:rPr>
                      <w:rFonts w:hint="eastAsia"/>
                      <w:szCs w:val="21"/>
                    </w:rPr>
                    <w:t>110</w:t>
                  </w:r>
                  <w:r w:rsidRPr="001531B2">
                    <w:rPr>
                      <w:szCs w:val="21"/>
                    </w:rPr>
                    <w:t>m</w:t>
                  </w:r>
                  <w:r w:rsidRPr="001531B2">
                    <w:rPr>
                      <w:szCs w:val="21"/>
                      <w:vertAlign w:val="superscript"/>
                    </w:rPr>
                    <w:t>2</w:t>
                  </w:r>
                </w:p>
              </w:tc>
            </w:tr>
            <w:tr w:rsidR="00B85FB9" w:rsidRPr="001531B2" w:rsidTr="0053246D">
              <w:trPr>
                <w:trHeight w:val="374"/>
                <w:jc w:val="center"/>
              </w:trPr>
              <w:tc>
                <w:tcPr>
                  <w:tcW w:w="1196" w:type="dxa"/>
                  <w:vMerge w:val="restart"/>
                  <w:vAlign w:val="center"/>
                </w:tcPr>
                <w:p w:rsidR="00B85FB9" w:rsidRPr="001531B2" w:rsidRDefault="00B85FB9">
                  <w:pPr>
                    <w:autoSpaceDE w:val="0"/>
                    <w:autoSpaceDN w:val="0"/>
                    <w:adjustRightInd w:val="0"/>
                    <w:spacing w:line="300" w:lineRule="exact"/>
                    <w:jc w:val="center"/>
                    <w:rPr>
                      <w:szCs w:val="21"/>
                    </w:rPr>
                  </w:pPr>
                  <w:r w:rsidRPr="001531B2">
                    <w:rPr>
                      <w:szCs w:val="21"/>
                    </w:rPr>
                    <w:t>辅助</w:t>
                  </w:r>
                </w:p>
                <w:p w:rsidR="00B85FB9" w:rsidRPr="001531B2" w:rsidRDefault="00B85FB9">
                  <w:pPr>
                    <w:autoSpaceDE w:val="0"/>
                    <w:autoSpaceDN w:val="0"/>
                    <w:adjustRightInd w:val="0"/>
                    <w:spacing w:line="300" w:lineRule="exact"/>
                    <w:jc w:val="center"/>
                    <w:rPr>
                      <w:szCs w:val="21"/>
                    </w:rPr>
                  </w:pPr>
                  <w:r w:rsidRPr="001531B2">
                    <w:rPr>
                      <w:szCs w:val="21"/>
                    </w:rPr>
                    <w:t>工程</w:t>
                  </w: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rFonts w:hint="eastAsia"/>
                      <w:szCs w:val="21"/>
                    </w:rPr>
                    <w:t>办公室</w:t>
                  </w:r>
                </w:p>
              </w:tc>
              <w:tc>
                <w:tcPr>
                  <w:tcW w:w="6100" w:type="dxa"/>
                  <w:vAlign w:val="center"/>
                </w:tcPr>
                <w:p w:rsidR="00B85FB9" w:rsidRPr="001531B2" w:rsidRDefault="00B85FB9" w:rsidP="00B85FB9">
                  <w:pPr>
                    <w:autoSpaceDE w:val="0"/>
                    <w:autoSpaceDN w:val="0"/>
                    <w:adjustRightInd w:val="0"/>
                    <w:spacing w:line="300" w:lineRule="exact"/>
                    <w:jc w:val="left"/>
                    <w:rPr>
                      <w:szCs w:val="21"/>
                    </w:rPr>
                  </w:pPr>
                  <w:r w:rsidRPr="001531B2">
                    <w:rPr>
                      <w:rFonts w:hint="eastAsia"/>
                      <w:szCs w:val="21"/>
                    </w:rPr>
                    <w:t>1</w:t>
                  </w:r>
                  <w:r w:rsidRPr="001531B2">
                    <w:rPr>
                      <w:szCs w:val="21"/>
                    </w:rPr>
                    <w:t>层，</w:t>
                  </w:r>
                  <w:r w:rsidRPr="001531B2">
                    <w:rPr>
                      <w:rFonts w:hint="eastAsia"/>
                      <w:szCs w:val="21"/>
                    </w:rPr>
                    <w:t>砖混</w:t>
                  </w:r>
                  <w:r w:rsidRPr="001531B2">
                    <w:rPr>
                      <w:szCs w:val="21"/>
                    </w:rPr>
                    <w:t>结构，</w:t>
                  </w:r>
                  <w:r w:rsidRPr="001531B2">
                    <w:rPr>
                      <w:rFonts w:hint="eastAsia"/>
                      <w:szCs w:val="21"/>
                    </w:rPr>
                    <w:t>建筑</w:t>
                  </w:r>
                  <w:r w:rsidRPr="001531B2">
                    <w:rPr>
                      <w:szCs w:val="21"/>
                    </w:rPr>
                    <w:t>面积为</w:t>
                  </w:r>
                  <w:r w:rsidRPr="001531B2">
                    <w:rPr>
                      <w:rFonts w:hint="eastAsia"/>
                      <w:szCs w:val="21"/>
                    </w:rPr>
                    <w:t>64</w:t>
                  </w:r>
                  <w:r w:rsidRPr="001531B2">
                    <w:rPr>
                      <w:szCs w:val="21"/>
                    </w:rPr>
                    <w:t>m</w:t>
                  </w:r>
                  <w:r w:rsidRPr="001531B2">
                    <w:rPr>
                      <w:szCs w:val="21"/>
                      <w:vertAlign w:val="superscript"/>
                    </w:rPr>
                    <w:t>2</w:t>
                  </w:r>
                </w:p>
              </w:tc>
            </w:tr>
            <w:tr w:rsidR="00B85FB9" w:rsidRPr="001531B2" w:rsidTr="0053246D">
              <w:trPr>
                <w:trHeight w:val="374"/>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rFonts w:hint="eastAsia"/>
                      <w:szCs w:val="21"/>
                    </w:rPr>
                    <w:t>门卫</w:t>
                  </w:r>
                </w:p>
              </w:tc>
              <w:tc>
                <w:tcPr>
                  <w:tcW w:w="6100" w:type="dxa"/>
                  <w:vAlign w:val="center"/>
                </w:tcPr>
                <w:p w:rsidR="00B85FB9" w:rsidRPr="001531B2" w:rsidRDefault="00B85FB9" w:rsidP="00B85FB9">
                  <w:pPr>
                    <w:autoSpaceDE w:val="0"/>
                    <w:autoSpaceDN w:val="0"/>
                    <w:adjustRightInd w:val="0"/>
                    <w:spacing w:line="300" w:lineRule="exact"/>
                    <w:jc w:val="left"/>
                    <w:rPr>
                      <w:szCs w:val="21"/>
                    </w:rPr>
                  </w:pPr>
                  <w:r w:rsidRPr="001531B2">
                    <w:rPr>
                      <w:rFonts w:hint="eastAsia"/>
                      <w:szCs w:val="21"/>
                    </w:rPr>
                    <w:t>1</w:t>
                  </w:r>
                  <w:r w:rsidRPr="001531B2">
                    <w:rPr>
                      <w:szCs w:val="21"/>
                    </w:rPr>
                    <w:t>层，</w:t>
                  </w:r>
                  <w:r w:rsidRPr="001531B2">
                    <w:rPr>
                      <w:rFonts w:hint="eastAsia"/>
                      <w:szCs w:val="21"/>
                    </w:rPr>
                    <w:t>砖混</w:t>
                  </w:r>
                  <w:r w:rsidRPr="001531B2">
                    <w:rPr>
                      <w:szCs w:val="21"/>
                    </w:rPr>
                    <w:t>结构，</w:t>
                  </w:r>
                  <w:r w:rsidRPr="001531B2">
                    <w:rPr>
                      <w:rFonts w:hint="eastAsia"/>
                      <w:szCs w:val="21"/>
                    </w:rPr>
                    <w:t>建筑</w:t>
                  </w:r>
                  <w:r w:rsidRPr="001531B2">
                    <w:rPr>
                      <w:szCs w:val="21"/>
                    </w:rPr>
                    <w:t>面积为</w:t>
                  </w:r>
                  <w:r w:rsidRPr="001531B2">
                    <w:rPr>
                      <w:rFonts w:hint="eastAsia"/>
                      <w:szCs w:val="21"/>
                    </w:rPr>
                    <w:t>42</w:t>
                  </w:r>
                  <w:r w:rsidRPr="001531B2">
                    <w:rPr>
                      <w:szCs w:val="21"/>
                    </w:rPr>
                    <w:t>m</w:t>
                  </w:r>
                  <w:r w:rsidRPr="001531B2">
                    <w:rPr>
                      <w:szCs w:val="21"/>
                      <w:vertAlign w:val="superscript"/>
                    </w:rPr>
                    <w:t>2</w:t>
                  </w:r>
                </w:p>
              </w:tc>
            </w:tr>
            <w:tr w:rsidR="00B85FB9" w:rsidRPr="001531B2" w:rsidTr="0053246D">
              <w:trPr>
                <w:trHeight w:val="397"/>
                <w:jc w:val="center"/>
              </w:trPr>
              <w:tc>
                <w:tcPr>
                  <w:tcW w:w="1196" w:type="dxa"/>
                  <w:vMerge w:val="restart"/>
                  <w:vAlign w:val="center"/>
                </w:tcPr>
                <w:p w:rsidR="00B85FB9" w:rsidRPr="001531B2" w:rsidRDefault="00B85FB9">
                  <w:pPr>
                    <w:autoSpaceDE w:val="0"/>
                    <w:autoSpaceDN w:val="0"/>
                    <w:adjustRightInd w:val="0"/>
                    <w:spacing w:line="300" w:lineRule="exact"/>
                    <w:jc w:val="center"/>
                    <w:rPr>
                      <w:szCs w:val="21"/>
                    </w:rPr>
                  </w:pPr>
                  <w:r w:rsidRPr="001531B2">
                    <w:rPr>
                      <w:szCs w:val="21"/>
                    </w:rPr>
                    <w:t>公用</w:t>
                  </w:r>
                </w:p>
                <w:p w:rsidR="00B85FB9" w:rsidRPr="001531B2" w:rsidRDefault="00B85FB9">
                  <w:pPr>
                    <w:autoSpaceDE w:val="0"/>
                    <w:autoSpaceDN w:val="0"/>
                    <w:adjustRightInd w:val="0"/>
                    <w:spacing w:line="300" w:lineRule="exact"/>
                    <w:jc w:val="center"/>
                    <w:rPr>
                      <w:szCs w:val="21"/>
                    </w:rPr>
                  </w:pPr>
                  <w:r w:rsidRPr="001531B2">
                    <w:rPr>
                      <w:szCs w:val="21"/>
                    </w:rPr>
                    <w:t>工程</w:t>
                  </w: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供电</w:t>
                  </w:r>
                </w:p>
              </w:tc>
              <w:tc>
                <w:tcPr>
                  <w:tcW w:w="6100" w:type="dxa"/>
                  <w:vAlign w:val="center"/>
                </w:tcPr>
                <w:p w:rsidR="00B85FB9" w:rsidRPr="001531B2" w:rsidRDefault="00B85FB9" w:rsidP="00B85FB9">
                  <w:pPr>
                    <w:autoSpaceDE w:val="0"/>
                    <w:autoSpaceDN w:val="0"/>
                    <w:adjustRightInd w:val="0"/>
                    <w:spacing w:line="300" w:lineRule="exact"/>
                    <w:jc w:val="left"/>
                    <w:rPr>
                      <w:szCs w:val="21"/>
                    </w:rPr>
                  </w:pPr>
                  <w:r w:rsidRPr="001531B2">
                    <w:rPr>
                      <w:szCs w:val="21"/>
                    </w:rPr>
                    <w:t>由</w:t>
                  </w:r>
                  <w:r w:rsidRPr="001531B2">
                    <w:rPr>
                      <w:rFonts w:hint="eastAsia"/>
                      <w:szCs w:val="21"/>
                    </w:rPr>
                    <w:t>大辛庄乡李辛庄村</w:t>
                  </w:r>
                  <w:r w:rsidRPr="001531B2">
                    <w:rPr>
                      <w:szCs w:val="21"/>
                    </w:rPr>
                    <w:t>变电站供应，年用电量</w:t>
                  </w:r>
                  <w:r w:rsidRPr="001531B2">
                    <w:rPr>
                      <w:rFonts w:hint="eastAsia"/>
                      <w:szCs w:val="21"/>
                    </w:rPr>
                    <w:t>10</w:t>
                  </w:r>
                  <w:r w:rsidRPr="001531B2">
                    <w:rPr>
                      <w:rFonts w:hint="eastAsia"/>
                      <w:szCs w:val="21"/>
                    </w:rPr>
                    <w:t>万</w:t>
                  </w:r>
                  <w:r w:rsidRPr="001531B2">
                    <w:rPr>
                      <w:szCs w:val="21"/>
                    </w:rPr>
                    <w:t>Kwh/a</w:t>
                  </w:r>
                </w:p>
              </w:tc>
            </w:tr>
            <w:tr w:rsidR="00B85FB9" w:rsidRPr="001531B2" w:rsidTr="0053246D">
              <w:trPr>
                <w:trHeight w:val="397"/>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供水</w:t>
                  </w:r>
                </w:p>
              </w:tc>
              <w:tc>
                <w:tcPr>
                  <w:tcW w:w="6100" w:type="dxa"/>
                  <w:vAlign w:val="center"/>
                </w:tcPr>
                <w:p w:rsidR="00B85FB9" w:rsidRPr="001531B2" w:rsidRDefault="00B85FB9" w:rsidP="00C12B59">
                  <w:pPr>
                    <w:autoSpaceDE w:val="0"/>
                    <w:autoSpaceDN w:val="0"/>
                    <w:adjustRightInd w:val="0"/>
                    <w:spacing w:line="300" w:lineRule="exact"/>
                    <w:jc w:val="left"/>
                    <w:rPr>
                      <w:szCs w:val="21"/>
                    </w:rPr>
                  </w:pPr>
                  <w:r w:rsidRPr="001531B2">
                    <w:rPr>
                      <w:szCs w:val="21"/>
                    </w:rPr>
                    <w:t>由</w:t>
                  </w:r>
                  <w:r w:rsidRPr="001531B2">
                    <w:rPr>
                      <w:rFonts w:hint="eastAsia"/>
                      <w:szCs w:val="21"/>
                    </w:rPr>
                    <w:t>大辛庄乡李辛庄村</w:t>
                  </w:r>
                  <w:r w:rsidRPr="001531B2">
                    <w:rPr>
                      <w:szCs w:val="21"/>
                    </w:rPr>
                    <w:t>供水系统供应，年用水量为</w:t>
                  </w:r>
                  <w:r w:rsidR="00C12B59">
                    <w:rPr>
                      <w:rFonts w:hint="eastAsia"/>
                      <w:szCs w:val="21"/>
                    </w:rPr>
                    <w:t>2520</w:t>
                  </w:r>
                  <w:r w:rsidRPr="001531B2">
                    <w:rPr>
                      <w:szCs w:val="21"/>
                    </w:rPr>
                    <w:t>m</w:t>
                  </w:r>
                  <w:r w:rsidRPr="001531B2">
                    <w:rPr>
                      <w:szCs w:val="21"/>
                      <w:vertAlign w:val="superscript"/>
                    </w:rPr>
                    <w:t>3</w:t>
                  </w:r>
                  <w:r w:rsidRPr="001531B2">
                    <w:rPr>
                      <w:rFonts w:hint="eastAsia"/>
                      <w:szCs w:val="21"/>
                    </w:rPr>
                    <w:t>/a</w:t>
                  </w:r>
                </w:p>
              </w:tc>
            </w:tr>
            <w:tr w:rsidR="00B85FB9" w:rsidRPr="001531B2" w:rsidTr="0053246D">
              <w:trPr>
                <w:trHeight w:val="397"/>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供热</w:t>
                  </w:r>
                </w:p>
              </w:tc>
              <w:tc>
                <w:tcPr>
                  <w:tcW w:w="6100" w:type="dxa"/>
                  <w:vAlign w:val="center"/>
                </w:tcPr>
                <w:p w:rsidR="00B85FB9" w:rsidRPr="001531B2" w:rsidRDefault="00B85FB9" w:rsidP="00D31A9D">
                  <w:pPr>
                    <w:autoSpaceDE w:val="0"/>
                    <w:autoSpaceDN w:val="0"/>
                    <w:adjustRightInd w:val="0"/>
                    <w:spacing w:line="300" w:lineRule="exact"/>
                    <w:jc w:val="left"/>
                    <w:rPr>
                      <w:szCs w:val="21"/>
                    </w:rPr>
                  </w:pPr>
                  <w:r w:rsidRPr="001531B2">
                    <w:rPr>
                      <w:rFonts w:hint="eastAsia"/>
                      <w:szCs w:val="21"/>
                    </w:rPr>
                    <w:t>生产用热主要为烘干工序用热，由天然气燃烧提供</w:t>
                  </w:r>
                  <w:r w:rsidRPr="001531B2">
                    <w:rPr>
                      <w:szCs w:val="21"/>
                    </w:rPr>
                    <w:t>，冬季</w:t>
                  </w:r>
                  <w:r w:rsidRPr="001531B2">
                    <w:rPr>
                      <w:rFonts w:hint="eastAsia"/>
                      <w:szCs w:val="21"/>
                    </w:rPr>
                    <w:t>取暖</w:t>
                  </w:r>
                  <w:r w:rsidRPr="001531B2">
                    <w:rPr>
                      <w:szCs w:val="21"/>
                    </w:rPr>
                    <w:t>采用空调</w:t>
                  </w:r>
                  <w:r w:rsidRPr="001531B2">
                    <w:rPr>
                      <w:rFonts w:hint="eastAsia"/>
                      <w:szCs w:val="21"/>
                    </w:rPr>
                    <w:t>。</w:t>
                  </w:r>
                </w:p>
              </w:tc>
            </w:tr>
            <w:tr w:rsidR="00B85FB9" w:rsidRPr="001531B2" w:rsidTr="0053246D">
              <w:trPr>
                <w:trHeight w:val="397"/>
                <w:jc w:val="center"/>
              </w:trPr>
              <w:tc>
                <w:tcPr>
                  <w:tcW w:w="1196" w:type="dxa"/>
                  <w:vMerge w:val="restart"/>
                  <w:vAlign w:val="center"/>
                </w:tcPr>
                <w:p w:rsidR="00B85FB9" w:rsidRPr="001531B2" w:rsidRDefault="00B85FB9">
                  <w:pPr>
                    <w:autoSpaceDE w:val="0"/>
                    <w:autoSpaceDN w:val="0"/>
                    <w:adjustRightInd w:val="0"/>
                    <w:spacing w:line="300" w:lineRule="exact"/>
                    <w:jc w:val="center"/>
                    <w:rPr>
                      <w:szCs w:val="21"/>
                    </w:rPr>
                  </w:pPr>
                  <w:r w:rsidRPr="001531B2">
                    <w:rPr>
                      <w:szCs w:val="21"/>
                    </w:rPr>
                    <w:t>环保</w:t>
                  </w:r>
                </w:p>
                <w:p w:rsidR="00B85FB9" w:rsidRPr="001531B2" w:rsidRDefault="00B85FB9">
                  <w:pPr>
                    <w:autoSpaceDE w:val="0"/>
                    <w:autoSpaceDN w:val="0"/>
                    <w:adjustRightInd w:val="0"/>
                    <w:spacing w:line="300" w:lineRule="exact"/>
                    <w:jc w:val="center"/>
                    <w:rPr>
                      <w:szCs w:val="21"/>
                    </w:rPr>
                  </w:pPr>
                  <w:r w:rsidRPr="001531B2">
                    <w:rPr>
                      <w:szCs w:val="21"/>
                    </w:rPr>
                    <w:t>工程</w:t>
                  </w: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废气</w:t>
                  </w:r>
                </w:p>
              </w:tc>
              <w:tc>
                <w:tcPr>
                  <w:tcW w:w="6100" w:type="dxa"/>
                  <w:vAlign w:val="center"/>
                </w:tcPr>
                <w:p w:rsidR="00372587" w:rsidRPr="001531B2" w:rsidRDefault="00CE61D5" w:rsidP="00372587">
                  <w:pPr>
                    <w:autoSpaceDE w:val="0"/>
                    <w:autoSpaceDN w:val="0"/>
                    <w:adjustRightInd w:val="0"/>
                    <w:spacing w:line="300" w:lineRule="exact"/>
                    <w:jc w:val="left"/>
                    <w:rPr>
                      <w:szCs w:val="21"/>
                    </w:rPr>
                  </w:pPr>
                  <w:r w:rsidRPr="001531B2">
                    <w:rPr>
                      <w:rFonts w:hint="eastAsia"/>
                      <w:szCs w:val="21"/>
                    </w:rPr>
                    <w:t>热风炉</w:t>
                  </w:r>
                  <w:r w:rsidR="00372587" w:rsidRPr="001531B2">
                    <w:rPr>
                      <w:rFonts w:hint="eastAsia"/>
                      <w:szCs w:val="21"/>
                    </w:rPr>
                    <w:t>废气后由</w:t>
                  </w:r>
                  <w:r w:rsidR="00372587" w:rsidRPr="001531B2">
                    <w:rPr>
                      <w:rFonts w:hint="eastAsia"/>
                      <w:szCs w:val="21"/>
                    </w:rPr>
                    <w:t>15m</w:t>
                  </w:r>
                  <w:r w:rsidR="00372587" w:rsidRPr="001531B2">
                    <w:rPr>
                      <w:rFonts w:hint="eastAsia"/>
                      <w:szCs w:val="21"/>
                    </w:rPr>
                    <w:t>高排气筒排放；</w:t>
                  </w:r>
                </w:p>
                <w:p w:rsidR="00B85FB9" w:rsidRPr="001531B2" w:rsidRDefault="00B85FB9" w:rsidP="00372587">
                  <w:pPr>
                    <w:autoSpaceDE w:val="0"/>
                    <w:autoSpaceDN w:val="0"/>
                    <w:adjustRightInd w:val="0"/>
                    <w:spacing w:line="300" w:lineRule="exact"/>
                    <w:jc w:val="left"/>
                    <w:rPr>
                      <w:szCs w:val="21"/>
                    </w:rPr>
                  </w:pPr>
                  <w:r w:rsidRPr="001531B2">
                    <w:rPr>
                      <w:rFonts w:hint="eastAsia"/>
                      <w:szCs w:val="21"/>
                    </w:rPr>
                    <w:t>大蒜切片、烘干废气通过</w:t>
                  </w:r>
                  <w:r w:rsidR="00372587" w:rsidRPr="001531B2">
                    <w:rPr>
                      <w:rFonts w:hint="eastAsia"/>
                      <w:bCs/>
                      <w:szCs w:val="21"/>
                    </w:rPr>
                    <w:t>低温等离子</w:t>
                  </w:r>
                  <w:r w:rsidR="00372587" w:rsidRPr="001531B2">
                    <w:rPr>
                      <w:rFonts w:hint="eastAsia"/>
                      <w:bCs/>
                      <w:szCs w:val="21"/>
                    </w:rPr>
                    <w:t>+UV</w:t>
                  </w:r>
                  <w:proofErr w:type="gramStart"/>
                  <w:r w:rsidR="00372587" w:rsidRPr="001531B2">
                    <w:rPr>
                      <w:rFonts w:hint="eastAsia"/>
                      <w:bCs/>
                      <w:szCs w:val="21"/>
                    </w:rPr>
                    <w:t>光氧催化</w:t>
                  </w:r>
                  <w:proofErr w:type="gramEnd"/>
                  <w:r w:rsidRPr="001531B2">
                    <w:rPr>
                      <w:rFonts w:hint="eastAsia"/>
                      <w:szCs w:val="21"/>
                    </w:rPr>
                    <w:t>装置处理</w:t>
                  </w:r>
                  <w:r w:rsidR="00372587" w:rsidRPr="001531B2">
                    <w:rPr>
                      <w:rFonts w:hint="eastAsia"/>
                      <w:szCs w:val="21"/>
                    </w:rPr>
                    <w:t>后，经</w:t>
                  </w:r>
                  <w:r w:rsidRPr="001531B2">
                    <w:rPr>
                      <w:rFonts w:hint="eastAsia"/>
                      <w:szCs w:val="21"/>
                    </w:rPr>
                    <w:t>15m</w:t>
                  </w:r>
                  <w:r w:rsidRPr="001531B2">
                    <w:rPr>
                      <w:rFonts w:hint="eastAsia"/>
                      <w:szCs w:val="21"/>
                    </w:rPr>
                    <w:t>高</w:t>
                  </w:r>
                  <w:bookmarkStart w:id="0" w:name="OLE_LINK3"/>
                  <w:bookmarkStart w:id="1" w:name="OLE_LINK4"/>
                  <w:r w:rsidRPr="001531B2">
                    <w:rPr>
                      <w:rFonts w:hint="eastAsia"/>
                      <w:szCs w:val="21"/>
                    </w:rPr>
                    <w:t>排气筒排放</w:t>
                  </w:r>
                  <w:bookmarkEnd w:id="0"/>
                  <w:bookmarkEnd w:id="1"/>
                </w:p>
              </w:tc>
            </w:tr>
            <w:tr w:rsidR="00B85FB9" w:rsidRPr="001531B2" w:rsidTr="0053246D">
              <w:trPr>
                <w:trHeight w:val="397"/>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废水</w:t>
                  </w:r>
                </w:p>
              </w:tc>
              <w:tc>
                <w:tcPr>
                  <w:tcW w:w="6100" w:type="dxa"/>
                  <w:vAlign w:val="center"/>
                </w:tcPr>
                <w:p w:rsidR="00B85FB9" w:rsidRPr="001531B2" w:rsidRDefault="00372587" w:rsidP="002A526E">
                  <w:pPr>
                    <w:autoSpaceDE w:val="0"/>
                    <w:autoSpaceDN w:val="0"/>
                    <w:adjustRightInd w:val="0"/>
                    <w:spacing w:line="300" w:lineRule="exact"/>
                    <w:jc w:val="left"/>
                    <w:rPr>
                      <w:szCs w:val="21"/>
                    </w:rPr>
                  </w:pPr>
                  <w:r w:rsidRPr="001531B2">
                    <w:rPr>
                      <w:rFonts w:hint="eastAsia"/>
                      <w:szCs w:val="21"/>
                    </w:rPr>
                    <w:t>生产废水经</w:t>
                  </w:r>
                  <w:r w:rsidR="002A526E">
                    <w:rPr>
                      <w:rFonts w:hint="eastAsia"/>
                      <w:szCs w:val="21"/>
                    </w:rPr>
                    <w:t>一体化污水处理设施</w:t>
                  </w:r>
                  <w:r w:rsidR="00B85FB9" w:rsidRPr="001531B2">
                    <w:rPr>
                      <w:rFonts w:hint="eastAsia"/>
                      <w:szCs w:val="21"/>
                    </w:rPr>
                    <w:t>处理后</w:t>
                  </w:r>
                  <w:r w:rsidR="00B85FB9" w:rsidRPr="00C55F61">
                    <w:rPr>
                      <w:rFonts w:hint="eastAsia"/>
                      <w:szCs w:val="21"/>
                    </w:rPr>
                    <w:t>用于</w:t>
                  </w:r>
                  <w:r w:rsidR="00C55F61" w:rsidRPr="00C55F61">
                    <w:rPr>
                      <w:rFonts w:hint="eastAsia"/>
                      <w:szCs w:val="21"/>
                    </w:rPr>
                    <w:t>灌溉农田</w:t>
                  </w:r>
                  <w:r w:rsidRPr="00C55F61">
                    <w:rPr>
                      <w:rFonts w:hint="eastAsia"/>
                      <w:szCs w:val="21"/>
                    </w:rPr>
                    <w:t>；生活污水</w:t>
                  </w:r>
                  <w:r w:rsidR="00C55F61" w:rsidRPr="00C55F61">
                    <w:rPr>
                      <w:rFonts w:hint="eastAsia"/>
                      <w:szCs w:val="21"/>
                    </w:rPr>
                    <w:t>排入</w:t>
                  </w:r>
                  <w:r w:rsidRPr="00C55F61">
                    <w:rPr>
                      <w:rFonts w:hint="eastAsia"/>
                      <w:szCs w:val="21"/>
                    </w:rPr>
                    <w:t>防渗</w:t>
                  </w:r>
                  <w:r w:rsidR="00B85FB9" w:rsidRPr="00C55F61">
                    <w:rPr>
                      <w:rFonts w:hint="eastAsia"/>
                      <w:szCs w:val="21"/>
                    </w:rPr>
                    <w:t>旱厕</w:t>
                  </w:r>
                  <w:r w:rsidR="00C55F61" w:rsidRPr="00C55F61">
                    <w:rPr>
                      <w:rFonts w:hint="eastAsia"/>
                      <w:szCs w:val="21"/>
                    </w:rPr>
                    <w:t>，</w:t>
                  </w:r>
                  <w:r w:rsidR="00B85FB9" w:rsidRPr="00C55F61">
                    <w:rPr>
                      <w:rFonts w:hint="eastAsia"/>
                      <w:szCs w:val="21"/>
                    </w:rPr>
                    <w:t>定期清掏用作农肥</w:t>
                  </w:r>
                </w:p>
              </w:tc>
            </w:tr>
            <w:tr w:rsidR="00B85FB9" w:rsidRPr="001531B2" w:rsidTr="0053246D">
              <w:trPr>
                <w:trHeight w:val="397"/>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噪声</w:t>
                  </w:r>
                </w:p>
              </w:tc>
              <w:tc>
                <w:tcPr>
                  <w:tcW w:w="6100" w:type="dxa"/>
                  <w:vAlign w:val="center"/>
                </w:tcPr>
                <w:p w:rsidR="00B85FB9" w:rsidRPr="001531B2" w:rsidRDefault="00B85FB9">
                  <w:pPr>
                    <w:autoSpaceDE w:val="0"/>
                    <w:autoSpaceDN w:val="0"/>
                    <w:adjustRightInd w:val="0"/>
                    <w:spacing w:line="300" w:lineRule="exact"/>
                    <w:jc w:val="left"/>
                    <w:rPr>
                      <w:szCs w:val="21"/>
                    </w:rPr>
                  </w:pPr>
                  <w:r w:rsidRPr="001531B2">
                    <w:rPr>
                      <w:szCs w:val="21"/>
                    </w:rPr>
                    <w:t>选用低噪声设备、基础减振、厂房隔声等措施</w:t>
                  </w:r>
                </w:p>
              </w:tc>
            </w:tr>
            <w:tr w:rsidR="00B85FB9" w:rsidRPr="001531B2" w:rsidTr="0053246D">
              <w:trPr>
                <w:trHeight w:val="397"/>
                <w:jc w:val="center"/>
              </w:trPr>
              <w:tc>
                <w:tcPr>
                  <w:tcW w:w="1196" w:type="dxa"/>
                  <w:vMerge/>
                  <w:vAlign w:val="center"/>
                </w:tcPr>
                <w:p w:rsidR="00B85FB9" w:rsidRPr="001531B2" w:rsidRDefault="00B85FB9">
                  <w:pPr>
                    <w:autoSpaceDE w:val="0"/>
                    <w:autoSpaceDN w:val="0"/>
                    <w:adjustRightInd w:val="0"/>
                    <w:spacing w:line="300" w:lineRule="exact"/>
                    <w:jc w:val="center"/>
                    <w:rPr>
                      <w:szCs w:val="21"/>
                    </w:rPr>
                  </w:pPr>
                </w:p>
              </w:tc>
              <w:tc>
                <w:tcPr>
                  <w:tcW w:w="1178" w:type="dxa"/>
                  <w:tcMar>
                    <w:left w:w="0" w:type="dxa"/>
                    <w:right w:w="0" w:type="dxa"/>
                  </w:tcMar>
                  <w:vAlign w:val="center"/>
                </w:tcPr>
                <w:p w:rsidR="00B85FB9" w:rsidRPr="001531B2" w:rsidRDefault="00B85FB9">
                  <w:pPr>
                    <w:autoSpaceDE w:val="0"/>
                    <w:autoSpaceDN w:val="0"/>
                    <w:adjustRightInd w:val="0"/>
                    <w:spacing w:line="300" w:lineRule="exact"/>
                    <w:jc w:val="center"/>
                    <w:rPr>
                      <w:szCs w:val="21"/>
                    </w:rPr>
                  </w:pPr>
                  <w:r w:rsidRPr="001531B2">
                    <w:rPr>
                      <w:szCs w:val="21"/>
                    </w:rPr>
                    <w:t>固废</w:t>
                  </w:r>
                </w:p>
              </w:tc>
              <w:tc>
                <w:tcPr>
                  <w:tcW w:w="6100" w:type="dxa"/>
                  <w:vAlign w:val="center"/>
                </w:tcPr>
                <w:p w:rsidR="00B85FB9" w:rsidRPr="001531B2" w:rsidRDefault="00B85FB9" w:rsidP="00372587">
                  <w:pPr>
                    <w:autoSpaceDE w:val="0"/>
                    <w:autoSpaceDN w:val="0"/>
                    <w:adjustRightInd w:val="0"/>
                    <w:spacing w:line="300" w:lineRule="exact"/>
                    <w:jc w:val="left"/>
                    <w:rPr>
                      <w:szCs w:val="21"/>
                    </w:rPr>
                  </w:pPr>
                  <w:r w:rsidRPr="001531B2">
                    <w:rPr>
                      <w:rFonts w:hint="eastAsia"/>
                      <w:szCs w:val="21"/>
                    </w:rPr>
                    <w:t>蒜皮、污泥</w:t>
                  </w:r>
                  <w:r w:rsidR="00372587" w:rsidRPr="001531B2">
                    <w:rPr>
                      <w:szCs w:val="21"/>
                    </w:rPr>
                    <w:t>外运给当地农民可用作堆肥原料</w:t>
                  </w:r>
                  <w:r w:rsidRPr="001531B2">
                    <w:rPr>
                      <w:szCs w:val="21"/>
                    </w:rPr>
                    <w:t>；生活垃圾交由环卫部门统一处理。</w:t>
                  </w:r>
                </w:p>
              </w:tc>
            </w:tr>
          </w:tbl>
          <w:p w:rsidR="00EE0429" w:rsidRPr="001531B2" w:rsidRDefault="007A0DEA" w:rsidP="00BF3484">
            <w:pPr>
              <w:autoSpaceDE w:val="0"/>
              <w:autoSpaceDN w:val="0"/>
              <w:adjustRightInd w:val="0"/>
              <w:snapToGrid w:val="0"/>
              <w:spacing w:beforeLines="50" w:line="360" w:lineRule="auto"/>
              <w:ind w:firstLineChars="200" w:firstLine="480"/>
              <w:rPr>
                <w:sz w:val="24"/>
              </w:rPr>
            </w:pPr>
            <w:r w:rsidRPr="001531B2">
              <w:rPr>
                <w:sz w:val="24"/>
              </w:rPr>
              <w:t>（</w:t>
            </w:r>
            <w:r w:rsidRPr="001531B2">
              <w:rPr>
                <w:rFonts w:hint="eastAsia"/>
                <w:sz w:val="24"/>
              </w:rPr>
              <w:t>6</w:t>
            </w:r>
            <w:r w:rsidRPr="001531B2">
              <w:rPr>
                <w:sz w:val="24"/>
              </w:rPr>
              <w:t>）</w:t>
            </w:r>
            <w:r w:rsidRPr="001531B2">
              <w:rPr>
                <w:rFonts w:hint="eastAsia"/>
                <w:sz w:val="24"/>
              </w:rPr>
              <w:t>项目</w:t>
            </w:r>
            <w:r w:rsidRPr="001531B2">
              <w:rPr>
                <w:sz w:val="24"/>
              </w:rPr>
              <w:t>投资：项目总投资</w:t>
            </w:r>
            <w:r w:rsidR="00DF2192" w:rsidRPr="001531B2">
              <w:rPr>
                <w:rFonts w:hint="eastAsia"/>
                <w:sz w:val="24"/>
              </w:rPr>
              <w:t>140</w:t>
            </w:r>
            <w:r w:rsidRPr="001531B2">
              <w:rPr>
                <w:sz w:val="24"/>
              </w:rPr>
              <w:t>万元，其中环保投资</w:t>
            </w:r>
            <w:r w:rsidR="00372587" w:rsidRPr="001531B2">
              <w:rPr>
                <w:rFonts w:hint="eastAsia"/>
                <w:sz w:val="24"/>
              </w:rPr>
              <w:t>13</w:t>
            </w:r>
            <w:r w:rsidRPr="001531B2">
              <w:rPr>
                <w:sz w:val="24"/>
              </w:rPr>
              <w:t>万元，占总投资的</w:t>
            </w:r>
            <w:r w:rsidR="00372587" w:rsidRPr="001531B2">
              <w:rPr>
                <w:rFonts w:hint="eastAsia"/>
                <w:sz w:val="24"/>
              </w:rPr>
              <w:t>9.29</w:t>
            </w:r>
            <w:r w:rsidRPr="001531B2">
              <w:rPr>
                <w:sz w:val="24"/>
              </w:rPr>
              <w:t>%</w:t>
            </w:r>
            <w:r w:rsidRPr="001531B2">
              <w:rPr>
                <w:sz w:val="24"/>
              </w:rPr>
              <w:t>。</w:t>
            </w:r>
          </w:p>
          <w:p w:rsidR="00EE0429" w:rsidRPr="001531B2" w:rsidRDefault="007A0DEA">
            <w:pPr>
              <w:autoSpaceDE w:val="0"/>
              <w:autoSpaceDN w:val="0"/>
              <w:adjustRightInd w:val="0"/>
              <w:snapToGrid w:val="0"/>
              <w:spacing w:line="360" w:lineRule="auto"/>
              <w:ind w:firstLineChars="200" w:firstLine="480"/>
              <w:rPr>
                <w:sz w:val="24"/>
              </w:rPr>
            </w:pPr>
            <w:r w:rsidRPr="001531B2">
              <w:rPr>
                <w:sz w:val="24"/>
              </w:rPr>
              <w:lastRenderedPageBreak/>
              <w:t>（</w:t>
            </w:r>
            <w:r w:rsidRPr="001531B2">
              <w:rPr>
                <w:rFonts w:hint="eastAsia"/>
                <w:sz w:val="24"/>
              </w:rPr>
              <w:t>7</w:t>
            </w:r>
            <w:r w:rsidRPr="001531B2">
              <w:rPr>
                <w:sz w:val="24"/>
              </w:rPr>
              <w:t>）劳动定员</w:t>
            </w:r>
            <w:r w:rsidRPr="001531B2">
              <w:rPr>
                <w:rFonts w:hint="eastAsia"/>
                <w:sz w:val="24"/>
              </w:rPr>
              <w:t>及工作制度</w:t>
            </w:r>
            <w:r w:rsidRPr="001531B2">
              <w:rPr>
                <w:sz w:val="24"/>
              </w:rPr>
              <w:t>：项目劳动</w:t>
            </w:r>
            <w:r w:rsidRPr="001531B2">
              <w:rPr>
                <w:bCs/>
                <w:sz w:val="24"/>
              </w:rPr>
              <w:t>定员为</w:t>
            </w:r>
            <w:r w:rsidRPr="001531B2">
              <w:rPr>
                <w:rFonts w:hint="eastAsia"/>
                <w:bCs/>
                <w:sz w:val="24"/>
              </w:rPr>
              <w:t>50</w:t>
            </w:r>
            <w:r w:rsidRPr="001531B2">
              <w:rPr>
                <w:bCs/>
                <w:sz w:val="24"/>
              </w:rPr>
              <w:t>人</w:t>
            </w:r>
            <w:r w:rsidRPr="001531B2">
              <w:rPr>
                <w:rFonts w:hint="eastAsia"/>
                <w:bCs/>
                <w:sz w:val="24"/>
              </w:rPr>
              <w:t>，采用三班制工作制度，每班工作</w:t>
            </w:r>
            <w:r w:rsidRPr="001531B2">
              <w:rPr>
                <w:rFonts w:hint="eastAsia"/>
                <w:bCs/>
                <w:sz w:val="24"/>
              </w:rPr>
              <w:t>8</w:t>
            </w:r>
            <w:r w:rsidRPr="001531B2">
              <w:rPr>
                <w:rFonts w:hint="eastAsia"/>
                <w:bCs/>
                <w:sz w:val="24"/>
              </w:rPr>
              <w:t>小时，每年生产</w:t>
            </w:r>
            <w:r w:rsidR="00E21698" w:rsidRPr="001531B2">
              <w:rPr>
                <w:rFonts w:hint="eastAsia"/>
                <w:bCs/>
                <w:sz w:val="24"/>
              </w:rPr>
              <w:t>300</w:t>
            </w:r>
            <w:r w:rsidRPr="001531B2">
              <w:rPr>
                <w:rFonts w:hint="eastAsia"/>
                <w:bCs/>
                <w:sz w:val="24"/>
              </w:rPr>
              <w:t>天</w:t>
            </w:r>
            <w:r w:rsidR="000600D5" w:rsidRPr="001531B2">
              <w:rPr>
                <w:rFonts w:hint="eastAsia"/>
                <w:bCs/>
                <w:sz w:val="24"/>
              </w:rPr>
              <w:t>，其中天然气热风炉年运行时间</w:t>
            </w:r>
            <w:r w:rsidR="000600D5" w:rsidRPr="001531B2">
              <w:rPr>
                <w:rFonts w:hint="eastAsia"/>
                <w:bCs/>
                <w:sz w:val="24"/>
              </w:rPr>
              <w:t>2400</w:t>
            </w:r>
            <w:r w:rsidR="000600D5" w:rsidRPr="001531B2">
              <w:rPr>
                <w:rFonts w:hint="eastAsia"/>
                <w:bCs/>
                <w:sz w:val="24"/>
              </w:rPr>
              <w:t>小时。</w:t>
            </w:r>
          </w:p>
          <w:p w:rsidR="00EE0429" w:rsidRPr="001531B2" w:rsidRDefault="007A0DEA">
            <w:pPr>
              <w:pStyle w:val="afd"/>
              <w:adjustRightInd w:val="0"/>
              <w:snapToGrid w:val="0"/>
              <w:spacing w:line="360" w:lineRule="auto"/>
              <w:ind w:firstLine="482"/>
              <w:rPr>
                <w:b/>
                <w:sz w:val="24"/>
              </w:rPr>
            </w:pPr>
            <w:r w:rsidRPr="001531B2">
              <w:rPr>
                <w:rFonts w:hint="eastAsia"/>
                <w:b/>
                <w:sz w:val="24"/>
              </w:rPr>
              <w:t>3.</w:t>
            </w:r>
            <w:r w:rsidRPr="001531B2">
              <w:rPr>
                <w:rFonts w:hint="eastAsia"/>
                <w:b/>
                <w:sz w:val="24"/>
              </w:rPr>
              <w:t>主要生产设备</w:t>
            </w:r>
          </w:p>
          <w:p w:rsidR="00EE0429" w:rsidRPr="001531B2" w:rsidRDefault="007A0DEA" w:rsidP="000832D4">
            <w:pPr>
              <w:pStyle w:val="afd"/>
              <w:adjustRightInd w:val="0"/>
              <w:snapToGrid w:val="0"/>
              <w:spacing w:line="360" w:lineRule="auto"/>
              <w:ind w:firstLine="480"/>
              <w:rPr>
                <w:sz w:val="24"/>
              </w:rPr>
            </w:pPr>
            <w:r w:rsidRPr="001531B2">
              <w:rPr>
                <w:rFonts w:hint="eastAsia"/>
                <w:sz w:val="24"/>
              </w:rPr>
              <w:t>项目主要设备一览表见表</w:t>
            </w:r>
            <w:r w:rsidRPr="001531B2">
              <w:rPr>
                <w:rFonts w:hint="eastAsia"/>
                <w:sz w:val="24"/>
              </w:rPr>
              <w:t>2</w:t>
            </w:r>
            <w:r w:rsidRPr="001531B2">
              <w:rPr>
                <w:rFonts w:hint="eastAsia"/>
                <w:sz w:val="24"/>
              </w:rPr>
              <w:t>。</w:t>
            </w:r>
          </w:p>
          <w:p w:rsidR="00F21B46" w:rsidRPr="001531B2" w:rsidRDefault="00F21B46" w:rsidP="00F21B46">
            <w:pPr>
              <w:spacing w:line="288" w:lineRule="auto"/>
              <w:jc w:val="center"/>
              <w:rPr>
                <w:b/>
                <w:sz w:val="24"/>
              </w:rPr>
            </w:pPr>
            <w:r w:rsidRPr="001531B2">
              <w:rPr>
                <w:b/>
                <w:sz w:val="24"/>
              </w:rPr>
              <w:t>表</w:t>
            </w:r>
            <w:r w:rsidRPr="001531B2">
              <w:rPr>
                <w:rFonts w:hint="eastAsia"/>
                <w:b/>
                <w:sz w:val="24"/>
              </w:rPr>
              <w:t xml:space="preserve">2  </w:t>
            </w:r>
            <w:r w:rsidRPr="001531B2">
              <w:rPr>
                <w:b/>
                <w:sz w:val="24"/>
              </w:rPr>
              <w:t>主要设备一览表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7"/>
              <w:gridCol w:w="2564"/>
              <w:gridCol w:w="1647"/>
              <w:gridCol w:w="1647"/>
              <w:gridCol w:w="1531"/>
            </w:tblGrid>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spacing w:val="-10"/>
                      <w:kern w:val="0"/>
                      <w:szCs w:val="21"/>
                    </w:rPr>
                    <w:t>序号</w:t>
                  </w:r>
                </w:p>
              </w:tc>
              <w:tc>
                <w:tcPr>
                  <w:tcW w:w="1509" w:type="pct"/>
                  <w:vAlign w:val="center"/>
                </w:tcPr>
                <w:p w:rsidR="00F21B46" w:rsidRPr="001531B2" w:rsidRDefault="00F21B46" w:rsidP="00D44AA9">
                  <w:pPr>
                    <w:widowControl/>
                    <w:spacing w:line="300" w:lineRule="exact"/>
                    <w:jc w:val="center"/>
                    <w:rPr>
                      <w:kern w:val="0"/>
                      <w:szCs w:val="21"/>
                    </w:rPr>
                  </w:pPr>
                  <w:r w:rsidRPr="001531B2">
                    <w:rPr>
                      <w:kern w:val="0"/>
                      <w:szCs w:val="21"/>
                    </w:rPr>
                    <w:t>设备名称</w:t>
                  </w:r>
                </w:p>
              </w:tc>
              <w:tc>
                <w:tcPr>
                  <w:tcW w:w="969"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规格</w:t>
                  </w:r>
                  <w:r w:rsidRPr="001531B2">
                    <w:rPr>
                      <w:rFonts w:hint="eastAsia"/>
                      <w:kern w:val="0"/>
                      <w:szCs w:val="21"/>
                    </w:rPr>
                    <w:t>/</w:t>
                  </w:r>
                  <w:r w:rsidRPr="001531B2">
                    <w:rPr>
                      <w:rFonts w:hint="eastAsia"/>
                      <w:kern w:val="0"/>
                      <w:szCs w:val="21"/>
                    </w:rPr>
                    <w:t>型号</w:t>
                  </w:r>
                </w:p>
              </w:tc>
              <w:tc>
                <w:tcPr>
                  <w:tcW w:w="969"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数量</w:t>
                  </w:r>
                </w:p>
              </w:tc>
              <w:tc>
                <w:tcPr>
                  <w:tcW w:w="901"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单位</w:t>
                  </w:r>
                </w:p>
              </w:tc>
            </w:tr>
            <w:tr w:rsidR="00F21B46" w:rsidRPr="001531B2" w:rsidTr="00CE61D5">
              <w:trPr>
                <w:trHeight w:val="397"/>
                <w:jc w:val="center"/>
              </w:trPr>
              <w:tc>
                <w:tcPr>
                  <w:tcW w:w="652" w:type="pct"/>
                  <w:vAlign w:val="center"/>
                </w:tcPr>
                <w:p w:rsidR="00F21B46" w:rsidRPr="001531B2" w:rsidRDefault="00F21B46" w:rsidP="00D44AA9">
                  <w:pPr>
                    <w:spacing w:line="300" w:lineRule="exact"/>
                    <w:jc w:val="center"/>
                    <w:rPr>
                      <w:szCs w:val="21"/>
                    </w:rPr>
                  </w:pPr>
                  <w:r w:rsidRPr="001531B2">
                    <w:rPr>
                      <w:szCs w:val="21"/>
                    </w:rPr>
                    <w:t>1</w:t>
                  </w:r>
                </w:p>
              </w:tc>
              <w:tc>
                <w:tcPr>
                  <w:tcW w:w="1509"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制冷机</w:t>
                  </w:r>
                </w:p>
              </w:tc>
              <w:tc>
                <w:tcPr>
                  <w:tcW w:w="969"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BXW-37</w:t>
                  </w:r>
                </w:p>
              </w:tc>
              <w:tc>
                <w:tcPr>
                  <w:tcW w:w="969"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4</w:t>
                  </w:r>
                </w:p>
              </w:tc>
              <w:tc>
                <w:tcPr>
                  <w:tcW w:w="901" w:type="pct"/>
                  <w:vAlign w:val="center"/>
                </w:tcPr>
                <w:p w:rsidR="00F21B46" w:rsidRPr="001531B2" w:rsidRDefault="00F21B46" w:rsidP="00D44AA9">
                  <w:pPr>
                    <w:widowControl/>
                    <w:spacing w:line="300" w:lineRule="exact"/>
                    <w:jc w:val="center"/>
                    <w:rPr>
                      <w:kern w:val="0"/>
                      <w:szCs w:val="21"/>
                    </w:rPr>
                  </w:pPr>
                  <w:r w:rsidRPr="001531B2">
                    <w:rPr>
                      <w:rFonts w:hint="eastAsia"/>
                      <w:kern w:val="0"/>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spacing w:val="-10"/>
                      <w:kern w:val="0"/>
                      <w:szCs w:val="21"/>
                    </w:rPr>
                    <w:t>2</w:t>
                  </w:r>
                </w:p>
              </w:tc>
              <w:tc>
                <w:tcPr>
                  <w:tcW w:w="1509" w:type="pct"/>
                  <w:vAlign w:val="center"/>
                </w:tcPr>
                <w:p w:rsidR="00F21B46" w:rsidRPr="001531B2" w:rsidRDefault="00F21B46" w:rsidP="00D44AA9">
                  <w:pPr>
                    <w:spacing w:line="300" w:lineRule="exact"/>
                    <w:jc w:val="center"/>
                    <w:rPr>
                      <w:szCs w:val="21"/>
                    </w:rPr>
                  </w:pPr>
                  <w:proofErr w:type="gramStart"/>
                  <w:r w:rsidRPr="001531B2">
                    <w:rPr>
                      <w:rFonts w:hint="eastAsia"/>
                      <w:szCs w:val="21"/>
                    </w:rPr>
                    <w:t>破瓣机</w:t>
                  </w:r>
                  <w:proofErr w:type="gramEnd"/>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9RD-66</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spacing w:line="300" w:lineRule="exact"/>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3</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去皮清洗机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100</w:t>
                  </w:r>
                  <w:r w:rsidRPr="001531B2">
                    <w:rPr>
                      <w:rFonts w:hint="eastAsia"/>
                      <w:szCs w:val="21"/>
                    </w:rPr>
                    <w:t>型</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4</w:t>
                  </w:r>
                </w:p>
              </w:tc>
              <w:tc>
                <w:tcPr>
                  <w:tcW w:w="1509" w:type="pct"/>
                  <w:vAlign w:val="center"/>
                </w:tcPr>
                <w:p w:rsidR="00F21B46" w:rsidRPr="001531B2" w:rsidRDefault="00F21B46" w:rsidP="00D44AA9">
                  <w:pPr>
                    <w:spacing w:line="300" w:lineRule="exact"/>
                    <w:jc w:val="center"/>
                    <w:rPr>
                      <w:szCs w:val="21"/>
                    </w:rPr>
                  </w:pPr>
                  <w:proofErr w:type="gramStart"/>
                  <w:r w:rsidRPr="001531B2">
                    <w:rPr>
                      <w:rFonts w:hint="eastAsia"/>
                      <w:szCs w:val="21"/>
                    </w:rPr>
                    <w:t>漂皮清理</w:t>
                  </w:r>
                  <w:proofErr w:type="gramEnd"/>
                  <w:r w:rsidRPr="001531B2">
                    <w:rPr>
                      <w:rFonts w:hint="eastAsia"/>
                      <w:szCs w:val="21"/>
                    </w:rPr>
                    <w:t>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MQJ-10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5</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清洗机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500*120*140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6</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切片机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JG-500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2</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7</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甩干机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SS-800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8</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烘干箱</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24*3.5*4</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9</w:t>
                  </w:r>
                </w:p>
              </w:tc>
              <w:tc>
                <w:tcPr>
                  <w:tcW w:w="1509" w:type="pct"/>
                  <w:vAlign w:val="center"/>
                </w:tcPr>
                <w:p w:rsidR="00F21B46" w:rsidRPr="001531B2" w:rsidRDefault="00F21B46" w:rsidP="00D44AA9">
                  <w:pPr>
                    <w:spacing w:line="300" w:lineRule="exact"/>
                    <w:jc w:val="center"/>
                    <w:rPr>
                      <w:szCs w:val="21"/>
                    </w:rPr>
                  </w:pPr>
                  <w:proofErr w:type="gramStart"/>
                  <w:r w:rsidRPr="001531B2">
                    <w:rPr>
                      <w:rFonts w:hint="eastAsia"/>
                      <w:szCs w:val="21"/>
                    </w:rPr>
                    <w:t>切块机</w:t>
                  </w:r>
                  <w:proofErr w:type="gramEnd"/>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CX-350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10</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降温机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11</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皮带输送机</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5</w:t>
                  </w:r>
                </w:p>
              </w:tc>
              <w:tc>
                <w:tcPr>
                  <w:tcW w:w="901" w:type="pct"/>
                  <w:vAlign w:val="center"/>
                </w:tcPr>
                <w:p w:rsidR="00F21B46" w:rsidRPr="001531B2" w:rsidRDefault="00F21B46" w:rsidP="00D44AA9">
                  <w:pPr>
                    <w:spacing w:line="300" w:lineRule="exact"/>
                    <w:jc w:val="center"/>
                    <w:rPr>
                      <w:szCs w:val="21"/>
                    </w:rPr>
                  </w:pPr>
                  <w:proofErr w:type="gramStart"/>
                  <w:r w:rsidRPr="001531B2">
                    <w:rPr>
                      <w:rFonts w:hint="eastAsia"/>
                      <w:szCs w:val="21"/>
                    </w:rPr>
                    <w:t>个</w:t>
                  </w:r>
                  <w:proofErr w:type="gramEnd"/>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rFonts w:hint="eastAsia"/>
                      <w:spacing w:val="-10"/>
                      <w:kern w:val="0"/>
                      <w:szCs w:val="21"/>
                    </w:rPr>
                    <w:t>12</w:t>
                  </w:r>
                </w:p>
              </w:tc>
              <w:tc>
                <w:tcPr>
                  <w:tcW w:w="1509" w:type="pct"/>
                  <w:vAlign w:val="center"/>
                </w:tcPr>
                <w:p w:rsidR="00F21B46" w:rsidRPr="001531B2" w:rsidRDefault="00F21B46" w:rsidP="00D44AA9">
                  <w:pPr>
                    <w:spacing w:line="300" w:lineRule="exact"/>
                    <w:jc w:val="center"/>
                    <w:rPr>
                      <w:szCs w:val="21"/>
                    </w:rPr>
                  </w:pPr>
                  <w:r w:rsidRPr="001531B2">
                    <w:rPr>
                      <w:rFonts w:hint="eastAsia"/>
                      <w:szCs w:val="21"/>
                    </w:rPr>
                    <w:t>650</w:t>
                  </w:r>
                  <w:r w:rsidRPr="001531B2">
                    <w:rPr>
                      <w:rFonts w:hint="eastAsia"/>
                      <w:szCs w:val="21"/>
                    </w:rPr>
                    <w:t>型燃气热风炉</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RFQ-650</w:t>
                  </w: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1</w:t>
                  </w:r>
                </w:p>
              </w:tc>
              <w:tc>
                <w:tcPr>
                  <w:tcW w:w="901" w:type="pct"/>
                  <w:vAlign w:val="center"/>
                </w:tcPr>
                <w:p w:rsidR="00F21B46" w:rsidRPr="001531B2" w:rsidRDefault="00F21B46" w:rsidP="00D44AA9">
                  <w:pPr>
                    <w:spacing w:line="300" w:lineRule="exact"/>
                    <w:jc w:val="center"/>
                    <w:rPr>
                      <w:szCs w:val="21"/>
                    </w:rPr>
                  </w:pPr>
                  <w:r w:rsidRPr="001531B2">
                    <w:rPr>
                      <w:rFonts w:hint="eastAsia"/>
                      <w:szCs w:val="21"/>
                    </w:rPr>
                    <w:t>台</w:t>
                  </w:r>
                </w:p>
              </w:tc>
            </w:tr>
            <w:tr w:rsidR="00F21B46" w:rsidRPr="001531B2" w:rsidTr="00CE61D5">
              <w:trPr>
                <w:trHeight w:val="397"/>
                <w:jc w:val="center"/>
              </w:trPr>
              <w:tc>
                <w:tcPr>
                  <w:tcW w:w="652" w:type="pct"/>
                  <w:vAlign w:val="center"/>
                </w:tcPr>
                <w:p w:rsidR="00F21B46" w:rsidRPr="001531B2" w:rsidRDefault="00F21B46" w:rsidP="00D44AA9">
                  <w:pPr>
                    <w:widowControl/>
                    <w:spacing w:line="300" w:lineRule="exact"/>
                    <w:jc w:val="center"/>
                    <w:rPr>
                      <w:spacing w:val="-10"/>
                      <w:kern w:val="0"/>
                      <w:szCs w:val="21"/>
                    </w:rPr>
                  </w:pPr>
                  <w:r w:rsidRPr="001531B2">
                    <w:rPr>
                      <w:spacing w:val="-10"/>
                      <w:kern w:val="0"/>
                      <w:szCs w:val="21"/>
                    </w:rPr>
                    <w:t>合计</w:t>
                  </w:r>
                </w:p>
              </w:tc>
              <w:tc>
                <w:tcPr>
                  <w:tcW w:w="1509" w:type="pct"/>
                  <w:vAlign w:val="center"/>
                </w:tcPr>
                <w:p w:rsidR="00F21B46" w:rsidRPr="001531B2" w:rsidRDefault="00F21B46" w:rsidP="00D44AA9">
                  <w:pPr>
                    <w:spacing w:line="300" w:lineRule="exact"/>
                    <w:jc w:val="center"/>
                    <w:rPr>
                      <w:szCs w:val="21"/>
                    </w:rPr>
                  </w:pPr>
                  <w:r w:rsidRPr="001531B2">
                    <w:rPr>
                      <w:szCs w:val="21"/>
                    </w:rPr>
                    <w:t>--</w:t>
                  </w:r>
                </w:p>
              </w:tc>
              <w:tc>
                <w:tcPr>
                  <w:tcW w:w="969" w:type="pct"/>
                  <w:vAlign w:val="center"/>
                </w:tcPr>
                <w:p w:rsidR="00F21B46" w:rsidRPr="001531B2" w:rsidRDefault="00F21B46" w:rsidP="00D44AA9">
                  <w:pPr>
                    <w:spacing w:line="300" w:lineRule="exact"/>
                    <w:jc w:val="center"/>
                    <w:rPr>
                      <w:szCs w:val="21"/>
                    </w:rPr>
                  </w:pPr>
                </w:p>
              </w:tc>
              <w:tc>
                <w:tcPr>
                  <w:tcW w:w="969" w:type="pct"/>
                  <w:vAlign w:val="center"/>
                </w:tcPr>
                <w:p w:rsidR="00F21B46" w:rsidRPr="001531B2" w:rsidRDefault="00F21B46" w:rsidP="00D44AA9">
                  <w:pPr>
                    <w:spacing w:line="300" w:lineRule="exact"/>
                    <w:jc w:val="center"/>
                    <w:rPr>
                      <w:szCs w:val="21"/>
                    </w:rPr>
                  </w:pPr>
                  <w:r w:rsidRPr="001531B2">
                    <w:rPr>
                      <w:rFonts w:hint="eastAsia"/>
                      <w:szCs w:val="21"/>
                    </w:rPr>
                    <w:t>20</w:t>
                  </w:r>
                </w:p>
              </w:tc>
              <w:tc>
                <w:tcPr>
                  <w:tcW w:w="901" w:type="pct"/>
                  <w:vAlign w:val="center"/>
                </w:tcPr>
                <w:p w:rsidR="00F21B46" w:rsidRPr="001531B2" w:rsidRDefault="00F21B46" w:rsidP="00D44AA9">
                  <w:pPr>
                    <w:spacing w:line="300" w:lineRule="exact"/>
                    <w:jc w:val="center"/>
                    <w:rPr>
                      <w:szCs w:val="21"/>
                    </w:rPr>
                  </w:pPr>
                  <w:r w:rsidRPr="001531B2">
                    <w:rPr>
                      <w:rFonts w:hint="eastAsia"/>
                      <w:szCs w:val="21"/>
                    </w:rPr>
                    <w:t>--</w:t>
                  </w:r>
                </w:p>
              </w:tc>
            </w:tr>
          </w:tbl>
          <w:p w:rsidR="00F21B46" w:rsidRPr="001531B2" w:rsidRDefault="00F21B46" w:rsidP="00F21B46">
            <w:pPr>
              <w:pStyle w:val="afd"/>
              <w:adjustRightInd w:val="0"/>
              <w:snapToGrid w:val="0"/>
              <w:spacing w:line="360" w:lineRule="auto"/>
              <w:ind w:firstLine="482"/>
              <w:rPr>
                <w:b/>
                <w:sz w:val="24"/>
              </w:rPr>
            </w:pPr>
            <w:r w:rsidRPr="001531B2">
              <w:rPr>
                <w:rFonts w:hint="eastAsia"/>
                <w:b/>
                <w:sz w:val="24"/>
              </w:rPr>
              <w:t>4.</w:t>
            </w:r>
            <w:r w:rsidRPr="001531B2">
              <w:rPr>
                <w:rFonts w:hint="eastAsia"/>
                <w:b/>
                <w:sz w:val="24"/>
              </w:rPr>
              <w:t>原辅材料及能源消耗</w:t>
            </w:r>
          </w:p>
          <w:p w:rsidR="00F21B46" w:rsidRPr="001531B2" w:rsidRDefault="00F21B46" w:rsidP="00F21B46">
            <w:pPr>
              <w:pStyle w:val="afd"/>
              <w:adjustRightInd w:val="0"/>
              <w:snapToGrid w:val="0"/>
              <w:spacing w:line="360" w:lineRule="auto"/>
              <w:ind w:firstLine="480"/>
              <w:rPr>
                <w:sz w:val="24"/>
              </w:rPr>
            </w:pPr>
            <w:r w:rsidRPr="001531B2">
              <w:rPr>
                <w:rFonts w:hint="eastAsia"/>
                <w:sz w:val="24"/>
              </w:rPr>
              <w:t>本项目所需主要原材料主要为外购蔬菜，主要原材料、能源消耗见表</w:t>
            </w:r>
            <w:r w:rsidRPr="001531B2">
              <w:rPr>
                <w:rFonts w:hint="eastAsia"/>
                <w:sz w:val="24"/>
              </w:rPr>
              <w:t>3</w:t>
            </w:r>
            <w:r w:rsidR="00CE61D5" w:rsidRPr="001531B2">
              <w:rPr>
                <w:rFonts w:hint="eastAsia"/>
                <w:sz w:val="24"/>
              </w:rPr>
              <w:t>。</w:t>
            </w:r>
          </w:p>
          <w:p w:rsidR="00F21B46" w:rsidRPr="001531B2" w:rsidRDefault="00F21B46" w:rsidP="00F21B46">
            <w:pPr>
              <w:spacing w:line="288" w:lineRule="auto"/>
              <w:jc w:val="center"/>
              <w:rPr>
                <w:b/>
                <w:sz w:val="24"/>
              </w:rPr>
            </w:pPr>
            <w:r w:rsidRPr="001531B2">
              <w:rPr>
                <w:b/>
                <w:sz w:val="24"/>
              </w:rPr>
              <w:t>表</w:t>
            </w:r>
            <w:r w:rsidRPr="001531B2">
              <w:rPr>
                <w:rFonts w:hint="eastAsia"/>
                <w:b/>
                <w:sz w:val="24"/>
              </w:rPr>
              <w:t>3</w:t>
            </w:r>
            <w:r w:rsidR="00562900">
              <w:rPr>
                <w:rFonts w:hint="eastAsia"/>
                <w:b/>
                <w:sz w:val="24"/>
              </w:rPr>
              <w:t xml:space="preserve">   </w:t>
            </w:r>
            <w:r w:rsidRPr="001531B2">
              <w:rPr>
                <w:b/>
                <w:sz w:val="24"/>
              </w:rPr>
              <w:t>原辅材料消耗一览表</w:t>
            </w:r>
          </w:p>
          <w:tbl>
            <w:tblPr>
              <w:tblW w:w="84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627"/>
              <w:gridCol w:w="1377"/>
              <w:gridCol w:w="1559"/>
              <w:gridCol w:w="1276"/>
              <w:gridCol w:w="1559"/>
              <w:gridCol w:w="2098"/>
            </w:tblGrid>
            <w:tr w:rsidR="00F21B46" w:rsidRPr="001531B2" w:rsidTr="00CE61D5">
              <w:trPr>
                <w:trHeight w:val="397"/>
                <w:jc w:val="center"/>
              </w:trPr>
              <w:tc>
                <w:tcPr>
                  <w:tcW w:w="627" w:type="dxa"/>
                  <w:vAlign w:val="center"/>
                </w:tcPr>
                <w:p w:rsidR="00F21B46" w:rsidRPr="001531B2" w:rsidRDefault="00F21B46" w:rsidP="00D44AA9">
                  <w:pPr>
                    <w:spacing w:line="300" w:lineRule="exact"/>
                    <w:jc w:val="center"/>
                    <w:rPr>
                      <w:szCs w:val="21"/>
                    </w:rPr>
                  </w:pPr>
                  <w:r w:rsidRPr="001531B2">
                    <w:rPr>
                      <w:szCs w:val="21"/>
                    </w:rPr>
                    <w:t>序号</w:t>
                  </w:r>
                </w:p>
              </w:tc>
              <w:tc>
                <w:tcPr>
                  <w:tcW w:w="1377" w:type="dxa"/>
                  <w:vAlign w:val="center"/>
                </w:tcPr>
                <w:p w:rsidR="00F21B46" w:rsidRPr="001531B2" w:rsidRDefault="00F21B46" w:rsidP="00D44AA9">
                  <w:pPr>
                    <w:spacing w:line="300" w:lineRule="exact"/>
                    <w:jc w:val="center"/>
                    <w:rPr>
                      <w:szCs w:val="21"/>
                    </w:rPr>
                  </w:pPr>
                  <w:r w:rsidRPr="001531B2">
                    <w:rPr>
                      <w:szCs w:val="21"/>
                    </w:rPr>
                    <w:t>名称</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规格（含水率）</w:t>
                  </w:r>
                </w:p>
              </w:tc>
              <w:tc>
                <w:tcPr>
                  <w:tcW w:w="1276" w:type="dxa"/>
                  <w:vAlign w:val="center"/>
                </w:tcPr>
                <w:p w:rsidR="00F21B46" w:rsidRPr="001531B2" w:rsidRDefault="00F21B46" w:rsidP="00D44AA9">
                  <w:pPr>
                    <w:spacing w:line="300" w:lineRule="exact"/>
                    <w:jc w:val="center"/>
                    <w:rPr>
                      <w:szCs w:val="21"/>
                    </w:rPr>
                  </w:pPr>
                  <w:r w:rsidRPr="001531B2">
                    <w:rPr>
                      <w:rFonts w:hint="eastAsia"/>
                      <w:szCs w:val="21"/>
                    </w:rPr>
                    <w:t>数量</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单位</w:t>
                  </w:r>
                </w:p>
              </w:tc>
              <w:tc>
                <w:tcPr>
                  <w:tcW w:w="2098" w:type="dxa"/>
                  <w:vAlign w:val="center"/>
                </w:tcPr>
                <w:p w:rsidR="00F21B46" w:rsidRPr="001531B2" w:rsidRDefault="00F21B46" w:rsidP="00D44AA9">
                  <w:pPr>
                    <w:spacing w:line="300" w:lineRule="exact"/>
                    <w:jc w:val="center"/>
                    <w:rPr>
                      <w:szCs w:val="21"/>
                    </w:rPr>
                  </w:pPr>
                  <w:r w:rsidRPr="001531B2">
                    <w:rPr>
                      <w:szCs w:val="21"/>
                    </w:rPr>
                    <w:t>备注</w:t>
                  </w:r>
                </w:p>
              </w:tc>
            </w:tr>
            <w:tr w:rsidR="00F21B46" w:rsidRPr="001531B2" w:rsidTr="00CE61D5">
              <w:trPr>
                <w:trHeight w:val="397"/>
                <w:jc w:val="center"/>
              </w:trPr>
              <w:tc>
                <w:tcPr>
                  <w:tcW w:w="627" w:type="dxa"/>
                  <w:vAlign w:val="center"/>
                </w:tcPr>
                <w:p w:rsidR="00F21B46" w:rsidRPr="001531B2" w:rsidRDefault="00F21B46" w:rsidP="00D44AA9">
                  <w:pPr>
                    <w:spacing w:line="300" w:lineRule="exact"/>
                    <w:jc w:val="center"/>
                    <w:rPr>
                      <w:szCs w:val="21"/>
                    </w:rPr>
                  </w:pPr>
                  <w:r w:rsidRPr="001531B2">
                    <w:rPr>
                      <w:szCs w:val="21"/>
                    </w:rPr>
                    <w:t>1</w:t>
                  </w:r>
                </w:p>
              </w:tc>
              <w:tc>
                <w:tcPr>
                  <w:tcW w:w="1377" w:type="dxa"/>
                  <w:vAlign w:val="center"/>
                </w:tcPr>
                <w:p w:rsidR="00F21B46" w:rsidRPr="001531B2" w:rsidRDefault="00F21B46" w:rsidP="00D44AA9">
                  <w:pPr>
                    <w:jc w:val="center"/>
                    <w:rPr>
                      <w:szCs w:val="21"/>
                    </w:rPr>
                  </w:pPr>
                  <w:r w:rsidRPr="001531B2">
                    <w:rPr>
                      <w:rFonts w:hint="eastAsia"/>
                      <w:szCs w:val="21"/>
                    </w:rPr>
                    <w:t>梨</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59</w:t>
                  </w:r>
                  <w:r w:rsidRPr="001531B2">
                    <w:rPr>
                      <w:rFonts w:hint="eastAsia"/>
                      <w:szCs w:val="21"/>
                    </w:rPr>
                    <w:t>～</w:t>
                  </w:r>
                  <w:r w:rsidRPr="001531B2">
                    <w:rPr>
                      <w:rFonts w:hint="eastAsia"/>
                      <w:szCs w:val="21"/>
                    </w:rPr>
                    <w:t>64%</w:t>
                  </w:r>
                </w:p>
              </w:tc>
              <w:tc>
                <w:tcPr>
                  <w:tcW w:w="1276" w:type="dxa"/>
                  <w:vAlign w:val="center"/>
                </w:tcPr>
                <w:p w:rsidR="00F21B46" w:rsidRPr="001531B2" w:rsidRDefault="00F21B46" w:rsidP="00D44AA9">
                  <w:pPr>
                    <w:widowControl/>
                    <w:snapToGrid w:val="0"/>
                    <w:jc w:val="center"/>
                    <w:rPr>
                      <w:kern w:val="0"/>
                      <w:szCs w:val="21"/>
                    </w:rPr>
                  </w:pPr>
                  <w:r w:rsidRPr="001531B2">
                    <w:rPr>
                      <w:rFonts w:hint="eastAsia"/>
                      <w:kern w:val="0"/>
                      <w:szCs w:val="21"/>
                    </w:rPr>
                    <w:t>400</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t/a</w:t>
                  </w:r>
                </w:p>
              </w:tc>
              <w:tc>
                <w:tcPr>
                  <w:tcW w:w="2098" w:type="dxa"/>
                  <w:vAlign w:val="center"/>
                </w:tcPr>
                <w:p w:rsidR="00F21B46" w:rsidRPr="001531B2" w:rsidRDefault="00F21B46" w:rsidP="00D44AA9">
                  <w:pPr>
                    <w:spacing w:line="300" w:lineRule="exact"/>
                    <w:jc w:val="center"/>
                    <w:rPr>
                      <w:szCs w:val="21"/>
                    </w:rPr>
                  </w:pPr>
                  <w:r w:rsidRPr="001531B2">
                    <w:rPr>
                      <w:rFonts w:hint="eastAsia"/>
                      <w:szCs w:val="21"/>
                    </w:rPr>
                    <w:t>外购</w:t>
                  </w:r>
                </w:p>
              </w:tc>
            </w:tr>
            <w:tr w:rsidR="00F21B46" w:rsidRPr="001531B2" w:rsidTr="00CE61D5">
              <w:trPr>
                <w:trHeight w:val="397"/>
                <w:jc w:val="center"/>
              </w:trPr>
              <w:tc>
                <w:tcPr>
                  <w:tcW w:w="627" w:type="dxa"/>
                  <w:vAlign w:val="center"/>
                </w:tcPr>
                <w:p w:rsidR="00F21B46" w:rsidRPr="001531B2" w:rsidRDefault="00F21B46" w:rsidP="00D44AA9">
                  <w:pPr>
                    <w:spacing w:line="300" w:lineRule="exact"/>
                    <w:jc w:val="center"/>
                    <w:rPr>
                      <w:szCs w:val="21"/>
                    </w:rPr>
                  </w:pPr>
                  <w:r w:rsidRPr="001531B2">
                    <w:rPr>
                      <w:rFonts w:hint="eastAsia"/>
                      <w:szCs w:val="21"/>
                    </w:rPr>
                    <w:t>2</w:t>
                  </w:r>
                </w:p>
              </w:tc>
              <w:tc>
                <w:tcPr>
                  <w:tcW w:w="1377" w:type="dxa"/>
                  <w:vAlign w:val="center"/>
                </w:tcPr>
                <w:p w:rsidR="00F21B46" w:rsidRPr="001531B2" w:rsidRDefault="00F21B46" w:rsidP="00D44AA9">
                  <w:pPr>
                    <w:jc w:val="center"/>
                    <w:rPr>
                      <w:szCs w:val="21"/>
                    </w:rPr>
                  </w:pPr>
                  <w:r w:rsidRPr="001531B2">
                    <w:rPr>
                      <w:rFonts w:hint="eastAsia"/>
                      <w:szCs w:val="21"/>
                    </w:rPr>
                    <w:t>蒜苔</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70</w:t>
                  </w:r>
                  <w:r w:rsidRPr="001531B2">
                    <w:rPr>
                      <w:rFonts w:hint="eastAsia"/>
                      <w:szCs w:val="21"/>
                    </w:rPr>
                    <w:t>～</w:t>
                  </w:r>
                  <w:r w:rsidRPr="001531B2">
                    <w:rPr>
                      <w:rFonts w:hint="eastAsia"/>
                      <w:szCs w:val="21"/>
                    </w:rPr>
                    <w:t>90%</w:t>
                  </w:r>
                </w:p>
              </w:tc>
              <w:tc>
                <w:tcPr>
                  <w:tcW w:w="1276" w:type="dxa"/>
                  <w:vAlign w:val="center"/>
                </w:tcPr>
                <w:p w:rsidR="00F21B46" w:rsidRPr="001531B2" w:rsidRDefault="00F21B46" w:rsidP="00D44AA9">
                  <w:pPr>
                    <w:widowControl/>
                    <w:snapToGrid w:val="0"/>
                    <w:jc w:val="center"/>
                    <w:rPr>
                      <w:kern w:val="0"/>
                      <w:szCs w:val="21"/>
                    </w:rPr>
                  </w:pPr>
                  <w:r w:rsidRPr="001531B2">
                    <w:rPr>
                      <w:rFonts w:hint="eastAsia"/>
                      <w:kern w:val="0"/>
                      <w:szCs w:val="21"/>
                    </w:rPr>
                    <w:t>200</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t/a</w:t>
                  </w:r>
                </w:p>
              </w:tc>
              <w:tc>
                <w:tcPr>
                  <w:tcW w:w="2098" w:type="dxa"/>
                  <w:vAlign w:val="center"/>
                </w:tcPr>
                <w:p w:rsidR="00F21B46" w:rsidRPr="001531B2" w:rsidRDefault="00CE61D5" w:rsidP="00D44AA9">
                  <w:pPr>
                    <w:spacing w:line="300" w:lineRule="exact"/>
                    <w:jc w:val="center"/>
                    <w:rPr>
                      <w:szCs w:val="21"/>
                    </w:rPr>
                  </w:pPr>
                  <w:r w:rsidRPr="001531B2">
                    <w:rPr>
                      <w:rFonts w:hint="eastAsia"/>
                      <w:szCs w:val="21"/>
                    </w:rPr>
                    <w:t>--</w:t>
                  </w:r>
                </w:p>
              </w:tc>
            </w:tr>
            <w:tr w:rsidR="00F21B46" w:rsidRPr="001531B2" w:rsidTr="00CE61D5">
              <w:trPr>
                <w:trHeight w:val="397"/>
                <w:jc w:val="center"/>
              </w:trPr>
              <w:tc>
                <w:tcPr>
                  <w:tcW w:w="627" w:type="dxa"/>
                  <w:vAlign w:val="center"/>
                </w:tcPr>
                <w:p w:rsidR="00F21B46" w:rsidRPr="001531B2" w:rsidRDefault="00F21B46" w:rsidP="00D44AA9">
                  <w:pPr>
                    <w:spacing w:line="300" w:lineRule="exact"/>
                    <w:jc w:val="center"/>
                    <w:rPr>
                      <w:szCs w:val="21"/>
                    </w:rPr>
                  </w:pPr>
                  <w:r w:rsidRPr="001531B2">
                    <w:rPr>
                      <w:rFonts w:hint="eastAsia"/>
                      <w:szCs w:val="21"/>
                    </w:rPr>
                    <w:t>3</w:t>
                  </w:r>
                </w:p>
              </w:tc>
              <w:tc>
                <w:tcPr>
                  <w:tcW w:w="1377" w:type="dxa"/>
                  <w:vAlign w:val="center"/>
                </w:tcPr>
                <w:p w:rsidR="00F21B46" w:rsidRPr="001531B2" w:rsidRDefault="00F21B46" w:rsidP="00D44AA9">
                  <w:pPr>
                    <w:jc w:val="center"/>
                    <w:rPr>
                      <w:szCs w:val="21"/>
                    </w:rPr>
                  </w:pPr>
                  <w:r w:rsidRPr="001531B2">
                    <w:rPr>
                      <w:rFonts w:hint="eastAsia"/>
                      <w:szCs w:val="21"/>
                    </w:rPr>
                    <w:t>大蒜</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w:t>
                  </w:r>
                </w:p>
              </w:tc>
              <w:tc>
                <w:tcPr>
                  <w:tcW w:w="1276" w:type="dxa"/>
                  <w:vAlign w:val="center"/>
                </w:tcPr>
                <w:p w:rsidR="00F21B46" w:rsidRPr="001531B2" w:rsidRDefault="00F21B46" w:rsidP="00D44AA9">
                  <w:pPr>
                    <w:widowControl/>
                    <w:snapToGrid w:val="0"/>
                    <w:jc w:val="center"/>
                    <w:rPr>
                      <w:kern w:val="0"/>
                      <w:szCs w:val="21"/>
                    </w:rPr>
                  </w:pPr>
                  <w:r w:rsidRPr="001531B2">
                    <w:rPr>
                      <w:rFonts w:hint="eastAsia"/>
                      <w:kern w:val="0"/>
                      <w:szCs w:val="21"/>
                    </w:rPr>
                    <w:t>700</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t/a</w:t>
                  </w:r>
                </w:p>
              </w:tc>
              <w:tc>
                <w:tcPr>
                  <w:tcW w:w="2098" w:type="dxa"/>
                  <w:vAlign w:val="center"/>
                </w:tcPr>
                <w:p w:rsidR="00F21B46" w:rsidRPr="001531B2" w:rsidRDefault="00CE61D5" w:rsidP="00D44AA9">
                  <w:pPr>
                    <w:spacing w:line="300" w:lineRule="exact"/>
                    <w:jc w:val="center"/>
                    <w:rPr>
                      <w:szCs w:val="21"/>
                    </w:rPr>
                  </w:pPr>
                  <w:r w:rsidRPr="001531B2">
                    <w:rPr>
                      <w:rFonts w:hint="eastAsia"/>
                      <w:szCs w:val="21"/>
                    </w:rPr>
                    <w:t>--</w:t>
                  </w:r>
                </w:p>
              </w:tc>
            </w:tr>
            <w:tr w:rsidR="00F21B46" w:rsidRPr="001531B2" w:rsidTr="00CE61D5">
              <w:trPr>
                <w:trHeight w:val="397"/>
                <w:jc w:val="center"/>
              </w:trPr>
              <w:tc>
                <w:tcPr>
                  <w:tcW w:w="627" w:type="dxa"/>
                  <w:vAlign w:val="center"/>
                </w:tcPr>
                <w:p w:rsidR="00F21B46" w:rsidRPr="001531B2" w:rsidRDefault="00FF0D79" w:rsidP="00D44AA9">
                  <w:pPr>
                    <w:spacing w:line="300" w:lineRule="exact"/>
                    <w:jc w:val="center"/>
                    <w:rPr>
                      <w:szCs w:val="21"/>
                    </w:rPr>
                  </w:pPr>
                  <w:r>
                    <w:rPr>
                      <w:rFonts w:hint="eastAsia"/>
                      <w:szCs w:val="21"/>
                    </w:rPr>
                    <w:t>4</w:t>
                  </w:r>
                </w:p>
              </w:tc>
              <w:tc>
                <w:tcPr>
                  <w:tcW w:w="1377" w:type="dxa"/>
                  <w:vAlign w:val="center"/>
                </w:tcPr>
                <w:p w:rsidR="00F21B46" w:rsidRPr="001531B2" w:rsidRDefault="00F21B46" w:rsidP="00D44AA9">
                  <w:pPr>
                    <w:spacing w:line="300" w:lineRule="exact"/>
                    <w:jc w:val="center"/>
                    <w:rPr>
                      <w:szCs w:val="21"/>
                    </w:rPr>
                  </w:pPr>
                  <w:r w:rsidRPr="001531B2">
                    <w:rPr>
                      <w:szCs w:val="21"/>
                    </w:rPr>
                    <w:t>水</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w:t>
                  </w:r>
                </w:p>
              </w:tc>
              <w:tc>
                <w:tcPr>
                  <w:tcW w:w="1276" w:type="dxa"/>
                  <w:vAlign w:val="center"/>
                </w:tcPr>
                <w:p w:rsidR="00F21B46" w:rsidRPr="001531B2" w:rsidRDefault="00CE61D5" w:rsidP="00C12B59">
                  <w:pPr>
                    <w:spacing w:line="300" w:lineRule="exact"/>
                    <w:jc w:val="center"/>
                    <w:rPr>
                      <w:szCs w:val="21"/>
                    </w:rPr>
                  </w:pPr>
                  <w:r w:rsidRPr="001531B2">
                    <w:rPr>
                      <w:rFonts w:hint="eastAsia"/>
                      <w:szCs w:val="21"/>
                    </w:rPr>
                    <w:t>2</w:t>
                  </w:r>
                  <w:r w:rsidR="00C12B59">
                    <w:rPr>
                      <w:rFonts w:hint="eastAsia"/>
                      <w:szCs w:val="21"/>
                    </w:rPr>
                    <w:t>520</w:t>
                  </w:r>
                </w:p>
              </w:tc>
              <w:tc>
                <w:tcPr>
                  <w:tcW w:w="1559" w:type="dxa"/>
                  <w:vAlign w:val="center"/>
                </w:tcPr>
                <w:p w:rsidR="00F21B46" w:rsidRPr="001531B2" w:rsidRDefault="00F21B46" w:rsidP="00D44AA9">
                  <w:pPr>
                    <w:spacing w:line="300" w:lineRule="exact"/>
                    <w:jc w:val="center"/>
                    <w:rPr>
                      <w:szCs w:val="21"/>
                    </w:rPr>
                  </w:pPr>
                  <w:r w:rsidRPr="001531B2">
                    <w:rPr>
                      <w:szCs w:val="21"/>
                    </w:rPr>
                    <w:t>m</w:t>
                  </w:r>
                  <w:r w:rsidRPr="001531B2">
                    <w:rPr>
                      <w:szCs w:val="21"/>
                      <w:vertAlign w:val="superscript"/>
                    </w:rPr>
                    <w:t>3</w:t>
                  </w:r>
                  <w:r w:rsidRPr="001531B2">
                    <w:rPr>
                      <w:szCs w:val="21"/>
                    </w:rPr>
                    <w:t>/a</w:t>
                  </w:r>
                </w:p>
              </w:tc>
              <w:tc>
                <w:tcPr>
                  <w:tcW w:w="2098" w:type="dxa"/>
                  <w:vAlign w:val="center"/>
                </w:tcPr>
                <w:p w:rsidR="00F21B46" w:rsidRPr="001531B2" w:rsidRDefault="00F21B46" w:rsidP="00D44AA9">
                  <w:pPr>
                    <w:spacing w:line="300" w:lineRule="exact"/>
                    <w:jc w:val="center"/>
                    <w:rPr>
                      <w:szCs w:val="21"/>
                    </w:rPr>
                  </w:pPr>
                  <w:r w:rsidRPr="001531B2">
                    <w:rPr>
                      <w:rFonts w:hint="eastAsia"/>
                      <w:szCs w:val="21"/>
                    </w:rPr>
                    <w:t>李辛庄村供水系统</w:t>
                  </w:r>
                </w:p>
              </w:tc>
            </w:tr>
            <w:tr w:rsidR="00F21B46" w:rsidRPr="001531B2" w:rsidTr="00CE61D5">
              <w:trPr>
                <w:trHeight w:val="397"/>
                <w:jc w:val="center"/>
              </w:trPr>
              <w:tc>
                <w:tcPr>
                  <w:tcW w:w="627" w:type="dxa"/>
                  <w:vAlign w:val="center"/>
                </w:tcPr>
                <w:p w:rsidR="00F21B46" w:rsidRPr="001531B2" w:rsidRDefault="00FF0D79" w:rsidP="00D44AA9">
                  <w:pPr>
                    <w:spacing w:line="300" w:lineRule="exact"/>
                    <w:jc w:val="center"/>
                    <w:rPr>
                      <w:szCs w:val="21"/>
                    </w:rPr>
                  </w:pPr>
                  <w:r>
                    <w:rPr>
                      <w:rFonts w:hint="eastAsia"/>
                      <w:szCs w:val="21"/>
                    </w:rPr>
                    <w:t>5</w:t>
                  </w:r>
                </w:p>
              </w:tc>
              <w:tc>
                <w:tcPr>
                  <w:tcW w:w="1377" w:type="dxa"/>
                  <w:vAlign w:val="center"/>
                </w:tcPr>
                <w:p w:rsidR="00F21B46" w:rsidRPr="001531B2" w:rsidRDefault="00F21B46" w:rsidP="00D44AA9">
                  <w:pPr>
                    <w:spacing w:line="300" w:lineRule="exact"/>
                    <w:jc w:val="center"/>
                    <w:rPr>
                      <w:szCs w:val="21"/>
                    </w:rPr>
                  </w:pPr>
                  <w:r w:rsidRPr="001531B2">
                    <w:rPr>
                      <w:szCs w:val="21"/>
                    </w:rPr>
                    <w:t>电</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w:t>
                  </w:r>
                </w:p>
              </w:tc>
              <w:tc>
                <w:tcPr>
                  <w:tcW w:w="1276" w:type="dxa"/>
                  <w:vAlign w:val="center"/>
                </w:tcPr>
                <w:p w:rsidR="00F21B46" w:rsidRPr="001531B2" w:rsidRDefault="00F21B46" w:rsidP="00D44AA9">
                  <w:pPr>
                    <w:spacing w:line="300" w:lineRule="exact"/>
                    <w:jc w:val="center"/>
                    <w:rPr>
                      <w:szCs w:val="21"/>
                    </w:rPr>
                  </w:pPr>
                  <w:r w:rsidRPr="001531B2">
                    <w:rPr>
                      <w:rFonts w:hint="eastAsia"/>
                      <w:szCs w:val="21"/>
                    </w:rPr>
                    <w:t>10</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万</w:t>
                  </w:r>
                  <w:r w:rsidRPr="001531B2">
                    <w:rPr>
                      <w:rFonts w:hint="eastAsia"/>
                      <w:szCs w:val="21"/>
                    </w:rPr>
                    <w:t>kWh</w:t>
                  </w:r>
                  <w:r w:rsidRPr="001531B2">
                    <w:rPr>
                      <w:szCs w:val="21"/>
                    </w:rPr>
                    <w:t>/a</w:t>
                  </w:r>
                </w:p>
              </w:tc>
              <w:tc>
                <w:tcPr>
                  <w:tcW w:w="2098" w:type="dxa"/>
                  <w:vAlign w:val="center"/>
                </w:tcPr>
                <w:p w:rsidR="00F21B46" w:rsidRPr="001531B2" w:rsidRDefault="00F21B46" w:rsidP="00D44AA9">
                  <w:pPr>
                    <w:spacing w:line="300" w:lineRule="exact"/>
                    <w:jc w:val="center"/>
                    <w:rPr>
                      <w:szCs w:val="21"/>
                    </w:rPr>
                  </w:pPr>
                  <w:r w:rsidRPr="001531B2">
                    <w:rPr>
                      <w:rFonts w:hint="eastAsia"/>
                      <w:szCs w:val="21"/>
                    </w:rPr>
                    <w:t>李辛庄村电网</w:t>
                  </w:r>
                </w:p>
              </w:tc>
            </w:tr>
            <w:tr w:rsidR="00F21B46" w:rsidRPr="001531B2" w:rsidTr="00CE61D5">
              <w:trPr>
                <w:trHeight w:val="397"/>
                <w:jc w:val="center"/>
              </w:trPr>
              <w:tc>
                <w:tcPr>
                  <w:tcW w:w="627" w:type="dxa"/>
                  <w:vAlign w:val="center"/>
                </w:tcPr>
                <w:p w:rsidR="00F21B46" w:rsidRPr="001531B2" w:rsidRDefault="00FF0D79" w:rsidP="00D44AA9">
                  <w:pPr>
                    <w:spacing w:line="300" w:lineRule="exact"/>
                    <w:jc w:val="center"/>
                    <w:rPr>
                      <w:szCs w:val="21"/>
                    </w:rPr>
                  </w:pPr>
                  <w:r>
                    <w:rPr>
                      <w:rFonts w:hint="eastAsia"/>
                      <w:szCs w:val="21"/>
                    </w:rPr>
                    <w:t>6</w:t>
                  </w:r>
                </w:p>
              </w:tc>
              <w:tc>
                <w:tcPr>
                  <w:tcW w:w="1377" w:type="dxa"/>
                  <w:vAlign w:val="center"/>
                </w:tcPr>
                <w:p w:rsidR="00F21B46" w:rsidRPr="001531B2" w:rsidRDefault="00F21B46" w:rsidP="00D44AA9">
                  <w:pPr>
                    <w:spacing w:line="300" w:lineRule="exact"/>
                    <w:jc w:val="center"/>
                    <w:rPr>
                      <w:szCs w:val="21"/>
                    </w:rPr>
                  </w:pPr>
                  <w:r w:rsidRPr="001531B2">
                    <w:rPr>
                      <w:rFonts w:hint="eastAsia"/>
                      <w:szCs w:val="21"/>
                    </w:rPr>
                    <w:t>天然气</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w:t>
                  </w:r>
                </w:p>
              </w:tc>
              <w:tc>
                <w:tcPr>
                  <w:tcW w:w="1276" w:type="dxa"/>
                  <w:vAlign w:val="center"/>
                </w:tcPr>
                <w:p w:rsidR="00F21B46" w:rsidRPr="001531B2" w:rsidRDefault="00F21B46" w:rsidP="00D44AA9">
                  <w:pPr>
                    <w:spacing w:line="300" w:lineRule="exact"/>
                    <w:jc w:val="center"/>
                    <w:rPr>
                      <w:szCs w:val="21"/>
                    </w:rPr>
                  </w:pPr>
                  <w:r w:rsidRPr="001531B2">
                    <w:rPr>
                      <w:rFonts w:hint="eastAsia"/>
                      <w:szCs w:val="21"/>
                    </w:rPr>
                    <w:t>10</w:t>
                  </w:r>
                </w:p>
              </w:tc>
              <w:tc>
                <w:tcPr>
                  <w:tcW w:w="1559" w:type="dxa"/>
                  <w:vAlign w:val="center"/>
                </w:tcPr>
                <w:p w:rsidR="00F21B46" w:rsidRPr="001531B2" w:rsidRDefault="00F21B46" w:rsidP="00D44AA9">
                  <w:pPr>
                    <w:spacing w:line="300" w:lineRule="exact"/>
                    <w:jc w:val="center"/>
                    <w:rPr>
                      <w:szCs w:val="21"/>
                    </w:rPr>
                  </w:pPr>
                  <w:r w:rsidRPr="001531B2">
                    <w:rPr>
                      <w:rFonts w:hint="eastAsia"/>
                      <w:szCs w:val="21"/>
                    </w:rPr>
                    <w:t>万</w:t>
                  </w:r>
                  <w:r w:rsidRPr="001531B2">
                    <w:rPr>
                      <w:szCs w:val="21"/>
                    </w:rPr>
                    <w:t>m</w:t>
                  </w:r>
                  <w:r w:rsidRPr="001531B2">
                    <w:rPr>
                      <w:szCs w:val="21"/>
                      <w:vertAlign w:val="superscript"/>
                    </w:rPr>
                    <w:t>3</w:t>
                  </w:r>
                  <w:r w:rsidRPr="001531B2">
                    <w:rPr>
                      <w:szCs w:val="21"/>
                    </w:rPr>
                    <w:t>/a</w:t>
                  </w:r>
                </w:p>
              </w:tc>
              <w:tc>
                <w:tcPr>
                  <w:tcW w:w="2098" w:type="dxa"/>
                  <w:vAlign w:val="center"/>
                </w:tcPr>
                <w:p w:rsidR="00F21B46" w:rsidRPr="001531B2" w:rsidRDefault="00F21B46" w:rsidP="00D44AA9">
                  <w:pPr>
                    <w:spacing w:line="300" w:lineRule="exact"/>
                    <w:jc w:val="center"/>
                    <w:rPr>
                      <w:szCs w:val="21"/>
                    </w:rPr>
                  </w:pPr>
                  <w:r w:rsidRPr="001531B2">
                    <w:rPr>
                      <w:rFonts w:hint="eastAsia"/>
                      <w:szCs w:val="21"/>
                    </w:rPr>
                    <w:t>--</w:t>
                  </w:r>
                </w:p>
              </w:tc>
            </w:tr>
          </w:tbl>
          <w:p w:rsidR="00F21B46" w:rsidRPr="001531B2" w:rsidRDefault="00F21B46" w:rsidP="00F21B46">
            <w:pPr>
              <w:pStyle w:val="afd"/>
              <w:adjustRightInd w:val="0"/>
              <w:snapToGrid w:val="0"/>
              <w:spacing w:line="360" w:lineRule="auto"/>
              <w:ind w:firstLine="482"/>
              <w:rPr>
                <w:b/>
                <w:sz w:val="24"/>
              </w:rPr>
            </w:pPr>
            <w:r w:rsidRPr="001531B2">
              <w:rPr>
                <w:rFonts w:hint="eastAsia"/>
                <w:b/>
                <w:sz w:val="24"/>
              </w:rPr>
              <w:t>5.</w:t>
            </w:r>
            <w:r w:rsidRPr="001531B2">
              <w:rPr>
                <w:rFonts w:hint="eastAsia"/>
                <w:b/>
                <w:sz w:val="24"/>
              </w:rPr>
              <w:t>公用工程</w:t>
            </w:r>
          </w:p>
          <w:p w:rsidR="00F21B46" w:rsidRPr="001531B2" w:rsidRDefault="00F21B46" w:rsidP="00F21B46">
            <w:pPr>
              <w:pStyle w:val="afd"/>
              <w:adjustRightInd w:val="0"/>
              <w:snapToGrid w:val="0"/>
              <w:spacing w:line="360" w:lineRule="auto"/>
              <w:ind w:firstLine="480"/>
              <w:rPr>
                <w:sz w:val="24"/>
              </w:rPr>
            </w:pPr>
            <w:r w:rsidRPr="001531B2">
              <w:rPr>
                <w:rFonts w:hint="eastAsia"/>
                <w:sz w:val="24"/>
              </w:rPr>
              <w:t>（</w:t>
            </w:r>
            <w:r w:rsidRPr="001531B2">
              <w:rPr>
                <w:rFonts w:hint="eastAsia"/>
                <w:sz w:val="24"/>
              </w:rPr>
              <w:t>1</w:t>
            </w:r>
            <w:r w:rsidRPr="001531B2">
              <w:rPr>
                <w:rFonts w:hint="eastAsia"/>
                <w:sz w:val="24"/>
              </w:rPr>
              <w:t>）给排水</w:t>
            </w:r>
          </w:p>
          <w:p w:rsidR="00F21B46" w:rsidRPr="001531B2" w:rsidRDefault="00BF3484" w:rsidP="00F21B46">
            <w:pPr>
              <w:pStyle w:val="afd"/>
              <w:adjustRightInd w:val="0"/>
              <w:snapToGrid w:val="0"/>
              <w:spacing w:line="360" w:lineRule="auto"/>
              <w:ind w:firstLine="480"/>
              <w:rPr>
                <w:rFonts w:ascii="宋体" w:hAnsi="宋体" w:cs="宋体"/>
                <w:kern w:val="0"/>
                <w:sz w:val="24"/>
              </w:rPr>
            </w:pPr>
            <w:r w:rsidRPr="001531B2">
              <w:rPr>
                <w:sz w:val="24"/>
              </w:rPr>
              <w:fldChar w:fldCharType="begin"/>
            </w:r>
            <w:r w:rsidR="00F21B46" w:rsidRPr="001531B2">
              <w:rPr>
                <w:rFonts w:hint="eastAsia"/>
                <w:sz w:val="24"/>
              </w:rPr>
              <w:instrText>= 1 \* GB3</w:instrText>
            </w:r>
            <w:r w:rsidRPr="001531B2">
              <w:rPr>
                <w:sz w:val="24"/>
              </w:rPr>
              <w:fldChar w:fldCharType="separate"/>
            </w:r>
            <w:r w:rsidR="00F21B46" w:rsidRPr="001531B2">
              <w:rPr>
                <w:rFonts w:hint="eastAsia"/>
                <w:sz w:val="24"/>
              </w:rPr>
              <w:t>①</w:t>
            </w:r>
            <w:r w:rsidRPr="001531B2">
              <w:rPr>
                <w:sz w:val="24"/>
              </w:rPr>
              <w:fldChar w:fldCharType="end"/>
            </w:r>
            <w:r w:rsidR="00F21B46" w:rsidRPr="001531B2">
              <w:rPr>
                <w:rFonts w:ascii="宋体" w:hAnsi="宋体" w:cs="宋体"/>
                <w:kern w:val="0"/>
                <w:sz w:val="24"/>
              </w:rPr>
              <w:t>给水:本项目用水由</w:t>
            </w:r>
            <w:r w:rsidR="00F21B46" w:rsidRPr="001531B2">
              <w:rPr>
                <w:rFonts w:ascii="宋体" w:hAnsi="宋体" w:cs="宋体" w:hint="eastAsia"/>
                <w:kern w:val="0"/>
                <w:sz w:val="24"/>
              </w:rPr>
              <w:t>李辛庄村</w:t>
            </w:r>
            <w:r w:rsidR="00F21B46" w:rsidRPr="001531B2">
              <w:rPr>
                <w:rFonts w:hint="eastAsia"/>
                <w:sz w:val="24"/>
              </w:rPr>
              <w:t>供水系统</w:t>
            </w:r>
            <w:r w:rsidR="00F21B46" w:rsidRPr="001531B2">
              <w:rPr>
                <w:sz w:val="24"/>
              </w:rPr>
              <w:t>提供</w:t>
            </w:r>
            <w:r w:rsidR="00F21B46" w:rsidRPr="001531B2">
              <w:rPr>
                <w:rFonts w:ascii="宋体" w:hAnsi="宋体" w:cs="宋体" w:hint="eastAsia"/>
                <w:kern w:val="0"/>
                <w:sz w:val="24"/>
              </w:rPr>
              <w:t>，主要为生产用水和生活用水；</w:t>
            </w:r>
            <w:r w:rsidR="00F21B46" w:rsidRPr="001531B2">
              <w:rPr>
                <w:rFonts w:hAnsi="宋体"/>
                <w:kern w:val="0"/>
                <w:sz w:val="24"/>
              </w:rPr>
              <w:lastRenderedPageBreak/>
              <w:t>项目总用</w:t>
            </w:r>
            <w:r w:rsidR="00F21B46" w:rsidRPr="001531B2">
              <w:rPr>
                <w:kern w:val="0"/>
                <w:sz w:val="24"/>
              </w:rPr>
              <w:t>水量</w:t>
            </w:r>
            <w:r w:rsidR="00F21B46" w:rsidRPr="001531B2">
              <w:rPr>
                <w:rFonts w:hAnsi="宋体"/>
                <w:kern w:val="0"/>
                <w:sz w:val="24"/>
              </w:rPr>
              <w:t>为</w:t>
            </w:r>
            <w:r w:rsidR="00F21B46" w:rsidRPr="001531B2">
              <w:rPr>
                <w:kern w:val="0"/>
                <w:sz w:val="24"/>
              </w:rPr>
              <w:t>2</w:t>
            </w:r>
            <w:r w:rsidR="00C12B59">
              <w:rPr>
                <w:rFonts w:hint="eastAsia"/>
                <w:kern w:val="0"/>
                <w:sz w:val="24"/>
              </w:rPr>
              <w:t>520</w:t>
            </w:r>
            <w:r w:rsidR="00F21B46" w:rsidRPr="001531B2">
              <w:rPr>
                <w:sz w:val="24"/>
              </w:rPr>
              <w:t>m³/a</w:t>
            </w:r>
            <w:r w:rsidR="00F21B46" w:rsidRPr="001531B2">
              <w:rPr>
                <w:rFonts w:hAnsi="宋体"/>
                <w:kern w:val="0"/>
                <w:sz w:val="24"/>
              </w:rPr>
              <w:t>，其中冬季用水仅为生活用水。</w:t>
            </w:r>
          </w:p>
          <w:p w:rsidR="00F21B46" w:rsidRPr="001531B2" w:rsidRDefault="00F21B46" w:rsidP="000832D4">
            <w:pPr>
              <w:pStyle w:val="afd"/>
              <w:adjustRightInd w:val="0"/>
              <w:snapToGrid w:val="0"/>
              <w:spacing w:line="360" w:lineRule="auto"/>
              <w:ind w:firstLine="480"/>
              <w:rPr>
                <w:kern w:val="0"/>
                <w:sz w:val="24"/>
              </w:rPr>
            </w:pPr>
            <w:r w:rsidRPr="001531B2">
              <w:rPr>
                <w:kern w:val="0"/>
                <w:sz w:val="24"/>
              </w:rPr>
              <w:t>生产用水：本项目生产用水主要为</w:t>
            </w:r>
            <w:r w:rsidRPr="001531B2">
              <w:rPr>
                <w:rFonts w:hint="eastAsia"/>
                <w:kern w:val="0"/>
                <w:sz w:val="24"/>
              </w:rPr>
              <w:t>大蒜</w:t>
            </w:r>
            <w:r w:rsidRPr="001531B2">
              <w:rPr>
                <w:kern w:val="0"/>
                <w:sz w:val="24"/>
              </w:rPr>
              <w:t>清洗水，</w:t>
            </w:r>
            <w:r w:rsidRPr="001531B2">
              <w:rPr>
                <w:rFonts w:hint="eastAsia"/>
                <w:kern w:val="0"/>
                <w:sz w:val="24"/>
              </w:rPr>
              <w:t>根据建设单位提供工艺技术资料，非冬季</w:t>
            </w:r>
            <w:r w:rsidRPr="001531B2">
              <w:rPr>
                <w:kern w:val="0"/>
                <w:sz w:val="24"/>
              </w:rPr>
              <w:t>生产用水按</w:t>
            </w:r>
            <w:r w:rsidRPr="001531B2">
              <w:rPr>
                <w:rFonts w:hint="eastAsia"/>
                <w:kern w:val="0"/>
                <w:sz w:val="24"/>
              </w:rPr>
              <w:t>8</w:t>
            </w:r>
            <w:r w:rsidRPr="001531B2">
              <w:rPr>
                <w:sz w:val="24"/>
              </w:rPr>
              <w:t>m³/d</w:t>
            </w:r>
            <w:r w:rsidRPr="001531B2">
              <w:rPr>
                <w:kern w:val="0"/>
                <w:sz w:val="24"/>
              </w:rPr>
              <w:t>计算，</w:t>
            </w:r>
            <w:r w:rsidRPr="001531B2">
              <w:rPr>
                <w:rFonts w:hint="eastAsia"/>
                <w:kern w:val="0"/>
                <w:sz w:val="24"/>
              </w:rPr>
              <w:t>生产时间</w:t>
            </w:r>
            <w:r w:rsidRPr="001531B2">
              <w:rPr>
                <w:rFonts w:hint="eastAsia"/>
                <w:kern w:val="0"/>
                <w:sz w:val="24"/>
              </w:rPr>
              <w:t>240</w:t>
            </w:r>
            <w:r w:rsidRPr="001531B2">
              <w:rPr>
                <w:rFonts w:hint="eastAsia"/>
                <w:kern w:val="0"/>
                <w:sz w:val="24"/>
              </w:rPr>
              <w:t>天，</w:t>
            </w:r>
            <w:r w:rsidRPr="001531B2">
              <w:rPr>
                <w:kern w:val="0"/>
                <w:sz w:val="24"/>
              </w:rPr>
              <w:t>冬季（</w:t>
            </w:r>
            <w:r w:rsidRPr="001531B2">
              <w:rPr>
                <w:rFonts w:hint="eastAsia"/>
                <w:kern w:val="0"/>
                <w:sz w:val="24"/>
              </w:rPr>
              <w:t>2</w:t>
            </w:r>
            <w:r w:rsidRPr="001531B2">
              <w:rPr>
                <w:kern w:val="0"/>
                <w:sz w:val="24"/>
              </w:rPr>
              <w:t>个月）只</w:t>
            </w:r>
            <w:r w:rsidRPr="001531B2">
              <w:rPr>
                <w:sz w:val="24"/>
              </w:rPr>
              <w:t>冷冻储藏梨</w:t>
            </w:r>
            <w:r w:rsidRPr="001531B2">
              <w:rPr>
                <w:rFonts w:hint="eastAsia"/>
                <w:sz w:val="24"/>
              </w:rPr>
              <w:t>和</w:t>
            </w:r>
            <w:r w:rsidRPr="001531B2">
              <w:rPr>
                <w:sz w:val="24"/>
              </w:rPr>
              <w:t>储藏蒜苔</w:t>
            </w:r>
            <w:r w:rsidRPr="001531B2">
              <w:rPr>
                <w:kern w:val="0"/>
                <w:sz w:val="24"/>
              </w:rPr>
              <w:t>，冬季无生产用水，</w:t>
            </w:r>
            <w:r w:rsidRPr="001531B2">
              <w:rPr>
                <w:rFonts w:hint="eastAsia"/>
                <w:kern w:val="0"/>
                <w:sz w:val="24"/>
              </w:rPr>
              <w:t>则全年生产</w:t>
            </w:r>
            <w:r w:rsidRPr="001531B2">
              <w:rPr>
                <w:kern w:val="0"/>
                <w:sz w:val="24"/>
              </w:rPr>
              <w:t>用水量为</w:t>
            </w:r>
            <w:r w:rsidR="00C12B59">
              <w:rPr>
                <w:rFonts w:hint="eastAsia"/>
                <w:kern w:val="0"/>
                <w:sz w:val="24"/>
              </w:rPr>
              <w:t>1920</w:t>
            </w:r>
            <w:r w:rsidRPr="001531B2">
              <w:rPr>
                <w:sz w:val="24"/>
              </w:rPr>
              <w:t>m³/a</w:t>
            </w:r>
            <w:r w:rsidRPr="001531B2">
              <w:rPr>
                <w:rFonts w:hint="eastAsia"/>
                <w:sz w:val="24"/>
              </w:rPr>
              <w:t>。</w:t>
            </w:r>
          </w:p>
          <w:p w:rsidR="00F21B46" w:rsidRPr="001531B2" w:rsidRDefault="00F21B46" w:rsidP="00F21B46">
            <w:pPr>
              <w:pStyle w:val="afd"/>
              <w:adjustRightInd w:val="0"/>
              <w:snapToGrid w:val="0"/>
              <w:spacing w:line="360" w:lineRule="auto"/>
              <w:ind w:firstLine="480"/>
              <w:rPr>
                <w:sz w:val="24"/>
              </w:rPr>
            </w:pPr>
            <w:r w:rsidRPr="001531B2">
              <w:rPr>
                <w:kern w:val="0"/>
                <w:sz w:val="24"/>
              </w:rPr>
              <w:t>生活用水：本项目劳动定员</w:t>
            </w:r>
            <w:r w:rsidRPr="001531B2">
              <w:rPr>
                <w:rFonts w:hint="eastAsia"/>
                <w:kern w:val="0"/>
                <w:sz w:val="24"/>
              </w:rPr>
              <w:t>50</w:t>
            </w:r>
            <w:r w:rsidRPr="001531B2">
              <w:rPr>
                <w:kern w:val="0"/>
                <w:sz w:val="24"/>
              </w:rPr>
              <w:t>人，均为附近村民，不在厂区</w:t>
            </w:r>
            <w:r w:rsidR="00C55F61">
              <w:rPr>
                <w:rFonts w:hint="eastAsia"/>
                <w:kern w:val="0"/>
                <w:sz w:val="24"/>
              </w:rPr>
              <w:t>食</w:t>
            </w:r>
            <w:r w:rsidRPr="001531B2">
              <w:rPr>
                <w:kern w:val="0"/>
                <w:sz w:val="24"/>
              </w:rPr>
              <w:t>宿，</w:t>
            </w:r>
            <w:r w:rsidRPr="001531B2">
              <w:rPr>
                <w:sz w:val="24"/>
              </w:rPr>
              <w:t>生活用水主要为盥洗用水，参</w:t>
            </w:r>
            <w:r w:rsidRPr="001531B2">
              <w:rPr>
                <w:bCs/>
                <w:spacing w:val="8"/>
                <w:sz w:val="24"/>
              </w:rPr>
              <w:t>考《河北省用水定额（</w:t>
            </w:r>
            <w:r w:rsidRPr="001531B2">
              <w:rPr>
                <w:bCs/>
                <w:spacing w:val="8"/>
                <w:sz w:val="24"/>
              </w:rPr>
              <w:t>DB13/T1161.3-2016</w:t>
            </w:r>
            <w:r w:rsidRPr="001531B2">
              <w:rPr>
                <w:bCs/>
                <w:spacing w:val="8"/>
                <w:sz w:val="24"/>
              </w:rPr>
              <w:t>）》的用水标准并结合当地实际情况，本项目用水量按</w:t>
            </w:r>
            <w:r w:rsidRPr="001531B2">
              <w:rPr>
                <w:sz w:val="24"/>
              </w:rPr>
              <w:t>40L/</w:t>
            </w:r>
            <w:r w:rsidRPr="001531B2">
              <w:rPr>
                <w:sz w:val="24"/>
              </w:rPr>
              <w:t>人</w:t>
            </w:r>
            <w:r w:rsidRPr="001531B2">
              <w:rPr>
                <w:sz w:val="24"/>
              </w:rPr>
              <w:t>·d</w:t>
            </w:r>
            <w:r w:rsidRPr="001531B2">
              <w:rPr>
                <w:sz w:val="24"/>
              </w:rPr>
              <w:t>计算，生活用水量为</w:t>
            </w:r>
            <w:r w:rsidRPr="001531B2">
              <w:rPr>
                <w:rFonts w:hint="eastAsia"/>
                <w:sz w:val="24"/>
              </w:rPr>
              <w:t>2</w:t>
            </w:r>
            <w:r w:rsidRPr="001531B2">
              <w:rPr>
                <w:sz w:val="24"/>
              </w:rPr>
              <w:t>m</w:t>
            </w:r>
            <w:r w:rsidRPr="001531B2">
              <w:rPr>
                <w:sz w:val="24"/>
                <w:vertAlign w:val="superscript"/>
              </w:rPr>
              <w:t>3</w:t>
            </w:r>
            <w:r w:rsidRPr="001531B2">
              <w:rPr>
                <w:sz w:val="24"/>
              </w:rPr>
              <w:t>/d</w:t>
            </w:r>
            <w:r w:rsidRPr="001531B2">
              <w:rPr>
                <w:sz w:val="24"/>
              </w:rPr>
              <w:t>（</w:t>
            </w:r>
            <w:r w:rsidRPr="001531B2">
              <w:rPr>
                <w:rFonts w:hint="eastAsia"/>
                <w:sz w:val="24"/>
              </w:rPr>
              <w:t>600</w:t>
            </w:r>
            <w:r w:rsidRPr="001531B2">
              <w:rPr>
                <w:sz w:val="24"/>
              </w:rPr>
              <w:t>m³/a</w:t>
            </w:r>
            <w:r w:rsidRPr="001531B2">
              <w:rPr>
                <w:sz w:val="24"/>
              </w:rPr>
              <w:t>）。</w:t>
            </w:r>
          </w:p>
          <w:p w:rsidR="00F21B46" w:rsidRPr="001531B2" w:rsidRDefault="00BF3484" w:rsidP="000832D4">
            <w:pPr>
              <w:spacing w:line="360" w:lineRule="auto"/>
              <w:ind w:firstLineChars="200" w:firstLine="480"/>
              <w:rPr>
                <w:sz w:val="24"/>
              </w:rPr>
            </w:pPr>
            <w:r w:rsidRPr="001531B2">
              <w:rPr>
                <w:sz w:val="24"/>
              </w:rPr>
              <w:fldChar w:fldCharType="begin"/>
            </w:r>
            <w:r w:rsidR="00F21B46" w:rsidRPr="001531B2">
              <w:rPr>
                <w:sz w:val="24"/>
              </w:rPr>
              <w:instrText xml:space="preserve"> = 2 \* GB3 </w:instrText>
            </w:r>
            <w:r w:rsidRPr="001531B2">
              <w:rPr>
                <w:sz w:val="24"/>
              </w:rPr>
              <w:fldChar w:fldCharType="separate"/>
            </w:r>
            <w:r w:rsidR="00F21B46" w:rsidRPr="001531B2">
              <w:rPr>
                <w:rFonts w:ascii="宋体" w:hAnsi="宋体" w:cs="宋体" w:hint="eastAsia"/>
                <w:sz w:val="24"/>
              </w:rPr>
              <w:t>②</w:t>
            </w:r>
            <w:r w:rsidRPr="001531B2">
              <w:rPr>
                <w:sz w:val="24"/>
              </w:rPr>
              <w:fldChar w:fldCharType="end"/>
            </w:r>
            <w:r w:rsidR="00F21B46" w:rsidRPr="001531B2">
              <w:rPr>
                <w:sz w:val="24"/>
              </w:rPr>
              <w:t>排水：</w:t>
            </w:r>
            <w:r w:rsidR="00F21B46" w:rsidRPr="001531B2">
              <w:rPr>
                <w:rFonts w:hint="eastAsia"/>
                <w:sz w:val="24"/>
              </w:rPr>
              <w:t>本</w:t>
            </w:r>
            <w:r w:rsidR="00F21B46" w:rsidRPr="001531B2">
              <w:rPr>
                <w:sz w:val="24"/>
              </w:rPr>
              <w:t>项目主要排水为</w:t>
            </w:r>
            <w:r w:rsidR="00C55F61">
              <w:rPr>
                <w:rFonts w:hint="eastAsia"/>
                <w:sz w:val="24"/>
              </w:rPr>
              <w:t>大蒜</w:t>
            </w:r>
            <w:r w:rsidR="00F21B46" w:rsidRPr="001531B2">
              <w:rPr>
                <w:sz w:val="24"/>
              </w:rPr>
              <w:t>清洗废水和职工盥洗废水。</w:t>
            </w:r>
            <w:r w:rsidR="00F21B46" w:rsidRPr="001531B2">
              <w:rPr>
                <w:rFonts w:hint="eastAsia"/>
                <w:sz w:val="24"/>
              </w:rPr>
              <w:t>生活污水产生量，按用水量的</w:t>
            </w:r>
            <w:r w:rsidR="00F21B46" w:rsidRPr="001531B2">
              <w:rPr>
                <w:rFonts w:hint="eastAsia"/>
                <w:sz w:val="24"/>
              </w:rPr>
              <w:t>80%</w:t>
            </w:r>
            <w:r w:rsidR="00F21B46" w:rsidRPr="001531B2">
              <w:rPr>
                <w:rFonts w:hint="eastAsia"/>
                <w:sz w:val="24"/>
              </w:rPr>
              <w:t>计算，则生活污水产生量为</w:t>
            </w:r>
            <w:r w:rsidR="00F21B46" w:rsidRPr="001531B2">
              <w:rPr>
                <w:rFonts w:hint="eastAsia"/>
                <w:sz w:val="24"/>
              </w:rPr>
              <w:t>1.6</w:t>
            </w:r>
            <w:r w:rsidR="00F21B46" w:rsidRPr="001531B2">
              <w:rPr>
                <w:sz w:val="24"/>
              </w:rPr>
              <w:t>m</w:t>
            </w:r>
            <w:r w:rsidR="00F21B46" w:rsidRPr="001531B2">
              <w:rPr>
                <w:sz w:val="24"/>
                <w:vertAlign w:val="superscript"/>
              </w:rPr>
              <w:t>3</w:t>
            </w:r>
            <w:r w:rsidR="00F21B46" w:rsidRPr="001531B2">
              <w:rPr>
                <w:sz w:val="24"/>
              </w:rPr>
              <w:t>/d</w:t>
            </w:r>
            <w:r w:rsidR="00F21B46" w:rsidRPr="001531B2">
              <w:rPr>
                <w:sz w:val="24"/>
              </w:rPr>
              <w:t>（</w:t>
            </w:r>
            <w:r w:rsidR="00F21B46" w:rsidRPr="001531B2">
              <w:rPr>
                <w:rFonts w:hint="eastAsia"/>
                <w:sz w:val="24"/>
              </w:rPr>
              <w:t>480</w:t>
            </w:r>
            <w:r w:rsidR="00F21B46" w:rsidRPr="001531B2">
              <w:rPr>
                <w:sz w:val="24"/>
              </w:rPr>
              <w:t>m³/a</w:t>
            </w:r>
            <w:r w:rsidR="00F21B46" w:rsidRPr="001531B2">
              <w:rPr>
                <w:sz w:val="24"/>
              </w:rPr>
              <w:t>）</w:t>
            </w:r>
            <w:r w:rsidR="00F21B46" w:rsidRPr="00C55F61">
              <w:rPr>
                <w:rFonts w:hint="eastAsia"/>
                <w:sz w:val="24"/>
              </w:rPr>
              <w:t>，盥洗废水</w:t>
            </w:r>
            <w:r w:rsidR="00C55F61" w:rsidRPr="00C55F61">
              <w:rPr>
                <w:rFonts w:hint="eastAsia"/>
                <w:sz w:val="24"/>
              </w:rPr>
              <w:t>排入防渗旱厕，定期清掏用作农肥</w:t>
            </w:r>
            <w:r w:rsidR="00F21B46" w:rsidRPr="00C55F61">
              <w:rPr>
                <w:rFonts w:hint="eastAsia"/>
                <w:sz w:val="24"/>
              </w:rPr>
              <w:t>。</w:t>
            </w:r>
            <w:proofErr w:type="gramStart"/>
            <w:r w:rsidR="00F21B46" w:rsidRPr="00C55F61">
              <w:rPr>
                <w:sz w:val="24"/>
              </w:rPr>
              <w:t>冬季只</w:t>
            </w:r>
            <w:proofErr w:type="gramEnd"/>
            <w:r w:rsidR="00F21B46" w:rsidRPr="00C55F61">
              <w:rPr>
                <w:sz w:val="24"/>
              </w:rPr>
              <w:t>冷冻储藏梨</w:t>
            </w:r>
            <w:r w:rsidR="00F21B46" w:rsidRPr="00C55F61">
              <w:rPr>
                <w:rFonts w:hint="eastAsia"/>
                <w:sz w:val="24"/>
              </w:rPr>
              <w:t>和</w:t>
            </w:r>
            <w:r w:rsidR="00F21B46" w:rsidRPr="00C55F61">
              <w:rPr>
                <w:sz w:val="24"/>
              </w:rPr>
              <w:t>储藏蒜苔，不</w:t>
            </w:r>
            <w:r w:rsidR="00F21B46" w:rsidRPr="00C55F61">
              <w:rPr>
                <w:rFonts w:hint="eastAsia"/>
                <w:sz w:val="24"/>
              </w:rPr>
              <w:t>产生</w:t>
            </w:r>
            <w:r w:rsidR="00F21B46" w:rsidRPr="001531B2">
              <w:rPr>
                <w:rFonts w:hint="eastAsia"/>
                <w:sz w:val="24"/>
              </w:rPr>
              <w:t>生产废水，因此冬季排水仅为生活污水，其中生产废水产生量，按生产用水量</w:t>
            </w:r>
            <w:r w:rsidR="00F21B46" w:rsidRPr="001531B2">
              <w:rPr>
                <w:rFonts w:hint="eastAsia"/>
                <w:sz w:val="24"/>
              </w:rPr>
              <w:t>70%</w:t>
            </w:r>
            <w:r w:rsidR="00F21B46" w:rsidRPr="001531B2">
              <w:rPr>
                <w:rFonts w:hint="eastAsia"/>
                <w:sz w:val="24"/>
              </w:rPr>
              <w:t>计，则生产废水产生量为</w:t>
            </w:r>
            <w:r w:rsidR="00A354CA">
              <w:rPr>
                <w:rFonts w:hint="eastAsia"/>
                <w:sz w:val="24"/>
              </w:rPr>
              <w:t>1344</w:t>
            </w:r>
            <w:r w:rsidR="00F21B46" w:rsidRPr="001531B2">
              <w:rPr>
                <w:sz w:val="24"/>
              </w:rPr>
              <w:t>m³/a</w:t>
            </w:r>
            <w:r w:rsidR="00F21B46" w:rsidRPr="001531B2">
              <w:rPr>
                <w:rFonts w:hint="eastAsia"/>
                <w:sz w:val="24"/>
              </w:rPr>
              <w:t>，本项目设置</w:t>
            </w:r>
            <w:r w:rsidR="002A526E">
              <w:rPr>
                <w:rFonts w:hint="eastAsia"/>
                <w:sz w:val="24"/>
              </w:rPr>
              <w:t>一体化污水处理设施</w:t>
            </w:r>
            <w:r w:rsidR="00F21B46" w:rsidRPr="001531B2">
              <w:rPr>
                <w:rFonts w:hint="eastAsia"/>
                <w:sz w:val="24"/>
              </w:rPr>
              <w:t>一座，采用“物化</w:t>
            </w:r>
            <w:r w:rsidR="00F21B46" w:rsidRPr="001531B2">
              <w:rPr>
                <w:rFonts w:hint="eastAsia"/>
                <w:sz w:val="24"/>
              </w:rPr>
              <w:t>+</w:t>
            </w:r>
            <w:r w:rsidR="00F21B46" w:rsidRPr="001531B2">
              <w:rPr>
                <w:rFonts w:hint="eastAsia"/>
                <w:sz w:val="24"/>
              </w:rPr>
              <w:t>生化法”来处理废水，处理后出</w:t>
            </w:r>
            <w:r w:rsidR="00F21B46" w:rsidRPr="00A3004F">
              <w:rPr>
                <w:rFonts w:hint="eastAsia"/>
                <w:sz w:val="24"/>
              </w:rPr>
              <w:t>水达到</w:t>
            </w:r>
            <w:r w:rsidR="00A3004F" w:rsidRPr="00A3004F">
              <w:rPr>
                <w:rFonts w:hint="eastAsia"/>
                <w:sz w:val="24"/>
              </w:rPr>
              <w:t>《城市污水再生利用农田灌溉用水水质》（</w:t>
            </w:r>
            <w:r w:rsidR="00A3004F" w:rsidRPr="00A3004F">
              <w:rPr>
                <w:rFonts w:hint="eastAsia"/>
                <w:sz w:val="24"/>
              </w:rPr>
              <w:t>GB20922-2007</w:t>
            </w:r>
            <w:r w:rsidR="00A3004F" w:rsidRPr="00A3004F">
              <w:rPr>
                <w:rFonts w:hint="eastAsia"/>
                <w:sz w:val="24"/>
              </w:rPr>
              <w:t>）</w:t>
            </w:r>
            <w:r w:rsidR="00F21B46" w:rsidRPr="00A3004F">
              <w:rPr>
                <w:rFonts w:hint="eastAsia"/>
                <w:sz w:val="24"/>
              </w:rPr>
              <w:t>标</w:t>
            </w:r>
            <w:r w:rsidR="00F21B46" w:rsidRPr="001531B2">
              <w:rPr>
                <w:rFonts w:hint="eastAsia"/>
                <w:sz w:val="24"/>
              </w:rPr>
              <w:t>准，用于灌溉农田。</w:t>
            </w:r>
          </w:p>
          <w:p w:rsidR="00F21B46" w:rsidRPr="001531B2" w:rsidRDefault="00F21B46" w:rsidP="00F21B46">
            <w:pPr>
              <w:spacing w:line="360" w:lineRule="auto"/>
              <w:ind w:firstLineChars="200" w:firstLine="480"/>
              <w:rPr>
                <w:sz w:val="24"/>
              </w:rPr>
            </w:pPr>
            <w:r w:rsidRPr="001531B2">
              <w:rPr>
                <w:rFonts w:hint="eastAsia"/>
                <w:sz w:val="24"/>
              </w:rPr>
              <w:t>项目给排水情况见表</w:t>
            </w:r>
            <w:r w:rsidRPr="001531B2">
              <w:rPr>
                <w:rFonts w:hint="eastAsia"/>
                <w:sz w:val="24"/>
              </w:rPr>
              <w:t>4</w:t>
            </w:r>
            <w:r w:rsidRPr="001531B2">
              <w:rPr>
                <w:rFonts w:hint="eastAsia"/>
                <w:sz w:val="24"/>
              </w:rPr>
              <w:t>，水平衡图见图</w:t>
            </w:r>
            <w:r w:rsidRPr="001531B2">
              <w:rPr>
                <w:rFonts w:hint="eastAsia"/>
                <w:sz w:val="24"/>
              </w:rPr>
              <w:t>1</w:t>
            </w:r>
            <w:r w:rsidRPr="001531B2">
              <w:rPr>
                <w:rFonts w:hint="eastAsia"/>
                <w:sz w:val="24"/>
              </w:rPr>
              <w:t>。</w:t>
            </w:r>
          </w:p>
          <w:p w:rsidR="00F21B46" w:rsidRPr="001531B2" w:rsidRDefault="00F21B46" w:rsidP="00F21B46">
            <w:pPr>
              <w:autoSpaceDE w:val="0"/>
              <w:autoSpaceDN w:val="0"/>
              <w:adjustRightInd w:val="0"/>
              <w:spacing w:line="360" w:lineRule="auto"/>
              <w:ind w:firstLineChars="200" w:firstLine="482"/>
              <w:jc w:val="center"/>
              <w:rPr>
                <w:sz w:val="24"/>
              </w:rPr>
            </w:pPr>
            <w:r w:rsidRPr="001531B2">
              <w:rPr>
                <w:b/>
                <w:sz w:val="24"/>
              </w:rPr>
              <w:t>表</w:t>
            </w:r>
            <w:r w:rsidRPr="001531B2">
              <w:rPr>
                <w:rFonts w:hint="eastAsia"/>
                <w:b/>
                <w:sz w:val="24"/>
              </w:rPr>
              <w:t xml:space="preserve">4  </w:t>
            </w:r>
            <w:r w:rsidRPr="001531B2">
              <w:rPr>
                <w:rFonts w:hint="eastAsia"/>
                <w:b/>
                <w:sz w:val="24"/>
              </w:rPr>
              <w:t>工程</w:t>
            </w:r>
            <w:r w:rsidRPr="001531B2">
              <w:rPr>
                <w:b/>
                <w:sz w:val="24"/>
              </w:rPr>
              <w:t>给排水</w:t>
            </w:r>
            <w:proofErr w:type="gramStart"/>
            <w:r w:rsidRPr="001531B2">
              <w:rPr>
                <w:b/>
                <w:sz w:val="24"/>
              </w:rPr>
              <w:t>平衡表</w:t>
            </w:r>
            <w:proofErr w:type="gramEnd"/>
            <w:r w:rsidRPr="001531B2">
              <w:rPr>
                <w:b/>
                <w:sz w:val="24"/>
              </w:rPr>
              <w:t>单位：</w:t>
            </w:r>
            <w:r w:rsidRPr="001531B2">
              <w:rPr>
                <w:b/>
                <w:sz w:val="24"/>
              </w:rPr>
              <w:t>m</w:t>
            </w:r>
            <w:r w:rsidRPr="001531B2">
              <w:rPr>
                <w:b/>
                <w:sz w:val="24"/>
                <w:vertAlign w:val="superscript"/>
              </w:rPr>
              <w:t>3</w:t>
            </w:r>
            <w:r w:rsidRPr="001531B2">
              <w:rPr>
                <w:b/>
                <w:sz w:val="24"/>
              </w:rPr>
              <w:t>/d</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95"/>
              <w:gridCol w:w="2336"/>
              <w:gridCol w:w="2234"/>
              <w:gridCol w:w="2131"/>
            </w:tblGrid>
            <w:tr w:rsidR="00F21B46" w:rsidRPr="001531B2" w:rsidTr="00D44AA9">
              <w:trPr>
                <w:jc w:val="center"/>
              </w:trPr>
              <w:tc>
                <w:tcPr>
                  <w:tcW w:w="1056" w:type="pct"/>
                  <w:vAlign w:val="center"/>
                </w:tcPr>
                <w:p w:rsidR="00F21B46" w:rsidRPr="001531B2" w:rsidRDefault="00F21B46" w:rsidP="00D44AA9">
                  <w:pPr>
                    <w:jc w:val="center"/>
                    <w:rPr>
                      <w:szCs w:val="21"/>
                    </w:rPr>
                  </w:pPr>
                  <w:r w:rsidRPr="001531B2">
                    <w:rPr>
                      <w:rFonts w:hint="eastAsia"/>
                      <w:szCs w:val="21"/>
                    </w:rPr>
                    <w:t>项目</w:t>
                  </w:r>
                </w:p>
              </w:tc>
              <w:tc>
                <w:tcPr>
                  <w:tcW w:w="1374" w:type="pct"/>
                  <w:vAlign w:val="center"/>
                </w:tcPr>
                <w:p w:rsidR="00F21B46" w:rsidRPr="001531B2" w:rsidRDefault="00F21B46" w:rsidP="00D44AA9">
                  <w:pPr>
                    <w:jc w:val="center"/>
                    <w:rPr>
                      <w:szCs w:val="21"/>
                    </w:rPr>
                  </w:pPr>
                  <w:r w:rsidRPr="001531B2">
                    <w:rPr>
                      <w:szCs w:val="21"/>
                    </w:rPr>
                    <w:t>总</w:t>
                  </w:r>
                  <w:r w:rsidRPr="001531B2">
                    <w:rPr>
                      <w:rFonts w:hint="eastAsia"/>
                      <w:szCs w:val="21"/>
                    </w:rPr>
                    <w:t>用</w:t>
                  </w:r>
                  <w:r w:rsidRPr="001531B2">
                    <w:rPr>
                      <w:szCs w:val="21"/>
                    </w:rPr>
                    <w:t>水量</w:t>
                  </w:r>
                </w:p>
              </w:tc>
              <w:tc>
                <w:tcPr>
                  <w:tcW w:w="1315" w:type="pct"/>
                  <w:vAlign w:val="center"/>
                </w:tcPr>
                <w:p w:rsidR="00F21B46" w:rsidRPr="001531B2" w:rsidRDefault="00F21B46" w:rsidP="00D44AA9">
                  <w:pPr>
                    <w:jc w:val="center"/>
                    <w:rPr>
                      <w:szCs w:val="21"/>
                    </w:rPr>
                  </w:pPr>
                  <w:r w:rsidRPr="001531B2">
                    <w:rPr>
                      <w:rFonts w:hint="eastAsia"/>
                      <w:szCs w:val="21"/>
                    </w:rPr>
                    <w:t>损耗量</w:t>
                  </w:r>
                </w:p>
              </w:tc>
              <w:tc>
                <w:tcPr>
                  <w:tcW w:w="1254" w:type="pct"/>
                  <w:vAlign w:val="center"/>
                </w:tcPr>
                <w:p w:rsidR="00F21B46" w:rsidRPr="001531B2" w:rsidRDefault="00F21B46" w:rsidP="00D44AA9">
                  <w:pPr>
                    <w:jc w:val="center"/>
                    <w:rPr>
                      <w:szCs w:val="21"/>
                    </w:rPr>
                  </w:pPr>
                  <w:r w:rsidRPr="001531B2">
                    <w:rPr>
                      <w:rFonts w:hint="eastAsia"/>
                      <w:szCs w:val="21"/>
                    </w:rPr>
                    <w:t>排水量</w:t>
                  </w:r>
                </w:p>
              </w:tc>
            </w:tr>
            <w:tr w:rsidR="00F21B46" w:rsidRPr="001531B2" w:rsidTr="00D44AA9">
              <w:trPr>
                <w:jc w:val="center"/>
              </w:trPr>
              <w:tc>
                <w:tcPr>
                  <w:tcW w:w="1056" w:type="pct"/>
                  <w:vAlign w:val="center"/>
                </w:tcPr>
                <w:p w:rsidR="00F21B46" w:rsidRPr="001531B2" w:rsidRDefault="00F21B46" w:rsidP="00D44AA9">
                  <w:pPr>
                    <w:jc w:val="center"/>
                    <w:rPr>
                      <w:szCs w:val="21"/>
                    </w:rPr>
                  </w:pPr>
                  <w:r w:rsidRPr="001531B2">
                    <w:rPr>
                      <w:rFonts w:hint="eastAsia"/>
                      <w:szCs w:val="21"/>
                    </w:rPr>
                    <w:t>蔬菜</w:t>
                  </w:r>
                  <w:proofErr w:type="gramStart"/>
                  <w:r w:rsidRPr="001531B2">
                    <w:rPr>
                      <w:rFonts w:hint="eastAsia"/>
                      <w:szCs w:val="21"/>
                    </w:rPr>
                    <w:t>清洗水</w:t>
                  </w:r>
                  <w:proofErr w:type="gramEnd"/>
                </w:p>
              </w:tc>
              <w:tc>
                <w:tcPr>
                  <w:tcW w:w="1374" w:type="pct"/>
                  <w:vAlign w:val="center"/>
                </w:tcPr>
                <w:p w:rsidR="00F21B46" w:rsidRPr="001531B2" w:rsidRDefault="00F21B46" w:rsidP="00D44AA9">
                  <w:pPr>
                    <w:jc w:val="center"/>
                    <w:rPr>
                      <w:szCs w:val="21"/>
                    </w:rPr>
                  </w:pPr>
                  <w:r w:rsidRPr="001531B2">
                    <w:rPr>
                      <w:rFonts w:hint="eastAsia"/>
                      <w:szCs w:val="21"/>
                    </w:rPr>
                    <w:t>8</w:t>
                  </w:r>
                </w:p>
              </w:tc>
              <w:tc>
                <w:tcPr>
                  <w:tcW w:w="1315" w:type="pct"/>
                  <w:vAlign w:val="center"/>
                </w:tcPr>
                <w:p w:rsidR="00F21B46" w:rsidRPr="001531B2" w:rsidRDefault="00F21B46" w:rsidP="00D44AA9">
                  <w:pPr>
                    <w:jc w:val="center"/>
                    <w:rPr>
                      <w:szCs w:val="21"/>
                    </w:rPr>
                  </w:pPr>
                  <w:r w:rsidRPr="001531B2">
                    <w:rPr>
                      <w:rFonts w:hint="eastAsia"/>
                      <w:szCs w:val="21"/>
                    </w:rPr>
                    <w:t>2.4</w:t>
                  </w:r>
                </w:p>
              </w:tc>
              <w:tc>
                <w:tcPr>
                  <w:tcW w:w="1254" w:type="pct"/>
                  <w:vAlign w:val="center"/>
                </w:tcPr>
                <w:p w:rsidR="00F21B46" w:rsidRPr="001531B2" w:rsidRDefault="00F21B46" w:rsidP="00D44AA9">
                  <w:pPr>
                    <w:jc w:val="center"/>
                    <w:rPr>
                      <w:szCs w:val="21"/>
                    </w:rPr>
                  </w:pPr>
                  <w:r w:rsidRPr="001531B2">
                    <w:rPr>
                      <w:rFonts w:hint="eastAsia"/>
                      <w:szCs w:val="21"/>
                    </w:rPr>
                    <w:t>5.6</w:t>
                  </w:r>
                </w:p>
              </w:tc>
            </w:tr>
            <w:tr w:rsidR="00F21B46" w:rsidRPr="001531B2" w:rsidTr="00D44AA9">
              <w:trPr>
                <w:jc w:val="center"/>
              </w:trPr>
              <w:tc>
                <w:tcPr>
                  <w:tcW w:w="1056" w:type="pct"/>
                  <w:vAlign w:val="center"/>
                </w:tcPr>
                <w:p w:rsidR="00F21B46" w:rsidRPr="001531B2" w:rsidRDefault="00F21B46" w:rsidP="00D44AA9">
                  <w:pPr>
                    <w:jc w:val="center"/>
                    <w:rPr>
                      <w:szCs w:val="21"/>
                    </w:rPr>
                  </w:pPr>
                  <w:r w:rsidRPr="001531B2">
                    <w:rPr>
                      <w:rFonts w:hint="eastAsia"/>
                      <w:szCs w:val="21"/>
                    </w:rPr>
                    <w:t>生活用水</w:t>
                  </w:r>
                </w:p>
              </w:tc>
              <w:tc>
                <w:tcPr>
                  <w:tcW w:w="1374" w:type="pct"/>
                  <w:vAlign w:val="center"/>
                </w:tcPr>
                <w:p w:rsidR="00F21B46" w:rsidRPr="001531B2" w:rsidRDefault="00F21B46" w:rsidP="00D44AA9">
                  <w:pPr>
                    <w:jc w:val="center"/>
                    <w:rPr>
                      <w:szCs w:val="21"/>
                    </w:rPr>
                  </w:pPr>
                  <w:r w:rsidRPr="001531B2">
                    <w:rPr>
                      <w:rFonts w:hint="eastAsia"/>
                      <w:szCs w:val="21"/>
                    </w:rPr>
                    <w:t>2.0</w:t>
                  </w:r>
                </w:p>
              </w:tc>
              <w:tc>
                <w:tcPr>
                  <w:tcW w:w="1315" w:type="pct"/>
                  <w:vAlign w:val="center"/>
                </w:tcPr>
                <w:p w:rsidR="00F21B46" w:rsidRPr="001531B2" w:rsidRDefault="00F21B46" w:rsidP="00D44AA9">
                  <w:pPr>
                    <w:jc w:val="center"/>
                    <w:rPr>
                      <w:szCs w:val="21"/>
                    </w:rPr>
                  </w:pPr>
                  <w:r w:rsidRPr="001531B2">
                    <w:rPr>
                      <w:rFonts w:hint="eastAsia"/>
                      <w:szCs w:val="21"/>
                    </w:rPr>
                    <w:t>0.4</w:t>
                  </w:r>
                </w:p>
              </w:tc>
              <w:tc>
                <w:tcPr>
                  <w:tcW w:w="1254" w:type="pct"/>
                  <w:vAlign w:val="center"/>
                </w:tcPr>
                <w:p w:rsidR="00F21B46" w:rsidRPr="001531B2" w:rsidRDefault="00F21B46" w:rsidP="00D44AA9">
                  <w:pPr>
                    <w:jc w:val="center"/>
                    <w:rPr>
                      <w:szCs w:val="21"/>
                    </w:rPr>
                  </w:pPr>
                  <w:r w:rsidRPr="001531B2">
                    <w:rPr>
                      <w:rFonts w:hint="eastAsia"/>
                      <w:szCs w:val="21"/>
                    </w:rPr>
                    <w:t>1.6</w:t>
                  </w:r>
                </w:p>
              </w:tc>
            </w:tr>
            <w:tr w:rsidR="00F21B46" w:rsidRPr="001531B2" w:rsidTr="00D44AA9">
              <w:trPr>
                <w:jc w:val="center"/>
              </w:trPr>
              <w:tc>
                <w:tcPr>
                  <w:tcW w:w="1056" w:type="pct"/>
                  <w:vAlign w:val="center"/>
                </w:tcPr>
                <w:p w:rsidR="00F21B46" w:rsidRPr="001531B2" w:rsidRDefault="00F21B46" w:rsidP="00D44AA9">
                  <w:pPr>
                    <w:jc w:val="center"/>
                    <w:rPr>
                      <w:szCs w:val="21"/>
                    </w:rPr>
                  </w:pPr>
                  <w:r w:rsidRPr="001531B2">
                    <w:rPr>
                      <w:szCs w:val="21"/>
                    </w:rPr>
                    <w:t>合计</w:t>
                  </w:r>
                </w:p>
              </w:tc>
              <w:tc>
                <w:tcPr>
                  <w:tcW w:w="1374" w:type="pct"/>
                  <w:vAlign w:val="center"/>
                </w:tcPr>
                <w:p w:rsidR="00F21B46" w:rsidRPr="001531B2" w:rsidRDefault="00F21B46" w:rsidP="00D44AA9">
                  <w:pPr>
                    <w:jc w:val="center"/>
                    <w:rPr>
                      <w:szCs w:val="21"/>
                    </w:rPr>
                  </w:pPr>
                  <w:r w:rsidRPr="001531B2">
                    <w:rPr>
                      <w:rFonts w:hint="eastAsia"/>
                      <w:szCs w:val="21"/>
                    </w:rPr>
                    <w:t>10</w:t>
                  </w:r>
                </w:p>
              </w:tc>
              <w:tc>
                <w:tcPr>
                  <w:tcW w:w="1315" w:type="pct"/>
                  <w:vAlign w:val="center"/>
                </w:tcPr>
                <w:p w:rsidR="00F21B46" w:rsidRPr="001531B2" w:rsidRDefault="00F21B46" w:rsidP="00D44AA9">
                  <w:pPr>
                    <w:jc w:val="center"/>
                    <w:rPr>
                      <w:szCs w:val="21"/>
                    </w:rPr>
                  </w:pPr>
                  <w:r w:rsidRPr="001531B2">
                    <w:rPr>
                      <w:rFonts w:hint="eastAsia"/>
                      <w:szCs w:val="21"/>
                    </w:rPr>
                    <w:t>2.8</w:t>
                  </w:r>
                </w:p>
              </w:tc>
              <w:tc>
                <w:tcPr>
                  <w:tcW w:w="1254" w:type="pct"/>
                  <w:vAlign w:val="center"/>
                </w:tcPr>
                <w:p w:rsidR="00F21B46" w:rsidRPr="001531B2" w:rsidRDefault="00F21B46" w:rsidP="00D44AA9">
                  <w:pPr>
                    <w:jc w:val="center"/>
                    <w:rPr>
                      <w:szCs w:val="21"/>
                    </w:rPr>
                  </w:pPr>
                  <w:r w:rsidRPr="001531B2">
                    <w:rPr>
                      <w:rFonts w:hint="eastAsia"/>
                      <w:szCs w:val="21"/>
                    </w:rPr>
                    <w:t>7.2</w:t>
                  </w:r>
                </w:p>
              </w:tc>
            </w:tr>
          </w:tbl>
          <w:p w:rsidR="00F21B46" w:rsidRPr="001531B2" w:rsidRDefault="00BF3484" w:rsidP="00F21B46">
            <w:pPr>
              <w:pStyle w:val="afd"/>
              <w:adjustRightInd w:val="0"/>
              <w:snapToGrid w:val="0"/>
              <w:spacing w:line="360" w:lineRule="auto"/>
              <w:ind w:firstLineChars="0" w:firstLine="0"/>
              <w:rPr>
                <w:sz w:val="24"/>
              </w:rPr>
            </w:pPr>
            <w:r>
              <w:rPr>
                <w:sz w:val="24"/>
              </w:rPr>
              <w:pict>
                <v:shapetype id="_x0000_t202" coordsize="21600,21600" o:spt="202" path="m,l,21600r21600,l21600,xe">
                  <v:stroke joinstyle="miter"/>
                  <v:path gradientshapeok="t" o:connecttype="rect"/>
                </v:shapetype>
                <v:shape id="_x0000_s1237" type="#_x0000_t202" style="position:absolute;left:0;text-align:left;margin-left:232.2pt;margin-top:9.95pt;width:23.65pt;height:21.5pt;z-index:251687424;mso-position-horizontal-relative:text;mso-position-vertical-relative:text" filled="f" stroked="f" strokeweight="1pt">
                  <v:textbox style="mso-next-textbox:#_x0000_s1237" inset="0,,0">
                    <w:txbxContent>
                      <w:p w:rsidR="00FF0D79" w:rsidRDefault="00FF0D79" w:rsidP="00F21B46">
                        <w:pPr>
                          <w:jc w:val="center"/>
                          <w:rPr>
                            <w:szCs w:val="21"/>
                          </w:rPr>
                        </w:pPr>
                        <w:r>
                          <w:rPr>
                            <w:rFonts w:hint="eastAsia"/>
                            <w:szCs w:val="21"/>
                          </w:rPr>
                          <w:t>5.6</w:t>
                        </w:r>
                      </w:p>
                    </w:txbxContent>
                  </v:textbox>
                </v:shape>
              </w:pict>
            </w:r>
            <w:r>
              <w:rPr>
                <w:sz w:val="24"/>
              </w:rPr>
              <w:pict>
                <v:shape id="_x0000_s1235" type="#_x0000_t202" style="position:absolute;left:0;text-align:left;margin-left:97.6pt;margin-top:15.95pt;width:23.65pt;height:21.5pt;z-index:251685376;mso-position-horizontal-relative:text;mso-position-vertical-relative:text" filled="f" stroked="f" strokeweight="1pt">
                  <v:textbox style="mso-next-textbox:#_x0000_s1235" inset="0,,0">
                    <w:txbxContent>
                      <w:p w:rsidR="00FF0D79" w:rsidRDefault="00FF0D79" w:rsidP="00F21B46">
                        <w:pPr>
                          <w:jc w:val="center"/>
                          <w:rPr>
                            <w:szCs w:val="21"/>
                          </w:rPr>
                        </w:pPr>
                        <w:r>
                          <w:rPr>
                            <w:rFonts w:hint="eastAsia"/>
                            <w:szCs w:val="21"/>
                          </w:rPr>
                          <w:t>8</w:t>
                        </w:r>
                      </w:p>
                    </w:txbxContent>
                  </v:textbox>
                </v:shape>
              </w:pict>
            </w:r>
          </w:p>
          <w:p w:rsidR="00F21B46" w:rsidRPr="001531B2" w:rsidRDefault="00BF3484" w:rsidP="00F21B46">
            <w:pPr>
              <w:pStyle w:val="afd"/>
              <w:adjustRightInd w:val="0"/>
              <w:snapToGrid w:val="0"/>
              <w:spacing w:line="360" w:lineRule="auto"/>
              <w:ind w:firstLineChars="0" w:firstLine="0"/>
              <w:rPr>
                <w:sz w:val="24"/>
              </w:rPr>
            </w:pPr>
            <w:r w:rsidRPr="00BF3484">
              <w:rPr>
                <w:b/>
                <w:noProof/>
                <w:sz w:val="24"/>
              </w:rPr>
              <w:pict>
                <v:shapetype id="_x0000_t33" coordsize="21600,21600" o:spt="33" o:oned="t" path="m,l21600,r,21600e" filled="f">
                  <v:stroke joinstyle="miter"/>
                  <v:path arrowok="t" fillok="f" o:connecttype="none"/>
                  <o:lock v:ext="edit" shapetype="t"/>
                </v:shapetype>
                <v:shape id="_x0000_s1240" type="#_x0000_t33" style="position:absolute;left:0;text-align:left;margin-left:360.55pt;margin-top:10.5pt;width:31.6pt;height:.25pt;flip:y;z-index:251690496" adj="-223656,55308960,-223656" strokeweight="1.25pt">
                  <v:stroke endarrowwidth="narrow" endarrowlength="long"/>
                </v:shape>
              </w:pict>
            </w:r>
            <w:r>
              <w:rPr>
                <w:sz w:val="24"/>
              </w:rPr>
              <w:pict>
                <v:line id="_x0000_s1222" style="position:absolute;left:0;text-align:left;z-index:251672064" from="392.15pt,10.75pt" to="392.2pt,40.45pt" filled="t" strokeweight="1.25pt">
                  <v:stroke endarrow="open"/>
                </v:line>
              </w:pict>
            </w:r>
            <w:r>
              <w:rPr>
                <w:sz w:val="24"/>
              </w:rPr>
              <w:pict>
                <v:shape id="文本框 149" o:spid="_x0000_s1231" type="#_x0000_t202" style="position:absolute;left:0;text-align:left;margin-left:297.3pt;margin-top:.1pt;width:66.2pt;height:23.4pt;z-index:251681280" filled="f" stroked="f" strokeweight="1pt">
                  <v:stroke endarrowwidth="narrow" endarrowlength="long"/>
                  <v:textbox style="mso-next-textbox:#文本框 149" inset="0,,0">
                    <w:txbxContent>
                      <w:p w:rsidR="00FF0D79" w:rsidRDefault="00FF0D79" w:rsidP="00F21B46">
                        <w:pPr>
                          <w:jc w:val="center"/>
                          <w:rPr>
                            <w:szCs w:val="21"/>
                          </w:rPr>
                        </w:pPr>
                        <w:r>
                          <w:rPr>
                            <w:rFonts w:hint="eastAsia"/>
                            <w:szCs w:val="21"/>
                          </w:rPr>
                          <w:t>污水处理站</w:t>
                        </w:r>
                      </w:p>
                    </w:txbxContent>
                  </v:textbox>
                </v:shape>
              </w:pict>
            </w:r>
            <w:r>
              <w:rPr>
                <w:sz w:val="24"/>
              </w:rPr>
              <w:pict>
                <v:line id="直线 133" o:spid="_x0000_s1230" style="position:absolute;left:0;text-align:left;z-index:251680256" from="263.65pt,12.8pt" to="303.5pt,12.85pt" strokeweight="1pt">
                  <v:stroke endarrow="block" endarrowwidth="narrow" endarrowlength="long"/>
                </v:line>
              </w:pict>
            </w:r>
            <w:r w:rsidRPr="00BF3484">
              <w:rPr>
                <w:b/>
                <w:noProof/>
                <w:sz w:val="24"/>
              </w:rPr>
              <w:pict>
                <v:shape id="_x0000_s1238" type="#_x0000_t202" style="position:absolute;left:0;text-align:left;margin-left:8.55pt;margin-top:14.8pt;width:45pt;height:23.4pt;z-index:251688448" filled="f" stroked="f">
                  <v:stroke endarrowwidth="narrow" endarrowlength="long"/>
                  <v:textbox style="mso-next-textbox:#_x0000_s1238" inset="0,,0">
                    <w:txbxContent>
                      <w:p w:rsidR="00FF0D79" w:rsidRDefault="00FF0D79" w:rsidP="00F21B46">
                        <w:pPr>
                          <w:jc w:val="center"/>
                          <w:rPr>
                            <w:szCs w:val="21"/>
                          </w:rPr>
                        </w:pPr>
                        <w:r>
                          <w:rPr>
                            <w:rFonts w:hint="eastAsia"/>
                            <w:szCs w:val="21"/>
                          </w:rPr>
                          <w:t>新鲜水</w:t>
                        </w:r>
                      </w:p>
                    </w:txbxContent>
                  </v:textbox>
                </v:shape>
              </w:pict>
            </w:r>
            <w:r w:rsidRPr="00BF3484">
              <w:rPr>
                <w:b/>
                <w:sz w:val="24"/>
              </w:rPr>
              <w:pict>
                <v:shape id="_x0000_s1232" type="#_x0000_t33" style="position:absolute;left:0;text-align:left;margin-left:231.8pt;margin-top:12.8pt;width:31.6pt;height:.25pt;flip:y;z-index:251682304" adj="-223656,55308960,-223656" strokeweight="1.25pt">
                  <v:stroke endarrowwidth="narrow" endarrowlength="long"/>
                </v:shape>
              </w:pict>
            </w:r>
            <w:r>
              <w:rPr>
                <w:sz w:val="24"/>
              </w:rPr>
              <w:pict>
                <v:shape id="_x0000_s1234" type="#_x0000_t202" style="position:absolute;left:0;text-align:left;margin-left:53.55pt;margin-top:10.75pt;width:23.65pt;height:21.5pt;z-index:251684352" filled="f" stroked="f" strokeweight="1pt">
                  <v:textbox style="mso-next-textbox:#_x0000_s1234" inset="0,,0">
                    <w:txbxContent>
                      <w:p w:rsidR="00FF0D79" w:rsidRDefault="00FF0D79" w:rsidP="00F21B46">
                        <w:pPr>
                          <w:jc w:val="center"/>
                          <w:rPr>
                            <w:szCs w:val="21"/>
                          </w:rPr>
                        </w:pPr>
                        <w:r>
                          <w:rPr>
                            <w:rFonts w:hint="eastAsia"/>
                            <w:szCs w:val="21"/>
                          </w:rPr>
                          <w:t>10</w:t>
                        </w:r>
                      </w:p>
                    </w:txbxContent>
                  </v:textbox>
                </v:shape>
              </w:pict>
            </w:r>
            <w:r>
              <w:rPr>
                <w:sz w:val="24"/>
              </w:rPr>
              <w:pict>
                <v:shape id="文本框 137" o:spid="_x0000_s1223" type="#_x0000_t202" style="position:absolute;left:0;text-align:left;margin-left:133.4pt;margin-top:.1pt;width:98.4pt;height:23.4pt;z-index:251673088" filled="f">
                  <v:stroke endarrowwidth="narrow" endarrowlength="long"/>
                  <v:textbox style="mso-next-textbox:#文本框 137" inset="0,,0">
                    <w:txbxContent>
                      <w:p w:rsidR="00FF0D79" w:rsidRDefault="00FF0D79" w:rsidP="00F21B46">
                        <w:pPr>
                          <w:jc w:val="center"/>
                          <w:rPr>
                            <w:szCs w:val="21"/>
                          </w:rPr>
                        </w:pPr>
                        <w:r>
                          <w:rPr>
                            <w:rFonts w:hint="eastAsia"/>
                            <w:szCs w:val="21"/>
                          </w:rPr>
                          <w:t>蔬菜清洗水（</w:t>
                        </w:r>
                        <w:r>
                          <w:rPr>
                            <w:rFonts w:hint="eastAsia"/>
                            <w:szCs w:val="21"/>
                          </w:rPr>
                          <w:t>-2.4</w:t>
                        </w:r>
                        <w:r>
                          <w:rPr>
                            <w:rFonts w:hint="eastAsia"/>
                            <w:szCs w:val="21"/>
                          </w:rPr>
                          <w:t>）</w:t>
                        </w:r>
                      </w:p>
                    </w:txbxContent>
                  </v:textbox>
                </v:shape>
              </w:pict>
            </w:r>
            <w:r>
              <w:rPr>
                <w:sz w:val="24"/>
              </w:rPr>
              <w:pict>
                <v:line id="直线 138" o:spid="_x0000_s1225" style="position:absolute;left:0;text-align:left;z-index:251675136" from="88.55pt,12.7pt" to="133pt,12.8pt">
                  <v:stroke endarrow="block" endarrowwidth="narrow" endarrowlength="long"/>
                </v:line>
              </w:pict>
            </w:r>
            <w:r>
              <w:rPr>
                <w:sz w:val="24"/>
              </w:rPr>
              <w:pict>
                <v:line id="直线 139" o:spid="_x0000_s1226" style="position:absolute;left:0;text-align:left;z-index:251676160" from="89pt,12.75pt" to="89.8pt,48.7pt"/>
              </w:pict>
            </w:r>
          </w:p>
          <w:p w:rsidR="00F21B46" w:rsidRPr="001531B2" w:rsidRDefault="00BF3484" w:rsidP="000832D4">
            <w:pPr>
              <w:pStyle w:val="afd"/>
              <w:adjustRightInd w:val="0"/>
              <w:snapToGrid w:val="0"/>
              <w:spacing w:line="360" w:lineRule="auto"/>
              <w:rPr>
                <w:sz w:val="24"/>
              </w:rPr>
            </w:pPr>
            <w:r w:rsidRPr="00BF3484">
              <w:rPr>
                <w:bCs/>
                <w:noProof/>
              </w:rPr>
              <w:pict>
                <v:shape id="_x0000_s1246" type="#_x0000_t202" style="position:absolute;left:0;text-align:left;margin-left:231.8pt;margin-top:2.8pt;width:23.65pt;height:21.5pt;z-index:251691520;mso-position-horizontal-relative:text;mso-position-vertical-relative:text" filled="f" stroked="f" strokeweight="1pt">
                  <v:textbox style="mso-next-textbox:#_x0000_s1246" inset="0,,0">
                    <w:txbxContent>
                      <w:p w:rsidR="000832D4" w:rsidRDefault="000832D4" w:rsidP="000832D4">
                        <w:pPr>
                          <w:jc w:val="center"/>
                          <w:rPr>
                            <w:szCs w:val="21"/>
                          </w:rPr>
                        </w:pPr>
                        <w:r>
                          <w:rPr>
                            <w:rFonts w:hint="eastAsia"/>
                            <w:szCs w:val="21"/>
                          </w:rPr>
                          <w:t>1.6</w:t>
                        </w:r>
                      </w:p>
                    </w:txbxContent>
                  </v:textbox>
                </v:shape>
              </w:pict>
            </w:r>
            <w:r w:rsidRPr="00BF3484">
              <w:rPr>
                <w:b/>
                <w:noProof/>
                <w:sz w:val="24"/>
              </w:rPr>
              <w:pict>
                <v:shape id="_x0000_s1239" type="#_x0000_t202" style="position:absolute;left:0;text-align:left;margin-left:250.9pt;margin-top:15.85pt;width:68.8pt;height:23.4pt;z-index:251689472" filled="f" stroked="f" strokeweight="1pt">
                  <v:stroke endarrowwidth="narrow" endarrowlength="long"/>
                  <v:textbox style="mso-next-textbox:#_x0000_s1239" inset="0,,0">
                    <w:txbxContent>
                      <w:p w:rsidR="00FF0D79" w:rsidRDefault="00FF0D79" w:rsidP="00F21B46">
                        <w:pPr>
                          <w:jc w:val="center"/>
                          <w:rPr>
                            <w:szCs w:val="21"/>
                          </w:rPr>
                        </w:pPr>
                        <w:r>
                          <w:rPr>
                            <w:rFonts w:hint="eastAsia"/>
                            <w:szCs w:val="21"/>
                          </w:rPr>
                          <w:t>泼洒抑尘</w:t>
                        </w:r>
                      </w:p>
                    </w:txbxContent>
                  </v:textbox>
                </v:shape>
              </w:pict>
            </w:r>
            <w:r>
              <w:rPr>
                <w:sz w:val="24"/>
              </w:rPr>
              <w:pict>
                <v:shape id="_x0000_s1233" type="#_x0000_t202" style="position:absolute;left:0;text-align:left;margin-left:335.5pt;margin-top:15.85pt;width:94.9pt;height:23.4pt;z-index:251683328" filled="f" stroked="f" strokeweight="1pt">
                  <v:textbox style="mso-next-textbox:#_x0000_s1233" inset="0,,0">
                    <w:txbxContent>
                      <w:p w:rsidR="00FF0D79" w:rsidRDefault="00FF0D79" w:rsidP="00F21B46">
                        <w:pPr>
                          <w:jc w:val="center"/>
                          <w:rPr>
                            <w:szCs w:val="21"/>
                          </w:rPr>
                        </w:pPr>
                        <w:r>
                          <w:rPr>
                            <w:rFonts w:hint="eastAsia"/>
                            <w:szCs w:val="21"/>
                          </w:rPr>
                          <w:t>灌溉农田、喷洒道路</w:t>
                        </w:r>
                      </w:p>
                    </w:txbxContent>
                  </v:textbox>
                </v:shape>
              </w:pict>
            </w:r>
            <w:r>
              <w:rPr>
                <w:sz w:val="24"/>
              </w:rPr>
              <w:pict>
                <v:shape id="_x0000_s1236" type="#_x0000_t202" style="position:absolute;left:0;text-align:left;margin-left:93.4pt;margin-top:10.6pt;width:23.65pt;height:21.5pt;z-index:251686400" filled="f" stroked="f" strokeweight="1pt">
                  <v:textbox style="mso-next-textbox:#_x0000_s1236" inset="0,,0">
                    <w:txbxContent>
                      <w:p w:rsidR="00FF0D79" w:rsidRDefault="00FF0D79" w:rsidP="00F21B46">
                        <w:pPr>
                          <w:jc w:val="center"/>
                          <w:rPr>
                            <w:szCs w:val="21"/>
                          </w:rPr>
                        </w:pPr>
                        <w:r>
                          <w:rPr>
                            <w:rFonts w:hint="eastAsia"/>
                            <w:szCs w:val="21"/>
                          </w:rPr>
                          <w:t>2.0</w:t>
                        </w:r>
                      </w:p>
                    </w:txbxContent>
                  </v:textbox>
                </v:shape>
              </w:pict>
            </w:r>
            <w:r>
              <w:rPr>
                <w:sz w:val="24"/>
              </w:rPr>
              <w:pict>
                <v:shape id="文本框 132" o:spid="_x0000_s1229" type="#_x0000_t202" style="position:absolute;left:0;text-align:left;margin-left:134.85pt;margin-top:15.85pt;width:97.35pt;height:23.4pt;z-index:251679232" filled="f">
                  <v:stroke endarrowwidth="narrow" endarrowlength="long"/>
                  <v:textbox style="mso-next-textbox:#文本框 132" inset="0,,0">
                    <w:txbxContent>
                      <w:p w:rsidR="00FF0D79" w:rsidRDefault="00FF0D79" w:rsidP="00F21B46">
                        <w:pPr>
                          <w:jc w:val="center"/>
                          <w:rPr>
                            <w:szCs w:val="21"/>
                          </w:rPr>
                        </w:pPr>
                        <w:r>
                          <w:rPr>
                            <w:rFonts w:hint="eastAsia"/>
                            <w:szCs w:val="21"/>
                          </w:rPr>
                          <w:t>生活用水（</w:t>
                        </w:r>
                        <w:r>
                          <w:rPr>
                            <w:rFonts w:hint="eastAsia"/>
                            <w:szCs w:val="21"/>
                          </w:rPr>
                          <w:t>-0.40</w:t>
                        </w:r>
                        <w:r>
                          <w:rPr>
                            <w:rFonts w:hint="eastAsia"/>
                            <w:szCs w:val="21"/>
                          </w:rPr>
                          <w:t>）</w:t>
                        </w:r>
                      </w:p>
                    </w:txbxContent>
                  </v:textbox>
                </v:shape>
              </w:pict>
            </w:r>
            <w:r>
              <w:rPr>
                <w:sz w:val="24"/>
              </w:rPr>
              <w:pict>
                <v:line id="直线 141" o:spid="_x0000_s1228" style="position:absolute;left:0;text-align:left;z-index:251678208" from="52.4pt,7.3pt" to="88.1pt,7.35pt">
                  <v:stroke endarrow="block" endarrowwidth="narrow" endarrowlength="long"/>
                </v:line>
              </w:pict>
            </w:r>
          </w:p>
          <w:p w:rsidR="00F21B46" w:rsidRPr="001531B2" w:rsidRDefault="00BF3484" w:rsidP="00F21B46">
            <w:pPr>
              <w:pStyle w:val="afd"/>
              <w:adjustRightInd w:val="0"/>
              <w:snapToGrid w:val="0"/>
              <w:spacing w:line="360" w:lineRule="auto"/>
              <w:ind w:firstLine="480"/>
              <w:rPr>
                <w:sz w:val="24"/>
              </w:rPr>
            </w:pPr>
            <w:r>
              <w:rPr>
                <w:sz w:val="24"/>
              </w:rPr>
              <w:pict>
                <v:shapetype id="_x0000_t32" coordsize="21600,21600" o:spt="32" o:oned="t" path="m,l21600,21600e" filled="f">
                  <v:path arrowok="t" fillok="f" o:connecttype="none"/>
                  <o:lock v:ext="edit" shapetype="t"/>
                </v:shapetype>
                <v:shape id="_x0000_s1224" type="#_x0000_t32" style="position:absolute;left:0;text-align:left;margin-left:232.2pt;margin-top:6.3pt;width:32.15pt;height:.1pt;z-index:251674112" strokeweight="1.25pt">
                  <v:stroke endarrow="block" endarrowwidth="narrow" endarrowlength="long"/>
                </v:shape>
              </w:pict>
            </w:r>
            <w:r>
              <w:rPr>
                <w:sz w:val="24"/>
              </w:rPr>
              <w:pict>
                <v:line id="直线 136" o:spid="_x0000_s1227" style="position:absolute;left:0;text-align:left;z-index:251677184" from="89.55pt,6.85pt" to="130.45pt,7.3pt">
                  <v:stroke endarrow="block" endarrowwidth="narrow" endarrowlength="long"/>
                </v:line>
              </w:pict>
            </w:r>
          </w:p>
          <w:p w:rsidR="00F21B46" w:rsidRPr="001531B2" w:rsidRDefault="00F21B46" w:rsidP="00F21B46">
            <w:pPr>
              <w:pStyle w:val="afd"/>
              <w:adjustRightInd w:val="0"/>
              <w:snapToGrid w:val="0"/>
              <w:spacing w:line="360" w:lineRule="auto"/>
              <w:ind w:firstLine="482"/>
              <w:jc w:val="center"/>
              <w:rPr>
                <w:b/>
                <w:bCs/>
                <w:sz w:val="24"/>
              </w:rPr>
            </w:pPr>
          </w:p>
          <w:p w:rsidR="00F21B46" w:rsidRPr="001531B2" w:rsidRDefault="00F21B46" w:rsidP="00F21B46">
            <w:pPr>
              <w:pStyle w:val="afd"/>
              <w:adjustRightInd w:val="0"/>
              <w:snapToGrid w:val="0"/>
              <w:spacing w:line="360" w:lineRule="auto"/>
              <w:ind w:firstLine="482"/>
              <w:jc w:val="center"/>
              <w:rPr>
                <w:b/>
                <w:sz w:val="24"/>
              </w:rPr>
            </w:pPr>
            <w:r w:rsidRPr="001531B2">
              <w:rPr>
                <w:rFonts w:hint="eastAsia"/>
                <w:b/>
                <w:bCs/>
                <w:sz w:val="24"/>
              </w:rPr>
              <w:t>图</w:t>
            </w:r>
            <w:r w:rsidRPr="001531B2">
              <w:rPr>
                <w:rFonts w:hint="eastAsia"/>
                <w:b/>
                <w:bCs/>
                <w:sz w:val="24"/>
              </w:rPr>
              <w:t xml:space="preserve">1  </w:t>
            </w:r>
            <w:r w:rsidRPr="001531B2">
              <w:rPr>
                <w:rFonts w:hint="eastAsia"/>
                <w:b/>
                <w:bCs/>
                <w:sz w:val="24"/>
              </w:rPr>
              <w:t>项目</w:t>
            </w:r>
            <w:r w:rsidRPr="001531B2">
              <w:rPr>
                <w:rFonts w:hint="eastAsia"/>
                <w:b/>
                <w:sz w:val="24"/>
              </w:rPr>
              <w:t>用水量</w:t>
            </w:r>
            <w:proofErr w:type="gramStart"/>
            <w:r w:rsidRPr="001531B2">
              <w:rPr>
                <w:rFonts w:hint="eastAsia"/>
                <w:b/>
                <w:sz w:val="24"/>
              </w:rPr>
              <w:t>平衡图</w:t>
            </w:r>
            <w:proofErr w:type="gramEnd"/>
            <w:r w:rsidRPr="001531B2">
              <w:rPr>
                <w:rFonts w:hint="eastAsia"/>
                <w:b/>
                <w:bCs/>
                <w:sz w:val="24"/>
              </w:rPr>
              <w:t>单位</w:t>
            </w:r>
            <w:r w:rsidRPr="001531B2">
              <w:rPr>
                <w:b/>
                <w:sz w:val="24"/>
              </w:rPr>
              <w:t>m</w:t>
            </w:r>
            <w:r w:rsidRPr="001531B2">
              <w:rPr>
                <w:b/>
                <w:sz w:val="24"/>
                <w:vertAlign w:val="superscript"/>
              </w:rPr>
              <w:t>3</w:t>
            </w:r>
            <w:r w:rsidRPr="001531B2">
              <w:rPr>
                <w:b/>
                <w:sz w:val="24"/>
              </w:rPr>
              <w:t>/d</w:t>
            </w:r>
          </w:p>
          <w:p w:rsidR="00F21B46" w:rsidRPr="001531B2" w:rsidRDefault="00F21B46" w:rsidP="00F21B46">
            <w:pPr>
              <w:pStyle w:val="afd"/>
              <w:adjustRightInd w:val="0"/>
              <w:snapToGrid w:val="0"/>
              <w:spacing w:line="360" w:lineRule="auto"/>
              <w:ind w:firstLine="480"/>
              <w:rPr>
                <w:sz w:val="24"/>
              </w:rPr>
            </w:pPr>
            <w:r w:rsidRPr="001531B2">
              <w:rPr>
                <w:rFonts w:hint="eastAsia"/>
                <w:sz w:val="24"/>
              </w:rPr>
              <w:t>（</w:t>
            </w:r>
            <w:r w:rsidRPr="001531B2">
              <w:rPr>
                <w:rFonts w:hint="eastAsia"/>
                <w:sz w:val="24"/>
              </w:rPr>
              <w:t>2</w:t>
            </w:r>
            <w:r w:rsidRPr="001531B2">
              <w:rPr>
                <w:rFonts w:hint="eastAsia"/>
                <w:sz w:val="24"/>
              </w:rPr>
              <w:t>）供电</w:t>
            </w:r>
          </w:p>
          <w:p w:rsidR="00F21B46" w:rsidRPr="001531B2" w:rsidRDefault="00F21B46" w:rsidP="00F21B46">
            <w:pPr>
              <w:autoSpaceDE w:val="0"/>
              <w:autoSpaceDN w:val="0"/>
              <w:adjustRightInd w:val="0"/>
              <w:spacing w:line="360" w:lineRule="auto"/>
              <w:ind w:firstLineChars="200" w:firstLine="480"/>
              <w:rPr>
                <w:sz w:val="24"/>
              </w:rPr>
            </w:pPr>
            <w:r w:rsidRPr="001531B2">
              <w:rPr>
                <w:rFonts w:hint="eastAsia"/>
                <w:sz w:val="24"/>
              </w:rPr>
              <w:t>现有工程</w:t>
            </w:r>
            <w:r w:rsidRPr="001531B2">
              <w:rPr>
                <w:sz w:val="24"/>
              </w:rPr>
              <w:t>供电由</w:t>
            </w:r>
            <w:r w:rsidRPr="001531B2">
              <w:rPr>
                <w:rFonts w:hint="eastAsia"/>
                <w:sz w:val="24"/>
              </w:rPr>
              <w:t>大辛庄乡李辛庄村</w:t>
            </w:r>
            <w:r w:rsidRPr="001531B2">
              <w:rPr>
                <w:rFonts w:hint="eastAsia"/>
                <w:kern w:val="0"/>
                <w:sz w:val="24"/>
              </w:rPr>
              <w:t>电网提供，</w:t>
            </w:r>
            <w:r w:rsidRPr="001531B2">
              <w:rPr>
                <w:sz w:val="24"/>
              </w:rPr>
              <w:t>用电量</w:t>
            </w:r>
            <w:r w:rsidRPr="001531B2">
              <w:rPr>
                <w:rFonts w:hint="eastAsia"/>
                <w:sz w:val="24"/>
              </w:rPr>
              <w:t>10</w:t>
            </w:r>
            <w:r w:rsidRPr="001531B2">
              <w:rPr>
                <w:sz w:val="24"/>
              </w:rPr>
              <w:t>万</w:t>
            </w:r>
            <w:r w:rsidRPr="001531B2">
              <w:rPr>
                <w:sz w:val="24"/>
              </w:rPr>
              <w:t>kwh/a</w:t>
            </w:r>
            <w:r w:rsidRPr="001531B2">
              <w:rPr>
                <w:sz w:val="24"/>
              </w:rPr>
              <w:t>。</w:t>
            </w:r>
          </w:p>
          <w:p w:rsidR="00F21B46" w:rsidRPr="001531B2" w:rsidRDefault="00F21B46" w:rsidP="00F21B46">
            <w:pPr>
              <w:autoSpaceDE w:val="0"/>
              <w:autoSpaceDN w:val="0"/>
              <w:adjustRightInd w:val="0"/>
              <w:spacing w:line="360" w:lineRule="auto"/>
              <w:ind w:firstLineChars="200" w:firstLine="480"/>
              <w:jc w:val="left"/>
              <w:rPr>
                <w:sz w:val="24"/>
              </w:rPr>
            </w:pPr>
            <w:r w:rsidRPr="001531B2">
              <w:rPr>
                <w:rFonts w:hint="eastAsia"/>
                <w:sz w:val="24"/>
              </w:rPr>
              <w:t>（</w:t>
            </w:r>
            <w:r w:rsidRPr="001531B2">
              <w:rPr>
                <w:rFonts w:hint="eastAsia"/>
                <w:sz w:val="24"/>
              </w:rPr>
              <w:t>3</w:t>
            </w:r>
            <w:r w:rsidRPr="001531B2">
              <w:rPr>
                <w:rFonts w:hint="eastAsia"/>
                <w:sz w:val="24"/>
              </w:rPr>
              <w:t>）</w:t>
            </w:r>
            <w:r w:rsidRPr="001531B2">
              <w:rPr>
                <w:sz w:val="24"/>
              </w:rPr>
              <w:t>供热</w:t>
            </w:r>
          </w:p>
          <w:p w:rsidR="00F21B46" w:rsidRPr="001531B2" w:rsidRDefault="00F21B46" w:rsidP="00F21B46">
            <w:pPr>
              <w:spacing w:line="360" w:lineRule="auto"/>
              <w:ind w:firstLineChars="200" w:firstLine="480"/>
              <w:rPr>
                <w:sz w:val="24"/>
              </w:rPr>
            </w:pPr>
            <w:r w:rsidRPr="001531B2">
              <w:rPr>
                <w:rFonts w:hint="eastAsia"/>
                <w:sz w:val="24"/>
              </w:rPr>
              <w:t>供热：本项目生产用热主要为烘干工序用热，由天然气燃烧提供</w:t>
            </w:r>
            <w:r w:rsidRPr="001531B2">
              <w:rPr>
                <w:sz w:val="24"/>
              </w:rPr>
              <w:t>，冬季</w:t>
            </w:r>
            <w:r w:rsidRPr="001531B2">
              <w:rPr>
                <w:rFonts w:hint="eastAsia"/>
                <w:sz w:val="24"/>
              </w:rPr>
              <w:t>取暖</w:t>
            </w:r>
            <w:r w:rsidRPr="001531B2">
              <w:rPr>
                <w:sz w:val="24"/>
              </w:rPr>
              <w:t>采</w:t>
            </w:r>
            <w:r w:rsidRPr="001531B2">
              <w:rPr>
                <w:sz w:val="24"/>
              </w:rPr>
              <w:lastRenderedPageBreak/>
              <w:t>用空调</w:t>
            </w:r>
            <w:r w:rsidRPr="001531B2">
              <w:rPr>
                <w:rFonts w:hint="eastAsia"/>
                <w:sz w:val="24"/>
              </w:rPr>
              <w:t>。</w:t>
            </w:r>
          </w:p>
          <w:p w:rsidR="00F21B46" w:rsidRPr="001531B2" w:rsidRDefault="00F21B46" w:rsidP="00F21B46">
            <w:pPr>
              <w:autoSpaceDE w:val="0"/>
              <w:autoSpaceDN w:val="0"/>
              <w:adjustRightInd w:val="0"/>
              <w:spacing w:line="360" w:lineRule="auto"/>
              <w:ind w:firstLineChars="200" w:firstLine="482"/>
              <w:rPr>
                <w:b/>
                <w:sz w:val="24"/>
              </w:rPr>
            </w:pPr>
            <w:r w:rsidRPr="001531B2">
              <w:rPr>
                <w:rFonts w:hint="eastAsia"/>
                <w:b/>
                <w:sz w:val="24"/>
              </w:rPr>
              <w:t>6.</w:t>
            </w:r>
            <w:r w:rsidRPr="001531B2">
              <w:rPr>
                <w:rFonts w:hint="eastAsia"/>
                <w:b/>
                <w:sz w:val="24"/>
              </w:rPr>
              <w:t>产业政策</w:t>
            </w:r>
          </w:p>
          <w:p w:rsidR="00F21B46" w:rsidRPr="001531B2" w:rsidRDefault="00F21B46" w:rsidP="00F21B46">
            <w:pPr>
              <w:pStyle w:val="aaa"/>
              <w:ind w:firstLine="480"/>
              <w:rPr>
                <w:smallCaps w:val="0"/>
                <w:spacing w:val="4"/>
              </w:rPr>
            </w:pPr>
            <w:r w:rsidRPr="001531B2">
              <w:t>本项目</w:t>
            </w:r>
            <w:r w:rsidRPr="001531B2">
              <w:rPr>
                <w:rFonts w:hint="eastAsia"/>
              </w:rPr>
              <w:t>为农副产品加工项目，</w:t>
            </w:r>
            <w:r w:rsidRPr="001531B2">
              <w:t>根据《</w:t>
            </w:r>
            <w:r w:rsidRPr="001531B2">
              <w:rPr>
                <w:rFonts w:hint="eastAsia"/>
              </w:rPr>
              <w:t>国民经济行业分类</w:t>
            </w:r>
            <w:r w:rsidRPr="001531B2">
              <w:t>》（</w:t>
            </w:r>
            <w:r w:rsidRPr="001531B2">
              <w:rPr>
                <w:rFonts w:hint="eastAsia"/>
              </w:rPr>
              <w:t>GBT4754-2017</w:t>
            </w:r>
            <w:r w:rsidRPr="001531B2">
              <w:t>），该项目属</w:t>
            </w:r>
            <w:r w:rsidRPr="001531B2">
              <w:rPr>
                <w:rFonts w:hint="eastAsia"/>
              </w:rPr>
              <w:t>“</w:t>
            </w:r>
            <w:r w:rsidR="00C55F61">
              <w:rPr>
                <w:rFonts w:hint="eastAsia"/>
              </w:rPr>
              <w:t>C</w:t>
            </w:r>
            <w:r w:rsidR="00C55F61">
              <w:rPr>
                <w:rFonts w:hint="eastAsia"/>
              </w:rPr>
              <w:t>制造业</w:t>
            </w:r>
            <w:r w:rsidRPr="001531B2">
              <w:rPr>
                <w:rFonts w:hint="eastAsia"/>
              </w:rPr>
              <w:t>”</w:t>
            </w:r>
            <w:r w:rsidRPr="001531B2">
              <w:t>、</w:t>
            </w:r>
            <w:r w:rsidR="00C55F61" w:rsidRPr="005B65D9">
              <w:rPr>
                <w:rFonts w:hint="eastAsia"/>
                <w:szCs w:val="24"/>
              </w:rPr>
              <w:t>C1371</w:t>
            </w:r>
            <w:r w:rsidR="00C55F61" w:rsidRPr="005B65D9">
              <w:rPr>
                <w:rFonts w:hint="eastAsia"/>
                <w:szCs w:val="24"/>
              </w:rPr>
              <w:t>蔬菜加工</w:t>
            </w:r>
            <w:r w:rsidRPr="001531B2">
              <w:rPr>
                <w:rFonts w:hint="eastAsia"/>
              </w:rPr>
              <w:t>。</w:t>
            </w:r>
            <w:r w:rsidRPr="001531B2">
              <w:t>所采用的生产设备、工艺及产品不在</w:t>
            </w:r>
            <w:r w:rsidRPr="001531B2">
              <w:rPr>
                <w:smallCaps w:val="0"/>
              </w:rPr>
              <w:t>《产业结构调整指导目录（</w:t>
            </w:r>
            <w:r w:rsidRPr="001531B2">
              <w:rPr>
                <w:smallCaps w:val="0"/>
              </w:rPr>
              <w:t>201</w:t>
            </w:r>
            <w:r w:rsidRPr="001531B2">
              <w:rPr>
                <w:rFonts w:hint="eastAsia"/>
                <w:smallCaps w:val="0"/>
              </w:rPr>
              <w:t>9</w:t>
            </w:r>
            <w:r w:rsidRPr="001531B2">
              <w:rPr>
                <w:smallCaps w:val="0"/>
              </w:rPr>
              <w:t>年本）》</w:t>
            </w:r>
            <w:r w:rsidRPr="001531B2">
              <w:t>的限制类、淘汰类之列，</w:t>
            </w:r>
            <w:r w:rsidRPr="001531B2">
              <w:rPr>
                <w:rFonts w:hint="eastAsia"/>
              </w:rPr>
              <w:t>也未列入</w:t>
            </w:r>
            <w:r w:rsidRPr="001531B2">
              <w:t>《河北省人民政府办公厅</w:t>
            </w:r>
            <w:r w:rsidRPr="001531B2">
              <w:t>&lt;</w:t>
            </w:r>
            <w:r w:rsidRPr="001531B2">
              <w:t>关于印发河北省新增限制类和淘汰类产业目录</w:t>
            </w:r>
            <w:r w:rsidRPr="001531B2">
              <w:t>(2015</w:t>
            </w:r>
            <w:r w:rsidRPr="001531B2">
              <w:t>年版</w:t>
            </w:r>
            <w:r w:rsidRPr="001531B2">
              <w:t>)&gt;</w:t>
            </w:r>
            <w:r w:rsidRPr="001531B2">
              <w:t>的通知》</w:t>
            </w:r>
            <w:r w:rsidRPr="001531B2">
              <w:t>(</w:t>
            </w:r>
            <w:r w:rsidRPr="001531B2">
              <w:t>冀政办发</w:t>
            </w:r>
            <w:r w:rsidRPr="001531B2">
              <w:t>[2015]7</w:t>
            </w:r>
            <w:r w:rsidRPr="001531B2">
              <w:t>号</w:t>
            </w:r>
            <w:r w:rsidRPr="001531B2">
              <w:t>)</w:t>
            </w:r>
            <w:r w:rsidRPr="001531B2">
              <w:t>中规定的限制类、淘汰类</w:t>
            </w:r>
            <w:r w:rsidRPr="001531B2">
              <w:rPr>
                <w:rFonts w:hint="eastAsia"/>
              </w:rPr>
              <w:t>。</w:t>
            </w:r>
            <w:r w:rsidRPr="001531B2">
              <w:t>本项目已</w:t>
            </w:r>
            <w:r w:rsidRPr="001531B2">
              <w:rPr>
                <w:rFonts w:hint="eastAsia"/>
              </w:rPr>
              <w:t>取得魏县行政审批局关于本项目备案信息的批复</w:t>
            </w:r>
            <w:r w:rsidRPr="001531B2">
              <w:t>，</w:t>
            </w:r>
            <w:r w:rsidRPr="001531B2">
              <w:rPr>
                <w:rFonts w:hint="eastAsia"/>
              </w:rPr>
              <w:t>备案文号</w:t>
            </w:r>
            <w:r w:rsidRPr="001531B2">
              <w:t>：</w:t>
            </w:r>
            <w:proofErr w:type="gramStart"/>
            <w:r w:rsidRPr="001531B2">
              <w:rPr>
                <w:rFonts w:hint="eastAsia"/>
              </w:rPr>
              <w:t>魏投资</w:t>
            </w:r>
            <w:proofErr w:type="gramEnd"/>
            <w:r w:rsidRPr="001531B2">
              <w:rPr>
                <w:rFonts w:hint="eastAsia"/>
              </w:rPr>
              <w:t>备案</w:t>
            </w:r>
            <w:r w:rsidRPr="001531B2">
              <w:t>〔</w:t>
            </w:r>
            <w:r w:rsidRPr="001531B2">
              <w:t>20</w:t>
            </w:r>
            <w:r w:rsidRPr="001531B2">
              <w:rPr>
                <w:rFonts w:hint="eastAsia"/>
              </w:rPr>
              <w:t>20</w:t>
            </w:r>
            <w:r w:rsidRPr="001531B2">
              <w:t>〕</w:t>
            </w:r>
            <w:r w:rsidR="00E5274E">
              <w:rPr>
                <w:rFonts w:hint="eastAsia"/>
              </w:rPr>
              <w:t>121</w:t>
            </w:r>
            <w:r w:rsidRPr="001531B2">
              <w:t>号。</w:t>
            </w:r>
            <w:r w:rsidRPr="001531B2">
              <w:rPr>
                <w:rFonts w:hAnsi="宋体" w:hint="eastAsia"/>
                <w:smallCaps w:val="0"/>
              </w:rPr>
              <w:t>因此，</w:t>
            </w:r>
            <w:r w:rsidRPr="001531B2">
              <w:rPr>
                <w:smallCaps w:val="0"/>
                <w:spacing w:val="4"/>
              </w:rPr>
              <w:t>本项目建设符合国家及地方产业政策要求。</w:t>
            </w:r>
          </w:p>
          <w:p w:rsidR="00F21B46" w:rsidRPr="001531B2" w:rsidRDefault="00F21B46" w:rsidP="00F21B46">
            <w:pPr>
              <w:spacing w:line="480" w:lineRule="exact"/>
              <w:ind w:firstLineChars="200" w:firstLine="482"/>
              <w:rPr>
                <w:b/>
                <w:bCs/>
                <w:kern w:val="0"/>
                <w:sz w:val="24"/>
                <w:szCs w:val="20"/>
              </w:rPr>
            </w:pPr>
            <w:r w:rsidRPr="001531B2">
              <w:rPr>
                <w:rFonts w:hint="eastAsia"/>
                <w:b/>
                <w:bCs/>
                <w:kern w:val="0"/>
                <w:sz w:val="24"/>
                <w:szCs w:val="20"/>
              </w:rPr>
              <w:t>7.</w:t>
            </w:r>
            <w:r w:rsidRPr="001531B2">
              <w:rPr>
                <w:b/>
                <w:bCs/>
                <w:kern w:val="0"/>
                <w:sz w:val="24"/>
                <w:szCs w:val="20"/>
              </w:rPr>
              <w:t>选址可行性分析</w:t>
            </w:r>
          </w:p>
          <w:p w:rsidR="00F21B46" w:rsidRPr="001531B2" w:rsidRDefault="00F21B46" w:rsidP="00F21B46">
            <w:pPr>
              <w:autoSpaceDE w:val="0"/>
              <w:autoSpaceDN w:val="0"/>
              <w:adjustRightInd w:val="0"/>
              <w:spacing w:line="480" w:lineRule="exact"/>
              <w:ind w:firstLineChars="200" w:firstLine="480"/>
              <w:rPr>
                <w:szCs w:val="20"/>
              </w:rPr>
            </w:pPr>
            <w:r w:rsidRPr="001531B2">
              <w:rPr>
                <w:rFonts w:hint="eastAsia"/>
                <w:sz w:val="24"/>
                <w:szCs w:val="27"/>
              </w:rPr>
              <w:t>本项目位于邯郸市</w:t>
            </w:r>
            <w:r w:rsidRPr="001531B2">
              <w:rPr>
                <w:sz w:val="24"/>
              </w:rPr>
              <w:t>魏县大辛庄乡李辛庄村</w:t>
            </w:r>
            <w:r w:rsidRPr="001531B2">
              <w:rPr>
                <w:sz w:val="24"/>
              </w:rPr>
              <w:t>81</w:t>
            </w:r>
            <w:r w:rsidRPr="001531B2">
              <w:rPr>
                <w:sz w:val="24"/>
              </w:rPr>
              <w:t>号</w:t>
            </w:r>
            <w:r w:rsidRPr="001531B2">
              <w:rPr>
                <w:rFonts w:hint="eastAsia"/>
                <w:sz w:val="24"/>
              </w:rPr>
              <w:t>，</w:t>
            </w:r>
            <w:r w:rsidRPr="001531B2">
              <w:rPr>
                <w:bCs/>
                <w:sz w:val="24"/>
              </w:rPr>
              <w:t>中心地理坐标为</w:t>
            </w:r>
            <w:r w:rsidRPr="001531B2">
              <w:rPr>
                <w:rFonts w:hint="eastAsia"/>
                <w:sz w:val="24"/>
                <w:szCs w:val="22"/>
              </w:rPr>
              <w:t>北纬</w:t>
            </w:r>
            <w:r w:rsidRPr="001531B2">
              <w:rPr>
                <w:sz w:val="24"/>
                <w:szCs w:val="22"/>
              </w:rPr>
              <w:t>36°14'45.06"</w:t>
            </w:r>
            <w:r w:rsidRPr="001531B2">
              <w:rPr>
                <w:rFonts w:hint="eastAsia"/>
                <w:sz w:val="24"/>
                <w:szCs w:val="22"/>
              </w:rPr>
              <w:t>东经</w:t>
            </w:r>
            <w:r w:rsidRPr="001531B2">
              <w:rPr>
                <w:sz w:val="24"/>
                <w:szCs w:val="22"/>
              </w:rPr>
              <w:t>115°2'52.24"</w:t>
            </w:r>
            <w:r w:rsidRPr="001531B2">
              <w:rPr>
                <w:bCs/>
                <w:sz w:val="24"/>
              </w:rPr>
              <w:t>，</w:t>
            </w:r>
            <w:r w:rsidRPr="001531B2">
              <w:rPr>
                <w:rFonts w:hint="eastAsia"/>
                <w:sz w:val="24"/>
              </w:rPr>
              <w:t>本</w:t>
            </w:r>
            <w:r w:rsidRPr="001531B2">
              <w:rPr>
                <w:sz w:val="24"/>
              </w:rPr>
              <w:t>项目</w:t>
            </w:r>
            <w:proofErr w:type="gramStart"/>
            <w:r w:rsidRPr="001531B2">
              <w:rPr>
                <w:rFonts w:hint="eastAsia"/>
                <w:sz w:val="24"/>
                <w:szCs w:val="22"/>
              </w:rPr>
              <w:t>距项目</w:t>
            </w:r>
            <w:proofErr w:type="gramEnd"/>
            <w:r w:rsidRPr="001531B2">
              <w:rPr>
                <w:rFonts w:hint="eastAsia"/>
                <w:sz w:val="24"/>
                <w:szCs w:val="22"/>
              </w:rPr>
              <w:t>最近的敏感点为东侧</w:t>
            </w:r>
            <w:r w:rsidRPr="001531B2">
              <w:rPr>
                <w:rFonts w:hint="eastAsia"/>
                <w:sz w:val="24"/>
                <w:szCs w:val="22"/>
              </w:rPr>
              <w:t>290m</w:t>
            </w:r>
            <w:r w:rsidRPr="001531B2">
              <w:rPr>
                <w:rFonts w:hint="eastAsia"/>
                <w:sz w:val="24"/>
                <w:szCs w:val="22"/>
              </w:rPr>
              <w:t>曹辛庄村。</w:t>
            </w:r>
            <w:r w:rsidRPr="001531B2">
              <w:rPr>
                <w:rFonts w:hint="eastAsia"/>
                <w:smallCaps/>
                <w:sz w:val="24"/>
              </w:rPr>
              <w:t>本项目占地已取得</w:t>
            </w:r>
            <w:r w:rsidR="00B73232" w:rsidRPr="001531B2">
              <w:rPr>
                <w:rFonts w:hint="eastAsia"/>
                <w:smallCaps/>
                <w:sz w:val="24"/>
              </w:rPr>
              <w:t>魏县自然资源和规划局出具的证明，土地性质为建设用地符合乡镇总体规划</w:t>
            </w:r>
            <w:r w:rsidRPr="001531B2">
              <w:rPr>
                <w:rFonts w:hint="eastAsia"/>
                <w:smallCaps/>
                <w:sz w:val="24"/>
              </w:rPr>
              <w:t>。</w:t>
            </w:r>
            <w:r w:rsidRPr="001531B2">
              <w:rPr>
                <w:bCs/>
                <w:sz w:val="24"/>
              </w:rPr>
              <w:t>项目周围无国家、省、市规定的重点文物保护单位、风景名胜区、历史古迹、集中式水源地等环境敏感点。</w:t>
            </w:r>
          </w:p>
          <w:p w:rsidR="00F21B46" w:rsidRPr="001531B2" w:rsidRDefault="00F21B46" w:rsidP="00F21B46">
            <w:pPr>
              <w:spacing w:line="480" w:lineRule="exact"/>
              <w:ind w:firstLineChars="200" w:firstLine="480"/>
              <w:rPr>
                <w:kern w:val="0"/>
                <w:sz w:val="24"/>
                <w:szCs w:val="20"/>
              </w:rPr>
            </w:pPr>
            <w:r w:rsidRPr="001531B2">
              <w:rPr>
                <w:kern w:val="0"/>
                <w:sz w:val="24"/>
                <w:szCs w:val="20"/>
              </w:rPr>
              <w:t>综上所述，本项目选址合理可行。</w:t>
            </w:r>
          </w:p>
          <w:p w:rsidR="00F21B46" w:rsidRPr="001531B2" w:rsidRDefault="00F21B46" w:rsidP="00F21B46">
            <w:pPr>
              <w:keepNext/>
              <w:keepLines/>
              <w:autoSpaceDE w:val="0"/>
              <w:autoSpaceDN w:val="0"/>
              <w:adjustRightInd w:val="0"/>
              <w:spacing w:line="500" w:lineRule="exact"/>
              <w:ind w:firstLine="482"/>
              <w:jc w:val="left"/>
              <w:rPr>
                <w:b/>
                <w:kern w:val="21"/>
                <w:sz w:val="24"/>
              </w:rPr>
            </w:pPr>
            <w:r w:rsidRPr="001531B2">
              <w:rPr>
                <w:rFonts w:hint="eastAsia"/>
                <w:b/>
                <w:kern w:val="21"/>
                <w:sz w:val="24"/>
              </w:rPr>
              <w:t>8.</w:t>
            </w:r>
            <w:r w:rsidRPr="001531B2">
              <w:rPr>
                <w:b/>
                <w:kern w:val="21"/>
                <w:sz w:val="24"/>
              </w:rPr>
              <w:t>“</w:t>
            </w:r>
            <w:r w:rsidRPr="001531B2">
              <w:rPr>
                <w:b/>
                <w:kern w:val="21"/>
                <w:sz w:val="24"/>
              </w:rPr>
              <w:t>三线一单</w:t>
            </w:r>
            <w:r w:rsidRPr="001531B2">
              <w:rPr>
                <w:b/>
                <w:kern w:val="21"/>
                <w:sz w:val="24"/>
              </w:rPr>
              <w:t>”</w:t>
            </w:r>
            <w:r w:rsidRPr="001531B2">
              <w:rPr>
                <w:b/>
                <w:kern w:val="21"/>
                <w:sz w:val="24"/>
              </w:rPr>
              <w:t>符合性分析</w:t>
            </w:r>
          </w:p>
          <w:p w:rsidR="00F21B46" w:rsidRPr="001531B2" w:rsidRDefault="00F21B46" w:rsidP="005B2174">
            <w:pPr>
              <w:spacing w:line="360" w:lineRule="auto"/>
              <w:ind w:firstLine="482"/>
              <w:rPr>
                <w:kern w:val="0"/>
                <w:sz w:val="24"/>
                <w:szCs w:val="28"/>
              </w:rPr>
            </w:pPr>
            <w:r w:rsidRPr="001531B2">
              <w:rPr>
                <w:rFonts w:hint="eastAsia"/>
                <w:kern w:val="0"/>
                <w:sz w:val="24"/>
                <w:szCs w:val="28"/>
              </w:rPr>
              <w:t>根据环境保护部环环评</w:t>
            </w:r>
            <w:r w:rsidRPr="001531B2">
              <w:rPr>
                <w:rFonts w:hint="eastAsia"/>
                <w:kern w:val="0"/>
                <w:sz w:val="24"/>
                <w:szCs w:val="28"/>
              </w:rPr>
              <w:t>[2016]150</w:t>
            </w:r>
            <w:r w:rsidRPr="001531B2">
              <w:rPr>
                <w:rFonts w:hint="eastAsia"/>
                <w:kern w:val="0"/>
                <w:sz w:val="24"/>
                <w:szCs w:val="28"/>
              </w:rPr>
              <w:t>号《关于以改善环境质量为核心加强环境影响评价管理的通知》要求，逐条分析项目情况如下：</w:t>
            </w:r>
          </w:p>
          <w:p w:rsidR="00F21B46" w:rsidRPr="001531B2" w:rsidRDefault="00F21B46" w:rsidP="005B2174">
            <w:pPr>
              <w:spacing w:line="360" w:lineRule="auto"/>
              <w:ind w:firstLine="482"/>
              <w:rPr>
                <w:kern w:val="0"/>
                <w:sz w:val="24"/>
                <w:szCs w:val="28"/>
              </w:rPr>
            </w:pPr>
            <w:r w:rsidRPr="001531B2">
              <w:rPr>
                <w:rFonts w:hint="eastAsia"/>
                <w:kern w:val="0"/>
                <w:sz w:val="24"/>
                <w:szCs w:val="28"/>
              </w:rPr>
              <w:t>一、强化“三线一单”约束作用</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w:t>
            </w:r>
            <w:r w:rsidRPr="001531B2">
              <w:rPr>
                <w:rFonts w:hint="eastAsia"/>
                <w:kern w:val="0"/>
                <w:sz w:val="24"/>
                <w:szCs w:val="28"/>
              </w:rPr>
              <w:t>1</w:t>
            </w:r>
            <w:r w:rsidRPr="001531B2">
              <w:rPr>
                <w:rFonts w:hint="eastAsia"/>
                <w:kern w:val="0"/>
                <w:sz w:val="24"/>
                <w:szCs w:val="28"/>
              </w:rPr>
              <w:t>）生态保护红线是生态空间范围内具有特殊重要生态功能必须实行强制性严格保护的区域。相关规划</w:t>
            </w:r>
            <w:proofErr w:type="gramStart"/>
            <w:r w:rsidRPr="001531B2">
              <w:rPr>
                <w:rFonts w:hint="eastAsia"/>
                <w:kern w:val="0"/>
                <w:sz w:val="24"/>
                <w:szCs w:val="28"/>
              </w:rPr>
              <w:t>环评应将</w:t>
            </w:r>
            <w:proofErr w:type="gramEnd"/>
            <w:r w:rsidRPr="001531B2">
              <w:rPr>
                <w:rFonts w:hint="eastAsia"/>
                <w:kern w:val="0"/>
                <w:sz w:val="24"/>
                <w:szCs w:val="28"/>
              </w:rPr>
              <w:t>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w:t>
            </w:r>
            <w:r w:rsidRPr="001531B2">
              <w:rPr>
                <w:rFonts w:hint="eastAsia"/>
                <w:kern w:val="0"/>
                <w:sz w:val="24"/>
                <w:szCs w:val="28"/>
              </w:rPr>
              <w:lastRenderedPageBreak/>
              <w:t>态保护红线》的通知（冀政字〔</w:t>
            </w:r>
            <w:r w:rsidRPr="001531B2">
              <w:rPr>
                <w:rFonts w:hint="eastAsia"/>
                <w:kern w:val="0"/>
                <w:sz w:val="24"/>
                <w:szCs w:val="28"/>
              </w:rPr>
              <w:t>2018</w:t>
            </w:r>
            <w:r w:rsidRPr="001531B2">
              <w:rPr>
                <w:rFonts w:hint="eastAsia"/>
                <w:kern w:val="0"/>
                <w:sz w:val="24"/>
                <w:szCs w:val="28"/>
              </w:rPr>
              <w:t>〕</w:t>
            </w:r>
            <w:r w:rsidRPr="001531B2">
              <w:rPr>
                <w:rFonts w:hint="eastAsia"/>
                <w:kern w:val="0"/>
                <w:sz w:val="24"/>
                <w:szCs w:val="28"/>
              </w:rPr>
              <w:t>23</w:t>
            </w:r>
            <w:r w:rsidRPr="001531B2">
              <w:rPr>
                <w:rFonts w:hint="eastAsia"/>
                <w:kern w:val="0"/>
                <w:sz w:val="24"/>
                <w:szCs w:val="28"/>
              </w:rPr>
              <w:t>号），对全省划定了生态保护红线。其中太行山水土保持—生物多样性维护生态保护红线主要分布地包括邯郸市西部山区、河北</w:t>
            </w:r>
            <w:proofErr w:type="gramStart"/>
            <w:r w:rsidRPr="001531B2">
              <w:rPr>
                <w:rFonts w:hint="eastAsia"/>
                <w:kern w:val="0"/>
                <w:sz w:val="24"/>
                <w:szCs w:val="28"/>
              </w:rPr>
              <w:t>平原河湖滨岸带</w:t>
            </w:r>
            <w:proofErr w:type="gramEnd"/>
            <w:r w:rsidRPr="001531B2">
              <w:rPr>
                <w:rFonts w:hint="eastAsia"/>
                <w:kern w:val="0"/>
                <w:sz w:val="24"/>
                <w:szCs w:val="28"/>
              </w:rPr>
              <w:t>生态保护红线主要分布地包括邯郸市东部。根据邯郸市生态保护红线基本划定各县确定不同红线类型，邯郸市生态保护红线主要分布在涉县、武安市、磁县、</w:t>
            </w:r>
            <w:proofErr w:type="gramStart"/>
            <w:r w:rsidRPr="001531B2">
              <w:rPr>
                <w:rFonts w:hint="eastAsia"/>
                <w:kern w:val="0"/>
                <w:sz w:val="24"/>
                <w:szCs w:val="28"/>
              </w:rPr>
              <w:t>永年区</w:t>
            </w:r>
            <w:proofErr w:type="gramEnd"/>
            <w:r w:rsidRPr="001531B2">
              <w:rPr>
                <w:rFonts w:hint="eastAsia"/>
                <w:kern w:val="0"/>
                <w:sz w:val="24"/>
                <w:szCs w:val="28"/>
              </w:rPr>
              <w:t>等</w:t>
            </w:r>
            <w:r w:rsidRPr="001531B2">
              <w:rPr>
                <w:rFonts w:hint="eastAsia"/>
                <w:kern w:val="0"/>
                <w:sz w:val="24"/>
                <w:szCs w:val="28"/>
              </w:rPr>
              <w:t>17</w:t>
            </w:r>
            <w:r w:rsidRPr="001531B2">
              <w:rPr>
                <w:rFonts w:hint="eastAsia"/>
                <w:kern w:val="0"/>
                <w:sz w:val="24"/>
                <w:szCs w:val="28"/>
              </w:rPr>
              <w:t>个县</w:t>
            </w:r>
            <w:r w:rsidRPr="001531B2">
              <w:rPr>
                <w:rFonts w:hint="eastAsia"/>
                <w:kern w:val="0"/>
                <w:sz w:val="24"/>
                <w:szCs w:val="28"/>
              </w:rPr>
              <w:t>(</w:t>
            </w:r>
            <w:r w:rsidRPr="001531B2">
              <w:rPr>
                <w:rFonts w:hint="eastAsia"/>
                <w:kern w:val="0"/>
                <w:sz w:val="24"/>
                <w:szCs w:val="28"/>
              </w:rPr>
              <w:t>市、区</w:t>
            </w:r>
            <w:r w:rsidRPr="001531B2">
              <w:rPr>
                <w:rFonts w:hint="eastAsia"/>
                <w:kern w:val="0"/>
                <w:sz w:val="24"/>
                <w:szCs w:val="28"/>
              </w:rPr>
              <w:t>)125</w:t>
            </w:r>
            <w:r w:rsidRPr="001531B2">
              <w:rPr>
                <w:rFonts w:hint="eastAsia"/>
                <w:kern w:val="0"/>
                <w:sz w:val="24"/>
                <w:szCs w:val="28"/>
              </w:rPr>
              <w:t>个乡</w:t>
            </w:r>
            <w:r w:rsidRPr="001531B2">
              <w:rPr>
                <w:rFonts w:hint="eastAsia"/>
                <w:kern w:val="0"/>
                <w:sz w:val="24"/>
                <w:szCs w:val="28"/>
              </w:rPr>
              <w:t>(</w:t>
            </w:r>
            <w:r w:rsidRPr="001531B2">
              <w:rPr>
                <w:rFonts w:hint="eastAsia"/>
                <w:kern w:val="0"/>
                <w:sz w:val="24"/>
                <w:szCs w:val="28"/>
              </w:rPr>
              <w:t>镇、街道</w:t>
            </w:r>
            <w:r w:rsidRPr="001531B2">
              <w:rPr>
                <w:rFonts w:hint="eastAsia"/>
                <w:kern w:val="0"/>
                <w:sz w:val="24"/>
                <w:szCs w:val="28"/>
              </w:rPr>
              <w:t>)</w:t>
            </w:r>
            <w:r w:rsidRPr="001531B2">
              <w:rPr>
                <w:rFonts w:hint="eastAsia"/>
                <w:kern w:val="0"/>
                <w:sz w:val="24"/>
                <w:szCs w:val="28"/>
              </w:rPr>
              <w:t>、</w:t>
            </w:r>
            <w:r w:rsidRPr="001531B2">
              <w:rPr>
                <w:rFonts w:hint="eastAsia"/>
                <w:kern w:val="0"/>
                <w:sz w:val="24"/>
                <w:szCs w:val="28"/>
              </w:rPr>
              <w:t>1075</w:t>
            </w:r>
            <w:r w:rsidRPr="001531B2">
              <w:rPr>
                <w:rFonts w:hint="eastAsia"/>
                <w:kern w:val="0"/>
                <w:sz w:val="24"/>
                <w:szCs w:val="28"/>
              </w:rPr>
              <w:t>个行政村</w:t>
            </w:r>
            <w:r w:rsidRPr="001531B2">
              <w:rPr>
                <w:rFonts w:hint="eastAsia"/>
                <w:kern w:val="0"/>
                <w:sz w:val="24"/>
                <w:szCs w:val="28"/>
              </w:rPr>
              <w:t>(</w:t>
            </w:r>
            <w:r w:rsidRPr="001531B2">
              <w:rPr>
                <w:rFonts w:hint="eastAsia"/>
                <w:kern w:val="0"/>
                <w:sz w:val="24"/>
                <w:szCs w:val="28"/>
              </w:rPr>
              <w:t>社区</w:t>
            </w:r>
            <w:r w:rsidRPr="001531B2">
              <w:rPr>
                <w:rFonts w:hint="eastAsia"/>
                <w:kern w:val="0"/>
                <w:sz w:val="24"/>
                <w:szCs w:val="28"/>
              </w:rPr>
              <w:t>)</w:t>
            </w:r>
            <w:r w:rsidRPr="001531B2">
              <w:rPr>
                <w:rFonts w:hint="eastAsia"/>
                <w:kern w:val="0"/>
                <w:sz w:val="24"/>
                <w:szCs w:val="28"/>
              </w:rPr>
              <w:t>。</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本项目位于</w:t>
            </w:r>
            <w:r w:rsidRPr="001531B2">
              <w:rPr>
                <w:rFonts w:hint="eastAsia"/>
                <w:sz w:val="24"/>
                <w:szCs w:val="27"/>
              </w:rPr>
              <w:t>邯郸市</w:t>
            </w:r>
            <w:r w:rsidRPr="001531B2">
              <w:rPr>
                <w:sz w:val="24"/>
              </w:rPr>
              <w:t>魏县大辛庄乡李辛庄村</w:t>
            </w:r>
            <w:r w:rsidRPr="001531B2">
              <w:rPr>
                <w:rFonts w:hint="eastAsia"/>
                <w:kern w:val="0"/>
                <w:sz w:val="24"/>
                <w:szCs w:val="28"/>
              </w:rPr>
              <w:t>，位于生态红线范围之外，因此该项目建设符合生态红线要求。</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w:t>
            </w:r>
            <w:r w:rsidRPr="001531B2">
              <w:rPr>
                <w:rFonts w:hint="eastAsia"/>
                <w:kern w:val="0"/>
                <w:sz w:val="24"/>
                <w:szCs w:val="28"/>
              </w:rPr>
              <w:t>2</w:t>
            </w:r>
            <w:r w:rsidRPr="001531B2">
              <w:rPr>
                <w:rFonts w:hint="eastAsia"/>
                <w:kern w:val="0"/>
                <w:sz w:val="24"/>
                <w:szCs w:val="28"/>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rsidR="00F21B46" w:rsidRPr="001531B2" w:rsidRDefault="00F21B46" w:rsidP="005B2174">
            <w:pPr>
              <w:keepNext/>
              <w:keepLines/>
              <w:autoSpaceDE w:val="0"/>
              <w:autoSpaceDN w:val="0"/>
              <w:adjustRightInd w:val="0"/>
              <w:spacing w:line="360" w:lineRule="auto"/>
              <w:ind w:firstLine="480"/>
              <w:rPr>
                <w:kern w:val="0"/>
                <w:sz w:val="24"/>
                <w:szCs w:val="28"/>
              </w:rPr>
            </w:pPr>
            <w:r w:rsidRPr="001531B2">
              <w:rPr>
                <w:rFonts w:hint="eastAsia"/>
                <w:kern w:val="0"/>
                <w:sz w:val="24"/>
                <w:szCs w:val="28"/>
              </w:rPr>
              <w:t>环境质量底线分别为：区域地下水环境质量目标为《地下水质量标准》</w:t>
            </w:r>
            <w:r w:rsidRPr="001531B2">
              <w:rPr>
                <w:rFonts w:hint="eastAsia"/>
                <w:kern w:val="0"/>
                <w:sz w:val="24"/>
                <w:szCs w:val="28"/>
              </w:rPr>
              <w:t>(GB/T14848-2017)</w:t>
            </w:r>
            <w:r w:rsidRPr="001531B2">
              <w:rPr>
                <w:rFonts w:hint="eastAsia"/>
                <w:kern w:val="0"/>
                <w:sz w:val="24"/>
                <w:szCs w:val="28"/>
              </w:rPr>
              <w:t>Ⅲ类标准，大气环境质量目标为《环境空气质量标准》</w:t>
            </w:r>
            <w:r w:rsidRPr="001531B2">
              <w:rPr>
                <w:rFonts w:hint="eastAsia"/>
                <w:kern w:val="0"/>
                <w:sz w:val="24"/>
                <w:szCs w:val="28"/>
              </w:rPr>
              <w:t>(GB3095-2012)</w:t>
            </w:r>
            <w:r w:rsidRPr="001531B2">
              <w:rPr>
                <w:rFonts w:hint="eastAsia"/>
                <w:kern w:val="0"/>
                <w:sz w:val="24"/>
                <w:szCs w:val="28"/>
              </w:rPr>
              <w:t>中的二级标准，噪声满足《声环境质量标准》（</w:t>
            </w:r>
            <w:r w:rsidRPr="001531B2">
              <w:rPr>
                <w:rFonts w:hint="eastAsia"/>
                <w:kern w:val="0"/>
                <w:sz w:val="24"/>
                <w:szCs w:val="28"/>
              </w:rPr>
              <w:t>GB3096-2008</w:t>
            </w:r>
            <w:r w:rsidRPr="001531B2">
              <w:rPr>
                <w:rFonts w:hint="eastAsia"/>
                <w:kern w:val="0"/>
                <w:sz w:val="24"/>
                <w:szCs w:val="28"/>
              </w:rPr>
              <w:t>）</w:t>
            </w:r>
            <w:r w:rsidR="00D44AA9">
              <w:rPr>
                <w:rFonts w:hint="eastAsia"/>
                <w:kern w:val="0"/>
                <w:sz w:val="24"/>
                <w:szCs w:val="28"/>
              </w:rPr>
              <w:t>2</w:t>
            </w:r>
            <w:r w:rsidRPr="001531B2">
              <w:rPr>
                <w:rFonts w:hint="eastAsia"/>
                <w:kern w:val="0"/>
                <w:sz w:val="24"/>
                <w:szCs w:val="28"/>
              </w:rPr>
              <w:t>类区要求。</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根据本项目环境影响分析，本项目建设满足环境质量底线要求。</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w:t>
            </w:r>
            <w:r w:rsidRPr="001531B2">
              <w:rPr>
                <w:rFonts w:hint="eastAsia"/>
                <w:kern w:val="0"/>
                <w:sz w:val="24"/>
                <w:szCs w:val="28"/>
              </w:rPr>
              <w:t>3</w:t>
            </w:r>
            <w:r w:rsidRPr="001531B2">
              <w:rPr>
                <w:rFonts w:hint="eastAsia"/>
                <w:kern w:val="0"/>
                <w:sz w:val="24"/>
                <w:szCs w:val="28"/>
              </w:rPr>
              <w:t>）资源是环境的载体，资源利用上线是各地区能源、水、土地等资源消耗不得突破的“天花板”。相关规划</w:t>
            </w:r>
            <w:proofErr w:type="gramStart"/>
            <w:r w:rsidRPr="001531B2">
              <w:rPr>
                <w:rFonts w:hint="eastAsia"/>
                <w:kern w:val="0"/>
                <w:sz w:val="24"/>
                <w:szCs w:val="28"/>
              </w:rPr>
              <w:t>环评应依据</w:t>
            </w:r>
            <w:proofErr w:type="gramEnd"/>
            <w:r w:rsidRPr="001531B2">
              <w:rPr>
                <w:rFonts w:hint="eastAsia"/>
                <w:kern w:val="0"/>
                <w:sz w:val="24"/>
                <w:szCs w:val="28"/>
              </w:rPr>
              <w:t>有关资源利用上线，对规划实施以及规划内项目的资源开发利用，区分不同行业，从能源资源开发等量或减量替代、开采方式和规模控制、利用效率和保护措施等方面提出建议，为规划编制和审批决策提供重要依据。</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项目用水由</w:t>
            </w:r>
            <w:r w:rsidR="00D44AA9" w:rsidRPr="001531B2">
              <w:rPr>
                <w:rFonts w:ascii="宋体" w:hAnsi="宋体" w:cs="宋体" w:hint="eastAsia"/>
                <w:kern w:val="0"/>
                <w:sz w:val="24"/>
              </w:rPr>
              <w:t>李辛庄村</w:t>
            </w:r>
            <w:r w:rsidR="00D44AA9" w:rsidRPr="001531B2">
              <w:rPr>
                <w:rFonts w:hint="eastAsia"/>
                <w:sz w:val="24"/>
              </w:rPr>
              <w:t>供水系统</w:t>
            </w:r>
            <w:r w:rsidR="00D44AA9" w:rsidRPr="001531B2">
              <w:rPr>
                <w:sz w:val="24"/>
              </w:rPr>
              <w:t>提供</w:t>
            </w:r>
            <w:r w:rsidRPr="001531B2">
              <w:rPr>
                <w:rFonts w:hint="eastAsia"/>
                <w:kern w:val="0"/>
                <w:sz w:val="24"/>
                <w:szCs w:val="28"/>
              </w:rPr>
              <w:t>，项目供电</w:t>
            </w:r>
            <w:r w:rsidR="00D44AA9" w:rsidRPr="001531B2">
              <w:rPr>
                <w:sz w:val="24"/>
              </w:rPr>
              <w:t>由</w:t>
            </w:r>
            <w:r w:rsidR="00D44AA9" w:rsidRPr="001531B2">
              <w:rPr>
                <w:rFonts w:hint="eastAsia"/>
                <w:sz w:val="24"/>
              </w:rPr>
              <w:t>大辛庄乡李辛庄村</w:t>
            </w:r>
            <w:r w:rsidR="00D44AA9" w:rsidRPr="001531B2">
              <w:rPr>
                <w:rFonts w:hint="eastAsia"/>
                <w:kern w:val="0"/>
                <w:sz w:val="24"/>
              </w:rPr>
              <w:t>电网提供</w:t>
            </w:r>
            <w:r w:rsidRPr="001531B2">
              <w:rPr>
                <w:rFonts w:hint="eastAsia"/>
                <w:kern w:val="0"/>
                <w:sz w:val="24"/>
                <w:szCs w:val="28"/>
              </w:rPr>
              <w:t>，</w:t>
            </w:r>
            <w:r w:rsidR="00D44AA9">
              <w:rPr>
                <w:rFonts w:hint="eastAsia"/>
                <w:kern w:val="0"/>
                <w:sz w:val="24"/>
                <w:szCs w:val="28"/>
              </w:rPr>
              <w:t>项目占地为建设用地</w:t>
            </w:r>
            <w:r w:rsidRPr="001531B2">
              <w:rPr>
                <w:rFonts w:hint="eastAsia"/>
                <w:kern w:val="0"/>
                <w:sz w:val="24"/>
                <w:szCs w:val="28"/>
              </w:rPr>
              <w:t>。本项目能源利用均在区域供水、供电负荷范围内，能源消耗均未超出区域负荷上限。</w:t>
            </w:r>
          </w:p>
          <w:p w:rsidR="00F21B46" w:rsidRPr="001531B2" w:rsidRDefault="00F21B46" w:rsidP="005B2174">
            <w:pPr>
              <w:keepNext/>
              <w:keepLines/>
              <w:autoSpaceDE w:val="0"/>
              <w:autoSpaceDN w:val="0"/>
              <w:adjustRightInd w:val="0"/>
              <w:spacing w:line="360" w:lineRule="auto"/>
              <w:ind w:firstLine="480"/>
              <w:jc w:val="left"/>
              <w:rPr>
                <w:kern w:val="0"/>
                <w:sz w:val="24"/>
                <w:szCs w:val="28"/>
              </w:rPr>
            </w:pPr>
            <w:r w:rsidRPr="001531B2">
              <w:rPr>
                <w:rFonts w:hint="eastAsia"/>
                <w:kern w:val="0"/>
                <w:sz w:val="24"/>
                <w:szCs w:val="28"/>
              </w:rPr>
              <w:t>（</w:t>
            </w:r>
            <w:r w:rsidRPr="001531B2">
              <w:rPr>
                <w:rFonts w:hint="eastAsia"/>
                <w:kern w:val="0"/>
                <w:sz w:val="24"/>
                <w:szCs w:val="28"/>
              </w:rPr>
              <w:t>4</w:t>
            </w:r>
            <w:r w:rsidRPr="001531B2">
              <w:rPr>
                <w:rFonts w:hint="eastAsia"/>
                <w:kern w:val="0"/>
                <w:sz w:val="24"/>
                <w:szCs w:val="28"/>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本项目不在环境准入负面清单内。</w:t>
            </w:r>
          </w:p>
          <w:p w:rsidR="00F21B46" w:rsidRPr="001531B2" w:rsidRDefault="00F21B46" w:rsidP="005B2174">
            <w:pPr>
              <w:pStyle w:val="afd"/>
              <w:adjustRightInd w:val="0"/>
              <w:snapToGrid w:val="0"/>
              <w:spacing w:line="360" w:lineRule="auto"/>
              <w:ind w:firstLine="480"/>
              <w:rPr>
                <w:kern w:val="0"/>
                <w:sz w:val="24"/>
                <w:szCs w:val="28"/>
              </w:rPr>
            </w:pPr>
            <w:r w:rsidRPr="001531B2">
              <w:rPr>
                <w:rFonts w:hint="eastAsia"/>
                <w:kern w:val="0"/>
                <w:sz w:val="24"/>
                <w:szCs w:val="28"/>
              </w:rPr>
              <w:t>综上所述，建设项目符合“三线一单”要求。</w:t>
            </w:r>
          </w:p>
          <w:p w:rsidR="00EE0429" w:rsidRPr="001531B2" w:rsidRDefault="00EE0429" w:rsidP="00A354CA">
            <w:pPr>
              <w:pStyle w:val="afd"/>
              <w:adjustRightInd w:val="0"/>
              <w:snapToGrid w:val="0"/>
              <w:spacing w:line="360" w:lineRule="auto"/>
              <w:ind w:firstLineChars="0" w:firstLine="0"/>
              <w:rPr>
                <w:b/>
                <w:sz w:val="24"/>
              </w:rPr>
            </w:pPr>
          </w:p>
        </w:tc>
      </w:tr>
      <w:tr w:rsidR="006A1B97" w:rsidRPr="001531B2" w:rsidTr="0053246D">
        <w:trPr>
          <w:trHeight w:val="1530"/>
        </w:trPr>
        <w:tc>
          <w:tcPr>
            <w:tcW w:w="8742" w:type="dxa"/>
            <w:gridSpan w:val="7"/>
          </w:tcPr>
          <w:p w:rsidR="00EE0429" w:rsidRPr="001531B2" w:rsidRDefault="007A0DEA">
            <w:pPr>
              <w:pStyle w:val="afd"/>
              <w:adjustRightInd w:val="0"/>
              <w:snapToGrid w:val="0"/>
              <w:spacing w:line="360" w:lineRule="auto"/>
              <w:ind w:firstLine="482"/>
              <w:rPr>
                <w:b/>
                <w:sz w:val="24"/>
              </w:rPr>
            </w:pPr>
            <w:r w:rsidRPr="001531B2">
              <w:rPr>
                <w:rFonts w:hint="eastAsia"/>
                <w:b/>
                <w:sz w:val="24"/>
              </w:rPr>
              <w:lastRenderedPageBreak/>
              <w:t>与本项目有关的原有污染情况及主要环境问题：</w:t>
            </w:r>
          </w:p>
          <w:p w:rsidR="00130866" w:rsidRPr="005B4EEC" w:rsidRDefault="00130866" w:rsidP="00130866">
            <w:pPr>
              <w:spacing w:line="500" w:lineRule="exact"/>
              <w:ind w:firstLineChars="200" w:firstLine="480"/>
              <w:rPr>
                <w:smallCaps/>
                <w:sz w:val="24"/>
              </w:rPr>
            </w:pPr>
            <w:r w:rsidRPr="005B4EEC">
              <w:rPr>
                <w:rFonts w:ascii="宋体" w:hAnsi="宋体" w:hint="eastAsia"/>
                <w:sz w:val="24"/>
              </w:rPr>
              <w:t>本项目</w:t>
            </w:r>
            <w:r w:rsidR="00531C37">
              <w:rPr>
                <w:rFonts w:ascii="宋体" w:hAnsi="宋体" w:hint="eastAsia"/>
                <w:sz w:val="24"/>
              </w:rPr>
              <w:t>为</w:t>
            </w:r>
            <w:r w:rsidRPr="005B4EEC">
              <w:rPr>
                <w:sz w:val="24"/>
              </w:rPr>
              <w:t>租赁</w:t>
            </w:r>
            <w:r w:rsidRPr="00954C91">
              <w:rPr>
                <w:sz w:val="24"/>
              </w:rPr>
              <w:t>厂房，</w:t>
            </w:r>
            <w:r w:rsidRPr="00954C91">
              <w:rPr>
                <w:rFonts w:hint="eastAsia"/>
                <w:sz w:val="24"/>
              </w:rPr>
              <w:t>厂房已建成，没有环评手续，未进行生产，本项目</w:t>
            </w:r>
            <w:r w:rsidRPr="00954C91">
              <w:rPr>
                <w:rFonts w:ascii="宋体" w:hAnsi="宋体"/>
                <w:sz w:val="24"/>
              </w:rPr>
              <w:t>为新建，不存在与本项目有关的原有污染情况及主要环境问题</w:t>
            </w:r>
            <w:r w:rsidRPr="005B4EEC">
              <w:rPr>
                <w:rFonts w:ascii="宋体" w:hAnsi="宋体"/>
                <w:sz w:val="24"/>
              </w:rPr>
              <w:t>。</w:t>
            </w:r>
          </w:p>
          <w:p w:rsidR="00EE0429" w:rsidRPr="00130866" w:rsidRDefault="00EE0429">
            <w:pPr>
              <w:pStyle w:val="afd"/>
              <w:adjustRightInd w:val="0"/>
              <w:snapToGrid w:val="0"/>
              <w:spacing w:line="360" w:lineRule="auto"/>
              <w:ind w:firstLine="480"/>
              <w:rPr>
                <w:sz w:val="24"/>
              </w:rPr>
            </w:pPr>
          </w:p>
          <w:p w:rsidR="00EE0429" w:rsidRPr="001531B2" w:rsidRDefault="00EE0429">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310E1F" w:rsidRPr="001531B2" w:rsidRDefault="00310E1F">
            <w:pPr>
              <w:pStyle w:val="afd"/>
              <w:adjustRightInd w:val="0"/>
              <w:snapToGrid w:val="0"/>
              <w:spacing w:line="360" w:lineRule="auto"/>
              <w:ind w:firstLine="480"/>
              <w:rPr>
                <w:sz w:val="24"/>
              </w:rPr>
            </w:pPr>
          </w:p>
          <w:p w:rsidR="00EE0429" w:rsidRDefault="00EE0429"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Default="00A354CA" w:rsidP="00130866">
            <w:pPr>
              <w:pStyle w:val="afd"/>
              <w:adjustRightInd w:val="0"/>
              <w:snapToGrid w:val="0"/>
              <w:spacing w:line="360" w:lineRule="auto"/>
              <w:ind w:firstLineChars="0" w:firstLine="0"/>
              <w:rPr>
                <w:sz w:val="24"/>
              </w:rPr>
            </w:pPr>
          </w:p>
          <w:p w:rsidR="00A354CA" w:rsidRPr="001531B2" w:rsidRDefault="00A354CA" w:rsidP="00130866">
            <w:pPr>
              <w:pStyle w:val="afd"/>
              <w:adjustRightInd w:val="0"/>
              <w:snapToGrid w:val="0"/>
              <w:spacing w:line="360" w:lineRule="auto"/>
              <w:ind w:firstLineChars="0" w:firstLine="0"/>
              <w:rPr>
                <w:sz w:val="24"/>
              </w:rPr>
            </w:pPr>
          </w:p>
        </w:tc>
      </w:tr>
    </w:tbl>
    <w:p w:rsidR="00EE0429" w:rsidRPr="001531B2" w:rsidRDefault="00EE0429">
      <w:pPr>
        <w:sectPr w:rsidR="00EE0429" w:rsidRPr="001531B2">
          <w:footerReference w:type="first" r:id="rId12"/>
          <w:pgSz w:w="11906" w:h="16838"/>
          <w:pgMar w:top="1440" w:right="1800" w:bottom="1440" w:left="1800" w:header="851" w:footer="992" w:gutter="0"/>
          <w:pgNumType w:start="1"/>
          <w:cols w:space="720"/>
          <w:titlePg/>
          <w:docGrid w:type="lines" w:linePitch="312"/>
        </w:sectPr>
      </w:pPr>
    </w:p>
    <w:p w:rsidR="00EE0429" w:rsidRPr="001531B2" w:rsidRDefault="007A0DEA">
      <w:pPr>
        <w:outlineLvl w:val="0"/>
        <w:rPr>
          <w:rFonts w:ascii="黑体" w:eastAsia="黑体" w:hAnsi="黑体"/>
          <w:b/>
          <w:sz w:val="32"/>
        </w:rPr>
      </w:pPr>
      <w:r w:rsidRPr="001531B2">
        <w:rPr>
          <w:rFonts w:ascii="黑体" w:eastAsia="黑体" w:hAnsi="黑体"/>
          <w:b/>
          <w:sz w:val="32"/>
        </w:rPr>
        <w:lastRenderedPageBreak/>
        <w:t>建设项目所在地自然环境社会环境简况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6A1B97" w:rsidRPr="001531B2" w:rsidTr="00235135">
        <w:trPr>
          <w:trHeight w:val="6228"/>
        </w:trPr>
        <w:tc>
          <w:tcPr>
            <w:tcW w:w="8748" w:type="dxa"/>
          </w:tcPr>
          <w:p w:rsidR="005D10E2" w:rsidRPr="001531B2" w:rsidRDefault="005D10E2" w:rsidP="005D10E2">
            <w:pPr>
              <w:spacing w:line="480" w:lineRule="exact"/>
              <w:rPr>
                <w:b/>
                <w:bCs/>
                <w:kern w:val="0"/>
                <w:sz w:val="28"/>
              </w:rPr>
            </w:pPr>
            <w:r w:rsidRPr="001531B2">
              <w:rPr>
                <w:b/>
                <w:bCs/>
                <w:kern w:val="0"/>
                <w:sz w:val="28"/>
              </w:rPr>
              <w:t>自然环境简况（地形、地貌、气候、气象、水文、植被、生物多样性等）：</w:t>
            </w:r>
          </w:p>
          <w:p w:rsidR="005D10E2" w:rsidRPr="001531B2" w:rsidRDefault="005D10E2" w:rsidP="005D10E2">
            <w:pPr>
              <w:pStyle w:val="a5"/>
              <w:widowControl/>
              <w:spacing w:after="0" w:line="360" w:lineRule="auto"/>
              <w:ind w:firstLineChars="200" w:firstLine="482"/>
              <w:rPr>
                <w:b/>
                <w:sz w:val="24"/>
                <w:szCs w:val="21"/>
              </w:rPr>
            </w:pPr>
            <w:r w:rsidRPr="001531B2">
              <w:rPr>
                <w:rFonts w:hint="eastAsia"/>
                <w:b/>
                <w:sz w:val="24"/>
                <w:szCs w:val="21"/>
              </w:rPr>
              <w:t>1</w:t>
            </w:r>
            <w:r w:rsidRPr="001531B2">
              <w:rPr>
                <w:rFonts w:hint="eastAsia"/>
                <w:b/>
                <w:sz w:val="24"/>
                <w:szCs w:val="21"/>
              </w:rPr>
              <w:t>、地理位置</w:t>
            </w:r>
          </w:p>
          <w:p w:rsidR="00106CFC" w:rsidRPr="001531B2" w:rsidRDefault="00106CFC" w:rsidP="00106CFC">
            <w:pPr>
              <w:spacing w:line="360" w:lineRule="auto"/>
              <w:ind w:firstLineChars="200" w:firstLine="480"/>
              <w:rPr>
                <w:sz w:val="24"/>
                <w:szCs w:val="20"/>
              </w:rPr>
            </w:pPr>
            <w:r w:rsidRPr="001531B2">
              <w:rPr>
                <w:rFonts w:hint="eastAsia"/>
                <w:sz w:val="24"/>
                <w:szCs w:val="20"/>
              </w:rPr>
              <w:t>魏县位于河北省南端，北纬</w:t>
            </w:r>
            <w:r w:rsidRPr="001531B2">
              <w:rPr>
                <w:rFonts w:hint="eastAsia"/>
                <w:sz w:val="24"/>
                <w:szCs w:val="20"/>
              </w:rPr>
              <w:t>36</w:t>
            </w:r>
            <w:r w:rsidRPr="001531B2">
              <w:rPr>
                <w:rFonts w:hint="eastAsia"/>
                <w:sz w:val="24"/>
                <w:szCs w:val="20"/>
              </w:rPr>
              <w:t>°</w:t>
            </w:r>
            <w:r w:rsidRPr="001531B2">
              <w:rPr>
                <w:rFonts w:hint="eastAsia"/>
                <w:sz w:val="24"/>
                <w:szCs w:val="20"/>
              </w:rPr>
              <w:t>03</w:t>
            </w:r>
            <w:r w:rsidRPr="001531B2">
              <w:rPr>
                <w:rFonts w:hint="eastAsia"/>
                <w:sz w:val="24"/>
                <w:szCs w:val="20"/>
              </w:rPr>
              <w:t>′</w:t>
            </w:r>
            <w:r w:rsidRPr="001531B2">
              <w:rPr>
                <w:rFonts w:hint="eastAsia"/>
                <w:sz w:val="24"/>
                <w:szCs w:val="20"/>
              </w:rPr>
              <w:t>6</w:t>
            </w:r>
            <w:r w:rsidRPr="001531B2">
              <w:rPr>
                <w:rFonts w:hint="eastAsia"/>
                <w:sz w:val="24"/>
                <w:szCs w:val="20"/>
              </w:rPr>
              <w:t>″</w:t>
            </w:r>
            <w:r w:rsidRPr="001531B2">
              <w:rPr>
                <w:rFonts w:hint="eastAsia"/>
                <w:sz w:val="24"/>
                <w:szCs w:val="20"/>
              </w:rPr>
              <w:t>-36</w:t>
            </w:r>
            <w:r w:rsidRPr="001531B2">
              <w:rPr>
                <w:rFonts w:hint="eastAsia"/>
                <w:sz w:val="24"/>
                <w:szCs w:val="20"/>
              </w:rPr>
              <w:t>°</w:t>
            </w:r>
            <w:r w:rsidRPr="001531B2">
              <w:rPr>
                <w:rFonts w:hint="eastAsia"/>
                <w:sz w:val="24"/>
                <w:szCs w:val="20"/>
              </w:rPr>
              <w:t>26</w:t>
            </w:r>
            <w:r w:rsidRPr="001531B2">
              <w:rPr>
                <w:rFonts w:hint="eastAsia"/>
                <w:sz w:val="24"/>
                <w:szCs w:val="20"/>
              </w:rPr>
              <w:t>′</w:t>
            </w:r>
            <w:r w:rsidRPr="001531B2">
              <w:rPr>
                <w:rFonts w:hint="eastAsia"/>
                <w:sz w:val="24"/>
                <w:szCs w:val="20"/>
              </w:rPr>
              <w:t>30</w:t>
            </w:r>
            <w:r w:rsidRPr="001531B2">
              <w:rPr>
                <w:rFonts w:hint="eastAsia"/>
                <w:sz w:val="24"/>
                <w:szCs w:val="20"/>
              </w:rPr>
              <w:t>″，东经</w:t>
            </w:r>
            <w:r w:rsidRPr="001531B2">
              <w:rPr>
                <w:rFonts w:hint="eastAsia"/>
                <w:sz w:val="24"/>
                <w:szCs w:val="20"/>
              </w:rPr>
              <w:t>114</w:t>
            </w:r>
            <w:r w:rsidRPr="001531B2">
              <w:rPr>
                <w:rFonts w:hint="eastAsia"/>
                <w:sz w:val="24"/>
                <w:szCs w:val="20"/>
              </w:rPr>
              <w:t>°</w:t>
            </w:r>
            <w:r w:rsidRPr="001531B2">
              <w:rPr>
                <w:rFonts w:hint="eastAsia"/>
                <w:sz w:val="24"/>
                <w:szCs w:val="20"/>
              </w:rPr>
              <w:t>43</w:t>
            </w:r>
            <w:r w:rsidRPr="001531B2">
              <w:rPr>
                <w:rFonts w:hint="eastAsia"/>
                <w:sz w:val="24"/>
                <w:szCs w:val="20"/>
              </w:rPr>
              <w:t>′</w:t>
            </w:r>
            <w:r w:rsidRPr="001531B2">
              <w:rPr>
                <w:rFonts w:hint="eastAsia"/>
                <w:sz w:val="24"/>
                <w:szCs w:val="20"/>
              </w:rPr>
              <w:t>42</w:t>
            </w:r>
            <w:r w:rsidRPr="001531B2">
              <w:rPr>
                <w:rFonts w:hint="eastAsia"/>
                <w:sz w:val="24"/>
                <w:szCs w:val="20"/>
              </w:rPr>
              <w:t>″</w:t>
            </w:r>
            <w:r w:rsidRPr="001531B2">
              <w:rPr>
                <w:rFonts w:hint="eastAsia"/>
                <w:sz w:val="24"/>
                <w:szCs w:val="20"/>
              </w:rPr>
              <w:t>-115</w:t>
            </w:r>
            <w:r w:rsidRPr="001531B2">
              <w:rPr>
                <w:rFonts w:hint="eastAsia"/>
                <w:sz w:val="24"/>
                <w:szCs w:val="20"/>
              </w:rPr>
              <w:t>°</w:t>
            </w:r>
            <w:r w:rsidRPr="001531B2">
              <w:rPr>
                <w:rFonts w:hint="eastAsia"/>
                <w:sz w:val="24"/>
                <w:szCs w:val="20"/>
              </w:rPr>
              <w:t>07</w:t>
            </w:r>
            <w:r w:rsidRPr="001531B2">
              <w:rPr>
                <w:rFonts w:hint="eastAsia"/>
                <w:sz w:val="24"/>
                <w:szCs w:val="20"/>
              </w:rPr>
              <w:t>′</w:t>
            </w:r>
            <w:r w:rsidRPr="001531B2">
              <w:rPr>
                <w:rFonts w:hint="eastAsia"/>
                <w:sz w:val="24"/>
                <w:szCs w:val="20"/>
              </w:rPr>
              <w:t>24</w:t>
            </w:r>
            <w:r w:rsidRPr="001531B2">
              <w:rPr>
                <w:rFonts w:hint="eastAsia"/>
                <w:sz w:val="24"/>
                <w:szCs w:val="20"/>
              </w:rPr>
              <w:t>″之间，北与广平县接壤，西与成安县、临漳县毗邻，东与大名县相连，南临省界与河南省安阳、内黄、清丰、</w:t>
            </w:r>
            <w:proofErr w:type="gramStart"/>
            <w:r w:rsidRPr="001531B2">
              <w:rPr>
                <w:rFonts w:hint="eastAsia"/>
                <w:sz w:val="24"/>
                <w:szCs w:val="20"/>
              </w:rPr>
              <w:t>南乐四</w:t>
            </w:r>
            <w:proofErr w:type="gramEnd"/>
            <w:r w:rsidRPr="001531B2">
              <w:rPr>
                <w:rFonts w:hint="eastAsia"/>
                <w:sz w:val="24"/>
                <w:szCs w:val="20"/>
              </w:rPr>
              <w:t>县市相望，县境南北长</w:t>
            </w:r>
            <w:r w:rsidRPr="001531B2">
              <w:rPr>
                <w:rFonts w:hint="eastAsia"/>
                <w:sz w:val="24"/>
                <w:szCs w:val="20"/>
              </w:rPr>
              <w:t>42.24</w:t>
            </w:r>
            <w:r w:rsidRPr="001531B2">
              <w:rPr>
                <w:rFonts w:hint="eastAsia"/>
                <w:sz w:val="24"/>
                <w:szCs w:val="20"/>
              </w:rPr>
              <w:t>公里，东西长</w:t>
            </w:r>
            <w:r w:rsidRPr="001531B2">
              <w:rPr>
                <w:rFonts w:hint="eastAsia"/>
                <w:sz w:val="24"/>
                <w:szCs w:val="20"/>
              </w:rPr>
              <w:t>33.5</w:t>
            </w:r>
            <w:r w:rsidRPr="001531B2">
              <w:rPr>
                <w:rFonts w:hint="eastAsia"/>
                <w:sz w:val="24"/>
                <w:szCs w:val="20"/>
              </w:rPr>
              <w:t>公里，总面积</w:t>
            </w:r>
            <w:r w:rsidRPr="001531B2">
              <w:rPr>
                <w:rFonts w:hint="eastAsia"/>
                <w:sz w:val="24"/>
                <w:szCs w:val="20"/>
              </w:rPr>
              <w:t>863.6</w:t>
            </w:r>
            <w:r w:rsidRPr="001531B2">
              <w:rPr>
                <w:rFonts w:hint="eastAsia"/>
                <w:sz w:val="24"/>
                <w:szCs w:val="20"/>
              </w:rPr>
              <w:t>平方公里，县政府驻魏州街道办事处，距邯郸市</w:t>
            </w:r>
            <w:r w:rsidRPr="001531B2">
              <w:rPr>
                <w:rFonts w:hint="eastAsia"/>
                <w:sz w:val="24"/>
                <w:szCs w:val="20"/>
              </w:rPr>
              <w:t>52</w:t>
            </w:r>
            <w:r w:rsidRPr="001531B2">
              <w:rPr>
                <w:rFonts w:hint="eastAsia"/>
                <w:sz w:val="24"/>
                <w:szCs w:val="20"/>
              </w:rPr>
              <w:t>公里，距省会石家庄</w:t>
            </w:r>
            <w:r w:rsidRPr="001531B2">
              <w:rPr>
                <w:rFonts w:hint="eastAsia"/>
                <w:sz w:val="24"/>
                <w:szCs w:val="20"/>
              </w:rPr>
              <w:t>210</w:t>
            </w:r>
            <w:r w:rsidRPr="001531B2">
              <w:rPr>
                <w:rFonts w:hint="eastAsia"/>
                <w:sz w:val="24"/>
                <w:szCs w:val="20"/>
              </w:rPr>
              <w:t>公里，距北京</w:t>
            </w:r>
            <w:r w:rsidRPr="001531B2">
              <w:rPr>
                <w:rFonts w:hint="eastAsia"/>
                <w:sz w:val="24"/>
                <w:szCs w:val="20"/>
              </w:rPr>
              <w:t>470</w:t>
            </w:r>
            <w:r w:rsidRPr="001531B2">
              <w:rPr>
                <w:rFonts w:hint="eastAsia"/>
                <w:sz w:val="24"/>
                <w:szCs w:val="20"/>
              </w:rPr>
              <w:t>公里。</w:t>
            </w:r>
          </w:p>
          <w:p w:rsidR="00106CFC" w:rsidRPr="001531B2" w:rsidRDefault="00FD32EF" w:rsidP="000D0D85">
            <w:pPr>
              <w:pStyle w:val="a5"/>
              <w:widowControl/>
              <w:spacing w:after="0" w:line="360" w:lineRule="auto"/>
              <w:ind w:firstLineChars="200" w:firstLine="482"/>
              <w:rPr>
                <w:b/>
                <w:bCs/>
                <w:kern w:val="0"/>
                <w:sz w:val="24"/>
                <w:szCs w:val="24"/>
              </w:rPr>
            </w:pPr>
            <w:r w:rsidRPr="001531B2">
              <w:rPr>
                <w:rFonts w:hint="eastAsia"/>
                <w:b/>
                <w:sz w:val="24"/>
                <w:szCs w:val="27"/>
              </w:rPr>
              <w:t>项目位于邯郸市</w:t>
            </w:r>
            <w:r w:rsidRPr="001531B2">
              <w:rPr>
                <w:b/>
                <w:sz w:val="24"/>
              </w:rPr>
              <w:t>魏县大辛庄乡李辛庄村</w:t>
            </w:r>
            <w:r w:rsidRPr="001531B2">
              <w:rPr>
                <w:b/>
                <w:sz w:val="24"/>
              </w:rPr>
              <w:t>81</w:t>
            </w:r>
            <w:r w:rsidRPr="001531B2">
              <w:rPr>
                <w:b/>
                <w:sz w:val="24"/>
              </w:rPr>
              <w:t>号</w:t>
            </w:r>
            <w:r w:rsidRPr="001531B2">
              <w:rPr>
                <w:rFonts w:hint="eastAsia"/>
                <w:b/>
                <w:sz w:val="24"/>
              </w:rPr>
              <w:t>，项目中心坐标：</w:t>
            </w:r>
            <w:r w:rsidRPr="001531B2">
              <w:rPr>
                <w:rFonts w:hint="eastAsia"/>
                <w:b/>
                <w:sz w:val="24"/>
                <w:szCs w:val="22"/>
              </w:rPr>
              <w:t>北纬</w:t>
            </w:r>
            <w:r w:rsidRPr="001531B2">
              <w:rPr>
                <w:b/>
                <w:sz w:val="24"/>
                <w:szCs w:val="22"/>
              </w:rPr>
              <w:t>36°14'45.06"</w:t>
            </w:r>
            <w:r w:rsidRPr="001531B2">
              <w:rPr>
                <w:rFonts w:hint="eastAsia"/>
                <w:b/>
                <w:sz w:val="24"/>
                <w:szCs w:val="22"/>
              </w:rPr>
              <w:t>东经</w:t>
            </w:r>
            <w:r w:rsidRPr="001531B2">
              <w:rPr>
                <w:b/>
                <w:sz w:val="24"/>
                <w:szCs w:val="22"/>
              </w:rPr>
              <w:t>115°2'52.24"</w:t>
            </w:r>
            <w:r w:rsidRPr="001531B2">
              <w:rPr>
                <w:rFonts w:hint="eastAsia"/>
                <w:b/>
                <w:sz w:val="24"/>
                <w:szCs w:val="22"/>
              </w:rPr>
              <w:t>。项目南侧、北侧、西侧均为空地，东侧为石料厂，</w:t>
            </w:r>
            <w:proofErr w:type="gramStart"/>
            <w:r w:rsidR="000D0D85" w:rsidRPr="001531B2">
              <w:rPr>
                <w:rFonts w:hint="eastAsia"/>
                <w:b/>
                <w:sz w:val="24"/>
                <w:szCs w:val="22"/>
              </w:rPr>
              <w:t>距</w:t>
            </w:r>
            <w:r w:rsidRPr="001531B2">
              <w:rPr>
                <w:rFonts w:hint="eastAsia"/>
                <w:b/>
                <w:sz w:val="24"/>
                <w:szCs w:val="22"/>
              </w:rPr>
              <w:t>项</w:t>
            </w:r>
            <w:r w:rsidR="00B85FB9" w:rsidRPr="001531B2">
              <w:rPr>
                <w:rFonts w:hint="eastAsia"/>
                <w:b/>
                <w:sz w:val="24"/>
                <w:szCs w:val="22"/>
              </w:rPr>
              <w:t>目</w:t>
            </w:r>
            <w:proofErr w:type="gramEnd"/>
            <w:r w:rsidRPr="001531B2">
              <w:rPr>
                <w:rFonts w:hint="eastAsia"/>
                <w:b/>
                <w:sz w:val="24"/>
                <w:szCs w:val="22"/>
              </w:rPr>
              <w:t>最近的敏感点</w:t>
            </w:r>
            <w:r w:rsidR="000D0D85" w:rsidRPr="001531B2">
              <w:rPr>
                <w:rFonts w:hint="eastAsia"/>
                <w:b/>
                <w:sz w:val="24"/>
                <w:szCs w:val="22"/>
              </w:rPr>
              <w:t>为东侧</w:t>
            </w:r>
            <w:r w:rsidR="000D0D85" w:rsidRPr="001531B2">
              <w:rPr>
                <w:rFonts w:hint="eastAsia"/>
                <w:b/>
                <w:sz w:val="24"/>
                <w:szCs w:val="22"/>
              </w:rPr>
              <w:t>290m</w:t>
            </w:r>
            <w:r w:rsidR="000D0D85" w:rsidRPr="001531B2">
              <w:rPr>
                <w:rFonts w:hint="eastAsia"/>
                <w:b/>
                <w:sz w:val="24"/>
                <w:szCs w:val="22"/>
              </w:rPr>
              <w:t>曹辛庄村</w:t>
            </w:r>
            <w:r w:rsidRPr="001531B2">
              <w:rPr>
                <w:rFonts w:hint="eastAsia"/>
                <w:b/>
                <w:sz w:val="24"/>
                <w:szCs w:val="22"/>
              </w:rPr>
              <w:t>。</w:t>
            </w:r>
            <w:r w:rsidRPr="001531B2">
              <w:rPr>
                <w:rFonts w:hint="eastAsia"/>
                <w:b/>
                <w:sz w:val="24"/>
              </w:rPr>
              <w:t>厂址周围无饮用水水源地保护区、自然保护区、风景名胜区、生态功能保护区、文物保护地等法律、法规规定的环境敏感区。</w:t>
            </w:r>
            <w:r w:rsidRPr="001531B2">
              <w:rPr>
                <w:rFonts w:hint="eastAsia"/>
                <w:b/>
                <w:sz w:val="24"/>
                <w:szCs w:val="22"/>
              </w:rPr>
              <w:t>项目地理位置见附图</w:t>
            </w:r>
            <w:r w:rsidRPr="001531B2">
              <w:rPr>
                <w:rFonts w:hint="eastAsia"/>
                <w:b/>
                <w:sz w:val="24"/>
                <w:szCs w:val="22"/>
              </w:rPr>
              <w:t>1</w:t>
            </w:r>
            <w:r w:rsidRPr="001531B2">
              <w:rPr>
                <w:rFonts w:hint="eastAsia"/>
                <w:b/>
                <w:sz w:val="24"/>
                <w:szCs w:val="22"/>
              </w:rPr>
              <w:t>，周边关系见附图</w:t>
            </w:r>
            <w:r w:rsidRPr="001531B2">
              <w:rPr>
                <w:rFonts w:hint="eastAsia"/>
                <w:b/>
                <w:sz w:val="24"/>
                <w:szCs w:val="22"/>
              </w:rPr>
              <w:t>2</w:t>
            </w:r>
            <w:r w:rsidR="00106CFC" w:rsidRPr="001531B2">
              <w:rPr>
                <w:b/>
                <w:bCs/>
                <w:kern w:val="0"/>
                <w:sz w:val="24"/>
                <w:szCs w:val="24"/>
              </w:rPr>
              <w:t>。</w:t>
            </w:r>
          </w:p>
          <w:p w:rsidR="00106CFC" w:rsidRPr="001531B2" w:rsidRDefault="00106CFC" w:rsidP="00106CFC">
            <w:pPr>
              <w:widowControl/>
              <w:spacing w:line="360" w:lineRule="auto"/>
              <w:ind w:firstLineChars="200" w:firstLine="482"/>
              <w:jc w:val="left"/>
              <w:outlineLvl w:val="2"/>
              <w:rPr>
                <w:b/>
                <w:kern w:val="0"/>
                <w:sz w:val="24"/>
              </w:rPr>
            </w:pPr>
            <w:r w:rsidRPr="001531B2">
              <w:rPr>
                <w:b/>
                <w:kern w:val="0"/>
                <w:sz w:val="24"/>
              </w:rPr>
              <w:t>2</w:t>
            </w:r>
            <w:r w:rsidRPr="001531B2">
              <w:rPr>
                <w:b/>
                <w:kern w:val="0"/>
                <w:sz w:val="24"/>
              </w:rPr>
              <w:t>、地形、地貌</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全县地势由西南向东北缓缓倾斜，开阔平缓，海拔高度在</w:t>
            </w:r>
            <w:r w:rsidRPr="001531B2">
              <w:rPr>
                <w:snapToGrid w:val="0"/>
                <w:kern w:val="0"/>
                <w:sz w:val="24"/>
              </w:rPr>
              <w:t>45.5</w:t>
            </w:r>
            <w:r w:rsidRPr="001531B2">
              <w:rPr>
                <w:snapToGrid w:val="0"/>
                <w:kern w:val="0"/>
                <w:sz w:val="24"/>
              </w:rPr>
              <w:t>米</w:t>
            </w:r>
            <w:r w:rsidRPr="001531B2">
              <w:rPr>
                <w:snapToGrid w:val="0"/>
                <w:kern w:val="0"/>
                <w:sz w:val="24"/>
              </w:rPr>
              <w:t>-58.5</w:t>
            </w:r>
            <w:r w:rsidRPr="001531B2">
              <w:rPr>
                <w:snapToGrid w:val="0"/>
                <w:kern w:val="0"/>
                <w:sz w:val="24"/>
              </w:rPr>
              <w:t>米之间，高低相差仅</w:t>
            </w:r>
            <w:r w:rsidRPr="001531B2">
              <w:rPr>
                <w:snapToGrid w:val="0"/>
                <w:kern w:val="0"/>
                <w:sz w:val="24"/>
              </w:rPr>
              <w:t>13</w:t>
            </w:r>
            <w:r w:rsidRPr="001531B2">
              <w:rPr>
                <w:snapToGrid w:val="0"/>
                <w:kern w:val="0"/>
                <w:sz w:val="24"/>
              </w:rPr>
              <w:t>米，地面坡降为</w:t>
            </w:r>
            <w:r w:rsidRPr="001531B2">
              <w:rPr>
                <w:snapToGrid w:val="0"/>
                <w:kern w:val="0"/>
                <w:sz w:val="24"/>
              </w:rPr>
              <w:t>1/2300</w:t>
            </w:r>
            <w:r w:rsidRPr="001531B2">
              <w:rPr>
                <w:snapToGrid w:val="0"/>
                <w:kern w:val="0"/>
                <w:sz w:val="24"/>
              </w:rPr>
              <w:t>。主要地貌类型为：故道缓岗、</w:t>
            </w:r>
            <w:proofErr w:type="gramStart"/>
            <w:r w:rsidRPr="001531B2">
              <w:rPr>
                <w:snapToGrid w:val="0"/>
                <w:kern w:val="0"/>
                <w:sz w:val="24"/>
              </w:rPr>
              <w:t>漳</w:t>
            </w:r>
            <w:proofErr w:type="gramEnd"/>
            <w:r w:rsidRPr="001531B2">
              <w:rPr>
                <w:snapToGrid w:val="0"/>
                <w:kern w:val="0"/>
                <w:sz w:val="24"/>
              </w:rPr>
              <w:t>卫河滩地、缓斜平地、河间洼地。</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故道缓岗：为漳河故道的自然堤，一般高出地面</w:t>
            </w:r>
            <w:r w:rsidRPr="001531B2">
              <w:rPr>
                <w:snapToGrid w:val="0"/>
                <w:kern w:val="0"/>
                <w:sz w:val="24"/>
              </w:rPr>
              <w:t>0.5</w:t>
            </w:r>
            <w:r w:rsidRPr="001531B2">
              <w:rPr>
                <w:snapToGrid w:val="0"/>
                <w:kern w:val="0"/>
                <w:sz w:val="24"/>
              </w:rPr>
              <w:t>米</w:t>
            </w:r>
            <w:r w:rsidRPr="001531B2">
              <w:rPr>
                <w:snapToGrid w:val="0"/>
                <w:kern w:val="0"/>
                <w:sz w:val="24"/>
              </w:rPr>
              <w:t>-2</w:t>
            </w:r>
            <w:r w:rsidRPr="001531B2">
              <w:rPr>
                <w:snapToGrid w:val="0"/>
                <w:kern w:val="0"/>
                <w:sz w:val="24"/>
              </w:rPr>
              <w:t>米，沿县内五条明显的漳河故道从西向东延伸，面积约</w:t>
            </w:r>
            <w:r w:rsidRPr="001531B2">
              <w:rPr>
                <w:snapToGrid w:val="0"/>
                <w:kern w:val="0"/>
                <w:sz w:val="24"/>
              </w:rPr>
              <w:t>0.67</w:t>
            </w:r>
            <w:r w:rsidRPr="001531B2">
              <w:rPr>
                <w:snapToGrid w:val="0"/>
                <w:kern w:val="0"/>
                <w:sz w:val="24"/>
              </w:rPr>
              <w:t>万公顷，占全县耕地的</w:t>
            </w:r>
            <w:r w:rsidRPr="001531B2">
              <w:rPr>
                <w:snapToGrid w:val="0"/>
                <w:kern w:val="0"/>
                <w:sz w:val="24"/>
              </w:rPr>
              <w:t>7.8%</w:t>
            </w:r>
            <w:r w:rsidRPr="001531B2">
              <w:rPr>
                <w:snapToGrid w:val="0"/>
                <w:kern w:val="0"/>
                <w:sz w:val="24"/>
              </w:rPr>
              <w:t>；</w:t>
            </w:r>
          </w:p>
          <w:p w:rsidR="00106CFC" w:rsidRPr="001531B2" w:rsidRDefault="00106CFC" w:rsidP="00106CFC">
            <w:pPr>
              <w:spacing w:line="360" w:lineRule="auto"/>
              <w:ind w:firstLineChars="200" w:firstLine="480"/>
              <w:rPr>
                <w:snapToGrid w:val="0"/>
                <w:kern w:val="0"/>
                <w:sz w:val="24"/>
              </w:rPr>
            </w:pPr>
            <w:proofErr w:type="gramStart"/>
            <w:r w:rsidRPr="001531B2">
              <w:rPr>
                <w:snapToGrid w:val="0"/>
                <w:kern w:val="0"/>
                <w:sz w:val="24"/>
              </w:rPr>
              <w:t>漳</w:t>
            </w:r>
            <w:proofErr w:type="gramEnd"/>
            <w:r w:rsidRPr="001531B2">
              <w:rPr>
                <w:snapToGrid w:val="0"/>
                <w:kern w:val="0"/>
                <w:sz w:val="24"/>
              </w:rPr>
              <w:t>卫河滩地：分布在漳河、卫河防洪堤内，共约</w:t>
            </w:r>
            <w:r w:rsidRPr="001531B2">
              <w:rPr>
                <w:snapToGrid w:val="0"/>
                <w:kern w:val="0"/>
                <w:sz w:val="24"/>
              </w:rPr>
              <w:t>0.46</w:t>
            </w:r>
            <w:r w:rsidRPr="001531B2">
              <w:rPr>
                <w:snapToGrid w:val="0"/>
                <w:kern w:val="0"/>
                <w:sz w:val="24"/>
              </w:rPr>
              <w:t>公顷，占全县耕地面积的</w:t>
            </w:r>
            <w:r w:rsidRPr="001531B2">
              <w:rPr>
                <w:snapToGrid w:val="0"/>
                <w:kern w:val="0"/>
                <w:sz w:val="24"/>
              </w:rPr>
              <w:t>6.2%</w:t>
            </w:r>
            <w:r w:rsidRPr="001531B2">
              <w:rPr>
                <w:snapToGrid w:val="0"/>
                <w:kern w:val="0"/>
                <w:sz w:val="24"/>
              </w:rPr>
              <w:t>；</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缓斜平地：分布在缓岗与河间洼地之间的开阔地带，全县大部分属于这类地区，面积共约</w:t>
            </w:r>
            <w:r w:rsidRPr="001531B2">
              <w:rPr>
                <w:snapToGrid w:val="0"/>
                <w:kern w:val="0"/>
                <w:sz w:val="24"/>
              </w:rPr>
              <w:t>4.75</w:t>
            </w:r>
            <w:r w:rsidRPr="001531B2">
              <w:rPr>
                <w:snapToGrid w:val="0"/>
                <w:kern w:val="0"/>
                <w:sz w:val="24"/>
              </w:rPr>
              <w:t>万公顷，占全县耕地的</w:t>
            </w:r>
            <w:r w:rsidRPr="001531B2">
              <w:rPr>
                <w:snapToGrid w:val="0"/>
                <w:kern w:val="0"/>
                <w:sz w:val="24"/>
              </w:rPr>
              <w:t>71%</w:t>
            </w:r>
            <w:r w:rsidRPr="001531B2">
              <w:rPr>
                <w:snapToGrid w:val="0"/>
                <w:kern w:val="0"/>
                <w:sz w:val="24"/>
              </w:rPr>
              <w:t>；</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河间洼地：分布在故道之间，地面比周围低</w:t>
            </w:r>
            <w:r w:rsidRPr="001531B2">
              <w:rPr>
                <w:snapToGrid w:val="0"/>
                <w:kern w:val="0"/>
                <w:sz w:val="24"/>
              </w:rPr>
              <w:t>0.5</w:t>
            </w:r>
            <w:r w:rsidRPr="001531B2">
              <w:rPr>
                <w:snapToGrid w:val="0"/>
                <w:kern w:val="0"/>
                <w:sz w:val="24"/>
              </w:rPr>
              <w:t>米左右，主要分布在德政、</w:t>
            </w:r>
            <w:proofErr w:type="gramStart"/>
            <w:r w:rsidRPr="001531B2">
              <w:rPr>
                <w:snapToGrid w:val="0"/>
                <w:kern w:val="0"/>
                <w:sz w:val="24"/>
              </w:rPr>
              <w:t>沙口集以北</w:t>
            </w:r>
            <w:proofErr w:type="gramEnd"/>
            <w:r w:rsidRPr="001531B2">
              <w:rPr>
                <w:snapToGrid w:val="0"/>
                <w:kern w:val="0"/>
                <w:sz w:val="24"/>
              </w:rPr>
              <w:t>，安张庄、大庄以南及薛庄－双井－大马村和张二庄－</w:t>
            </w:r>
            <w:proofErr w:type="gramStart"/>
            <w:r w:rsidRPr="001531B2">
              <w:rPr>
                <w:snapToGrid w:val="0"/>
                <w:kern w:val="0"/>
                <w:sz w:val="24"/>
              </w:rPr>
              <w:t>大严屯、紫岗</w:t>
            </w:r>
            <w:proofErr w:type="gramEnd"/>
            <w:r w:rsidRPr="001531B2">
              <w:rPr>
                <w:snapToGrid w:val="0"/>
                <w:kern w:val="0"/>
                <w:sz w:val="24"/>
              </w:rPr>
              <w:t>一带，面积约</w:t>
            </w:r>
            <w:r w:rsidRPr="001531B2">
              <w:rPr>
                <w:snapToGrid w:val="0"/>
                <w:kern w:val="0"/>
                <w:sz w:val="24"/>
              </w:rPr>
              <w:t>1.33</w:t>
            </w:r>
            <w:r w:rsidRPr="001531B2">
              <w:rPr>
                <w:snapToGrid w:val="0"/>
                <w:kern w:val="0"/>
                <w:sz w:val="24"/>
              </w:rPr>
              <w:t>万公顷，占全县耕地的</w:t>
            </w:r>
            <w:r w:rsidRPr="001531B2">
              <w:rPr>
                <w:snapToGrid w:val="0"/>
                <w:kern w:val="0"/>
                <w:sz w:val="24"/>
              </w:rPr>
              <w:t>15%</w:t>
            </w:r>
            <w:r w:rsidRPr="001531B2">
              <w:rPr>
                <w:snapToGrid w:val="0"/>
                <w:kern w:val="0"/>
                <w:sz w:val="24"/>
              </w:rPr>
              <w:t>。</w:t>
            </w:r>
          </w:p>
          <w:p w:rsidR="00106CFC" w:rsidRPr="001531B2" w:rsidRDefault="00106CFC" w:rsidP="00106CFC">
            <w:pPr>
              <w:spacing w:line="360" w:lineRule="auto"/>
              <w:ind w:firstLineChars="200" w:firstLine="480"/>
              <w:rPr>
                <w:sz w:val="24"/>
                <w:szCs w:val="20"/>
              </w:rPr>
            </w:pPr>
            <w:r w:rsidRPr="001531B2">
              <w:rPr>
                <w:snapToGrid w:val="0"/>
                <w:kern w:val="0"/>
                <w:sz w:val="24"/>
              </w:rPr>
              <w:t>本项目建设区域地势平坦。</w:t>
            </w:r>
          </w:p>
          <w:p w:rsidR="00106CFC" w:rsidRPr="001531B2" w:rsidRDefault="00106CFC" w:rsidP="00106CFC">
            <w:pPr>
              <w:spacing w:line="360" w:lineRule="auto"/>
              <w:ind w:firstLineChars="200" w:firstLine="482"/>
              <w:rPr>
                <w:b/>
                <w:snapToGrid w:val="0"/>
                <w:kern w:val="0"/>
                <w:sz w:val="24"/>
              </w:rPr>
            </w:pPr>
            <w:r w:rsidRPr="001531B2">
              <w:rPr>
                <w:rFonts w:hint="eastAsia"/>
                <w:b/>
                <w:snapToGrid w:val="0"/>
                <w:kern w:val="0"/>
                <w:sz w:val="24"/>
              </w:rPr>
              <w:t>3</w:t>
            </w:r>
            <w:r w:rsidRPr="001531B2">
              <w:rPr>
                <w:rFonts w:hint="eastAsia"/>
                <w:b/>
                <w:snapToGrid w:val="0"/>
                <w:kern w:val="0"/>
                <w:sz w:val="24"/>
              </w:rPr>
              <w:t>、地层地质</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lastRenderedPageBreak/>
              <w:t>魏县地层处于临漳－魏县－大名大断裂带，该断裂带从安阳－邯郸－邢台大断裂在磁县分出，经临漳－魏县往东向大名延伸，系华夏结构体系中第二巨型沉降带的一部分。</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魏县全境分布着新生代第三纪和第四纪地层。第四纪地层其厚度大约在</w:t>
            </w:r>
            <w:r w:rsidRPr="001531B2">
              <w:rPr>
                <w:rFonts w:hint="eastAsia"/>
                <w:spacing w:val="4"/>
                <w:sz w:val="24"/>
                <w:szCs w:val="20"/>
              </w:rPr>
              <w:t>500m~600m</w:t>
            </w:r>
            <w:r w:rsidRPr="001531B2">
              <w:rPr>
                <w:rFonts w:hint="eastAsia"/>
                <w:spacing w:val="4"/>
                <w:sz w:val="24"/>
                <w:szCs w:val="20"/>
              </w:rPr>
              <w:t>，大部分是河流冲积、洪积沉积物。第三纪地层隐伏于</w:t>
            </w:r>
            <w:r w:rsidRPr="001531B2">
              <w:rPr>
                <w:rFonts w:hint="eastAsia"/>
                <w:spacing w:val="4"/>
                <w:sz w:val="24"/>
                <w:szCs w:val="20"/>
              </w:rPr>
              <w:t>600m</w:t>
            </w:r>
            <w:r w:rsidRPr="001531B2">
              <w:rPr>
                <w:rFonts w:hint="eastAsia"/>
                <w:spacing w:val="4"/>
                <w:sz w:val="24"/>
                <w:szCs w:val="20"/>
              </w:rPr>
              <w:t>以下。</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第四纪地层分布由上到下分别为：</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全新统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4</w:t>
            </w:r>
            <w:r w:rsidRPr="001531B2">
              <w:rPr>
                <w:rFonts w:ascii="宋体" w:hAnsi="宋体" w:hint="eastAsia"/>
                <w:spacing w:val="4"/>
                <w:sz w:val="24"/>
                <w:szCs w:val="20"/>
              </w:rPr>
              <w:t>)</w:t>
            </w:r>
            <w:r w:rsidRPr="001531B2">
              <w:rPr>
                <w:rFonts w:hint="eastAsia"/>
                <w:spacing w:val="4"/>
                <w:sz w:val="24"/>
                <w:szCs w:val="20"/>
              </w:rPr>
              <w:t>：大部分是河流冲积、洪积沉积物，岩性为粉、细中砂，局部粗砾砂，岩性特征以灰黄、褐黄色</w:t>
            </w:r>
            <w:proofErr w:type="gramStart"/>
            <w:r w:rsidRPr="001531B2">
              <w:rPr>
                <w:rFonts w:hint="eastAsia"/>
                <w:spacing w:val="4"/>
                <w:sz w:val="24"/>
                <w:szCs w:val="20"/>
              </w:rPr>
              <w:t>砂</w:t>
            </w:r>
            <w:proofErr w:type="gramEnd"/>
            <w:r w:rsidRPr="001531B2">
              <w:rPr>
                <w:rFonts w:hint="eastAsia"/>
                <w:spacing w:val="4"/>
                <w:sz w:val="24"/>
                <w:szCs w:val="20"/>
              </w:rPr>
              <w:t>粘土及粘砂土夹砂层为主，底板埋深在</w:t>
            </w:r>
            <w:r w:rsidRPr="001531B2">
              <w:rPr>
                <w:rFonts w:hint="eastAsia"/>
                <w:spacing w:val="4"/>
                <w:sz w:val="24"/>
                <w:szCs w:val="20"/>
              </w:rPr>
              <w:t>20m~70m</w:t>
            </w:r>
            <w:r w:rsidRPr="001531B2">
              <w:rPr>
                <w:rFonts w:hint="eastAsia"/>
                <w:spacing w:val="4"/>
                <w:sz w:val="24"/>
                <w:szCs w:val="20"/>
              </w:rPr>
              <w:t>之间。</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上更新统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3</w:t>
            </w:r>
            <w:r w:rsidRPr="001531B2">
              <w:rPr>
                <w:rFonts w:ascii="宋体" w:hAnsi="宋体" w:hint="eastAsia"/>
                <w:spacing w:val="4"/>
                <w:sz w:val="24"/>
                <w:szCs w:val="20"/>
              </w:rPr>
              <w:t>)</w:t>
            </w:r>
            <w:r w:rsidRPr="001531B2">
              <w:rPr>
                <w:rFonts w:hint="eastAsia"/>
                <w:spacing w:val="4"/>
                <w:sz w:val="24"/>
                <w:szCs w:val="20"/>
              </w:rPr>
              <w:t>：黑色淤泥质粘性</w:t>
            </w:r>
            <w:proofErr w:type="gramStart"/>
            <w:r w:rsidRPr="001531B2">
              <w:rPr>
                <w:rFonts w:hint="eastAsia"/>
                <w:spacing w:val="4"/>
                <w:sz w:val="24"/>
                <w:szCs w:val="20"/>
              </w:rPr>
              <w:t>土夹粉细砂</w:t>
            </w:r>
            <w:proofErr w:type="gramEnd"/>
            <w:r w:rsidRPr="001531B2">
              <w:rPr>
                <w:rFonts w:hint="eastAsia"/>
                <w:spacing w:val="4"/>
                <w:sz w:val="24"/>
                <w:szCs w:val="20"/>
              </w:rPr>
              <w:t>层，结构疏松，岩性以粗砂为主，局部</w:t>
            </w:r>
            <w:proofErr w:type="gramStart"/>
            <w:r w:rsidRPr="001531B2">
              <w:rPr>
                <w:rFonts w:hint="eastAsia"/>
                <w:spacing w:val="4"/>
                <w:sz w:val="24"/>
                <w:szCs w:val="20"/>
              </w:rPr>
              <w:t>砾</w:t>
            </w:r>
            <w:proofErr w:type="gramEnd"/>
            <w:r w:rsidRPr="001531B2">
              <w:rPr>
                <w:rFonts w:hint="eastAsia"/>
                <w:spacing w:val="4"/>
                <w:sz w:val="24"/>
                <w:szCs w:val="20"/>
              </w:rPr>
              <w:t>砂，岩性特征为灰黄、棕黄色或棕褐色</w:t>
            </w:r>
            <w:proofErr w:type="gramStart"/>
            <w:r w:rsidRPr="001531B2">
              <w:rPr>
                <w:rFonts w:hint="eastAsia"/>
                <w:spacing w:val="4"/>
                <w:sz w:val="24"/>
                <w:szCs w:val="20"/>
              </w:rPr>
              <w:t>砂</w:t>
            </w:r>
            <w:proofErr w:type="gramEnd"/>
            <w:r w:rsidRPr="001531B2">
              <w:rPr>
                <w:rFonts w:hint="eastAsia"/>
                <w:spacing w:val="4"/>
                <w:sz w:val="24"/>
                <w:szCs w:val="20"/>
              </w:rPr>
              <w:t>粘土及粘砂土夹砂层粘性土，具黄土状结构，底板埋深</w:t>
            </w:r>
            <w:r w:rsidRPr="001531B2">
              <w:rPr>
                <w:rFonts w:hint="eastAsia"/>
                <w:spacing w:val="4"/>
                <w:sz w:val="24"/>
                <w:szCs w:val="20"/>
              </w:rPr>
              <w:t>70m~200m</w:t>
            </w:r>
            <w:r w:rsidRPr="001531B2">
              <w:rPr>
                <w:rFonts w:hint="eastAsia"/>
                <w:spacing w:val="4"/>
                <w:sz w:val="24"/>
                <w:szCs w:val="20"/>
              </w:rPr>
              <w:t>之间。</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中更新统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2</w:t>
            </w:r>
            <w:r w:rsidRPr="001531B2">
              <w:rPr>
                <w:rFonts w:ascii="宋体" w:hAnsi="宋体" w:hint="eastAsia"/>
                <w:spacing w:val="4"/>
                <w:sz w:val="24"/>
                <w:szCs w:val="20"/>
              </w:rPr>
              <w:t>)</w:t>
            </w:r>
            <w:r w:rsidRPr="001531B2">
              <w:rPr>
                <w:rFonts w:hint="eastAsia"/>
                <w:spacing w:val="4"/>
                <w:sz w:val="24"/>
                <w:szCs w:val="20"/>
              </w:rPr>
              <w:t>：是冲积、洪积沉积物，岩性特征上段为锈黄红色</w:t>
            </w:r>
            <w:proofErr w:type="gramStart"/>
            <w:r w:rsidRPr="001531B2">
              <w:rPr>
                <w:rFonts w:hint="eastAsia"/>
                <w:spacing w:val="4"/>
                <w:sz w:val="24"/>
                <w:szCs w:val="20"/>
              </w:rPr>
              <w:t>棕</w:t>
            </w:r>
            <w:proofErr w:type="gramEnd"/>
            <w:r w:rsidRPr="001531B2">
              <w:rPr>
                <w:rFonts w:hint="eastAsia"/>
                <w:spacing w:val="4"/>
                <w:sz w:val="24"/>
                <w:szCs w:val="20"/>
              </w:rPr>
              <w:t>褐色粘性土夹砂层，内见长石及钙质小白点，具有黄土</w:t>
            </w:r>
            <w:proofErr w:type="gramStart"/>
            <w:r w:rsidRPr="001531B2">
              <w:rPr>
                <w:rFonts w:hint="eastAsia"/>
                <w:spacing w:val="4"/>
                <w:sz w:val="24"/>
                <w:szCs w:val="20"/>
              </w:rPr>
              <w:t>状碎状</w:t>
            </w:r>
            <w:proofErr w:type="gramEnd"/>
            <w:r w:rsidRPr="001531B2">
              <w:rPr>
                <w:rFonts w:hint="eastAsia"/>
                <w:spacing w:val="4"/>
                <w:sz w:val="24"/>
                <w:szCs w:val="20"/>
              </w:rPr>
              <w:t>结构，下段为棕红</w:t>
            </w:r>
            <w:proofErr w:type="gramStart"/>
            <w:r w:rsidRPr="001531B2">
              <w:rPr>
                <w:rFonts w:hint="eastAsia"/>
                <w:spacing w:val="4"/>
                <w:sz w:val="24"/>
                <w:szCs w:val="20"/>
              </w:rPr>
              <w:t>棕</w:t>
            </w:r>
            <w:proofErr w:type="gramEnd"/>
            <w:r w:rsidRPr="001531B2">
              <w:rPr>
                <w:rFonts w:hint="eastAsia"/>
                <w:spacing w:val="4"/>
                <w:sz w:val="24"/>
                <w:szCs w:val="20"/>
              </w:rPr>
              <w:t>褐色粘性土夹砂层，底板埋深在</w:t>
            </w:r>
            <w:r w:rsidRPr="001531B2">
              <w:rPr>
                <w:rFonts w:hint="eastAsia"/>
                <w:spacing w:val="4"/>
                <w:sz w:val="24"/>
                <w:szCs w:val="20"/>
              </w:rPr>
              <w:t>200~420m</w:t>
            </w:r>
            <w:r w:rsidRPr="001531B2">
              <w:rPr>
                <w:rFonts w:hint="eastAsia"/>
                <w:spacing w:val="4"/>
                <w:sz w:val="24"/>
                <w:szCs w:val="20"/>
              </w:rPr>
              <w:t>。</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下更新统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1</w:t>
            </w:r>
            <w:r w:rsidRPr="001531B2">
              <w:rPr>
                <w:rFonts w:ascii="宋体" w:hAnsi="宋体" w:hint="eastAsia"/>
                <w:spacing w:val="4"/>
                <w:sz w:val="24"/>
                <w:szCs w:val="20"/>
              </w:rPr>
              <w:t>)</w:t>
            </w:r>
            <w:r w:rsidRPr="001531B2">
              <w:rPr>
                <w:rFonts w:hint="eastAsia"/>
                <w:spacing w:val="4"/>
                <w:sz w:val="24"/>
                <w:szCs w:val="20"/>
              </w:rPr>
              <w:t>：是冲积湖积与冰水沉积物，岩性特征为红色、紫色、紫灰色或灰绿色</w:t>
            </w:r>
            <w:proofErr w:type="gramStart"/>
            <w:r w:rsidRPr="001531B2">
              <w:rPr>
                <w:rFonts w:hint="eastAsia"/>
                <w:spacing w:val="4"/>
                <w:sz w:val="24"/>
                <w:szCs w:val="20"/>
              </w:rPr>
              <w:t>粘土及砂粘土</w:t>
            </w:r>
            <w:proofErr w:type="gramEnd"/>
            <w:r w:rsidRPr="001531B2">
              <w:rPr>
                <w:rFonts w:hint="eastAsia"/>
                <w:spacing w:val="4"/>
                <w:sz w:val="24"/>
                <w:szCs w:val="20"/>
              </w:rPr>
              <w:t>夹砂层，粘土细腻，有灰白条纹和斑点，底板埋深在</w:t>
            </w:r>
            <w:r w:rsidRPr="001531B2">
              <w:rPr>
                <w:rFonts w:hint="eastAsia"/>
                <w:spacing w:val="4"/>
                <w:sz w:val="24"/>
                <w:szCs w:val="20"/>
              </w:rPr>
              <w:t>420~600m</w:t>
            </w:r>
            <w:r w:rsidRPr="001531B2">
              <w:rPr>
                <w:rFonts w:hint="eastAsia"/>
                <w:spacing w:val="4"/>
                <w:sz w:val="24"/>
                <w:szCs w:val="20"/>
              </w:rPr>
              <w:t>。</w:t>
            </w:r>
          </w:p>
          <w:p w:rsidR="00106CFC" w:rsidRPr="001531B2" w:rsidRDefault="00106CFC" w:rsidP="00106CFC">
            <w:pPr>
              <w:spacing w:line="360" w:lineRule="auto"/>
              <w:ind w:firstLineChars="200" w:firstLine="480"/>
              <w:rPr>
                <w:snapToGrid w:val="0"/>
                <w:kern w:val="0"/>
                <w:sz w:val="24"/>
              </w:rPr>
            </w:pPr>
            <w:r w:rsidRPr="001531B2">
              <w:rPr>
                <w:rFonts w:hint="eastAsia"/>
                <w:snapToGrid w:val="0"/>
                <w:kern w:val="0"/>
                <w:sz w:val="24"/>
              </w:rPr>
              <w:t>本项目所在区域出露地层为全新统河流冲积、</w:t>
            </w:r>
            <w:r w:rsidRPr="001531B2">
              <w:rPr>
                <w:snapToGrid w:val="0"/>
                <w:kern w:val="0"/>
                <w:sz w:val="24"/>
              </w:rPr>
              <w:t>洪积</w:t>
            </w:r>
            <w:r w:rsidRPr="001531B2">
              <w:rPr>
                <w:rFonts w:hint="eastAsia"/>
                <w:snapToGrid w:val="0"/>
                <w:kern w:val="0"/>
                <w:sz w:val="24"/>
              </w:rPr>
              <w:t>沉积物。</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魏县属华北地台</w:t>
            </w:r>
            <w:proofErr w:type="gramStart"/>
            <w:r w:rsidRPr="001531B2">
              <w:rPr>
                <w:rFonts w:hint="eastAsia"/>
                <w:spacing w:val="4"/>
                <w:sz w:val="24"/>
                <w:szCs w:val="20"/>
              </w:rPr>
              <w:t>断拗带</w:t>
            </w:r>
            <w:proofErr w:type="gramEnd"/>
            <w:r w:rsidRPr="001531B2">
              <w:rPr>
                <w:rFonts w:hint="eastAsia"/>
                <w:spacing w:val="4"/>
                <w:sz w:val="24"/>
                <w:szCs w:val="20"/>
              </w:rPr>
              <w:t>的一部分。地下水主要贮存于第四纪多层结构的松散岩层中，经人工开采、侧向流出和潜水蒸发而排泄，以大气降水、地表水入渗、潜水侧向流入补给。</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垂直方向可划分为</w:t>
            </w:r>
            <w:r w:rsidRPr="001531B2">
              <w:rPr>
                <w:rFonts w:hint="eastAsia"/>
                <w:spacing w:val="4"/>
                <w:sz w:val="24"/>
                <w:szCs w:val="20"/>
              </w:rPr>
              <w:t>4</w:t>
            </w:r>
            <w:r w:rsidRPr="001531B2">
              <w:rPr>
                <w:rFonts w:hint="eastAsia"/>
                <w:spacing w:val="4"/>
                <w:sz w:val="24"/>
                <w:szCs w:val="20"/>
              </w:rPr>
              <w:t>个含水层。地下水自上而下分别以潜水和深层承压水的特征存在，其中第Ⅰ含水层为潜水，其他含水层为承压水。</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第</w:t>
            </w:r>
            <w:r w:rsidRPr="001531B2">
              <w:rPr>
                <w:rFonts w:ascii="宋体" w:hAnsi="宋体" w:cs="宋体" w:hint="eastAsia"/>
                <w:spacing w:val="4"/>
                <w:sz w:val="24"/>
                <w:szCs w:val="20"/>
              </w:rPr>
              <w:t>Ⅰ</w:t>
            </w:r>
            <w:r w:rsidRPr="001531B2">
              <w:rPr>
                <w:rFonts w:hint="eastAsia"/>
                <w:spacing w:val="4"/>
                <w:sz w:val="24"/>
                <w:szCs w:val="20"/>
              </w:rPr>
              <w:t>含水层：属全新统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4</w:t>
            </w:r>
            <w:r w:rsidRPr="001531B2">
              <w:rPr>
                <w:rFonts w:ascii="宋体" w:hAnsi="宋体" w:hint="eastAsia"/>
                <w:spacing w:val="4"/>
                <w:sz w:val="24"/>
                <w:szCs w:val="20"/>
              </w:rPr>
              <w:t>)</w:t>
            </w:r>
            <w:r w:rsidRPr="001531B2">
              <w:rPr>
                <w:rFonts w:hint="eastAsia"/>
                <w:spacing w:val="4"/>
                <w:sz w:val="24"/>
                <w:szCs w:val="20"/>
              </w:rPr>
              <w:t>地层，底板埋深</w:t>
            </w:r>
            <w:r w:rsidRPr="001531B2">
              <w:rPr>
                <w:rFonts w:hint="eastAsia"/>
                <w:spacing w:val="4"/>
                <w:sz w:val="24"/>
                <w:szCs w:val="20"/>
              </w:rPr>
              <w:t>70m</w:t>
            </w:r>
            <w:r w:rsidRPr="001531B2">
              <w:rPr>
                <w:rFonts w:hint="eastAsia"/>
                <w:spacing w:val="4"/>
                <w:sz w:val="24"/>
                <w:szCs w:val="20"/>
              </w:rPr>
              <w:t>左右，为近代河流的冲积物和湖积物。岩性为粉、细中砂，局部粗砾砂，岩性特征经灰黄、褐黄色</w:t>
            </w:r>
            <w:proofErr w:type="gramStart"/>
            <w:r w:rsidRPr="001531B2">
              <w:rPr>
                <w:rFonts w:hint="eastAsia"/>
                <w:spacing w:val="4"/>
                <w:sz w:val="24"/>
                <w:szCs w:val="20"/>
              </w:rPr>
              <w:t>砂</w:t>
            </w:r>
            <w:proofErr w:type="gramEnd"/>
            <w:r w:rsidRPr="001531B2">
              <w:rPr>
                <w:rFonts w:hint="eastAsia"/>
                <w:spacing w:val="4"/>
                <w:sz w:val="24"/>
                <w:szCs w:val="20"/>
              </w:rPr>
              <w:t>粘土和粘砂土夹砂层为主。</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第Ⅱ含水层：属上更新统</w:t>
            </w:r>
            <w:r w:rsidRPr="001531B2">
              <w:rPr>
                <w:rFonts w:ascii="宋体" w:hAnsi="宋体" w:hint="eastAsia"/>
                <w:spacing w:val="4"/>
                <w:sz w:val="24"/>
                <w:szCs w:val="20"/>
              </w:rPr>
              <w:t>(</w:t>
            </w:r>
            <w:r w:rsidRPr="001531B2">
              <w:rPr>
                <w:rFonts w:hint="eastAsia"/>
                <w:spacing w:val="4"/>
                <w:sz w:val="24"/>
                <w:szCs w:val="20"/>
              </w:rPr>
              <w:t>Q3</w:t>
            </w:r>
            <w:r w:rsidRPr="001531B2">
              <w:rPr>
                <w:rFonts w:ascii="宋体" w:hAnsi="宋体" w:hint="eastAsia"/>
                <w:spacing w:val="4"/>
                <w:sz w:val="24"/>
                <w:szCs w:val="20"/>
              </w:rPr>
              <w:t>)</w:t>
            </w:r>
            <w:r w:rsidRPr="001531B2">
              <w:rPr>
                <w:rFonts w:hint="eastAsia"/>
                <w:spacing w:val="4"/>
                <w:sz w:val="24"/>
                <w:szCs w:val="20"/>
              </w:rPr>
              <w:t>地层，底板埋深</w:t>
            </w:r>
            <w:r w:rsidRPr="001531B2">
              <w:rPr>
                <w:rFonts w:hint="eastAsia"/>
                <w:spacing w:val="4"/>
                <w:sz w:val="24"/>
                <w:szCs w:val="20"/>
              </w:rPr>
              <w:t>110~200m</w:t>
            </w:r>
            <w:r w:rsidRPr="001531B2">
              <w:rPr>
                <w:rFonts w:hint="eastAsia"/>
                <w:spacing w:val="4"/>
                <w:sz w:val="24"/>
                <w:szCs w:val="20"/>
              </w:rPr>
              <w:t>，</w:t>
            </w:r>
            <w:proofErr w:type="gramStart"/>
            <w:r w:rsidRPr="001531B2">
              <w:rPr>
                <w:rFonts w:hint="eastAsia"/>
                <w:spacing w:val="4"/>
                <w:sz w:val="24"/>
                <w:szCs w:val="20"/>
              </w:rPr>
              <w:t>西浅东</w:t>
            </w:r>
            <w:proofErr w:type="gramEnd"/>
            <w:r w:rsidRPr="001531B2">
              <w:rPr>
                <w:rFonts w:hint="eastAsia"/>
                <w:spacing w:val="4"/>
                <w:sz w:val="24"/>
                <w:szCs w:val="20"/>
              </w:rPr>
              <w:t>深。岩性特征为灰黄、棕色或浅棕黄色</w:t>
            </w:r>
            <w:proofErr w:type="gramStart"/>
            <w:r w:rsidRPr="001531B2">
              <w:rPr>
                <w:rFonts w:hint="eastAsia"/>
                <w:spacing w:val="4"/>
                <w:sz w:val="24"/>
                <w:szCs w:val="20"/>
              </w:rPr>
              <w:t>砂</w:t>
            </w:r>
            <w:proofErr w:type="gramEnd"/>
            <w:r w:rsidRPr="001531B2">
              <w:rPr>
                <w:rFonts w:hint="eastAsia"/>
                <w:spacing w:val="4"/>
                <w:sz w:val="24"/>
                <w:szCs w:val="20"/>
              </w:rPr>
              <w:t>粘土、粘砂土夹砂层，结构较为松散，含水层</w:t>
            </w:r>
            <w:r w:rsidRPr="001531B2">
              <w:rPr>
                <w:rFonts w:hint="eastAsia"/>
                <w:spacing w:val="4"/>
                <w:sz w:val="24"/>
                <w:szCs w:val="20"/>
              </w:rPr>
              <w:lastRenderedPageBreak/>
              <w:t>主要岩性以粗砂、中砂和中细砂为主，含水层厚度</w:t>
            </w:r>
            <w:r w:rsidRPr="001531B2">
              <w:rPr>
                <w:rFonts w:hint="eastAsia"/>
                <w:spacing w:val="4"/>
                <w:sz w:val="24"/>
                <w:szCs w:val="20"/>
              </w:rPr>
              <w:t>20~30m</w:t>
            </w:r>
            <w:r w:rsidRPr="001531B2">
              <w:rPr>
                <w:rFonts w:hint="eastAsia"/>
                <w:spacing w:val="4"/>
                <w:sz w:val="24"/>
                <w:szCs w:val="20"/>
              </w:rPr>
              <w:t>，单位涌水量</w:t>
            </w:r>
            <w:r w:rsidRPr="001531B2">
              <w:rPr>
                <w:rFonts w:hint="eastAsia"/>
                <w:spacing w:val="4"/>
                <w:sz w:val="24"/>
                <w:szCs w:val="20"/>
              </w:rPr>
              <w:t>10~20m</w:t>
            </w:r>
            <w:r w:rsidRPr="001531B2">
              <w:rPr>
                <w:rFonts w:hint="eastAsia"/>
                <w:spacing w:val="4"/>
                <w:sz w:val="24"/>
                <w:szCs w:val="20"/>
                <w:vertAlign w:val="superscript"/>
              </w:rPr>
              <w:t>3</w:t>
            </w:r>
            <w:r w:rsidRPr="001531B2">
              <w:rPr>
                <w:rFonts w:hint="eastAsia"/>
                <w:spacing w:val="4"/>
                <w:sz w:val="24"/>
                <w:szCs w:val="20"/>
              </w:rPr>
              <w:t>/</w:t>
            </w:r>
            <w:r w:rsidRPr="001531B2">
              <w:rPr>
                <w:rFonts w:ascii="宋体" w:hAnsi="宋体" w:hint="eastAsia"/>
                <w:spacing w:val="4"/>
                <w:sz w:val="24"/>
                <w:szCs w:val="20"/>
              </w:rPr>
              <w:t>(</w:t>
            </w:r>
            <w:r w:rsidRPr="001531B2">
              <w:rPr>
                <w:rFonts w:hint="eastAsia"/>
                <w:spacing w:val="4"/>
                <w:sz w:val="24"/>
                <w:szCs w:val="20"/>
              </w:rPr>
              <w:t>h</w:t>
            </w:r>
            <w:r w:rsidRPr="001531B2">
              <w:rPr>
                <w:rFonts w:hint="eastAsia"/>
                <w:spacing w:val="4"/>
                <w:sz w:val="24"/>
                <w:szCs w:val="20"/>
              </w:rPr>
              <w:t>•</w:t>
            </w:r>
            <w:r w:rsidRPr="001531B2">
              <w:rPr>
                <w:rFonts w:hint="eastAsia"/>
                <w:spacing w:val="4"/>
                <w:sz w:val="24"/>
                <w:szCs w:val="20"/>
              </w:rPr>
              <w:t>m</w:t>
            </w:r>
            <w:r w:rsidRPr="001531B2">
              <w:rPr>
                <w:rFonts w:ascii="宋体" w:hAnsi="宋体" w:hint="eastAsia"/>
                <w:spacing w:val="4"/>
                <w:sz w:val="24"/>
                <w:szCs w:val="20"/>
              </w:rPr>
              <w:t>)</w:t>
            </w:r>
            <w:r w:rsidRPr="001531B2">
              <w:rPr>
                <w:rFonts w:hint="eastAsia"/>
                <w:spacing w:val="4"/>
                <w:sz w:val="24"/>
                <w:szCs w:val="20"/>
              </w:rPr>
              <w:t>，水化学类型为重碳酸</w:t>
            </w:r>
            <w:r w:rsidRPr="001531B2">
              <w:rPr>
                <w:spacing w:val="4"/>
                <w:sz w:val="24"/>
                <w:szCs w:val="20"/>
              </w:rPr>
              <w:t>•</w:t>
            </w:r>
            <w:r w:rsidRPr="001531B2">
              <w:rPr>
                <w:rFonts w:hint="eastAsia"/>
                <w:spacing w:val="4"/>
                <w:sz w:val="24"/>
                <w:szCs w:val="20"/>
              </w:rPr>
              <w:t>氯化物—钠镁型，或硫酸•氯化物—钠镁型水。淡水矿化度</w:t>
            </w:r>
            <w:r w:rsidRPr="001531B2">
              <w:rPr>
                <w:rFonts w:hint="eastAsia"/>
                <w:spacing w:val="4"/>
                <w:sz w:val="24"/>
                <w:szCs w:val="20"/>
              </w:rPr>
              <w:t>1~1.5g/L</w:t>
            </w:r>
            <w:r w:rsidRPr="001531B2">
              <w:rPr>
                <w:rFonts w:hint="eastAsia"/>
                <w:spacing w:val="4"/>
                <w:sz w:val="24"/>
                <w:szCs w:val="20"/>
              </w:rPr>
              <w:t>，咸水矿化度</w:t>
            </w:r>
            <w:r w:rsidRPr="001531B2">
              <w:rPr>
                <w:rFonts w:hint="eastAsia"/>
                <w:spacing w:val="4"/>
                <w:sz w:val="24"/>
                <w:szCs w:val="20"/>
              </w:rPr>
              <w:t>3~8g/L</w:t>
            </w:r>
            <w:r w:rsidRPr="001531B2">
              <w:rPr>
                <w:rFonts w:hint="eastAsia"/>
                <w:spacing w:val="4"/>
                <w:sz w:val="24"/>
                <w:szCs w:val="20"/>
              </w:rPr>
              <w:t>。</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第Ⅲ含水层：属中更新</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2</w:t>
            </w:r>
            <w:r w:rsidRPr="001531B2">
              <w:rPr>
                <w:rFonts w:ascii="宋体" w:hAnsi="宋体" w:hint="eastAsia"/>
                <w:spacing w:val="4"/>
                <w:sz w:val="24"/>
                <w:szCs w:val="20"/>
              </w:rPr>
              <w:t>)</w:t>
            </w:r>
            <w:r w:rsidRPr="001531B2">
              <w:rPr>
                <w:rFonts w:hint="eastAsia"/>
                <w:spacing w:val="4"/>
                <w:sz w:val="24"/>
                <w:szCs w:val="20"/>
              </w:rPr>
              <w:t>统地层，底板埋深</w:t>
            </w:r>
            <w:r w:rsidRPr="001531B2">
              <w:rPr>
                <w:rFonts w:hint="eastAsia"/>
                <w:spacing w:val="4"/>
                <w:sz w:val="24"/>
                <w:szCs w:val="20"/>
              </w:rPr>
              <w:t xml:space="preserve"> 360~420m</w:t>
            </w:r>
            <w:r w:rsidRPr="001531B2">
              <w:rPr>
                <w:rFonts w:hint="eastAsia"/>
                <w:spacing w:val="4"/>
                <w:sz w:val="24"/>
                <w:szCs w:val="20"/>
              </w:rPr>
              <w:t>，</w:t>
            </w:r>
            <w:proofErr w:type="gramStart"/>
            <w:r w:rsidRPr="001531B2">
              <w:rPr>
                <w:rFonts w:hint="eastAsia"/>
                <w:spacing w:val="4"/>
                <w:sz w:val="24"/>
                <w:szCs w:val="20"/>
              </w:rPr>
              <w:t>西浅东</w:t>
            </w:r>
            <w:proofErr w:type="gramEnd"/>
            <w:r w:rsidRPr="001531B2">
              <w:rPr>
                <w:rFonts w:hint="eastAsia"/>
                <w:spacing w:val="4"/>
                <w:sz w:val="24"/>
                <w:szCs w:val="20"/>
              </w:rPr>
              <w:t>深。岩性特征为上段为锈黄、浅黄、棕褐色粘性土夹锈黄色砂层，土层内有长石及钙质小白点，带有黄土状碎块结构。下段为棕红色、棕褐色粘性土夹砂层。含水层单层厚度为</w:t>
            </w:r>
            <w:r w:rsidRPr="001531B2">
              <w:rPr>
                <w:rFonts w:hint="eastAsia"/>
                <w:spacing w:val="4"/>
                <w:sz w:val="24"/>
                <w:szCs w:val="20"/>
              </w:rPr>
              <w:t>3~12m</w:t>
            </w:r>
            <w:r w:rsidRPr="001531B2">
              <w:rPr>
                <w:rFonts w:hint="eastAsia"/>
                <w:spacing w:val="4"/>
                <w:sz w:val="24"/>
                <w:szCs w:val="20"/>
              </w:rPr>
              <w:t>，较为松散，总厚度</w:t>
            </w:r>
            <w:r w:rsidRPr="001531B2">
              <w:rPr>
                <w:rFonts w:hint="eastAsia"/>
                <w:spacing w:val="4"/>
                <w:sz w:val="24"/>
                <w:szCs w:val="20"/>
              </w:rPr>
              <w:t>50m</w:t>
            </w:r>
            <w:r w:rsidRPr="001531B2">
              <w:rPr>
                <w:rFonts w:hint="eastAsia"/>
                <w:spacing w:val="4"/>
                <w:sz w:val="24"/>
                <w:szCs w:val="20"/>
              </w:rPr>
              <w:t>，水化学类型为氯化物•硫酸—钠镁型，矿化度小于</w:t>
            </w:r>
            <w:r w:rsidRPr="001531B2">
              <w:rPr>
                <w:rFonts w:hint="eastAsia"/>
                <w:spacing w:val="4"/>
                <w:sz w:val="24"/>
                <w:szCs w:val="20"/>
              </w:rPr>
              <w:t xml:space="preserve"> 1g/L</w:t>
            </w:r>
            <w:r w:rsidRPr="001531B2">
              <w:rPr>
                <w:rFonts w:hint="eastAsia"/>
                <w:spacing w:val="4"/>
                <w:sz w:val="24"/>
                <w:szCs w:val="20"/>
              </w:rPr>
              <w:t>，单位涌水量</w:t>
            </w:r>
            <w:r w:rsidRPr="001531B2">
              <w:rPr>
                <w:rFonts w:hint="eastAsia"/>
                <w:spacing w:val="4"/>
                <w:sz w:val="24"/>
                <w:szCs w:val="20"/>
              </w:rPr>
              <w:t xml:space="preserve"> 8~10m</w:t>
            </w:r>
            <w:r w:rsidRPr="001531B2">
              <w:rPr>
                <w:rFonts w:hint="eastAsia"/>
                <w:spacing w:val="4"/>
                <w:sz w:val="24"/>
                <w:szCs w:val="20"/>
                <w:vertAlign w:val="superscript"/>
              </w:rPr>
              <w:t>3</w:t>
            </w:r>
            <w:r w:rsidRPr="001531B2">
              <w:rPr>
                <w:rFonts w:hint="eastAsia"/>
                <w:spacing w:val="4"/>
                <w:sz w:val="24"/>
                <w:szCs w:val="20"/>
              </w:rPr>
              <w:t>/</w:t>
            </w:r>
            <w:r w:rsidRPr="001531B2">
              <w:rPr>
                <w:rFonts w:ascii="宋体" w:hAnsi="宋体" w:hint="eastAsia"/>
                <w:spacing w:val="4"/>
                <w:sz w:val="24"/>
                <w:szCs w:val="20"/>
              </w:rPr>
              <w:t>(</w:t>
            </w:r>
            <w:r w:rsidRPr="001531B2">
              <w:rPr>
                <w:rFonts w:hint="eastAsia"/>
                <w:spacing w:val="4"/>
                <w:sz w:val="24"/>
                <w:szCs w:val="20"/>
              </w:rPr>
              <w:t>h</w:t>
            </w:r>
            <w:r w:rsidRPr="001531B2">
              <w:rPr>
                <w:rFonts w:hint="eastAsia"/>
                <w:spacing w:val="4"/>
                <w:sz w:val="24"/>
                <w:szCs w:val="20"/>
              </w:rPr>
              <w:t>•</w:t>
            </w:r>
            <w:r w:rsidRPr="001531B2">
              <w:rPr>
                <w:rFonts w:hint="eastAsia"/>
                <w:spacing w:val="4"/>
                <w:sz w:val="24"/>
                <w:szCs w:val="20"/>
              </w:rPr>
              <w:t>m</w:t>
            </w:r>
            <w:r w:rsidRPr="001531B2">
              <w:rPr>
                <w:rFonts w:ascii="宋体" w:hAnsi="宋体" w:hint="eastAsia"/>
                <w:spacing w:val="4"/>
                <w:sz w:val="24"/>
                <w:szCs w:val="20"/>
              </w:rPr>
              <w:t>)</w:t>
            </w:r>
            <w:r w:rsidRPr="001531B2">
              <w:rPr>
                <w:rFonts w:hint="eastAsia"/>
                <w:spacing w:val="4"/>
                <w:sz w:val="24"/>
                <w:szCs w:val="20"/>
              </w:rPr>
              <w:t>。目前咸水区开采的深层淡水即这一含水层，成井深度</w:t>
            </w:r>
            <w:r w:rsidRPr="001531B2">
              <w:rPr>
                <w:rFonts w:hint="eastAsia"/>
                <w:spacing w:val="4"/>
                <w:sz w:val="24"/>
                <w:szCs w:val="20"/>
              </w:rPr>
              <w:t>270~350m</w:t>
            </w:r>
            <w:r w:rsidRPr="001531B2">
              <w:rPr>
                <w:rFonts w:hint="eastAsia"/>
                <w:spacing w:val="4"/>
                <w:sz w:val="24"/>
                <w:szCs w:val="20"/>
              </w:rPr>
              <w:t>。</w:t>
            </w:r>
          </w:p>
          <w:p w:rsidR="00106CFC" w:rsidRPr="001531B2" w:rsidRDefault="00106CFC" w:rsidP="00106CFC">
            <w:pPr>
              <w:spacing w:line="360" w:lineRule="auto"/>
              <w:ind w:firstLineChars="200" w:firstLine="496"/>
              <w:rPr>
                <w:spacing w:val="4"/>
                <w:sz w:val="24"/>
                <w:szCs w:val="20"/>
              </w:rPr>
            </w:pPr>
            <w:r w:rsidRPr="001531B2">
              <w:rPr>
                <w:rFonts w:hint="eastAsia"/>
                <w:spacing w:val="4"/>
                <w:sz w:val="24"/>
                <w:szCs w:val="20"/>
              </w:rPr>
              <w:t>第Ⅳ含水层：属下更新统</w:t>
            </w:r>
            <w:r w:rsidRPr="001531B2">
              <w:rPr>
                <w:rFonts w:ascii="宋体" w:hAnsi="宋体" w:hint="eastAsia"/>
                <w:spacing w:val="4"/>
                <w:sz w:val="24"/>
                <w:szCs w:val="20"/>
              </w:rPr>
              <w:t>(</w:t>
            </w:r>
            <w:r w:rsidRPr="001531B2">
              <w:rPr>
                <w:rFonts w:hint="eastAsia"/>
                <w:spacing w:val="4"/>
                <w:sz w:val="24"/>
                <w:szCs w:val="20"/>
              </w:rPr>
              <w:t>Q</w:t>
            </w:r>
            <w:r w:rsidRPr="001531B2">
              <w:rPr>
                <w:rFonts w:hint="eastAsia"/>
                <w:spacing w:val="4"/>
                <w:sz w:val="24"/>
                <w:szCs w:val="20"/>
                <w:vertAlign w:val="subscript"/>
              </w:rPr>
              <w:t>1</w:t>
            </w:r>
            <w:r w:rsidRPr="001531B2">
              <w:rPr>
                <w:rFonts w:ascii="宋体" w:hAnsi="宋体" w:hint="eastAsia"/>
                <w:spacing w:val="4"/>
                <w:sz w:val="24"/>
                <w:szCs w:val="20"/>
              </w:rPr>
              <w:t>)</w:t>
            </w:r>
            <w:r w:rsidRPr="001531B2">
              <w:rPr>
                <w:rFonts w:hint="eastAsia"/>
                <w:spacing w:val="4"/>
                <w:sz w:val="24"/>
                <w:szCs w:val="20"/>
              </w:rPr>
              <w:t>地层，底板埋深</w:t>
            </w:r>
            <w:r w:rsidRPr="001531B2">
              <w:rPr>
                <w:rFonts w:hint="eastAsia"/>
                <w:spacing w:val="4"/>
                <w:sz w:val="24"/>
                <w:szCs w:val="20"/>
              </w:rPr>
              <w:t>400~560m</w:t>
            </w:r>
            <w:r w:rsidRPr="001531B2">
              <w:rPr>
                <w:rFonts w:hint="eastAsia"/>
                <w:spacing w:val="4"/>
                <w:sz w:val="24"/>
                <w:szCs w:val="20"/>
              </w:rPr>
              <w:t>，是一套冲、湖积—冰水沉积物。</w:t>
            </w:r>
          </w:p>
          <w:p w:rsidR="00106CFC" w:rsidRPr="001531B2" w:rsidRDefault="00106CFC" w:rsidP="00106CFC">
            <w:pPr>
              <w:snapToGrid w:val="0"/>
              <w:spacing w:line="360" w:lineRule="auto"/>
              <w:ind w:firstLineChars="200" w:firstLine="480"/>
              <w:rPr>
                <w:snapToGrid w:val="0"/>
                <w:kern w:val="0"/>
                <w:sz w:val="24"/>
                <w:szCs w:val="20"/>
              </w:rPr>
            </w:pPr>
            <w:r w:rsidRPr="001531B2">
              <w:rPr>
                <w:snapToGrid w:val="0"/>
                <w:kern w:val="0"/>
                <w:sz w:val="24"/>
                <w:szCs w:val="20"/>
              </w:rPr>
              <w:t>本项目</w:t>
            </w:r>
            <w:r w:rsidRPr="001531B2">
              <w:rPr>
                <w:rFonts w:hint="eastAsia"/>
                <w:snapToGrid w:val="0"/>
                <w:kern w:val="0"/>
                <w:sz w:val="24"/>
                <w:szCs w:val="20"/>
              </w:rPr>
              <w:t>运营期不</w:t>
            </w:r>
            <w:r w:rsidRPr="001531B2">
              <w:rPr>
                <w:snapToGrid w:val="0"/>
                <w:kern w:val="0"/>
                <w:sz w:val="24"/>
                <w:szCs w:val="20"/>
              </w:rPr>
              <w:t>取用地下水</w:t>
            </w:r>
            <w:r w:rsidRPr="001531B2">
              <w:rPr>
                <w:rFonts w:hint="eastAsia"/>
                <w:snapToGrid w:val="0"/>
                <w:kern w:val="0"/>
                <w:sz w:val="24"/>
                <w:szCs w:val="20"/>
              </w:rPr>
              <w:t>，</w:t>
            </w:r>
            <w:r w:rsidRPr="001531B2">
              <w:rPr>
                <w:snapToGrid w:val="0"/>
                <w:kern w:val="0"/>
                <w:sz w:val="24"/>
                <w:szCs w:val="20"/>
              </w:rPr>
              <w:t>不会对</w:t>
            </w:r>
            <w:r w:rsidRPr="001531B2">
              <w:rPr>
                <w:rFonts w:hint="eastAsia"/>
                <w:snapToGrid w:val="0"/>
                <w:kern w:val="0"/>
                <w:sz w:val="24"/>
                <w:szCs w:val="20"/>
              </w:rPr>
              <w:t>地下水环境产生影响</w:t>
            </w:r>
            <w:r w:rsidRPr="001531B2">
              <w:rPr>
                <w:snapToGrid w:val="0"/>
                <w:kern w:val="0"/>
                <w:sz w:val="24"/>
                <w:szCs w:val="20"/>
              </w:rPr>
              <w:t>。</w:t>
            </w:r>
          </w:p>
          <w:p w:rsidR="00106CFC" w:rsidRPr="001531B2" w:rsidRDefault="00106CFC" w:rsidP="00106CFC">
            <w:pPr>
              <w:spacing w:line="360" w:lineRule="auto"/>
              <w:ind w:firstLineChars="200" w:firstLine="482"/>
              <w:rPr>
                <w:b/>
                <w:snapToGrid w:val="0"/>
                <w:kern w:val="0"/>
                <w:sz w:val="24"/>
              </w:rPr>
            </w:pPr>
            <w:r w:rsidRPr="001531B2">
              <w:rPr>
                <w:b/>
                <w:snapToGrid w:val="0"/>
                <w:kern w:val="0"/>
                <w:sz w:val="24"/>
              </w:rPr>
              <w:t>4</w:t>
            </w:r>
            <w:r w:rsidRPr="001531B2">
              <w:rPr>
                <w:b/>
                <w:snapToGrid w:val="0"/>
                <w:kern w:val="0"/>
                <w:sz w:val="24"/>
              </w:rPr>
              <w:t>、地表水系</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魏县境内主要河流有漳河</w:t>
            </w:r>
            <w:r w:rsidRPr="001531B2">
              <w:rPr>
                <w:rFonts w:hint="eastAsia"/>
                <w:snapToGrid w:val="0"/>
                <w:kern w:val="0"/>
                <w:sz w:val="24"/>
              </w:rPr>
              <w:t>、</w:t>
            </w:r>
            <w:r w:rsidRPr="001531B2">
              <w:rPr>
                <w:snapToGrid w:val="0"/>
                <w:kern w:val="0"/>
                <w:sz w:val="24"/>
              </w:rPr>
              <w:t>卫河</w:t>
            </w:r>
            <w:r w:rsidRPr="001531B2">
              <w:rPr>
                <w:rFonts w:hint="eastAsia"/>
                <w:snapToGrid w:val="0"/>
                <w:kern w:val="0"/>
                <w:sz w:val="24"/>
              </w:rPr>
              <w:t>、</w:t>
            </w:r>
            <w:r w:rsidRPr="001531B2">
              <w:rPr>
                <w:snapToGrid w:val="0"/>
                <w:kern w:val="0"/>
                <w:sz w:val="24"/>
              </w:rPr>
              <w:t>东风渠。</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漳河自涉县合</w:t>
            </w:r>
            <w:proofErr w:type="gramStart"/>
            <w:r w:rsidRPr="001531B2">
              <w:rPr>
                <w:snapToGrid w:val="0"/>
                <w:kern w:val="0"/>
                <w:sz w:val="24"/>
              </w:rPr>
              <w:t>漳</w:t>
            </w:r>
            <w:proofErr w:type="gramEnd"/>
            <w:r w:rsidRPr="001531B2">
              <w:rPr>
                <w:snapToGrid w:val="0"/>
                <w:kern w:val="0"/>
                <w:sz w:val="24"/>
              </w:rPr>
              <w:t>村东来，流经磁县、临漳县，在</w:t>
            </w:r>
            <w:proofErr w:type="gramStart"/>
            <w:r w:rsidRPr="001531B2">
              <w:rPr>
                <w:snapToGrid w:val="0"/>
                <w:kern w:val="0"/>
                <w:sz w:val="24"/>
              </w:rPr>
              <w:t>浦潭营</w:t>
            </w:r>
            <w:proofErr w:type="gramEnd"/>
            <w:r w:rsidRPr="001531B2">
              <w:rPr>
                <w:snapToGrid w:val="0"/>
                <w:kern w:val="0"/>
                <w:sz w:val="24"/>
              </w:rPr>
              <w:t>村西南</w:t>
            </w:r>
            <w:r w:rsidRPr="001531B2">
              <w:rPr>
                <w:rFonts w:ascii="宋体" w:hAnsi="宋体"/>
                <w:snapToGrid w:val="0"/>
                <w:kern w:val="0"/>
                <w:sz w:val="24"/>
              </w:rPr>
              <w:t>(南上村</w:t>
            </w:r>
            <w:proofErr w:type="gramStart"/>
            <w:r w:rsidRPr="001531B2">
              <w:rPr>
                <w:rFonts w:ascii="宋体" w:hAnsi="宋体"/>
                <w:snapToGrid w:val="0"/>
                <w:kern w:val="0"/>
                <w:sz w:val="24"/>
              </w:rPr>
              <w:t>西</w:t>
            </w:r>
            <w:proofErr w:type="gramEnd"/>
            <w:r w:rsidRPr="001531B2">
              <w:rPr>
                <w:rFonts w:ascii="宋体" w:hAnsi="宋体"/>
                <w:snapToGrid w:val="0"/>
                <w:kern w:val="0"/>
                <w:sz w:val="24"/>
              </w:rPr>
              <w:t>西北)</w:t>
            </w:r>
            <w:r w:rsidRPr="001531B2">
              <w:rPr>
                <w:snapToGrid w:val="0"/>
                <w:kern w:val="0"/>
                <w:sz w:val="24"/>
              </w:rPr>
              <w:t>入魏县境，向东流经东上村、</w:t>
            </w:r>
            <w:proofErr w:type="gramStart"/>
            <w:r w:rsidRPr="001531B2">
              <w:rPr>
                <w:snapToGrid w:val="0"/>
                <w:kern w:val="0"/>
                <w:sz w:val="24"/>
              </w:rPr>
              <w:t>南户村</w:t>
            </w:r>
            <w:proofErr w:type="gramEnd"/>
            <w:r w:rsidRPr="001531B2">
              <w:rPr>
                <w:snapToGrid w:val="0"/>
                <w:kern w:val="0"/>
                <w:sz w:val="24"/>
              </w:rPr>
              <w:t>等</w:t>
            </w:r>
            <w:r w:rsidRPr="001531B2">
              <w:rPr>
                <w:snapToGrid w:val="0"/>
                <w:kern w:val="0"/>
                <w:sz w:val="24"/>
              </w:rPr>
              <w:t>15</w:t>
            </w:r>
            <w:r w:rsidRPr="001531B2">
              <w:rPr>
                <w:snapToGrid w:val="0"/>
                <w:kern w:val="0"/>
                <w:sz w:val="24"/>
              </w:rPr>
              <w:t>个村庄，入大名境，又东北流，至馆陶县徐万仓与卫河汇合，以下称卫运河，河长</w:t>
            </w:r>
            <w:r w:rsidRPr="001531B2">
              <w:rPr>
                <w:snapToGrid w:val="0"/>
                <w:kern w:val="0"/>
                <w:sz w:val="24"/>
              </w:rPr>
              <w:t>189</w:t>
            </w:r>
            <w:r w:rsidRPr="001531B2">
              <w:rPr>
                <w:snapToGrid w:val="0"/>
                <w:kern w:val="0"/>
                <w:sz w:val="24"/>
              </w:rPr>
              <w:t>公里，</w:t>
            </w:r>
            <w:proofErr w:type="gramStart"/>
            <w:r w:rsidRPr="001531B2">
              <w:rPr>
                <w:snapToGrid w:val="0"/>
                <w:kern w:val="0"/>
                <w:sz w:val="24"/>
              </w:rPr>
              <w:t>魏境段河</w:t>
            </w:r>
            <w:proofErr w:type="gramEnd"/>
            <w:r w:rsidRPr="001531B2">
              <w:rPr>
                <w:snapToGrid w:val="0"/>
                <w:kern w:val="0"/>
                <w:sz w:val="24"/>
              </w:rPr>
              <w:t>长</w:t>
            </w:r>
            <w:r w:rsidRPr="001531B2">
              <w:rPr>
                <w:snapToGrid w:val="0"/>
                <w:kern w:val="0"/>
                <w:sz w:val="24"/>
              </w:rPr>
              <w:t>32.3</w:t>
            </w:r>
            <w:r w:rsidRPr="001531B2">
              <w:rPr>
                <w:snapToGrid w:val="0"/>
                <w:kern w:val="0"/>
                <w:sz w:val="24"/>
              </w:rPr>
              <w:t>公里，共流经</w:t>
            </w:r>
            <w:r w:rsidRPr="001531B2">
              <w:rPr>
                <w:snapToGrid w:val="0"/>
                <w:kern w:val="0"/>
                <w:sz w:val="24"/>
              </w:rPr>
              <w:t>11</w:t>
            </w:r>
            <w:r w:rsidRPr="001531B2">
              <w:rPr>
                <w:snapToGrid w:val="0"/>
                <w:kern w:val="0"/>
                <w:sz w:val="24"/>
              </w:rPr>
              <w:t>个乡镇。是海河流域仅次于永定河，居第二位的多泥沙河流，由于上游岳城水库的拦蓄调节，河道泥沙锐减，现水库</w:t>
            </w:r>
            <w:proofErr w:type="gramStart"/>
            <w:r w:rsidRPr="001531B2">
              <w:rPr>
                <w:snapToGrid w:val="0"/>
                <w:kern w:val="0"/>
                <w:sz w:val="24"/>
              </w:rPr>
              <w:t>以下已</w:t>
            </w:r>
            <w:proofErr w:type="gramEnd"/>
            <w:r w:rsidRPr="001531B2">
              <w:rPr>
                <w:snapToGrid w:val="0"/>
                <w:kern w:val="0"/>
                <w:sz w:val="24"/>
              </w:rPr>
              <w:t>形成季节性行洪河道，非汛期除</w:t>
            </w:r>
            <w:proofErr w:type="gramStart"/>
            <w:r w:rsidRPr="001531B2">
              <w:rPr>
                <w:snapToGrid w:val="0"/>
                <w:kern w:val="0"/>
                <w:sz w:val="24"/>
              </w:rPr>
              <w:t>少数丰</w:t>
            </w:r>
            <w:proofErr w:type="gramEnd"/>
            <w:r w:rsidRPr="001531B2">
              <w:rPr>
                <w:snapToGrid w:val="0"/>
                <w:kern w:val="0"/>
                <w:sz w:val="24"/>
              </w:rPr>
              <w:t>水年为保证水库汛期水位有计划的弃水，以及向天津市疏输水等特殊情况外，一般都为干河。</w:t>
            </w:r>
          </w:p>
          <w:p w:rsidR="00106CFC" w:rsidRPr="001531B2" w:rsidRDefault="00106CFC" w:rsidP="00106CFC">
            <w:pPr>
              <w:spacing w:line="440" w:lineRule="exact"/>
              <w:ind w:firstLineChars="200" w:firstLine="480"/>
              <w:rPr>
                <w:snapToGrid w:val="0"/>
                <w:kern w:val="0"/>
                <w:sz w:val="24"/>
              </w:rPr>
            </w:pPr>
            <w:r w:rsidRPr="001531B2">
              <w:rPr>
                <w:snapToGrid w:val="0"/>
                <w:kern w:val="0"/>
                <w:sz w:val="24"/>
              </w:rPr>
              <w:t>卫河是组成</w:t>
            </w:r>
            <w:proofErr w:type="gramStart"/>
            <w:r w:rsidRPr="001531B2">
              <w:rPr>
                <w:snapToGrid w:val="0"/>
                <w:kern w:val="0"/>
                <w:sz w:val="24"/>
              </w:rPr>
              <w:t>漳</w:t>
            </w:r>
            <w:proofErr w:type="gramEnd"/>
            <w:r w:rsidRPr="001531B2">
              <w:rPr>
                <w:snapToGrid w:val="0"/>
                <w:kern w:val="0"/>
                <w:sz w:val="24"/>
              </w:rPr>
              <w:t>卫南运河的五大河流之一。起自太行山南麓河南省辉县苏门山百泉，流经河南省新乡、汲县、淇县、滑县、浚县、汤阴、内黄、河北省魏县、河南省清丰、南乐、河北省大名、山东省冠县，至河北省馆陶县徐万仓与漳河汇合，以下为卫运河，自起源至</w:t>
            </w:r>
            <w:proofErr w:type="gramStart"/>
            <w:r w:rsidRPr="001531B2">
              <w:rPr>
                <w:snapToGrid w:val="0"/>
                <w:kern w:val="0"/>
                <w:sz w:val="24"/>
              </w:rPr>
              <w:t>漳</w:t>
            </w:r>
            <w:proofErr w:type="gramEnd"/>
            <w:r w:rsidRPr="001531B2">
              <w:rPr>
                <w:snapToGrid w:val="0"/>
                <w:kern w:val="0"/>
                <w:sz w:val="24"/>
              </w:rPr>
              <w:t>、卫河汇合口，历经冀、鲁、豫三省</w:t>
            </w:r>
            <w:r w:rsidRPr="001531B2">
              <w:rPr>
                <w:snapToGrid w:val="0"/>
                <w:kern w:val="0"/>
                <w:sz w:val="24"/>
              </w:rPr>
              <w:t>14</w:t>
            </w:r>
            <w:r w:rsidRPr="001531B2">
              <w:rPr>
                <w:snapToGrid w:val="0"/>
                <w:kern w:val="0"/>
                <w:sz w:val="24"/>
              </w:rPr>
              <w:t>个市、县，全长</w:t>
            </w:r>
            <w:r w:rsidRPr="001531B2">
              <w:rPr>
                <w:snapToGrid w:val="0"/>
                <w:kern w:val="0"/>
                <w:sz w:val="24"/>
              </w:rPr>
              <w:t>393</w:t>
            </w:r>
            <w:r w:rsidRPr="001531B2">
              <w:rPr>
                <w:snapToGrid w:val="0"/>
                <w:kern w:val="0"/>
                <w:sz w:val="24"/>
              </w:rPr>
              <w:t>公里，流域面积</w:t>
            </w:r>
            <w:r w:rsidRPr="001531B2">
              <w:rPr>
                <w:snapToGrid w:val="0"/>
                <w:kern w:val="0"/>
                <w:sz w:val="24"/>
              </w:rPr>
              <w:t>15.83</w:t>
            </w:r>
            <w:r w:rsidRPr="001531B2">
              <w:rPr>
                <w:snapToGrid w:val="0"/>
                <w:kern w:val="0"/>
                <w:sz w:val="24"/>
              </w:rPr>
              <w:t>平方公里，</w:t>
            </w:r>
            <w:proofErr w:type="gramStart"/>
            <w:r w:rsidRPr="001531B2">
              <w:rPr>
                <w:snapToGrid w:val="0"/>
                <w:kern w:val="0"/>
                <w:sz w:val="24"/>
              </w:rPr>
              <w:t>魏境段</w:t>
            </w:r>
            <w:proofErr w:type="gramEnd"/>
            <w:r w:rsidRPr="001531B2">
              <w:rPr>
                <w:snapToGrid w:val="0"/>
                <w:kern w:val="0"/>
                <w:sz w:val="24"/>
              </w:rPr>
              <w:t>15.9</w:t>
            </w:r>
            <w:r w:rsidRPr="001531B2">
              <w:rPr>
                <w:snapToGrid w:val="0"/>
                <w:kern w:val="0"/>
                <w:sz w:val="24"/>
              </w:rPr>
              <w:t>公里，为魏县与河南省清丰、南乐两县的界河。据</w:t>
            </w:r>
            <w:r w:rsidRPr="001531B2">
              <w:rPr>
                <w:snapToGrid w:val="0"/>
                <w:kern w:val="0"/>
                <w:sz w:val="24"/>
              </w:rPr>
              <w:t>1966</w:t>
            </w:r>
            <w:r w:rsidRPr="001531B2">
              <w:rPr>
                <w:snapToGrid w:val="0"/>
                <w:kern w:val="0"/>
                <w:sz w:val="24"/>
              </w:rPr>
              <w:t>年至</w:t>
            </w:r>
            <w:r w:rsidRPr="001531B2">
              <w:rPr>
                <w:snapToGrid w:val="0"/>
                <w:kern w:val="0"/>
                <w:sz w:val="24"/>
              </w:rPr>
              <w:t>1978</w:t>
            </w:r>
            <w:r w:rsidRPr="001531B2">
              <w:rPr>
                <w:snapToGrid w:val="0"/>
                <w:kern w:val="0"/>
                <w:sz w:val="24"/>
              </w:rPr>
              <w:t>年水文资料，</w:t>
            </w:r>
            <w:proofErr w:type="gramStart"/>
            <w:r w:rsidRPr="001531B2">
              <w:rPr>
                <w:snapToGrid w:val="0"/>
                <w:kern w:val="0"/>
                <w:sz w:val="24"/>
              </w:rPr>
              <w:t>卫河楚旺水文站</w:t>
            </w:r>
            <w:proofErr w:type="gramEnd"/>
            <w:r w:rsidRPr="001531B2">
              <w:rPr>
                <w:snapToGrid w:val="0"/>
                <w:kern w:val="0"/>
                <w:sz w:val="24"/>
              </w:rPr>
              <w:t>多年平均径流量</w:t>
            </w:r>
            <w:r w:rsidRPr="001531B2">
              <w:rPr>
                <w:snapToGrid w:val="0"/>
                <w:kern w:val="0"/>
                <w:sz w:val="24"/>
              </w:rPr>
              <w:t>17.72</w:t>
            </w:r>
            <w:r w:rsidRPr="001531B2">
              <w:rPr>
                <w:snapToGrid w:val="0"/>
                <w:kern w:val="0"/>
                <w:sz w:val="24"/>
              </w:rPr>
              <w:t>亿立方米，除近期特殊干旱年份有时断流外，一般常年有水，是魏县的主要地</w:t>
            </w:r>
            <w:r w:rsidRPr="001531B2">
              <w:rPr>
                <w:rFonts w:hint="eastAsia"/>
                <w:snapToGrid w:val="0"/>
                <w:kern w:val="0"/>
                <w:sz w:val="24"/>
              </w:rPr>
              <w:t>表</w:t>
            </w:r>
            <w:r w:rsidRPr="001531B2">
              <w:rPr>
                <w:snapToGrid w:val="0"/>
                <w:kern w:val="0"/>
                <w:sz w:val="24"/>
              </w:rPr>
              <w:t>水资源。</w:t>
            </w:r>
          </w:p>
          <w:p w:rsidR="00106CFC" w:rsidRPr="001531B2" w:rsidRDefault="00106CFC" w:rsidP="00106CFC">
            <w:pPr>
              <w:spacing w:line="440" w:lineRule="exact"/>
              <w:ind w:firstLineChars="200" w:firstLine="480"/>
              <w:rPr>
                <w:sz w:val="24"/>
              </w:rPr>
            </w:pPr>
            <w:proofErr w:type="gramStart"/>
            <w:r w:rsidRPr="001531B2">
              <w:rPr>
                <w:kern w:val="0"/>
                <w:sz w:val="24"/>
                <w:szCs w:val="20"/>
              </w:rPr>
              <w:t>东风渠又成</w:t>
            </w:r>
            <w:proofErr w:type="gramEnd"/>
            <w:r w:rsidRPr="001531B2">
              <w:rPr>
                <w:kern w:val="0"/>
                <w:sz w:val="24"/>
                <w:szCs w:val="20"/>
              </w:rPr>
              <w:t>东风总干渠，是老</w:t>
            </w:r>
            <w:proofErr w:type="gramStart"/>
            <w:r w:rsidRPr="001531B2">
              <w:rPr>
                <w:kern w:val="0"/>
                <w:sz w:val="24"/>
                <w:szCs w:val="20"/>
              </w:rPr>
              <w:t>沙河系</w:t>
            </w:r>
            <w:proofErr w:type="gramEnd"/>
            <w:r w:rsidRPr="001531B2">
              <w:rPr>
                <w:kern w:val="0"/>
                <w:sz w:val="24"/>
                <w:szCs w:val="20"/>
              </w:rPr>
              <w:t>的较大排水支渠之一，担负干渠以西地区</w:t>
            </w:r>
            <w:proofErr w:type="gramStart"/>
            <w:r w:rsidRPr="001531B2">
              <w:rPr>
                <w:kern w:val="0"/>
                <w:sz w:val="24"/>
                <w:szCs w:val="20"/>
              </w:rPr>
              <w:lastRenderedPageBreak/>
              <w:t>涝水排除</w:t>
            </w:r>
            <w:proofErr w:type="gramEnd"/>
            <w:r w:rsidRPr="001531B2">
              <w:rPr>
                <w:kern w:val="0"/>
                <w:sz w:val="24"/>
                <w:szCs w:val="20"/>
              </w:rPr>
              <w:t>任务，控制面积</w:t>
            </w:r>
            <w:r w:rsidRPr="001531B2">
              <w:rPr>
                <w:kern w:val="0"/>
                <w:sz w:val="24"/>
                <w:szCs w:val="20"/>
              </w:rPr>
              <w:t>765</w:t>
            </w:r>
            <w:r w:rsidRPr="001531B2">
              <w:rPr>
                <w:kern w:val="0"/>
                <w:sz w:val="24"/>
                <w:szCs w:val="20"/>
              </w:rPr>
              <w:t>平方公里。干渠路线自</w:t>
            </w:r>
            <w:proofErr w:type="gramStart"/>
            <w:r w:rsidRPr="001531B2">
              <w:rPr>
                <w:kern w:val="0"/>
                <w:sz w:val="24"/>
                <w:szCs w:val="20"/>
              </w:rPr>
              <w:t>后固寨至</w:t>
            </w:r>
            <w:proofErr w:type="gramEnd"/>
            <w:r w:rsidRPr="001531B2">
              <w:rPr>
                <w:kern w:val="0"/>
                <w:sz w:val="24"/>
                <w:szCs w:val="20"/>
              </w:rPr>
              <w:t>安寨，于</w:t>
            </w:r>
            <w:proofErr w:type="gramStart"/>
            <w:r w:rsidRPr="001531B2">
              <w:rPr>
                <w:kern w:val="0"/>
                <w:sz w:val="24"/>
                <w:szCs w:val="20"/>
              </w:rPr>
              <w:t>安寨渠口</w:t>
            </w:r>
            <w:proofErr w:type="gramEnd"/>
            <w:r w:rsidRPr="001531B2">
              <w:rPr>
                <w:kern w:val="0"/>
                <w:sz w:val="24"/>
                <w:szCs w:val="20"/>
              </w:rPr>
              <w:t>汇入老沙河，全厂</w:t>
            </w:r>
            <w:r w:rsidRPr="001531B2">
              <w:rPr>
                <w:kern w:val="0"/>
                <w:sz w:val="24"/>
                <w:szCs w:val="20"/>
              </w:rPr>
              <w:t>17.6</w:t>
            </w:r>
            <w:r w:rsidRPr="001531B2">
              <w:rPr>
                <w:kern w:val="0"/>
                <w:sz w:val="24"/>
                <w:szCs w:val="20"/>
              </w:rPr>
              <w:t>千米，规划治理标准为</w:t>
            </w:r>
            <w:r w:rsidRPr="001531B2">
              <w:rPr>
                <w:kern w:val="0"/>
                <w:sz w:val="24"/>
                <w:szCs w:val="20"/>
              </w:rPr>
              <w:t>10</w:t>
            </w:r>
            <w:r w:rsidRPr="001531B2">
              <w:rPr>
                <w:kern w:val="0"/>
                <w:sz w:val="24"/>
                <w:szCs w:val="20"/>
              </w:rPr>
              <w:t>年一遇</w:t>
            </w:r>
            <w:proofErr w:type="gramStart"/>
            <w:r w:rsidRPr="001531B2">
              <w:rPr>
                <w:kern w:val="0"/>
                <w:sz w:val="24"/>
                <w:szCs w:val="20"/>
              </w:rPr>
              <w:t>，</w:t>
            </w:r>
            <w:proofErr w:type="gramEnd"/>
            <w:r w:rsidRPr="001531B2">
              <w:rPr>
                <w:kern w:val="0"/>
                <w:sz w:val="24"/>
                <w:szCs w:val="20"/>
              </w:rPr>
              <w:t>设计流量为</w:t>
            </w:r>
            <w:r w:rsidRPr="001531B2">
              <w:rPr>
                <w:kern w:val="0"/>
                <w:sz w:val="24"/>
                <w:szCs w:val="20"/>
              </w:rPr>
              <w:t>116m</w:t>
            </w:r>
            <w:r w:rsidRPr="001531B2">
              <w:rPr>
                <w:kern w:val="0"/>
                <w:sz w:val="24"/>
                <w:szCs w:val="20"/>
                <w:vertAlign w:val="superscript"/>
              </w:rPr>
              <w:t>3</w:t>
            </w:r>
            <w:r w:rsidRPr="001531B2">
              <w:rPr>
                <w:kern w:val="0"/>
                <w:sz w:val="24"/>
                <w:szCs w:val="20"/>
              </w:rPr>
              <w:t>/s</w:t>
            </w:r>
            <w:r w:rsidRPr="001531B2">
              <w:rPr>
                <w:rFonts w:hint="eastAsia"/>
                <w:kern w:val="0"/>
                <w:sz w:val="24"/>
                <w:szCs w:val="20"/>
              </w:rPr>
              <w:t>。引黄入冀补</w:t>
            </w:r>
            <w:proofErr w:type="gramStart"/>
            <w:r w:rsidRPr="001531B2">
              <w:rPr>
                <w:rFonts w:hint="eastAsia"/>
                <w:kern w:val="0"/>
                <w:sz w:val="24"/>
                <w:szCs w:val="20"/>
              </w:rPr>
              <w:t>淀</w:t>
            </w:r>
            <w:proofErr w:type="gramEnd"/>
            <w:r w:rsidRPr="001531B2">
              <w:rPr>
                <w:rFonts w:hint="eastAsia"/>
                <w:kern w:val="0"/>
                <w:sz w:val="24"/>
                <w:szCs w:val="20"/>
              </w:rPr>
              <w:t>工程利用渠段为张二庄至陈庄枢纽。</w:t>
            </w:r>
          </w:p>
          <w:p w:rsidR="00106CFC" w:rsidRPr="001531B2" w:rsidRDefault="00106CFC" w:rsidP="00106CFC">
            <w:pPr>
              <w:spacing w:line="440" w:lineRule="exact"/>
              <w:ind w:firstLineChars="200" w:firstLine="480"/>
              <w:rPr>
                <w:bCs/>
                <w:sz w:val="24"/>
                <w:szCs w:val="20"/>
              </w:rPr>
            </w:pPr>
            <w:r w:rsidRPr="001531B2">
              <w:rPr>
                <w:rFonts w:hint="eastAsia"/>
                <w:sz w:val="24"/>
              </w:rPr>
              <w:t>距离本项目最近的地表水体为</w:t>
            </w:r>
            <w:r w:rsidR="000D0D85" w:rsidRPr="001531B2">
              <w:rPr>
                <w:rFonts w:hint="eastAsia"/>
                <w:sz w:val="24"/>
              </w:rPr>
              <w:t>北</w:t>
            </w:r>
            <w:r w:rsidRPr="001531B2">
              <w:rPr>
                <w:rFonts w:hint="eastAsia"/>
                <w:sz w:val="24"/>
              </w:rPr>
              <w:t>侧</w:t>
            </w:r>
            <w:r w:rsidR="000D0D85" w:rsidRPr="001531B2">
              <w:rPr>
                <w:rFonts w:hint="eastAsia"/>
                <w:sz w:val="24"/>
              </w:rPr>
              <w:t>4500</w:t>
            </w:r>
            <w:r w:rsidRPr="001531B2">
              <w:rPr>
                <w:rFonts w:hint="eastAsia"/>
                <w:sz w:val="24"/>
              </w:rPr>
              <w:t>米的</w:t>
            </w:r>
            <w:r w:rsidR="000D0D85" w:rsidRPr="001531B2">
              <w:rPr>
                <w:rFonts w:hint="eastAsia"/>
                <w:sz w:val="24"/>
              </w:rPr>
              <w:t>漳河</w:t>
            </w:r>
            <w:r w:rsidRPr="001531B2">
              <w:rPr>
                <w:rFonts w:hint="eastAsia"/>
                <w:sz w:val="24"/>
              </w:rPr>
              <w:t>，</w:t>
            </w:r>
            <w:r w:rsidR="00E44079" w:rsidRPr="001531B2">
              <w:rPr>
                <w:rFonts w:hint="eastAsia"/>
                <w:sz w:val="24"/>
              </w:rPr>
              <w:t>本</w:t>
            </w:r>
            <w:r w:rsidRPr="001531B2">
              <w:rPr>
                <w:rFonts w:hint="eastAsia"/>
                <w:sz w:val="24"/>
              </w:rPr>
              <w:t>项目</w:t>
            </w:r>
            <w:r w:rsidR="00E44079" w:rsidRPr="001531B2">
              <w:rPr>
                <w:rFonts w:hint="eastAsia"/>
                <w:sz w:val="24"/>
              </w:rPr>
              <w:t>生产废水经厂区</w:t>
            </w:r>
            <w:r w:rsidR="002A526E">
              <w:rPr>
                <w:rFonts w:hint="eastAsia"/>
                <w:sz w:val="24"/>
              </w:rPr>
              <w:t>一体化污水处理设施</w:t>
            </w:r>
            <w:r w:rsidR="00E44079" w:rsidRPr="001531B2">
              <w:rPr>
                <w:rFonts w:hint="eastAsia"/>
                <w:sz w:val="24"/>
              </w:rPr>
              <w:t>处理后用于农灌</w:t>
            </w:r>
            <w:r w:rsidRPr="001531B2">
              <w:rPr>
                <w:rFonts w:hint="eastAsia"/>
                <w:sz w:val="24"/>
              </w:rPr>
              <w:t>，不会对</w:t>
            </w:r>
            <w:r w:rsidR="00E44079" w:rsidRPr="001531B2">
              <w:rPr>
                <w:rFonts w:hint="eastAsia"/>
                <w:sz w:val="24"/>
              </w:rPr>
              <w:t>漳河</w:t>
            </w:r>
            <w:r w:rsidRPr="001531B2">
              <w:rPr>
                <w:rFonts w:hint="eastAsia"/>
                <w:sz w:val="24"/>
              </w:rPr>
              <w:t>产生影响。</w:t>
            </w:r>
          </w:p>
          <w:p w:rsidR="00106CFC" w:rsidRPr="001531B2" w:rsidRDefault="00106CFC" w:rsidP="00106CFC">
            <w:pPr>
              <w:spacing w:line="360" w:lineRule="auto"/>
              <w:ind w:firstLineChars="200" w:firstLine="482"/>
              <w:rPr>
                <w:b/>
                <w:snapToGrid w:val="0"/>
                <w:kern w:val="0"/>
                <w:sz w:val="24"/>
              </w:rPr>
            </w:pPr>
            <w:r w:rsidRPr="001531B2">
              <w:rPr>
                <w:rFonts w:hint="eastAsia"/>
                <w:b/>
                <w:snapToGrid w:val="0"/>
                <w:kern w:val="0"/>
                <w:sz w:val="24"/>
              </w:rPr>
              <w:t>5</w:t>
            </w:r>
            <w:r w:rsidRPr="001531B2">
              <w:rPr>
                <w:b/>
                <w:snapToGrid w:val="0"/>
                <w:kern w:val="0"/>
                <w:sz w:val="24"/>
              </w:rPr>
              <w:t>、气候、气象</w:t>
            </w:r>
          </w:p>
          <w:p w:rsidR="00106CFC" w:rsidRPr="001531B2" w:rsidRDefault="00106CFC" w:rsidP="00106CFC">
            <w:pPr>
              <w:topLinePunct/>
              <w:spacing w:line="360" w:lineRule="auto"/>
              <w:ind w:firstLineChars="200" w:firstLine="480"/>
              <w:rPr>
                <w:snapToGrid w:val="0"/>
                <w:kern w:val="0"/>
                <w:sz w:val="24"/>
              </w:rPr>
            </w:pPr>
            <w:r w:rsidRPr="001531B2">
              <w:rPr>
                <w:snapToGrid w:val="0"/>
                <w:kern w:val="0"/>
                <w:sz w:val="24"/>
              </w:rPr>
              <w:t>魏县属温带季风气候区，总的气候特点是：四季分明，气候温和，光照充足，雨量适中，雨热同季，无霜期长，干寒同期，全年主导风向为</w:t>
            </w:r>
            <w:r w:rsidRPr="001531B2">
              <w:rPr>
                <w:snapToGrid w:val="0"/>
                <w:kern w:val="0"/>
                <w:sz w:val="24"/>
              </w:rPr>
              <w:t>SSW-S-SSE</w:t>
            </w:r>
            <w:r w:rsidRPr="001531B2">
              <w:rPr>
                <w:snapToGrid w:val="0"/>
                <w:kern w:val="0"/>
                <w:sz w:val="24"/>
              </w:rPr>
              <w:t>。多年平均降雨量</w:t>
            </w:r>
            <w:r w:rsidRPr="001531B2">
              <w:rPr>
                <w:snapToGrid w:val="0"/>
                <w:kern w:val="0"/>
                <w:sz w:val="24"/>
              </w:rPr>
              <w:t>588.5</w:t>
            </w:r>
            <w:r w:rsidRPr="001531B2">
              <w:rPr>
                <w:snapToGrid w:val="0"/>
                <w:kern w:val="0"/>
                <w:sz w:val="24"/>
              </w:rPr>
              <w:t>毫米，多年平均蒸发量</w:t>
            </w:r>
            <w:r w:rsidRPr="001531B2">
              <w:rPr>
                <w:snapToGrid w:val="0"/>
                <w:kern w:val="0"/>
                <w:sz w:val="24"/>
              </w:rPr>
              <w:t>2059</w:t>
            </w:r>
            <w:r w:rsidRPr="001531B2">
              <w:rPr>
                <w:snapToGrid w:val="0"/>
                <w:kern w:val="0"/>
                <w:sz w:val="24"/>
              </w:rPr>
              <w:t>毫米，蒸发量是降水量的</w:t>
            </w:r>
            <w:r w:rsidRPr="001531B2">
              <w:rPr>
                <w:snapToGrid w:val="0"/>
                <w:kern w:val="0"/>
                <w:sz w:val="24"/>
              </w:rPr>
              <w:t>3.5</w:t>
            </w:r>
            <w:r w:rsidRPr="001531B2">
              <w:rPr>
                <w:snapToGrid w:val="0"/>
                <w:kern w:val="0"/>
                <w:sz w:val="24"/>
              </w:rPr>
              <w:t>倍。日照率年均</w:t>
            </w:r>
            <w:r w:rsidRPr="001531B2">
              <w:rPr>
                <w:snapToGrid w:val="0"/>
                <w:kern w:val="0"/>
                <w:sz w:val="24"/>
              </w:rPr>
              <w:t>57%</w:t>
            </w:r>
            <w:r w:rsidRPr="001531B2">
              <w:rPr>
                <w:snapToGrid w:val="0"/>
                <w:kern w:val="0"/>
                <w:sz w:val="24"/>
              </w:rPr>
              <w:t>。四季气温变化明显，温差较大，形成魏县气候春旱夏涝的特点。</w:t>
            </w:r>
          </w:p>
          <w:p w:rsidR="00106CFC" w:rsidRPr="001531B2" w:rsidRDefault="00106CFC" w:rsidP="00106CFC">
            <w:pPr>
              <w:topLinePunct/>
              <w:ind w:firstLineChars="200" w:firstLine="482"/>
              <w:jc w:val="center"/>
              <w:rPr>
                <w:b/>
                <w:sz w:val="24"/>
              </w:rPr>
            </w:pPr>
            <w:r w:rsidRPr="001531B2">
              <w:rPr>
                <w:b/>
                <w:sz w:val="24"/>
              </w:rPr>
              <w:t>表</w:t>
            </w:r>
            <w:r w:rsidR="008B768B" w:rsidRPr="001531B2">
              <w:rPr>
                <w:rFonts w:hint="eastAsia"/>
                <w:b/>
                <w:sz w:val="24"/>
              </w:rPr>
              <w:t>5</w:t>
            </w:r>
            <w:r w:rsidR="00562900">
              <w:rPr>
                <w:rFonts w:hint="eastAsia"/>
                <w:b/>
                <w:sz w:val="24"/>
              </w:rPr>
              <w:t xml:space="preserve">   </w:t>
            </w:r>
            <w:r w:rsidRPr="001531B2">
              <w:rPr>
                <w:b/>
                <w:sz w:val="24"/>
              </w:rPr>
              <w:t>当地多年气象统计资料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69"/>
              <w:gridCol w:w="1819"/>
              <w:gridCol w:w="1374"/>
              <w:gridCol w:w="701"/>
              <w:gridCol w:w="2544"/>
              <w:gridCol w:w="1300"/>
            </w:tblGrid>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序号</w:t>
                  </w:r>
                </w:p>
              </w:tc>
              <w:tc>
                <w:tcPr>
                  <w:tcW w:w="1819"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特征值名称</w:t>
                  </w:r>
                </w:p>
              </w:tc>
              <w:tc>
                <w:tcPr>
                  <w:tcW w:w="1374"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特征值</w:t>
                  </w:r>
                </w:p>
              </w:tc>
              <w:tc>
                <w:tcPr>
                  <w:tcW w:w="701"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序号</w:t>
                  </w:r>
                </w:p>
              </w:tc>
              <w:tc>
                <w:tcPr>
                  <w:tcW w:w="2544"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特征值名称</w:t>
                  </w:r>
                </w:p>
              </w:tc>
              <w:tc>
                <w:tcPr>
                  <w:tcW w:w="1300" w:type="dxa"/>
                  <w:vAlign w:val="center"/>
                </w:tcPr>
                <w:p w:rsidR="00106CFC" w:rsidRPr="001531B2" w:rsidRDefault="00106CFC" w:rsidP="00106CFC">
                  <w:pPr>
                    <w:spacing w:line="240" w:lineRule="atLeast"/>
                    <w:jc w:val="center"/>
                    <w:rPr>
                      <w:rFonts w:ascii="宋体" w:hAnsi="宋体"/>
                      <w:b/>
                      <w:spacing w:val="4"/>
                      <w:szCs w:val="21"/>
                    </w:rPr>
                  </w:pPr>
                  <w:r w:rsidRPr="001531B2">
                    <w:rPr>
                      <w:rFonts w:ascii="宋体" w:hAnsi="宋体" w:hint="eastAsia"/>
                      <w:b/>
                      <w:spacing w:val="4"/>
                      <w:szCs w:val="21"/>
                    </w:rPr>
                    <w:t>特征值</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年平均气温</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13.8</w:t>
                  </w:r>
                  <w:r w:rsidRPr="001531B2">
                    <w:rPr>
                      <w:rFonts w:hAnsi="宋体"/>
                      <w:spacing w:val="4"/>
                      <w:szCs w:val="21"/>
                    </w:rPr>
                    <w:t>℃</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9</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月平均最高相对湿度</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80.1%</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2</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极端最高气温</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42.5</w:t>
                  </w:r>
                  <w:r w:rsidRPr="001531B2">
                    <w:rPr>
                      <w:rFonts w:hAnsi="宋体"/>
                      <w:spacing w:val="4"/>
                      <w:szCs w:val="21"/>
                    </w:rPr>
                    <w:t>℃</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10</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月平均最低相对湿度</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55.1%</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3</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极端最低气温</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-23.6</w:t>
                  </w:r>
                  <w:r w:rsidRPr="001531B2">
                    <w:rPr>
                      <w:rFonts w:hAnsi="宋体"/>
                      <w:spacing w:val="4"/>
                      <w:szCs w:val="21"/>
                    </w:rPr>
                    <w:t>℃</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11</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年平均降雨量</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58.9cm</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4</w:t>
                  </w:r>
                </w:p>
              </w:tc>
              <w:tc>
                <w:tcPr>
                  <w:tcW w:w="1819" w:type="dxa"/>
                  <w:tcMar>
                    <w:left w:w="0" w:type="dxa"/>
                    <w:right w:w="0" w:type="dxa"/>
                  </w:tcMar>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年平均日照时数</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2595.7h</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12</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月平均降雨量</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4.73cm</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5</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年平均无霜期</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215</w:t>
                  </w:r>
                  <w:r w:rsidRPr="001531B2">
                    <w:rPr>
                      <w:rFonts w:hint="eastAsia"/>
                      <w:spacing w:val="4"/>
                      <w:szCs w:val="21"/>
                    </w:rPr>
                    <w:t>天</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13</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日最大降雨量</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51.8cm</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6</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最长无霜期</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270</w:t>
                  </w:r>
                  <w:r w:rsidRPr="001531B2">
                    <w:rPr>
                      <w:rFonts w:hint="eastAsia"/>
                      <w:spacing w:val="4"/>
                      <w:szCs w:val="21"/>
                    </w:rPr>
                    <w:t>天</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14</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最大积雪深度</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14cm</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7</w:t>
                  </w:r>
                </w:p>
              </w:tc>
              <w:tc>
                <w:tcPr>
                  <w:tcW w:w="1819"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最短无霜期</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191</w:t>
                  </w:r>
                  <w:r w:rsidRPr="001531B2">
                    <w:rPr>
                      <w:rFonts w:hint="eastAsia"/>
                      <w:spacing w:val="4"/>
                      <w:szCs w:val="21"/>
                    </w:rPr>
                    <w:t>天</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15</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最大冻土深度</w:t>
                  </w:r>
                </w:p>
              </w:tc>
              <w:tc>
                <w:tcPr>
                  <w:tcW w:w="1300"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35cm</w:t>
                  </w:r>
                </w:p>
              </w:tc>
            </w:tr>
            <w:tr w:rsidR="00106CFC" w:rsidRPr="001531B2" w:rsidTr="00FD32EF">
              <w:trPr>
                <w:trHeight w:val="142"/>
                <w:jc w:val="center"/>
              </w:trPr>
              <w:tc>
                <w:tcPr>
                  <w:tcW w:w="769"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8</w:t>
                  </w:r>
                </w:p>
              </w:tc>
              <w:tc>
                <w:tcPr>
                  <w:tcW w:w="1819" w:type="dxa"/>
                  <w:tcMar>
                    <w:left w:w="0" w:type="dxa"/>
                    <w:right w:w="0" w:type="dxa"/>
                  </w:tcMar>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年平均相对湿度</w:t>
                  </w:r>
                </w:p>
              </w:tc>
              <w:tc>
                <w:tcPr>
                  <w:tcW w:w="1374"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69%</w:t>
                  </w:r>
                </w:p>
              </w:tc>
              <w:tc>
                <w:tcPr>
                  <w:tcW w:w="701" w:type="dxa"/>
                  <w:vAlign w:val="center"/>
                </w:tcPr>
                <w:p w:rsidR="00106CFC" w:rsidRPr="001531B2" w:rsidRDefault="00106CFC" w:rsidP="00106CFC">
                  <w:pPr>
                    <w:spacing w:line="240" w:lineRule="atLeast"/>
                    <w:jc w:val="center"/>
                    <w:rPr>
                      <w:spacing w:val="4"/>
                      <w:szCs w:val="21"/>
                    </w:rPr>
                  </w:pPr>
                  <w:r w:rsidRPr="001531B2">
                    <w:rPr>
                      <w:rFonts w:hint="eastAsia"/>
                      <w:spacing w:val="4"/>
                      <w:szCs w:val="21"/>
                    </w:rPr>
                    <w:t>16</w:t>
                  </w:r>
                </w:p>
              </w:tc>
              <w:tc>
                <w:tcPr>
                  <w:tcW w:w="2544" w:type="dxa"/>
                  <w:vAlign w:val="center"/>
                </w:tcPr>
                <w:p w:rsidR="00106CFC" w:rsidRPr="001531B2" w:rsidRDefault="00106CFC" w:rsidP="00106CFC">
                  <w:pPr>
                    <w:spacing w:line="240" w:lineRule="atLeast"/>
                    <w:jc w:val="center"/>
                    <w:rPr>
                      <w:rFonts w:ascii="宋体" w:hAnsi="宋体"/>
                      <w:spacing w:val="4"/>
                      <w:szCs w:val="21"/>
                    </w:rPr>
                  </w:pPr>
                  <w:r w:rsidRPr="001531B2">
                    <w:rPr>
                      <w:rFonts w:ascii="宋体" w:hAnsi="宋体" w:hint="eastAsia"/>
                      <w:spacing w:val="4"/>
                      <w:szCs w:val="21"/>
                    </w:rPr>
                    <w:t>主导风向</w:t>
                  </w:r>
                </w:p>
              </w:tc>
              <w:tc>
                <w:tcPr>
                  <w:tcW w:w="1300" w:type="dxa"/>
                  <w:tcMar>
                    <w:left w:w="0" w:type="dxa"/>
                    <w:right w:w="0" w:type="dxa"/>
                  </w:tcMar>
                  <w:vAlign w:val="center"/>
                </w:tcPr>
                <w:p w:rsidR="00106CFC" w:rsidRPr="001531B2" w:rsidRDefault="00106CFC" w:rsidP="00106CFC">
                  <w:pPr>
                    <w:spacing w:line="240" w:lineRule="atLeast"/>
                    <w:jc w:val="center"/>
                    <w:rPr>
                      <w:spacing w:val="4"/>
                      <w:szCs w:val="21"/>
                    </w:rPr>
                  </w:pPr>
                  <w:r w:rsidRPr="001531B2">
                    <w:rPr>
                      <w:rFonts w:hint="eastAsia"/>
                      <w:spacing w:val="4"/>
                      <w:szCs w:val="21"/>
                    </w:rPr>
                    <w:t>SSW-S-SSE</w:t>
                  </w:r>
                </w:p>
              </w:tc>
            </w:tr>
          </w:tbl>
          <w:p w:rsidR="00106CFC" w:rsidRPr="001531B2" w:rsidRDefault="00106CFC" w:rsidP="00106CFC">
            <w:pPr>
              <w:spacing w:line="360" w:lineRule="auto"/>
              <w:ind w:firstLineChars="200" w:firstLine="482"/>
              <w:rPr>
                <w:b/>
                <w:snapToGrid w:val="0"/>
                <w:kern w:val="0"/>
                <w:sz w:val="24"/>
              </w:rPr>
            </w:pPr>
            <w:r w:rsidRPr="001531B2">
              <w:rPr>
                <w:b/>
                <w:snapToGrid w:val="0"/>
                <w:kern w:val="0"/>
                <w:sz w:val="24"/>
              </w:rPr>
              <w:t>6</w:t>
            </w:r>
            <w:r w:rsidRPr="001531B2">
              <w:rPr>
                <w:b/>
                <w:snapToGrid w:val="0"/>
                <w:kern w:val="0"/>
                <w:sz w:val="24"/>
              </w:rPr>
              <w:t>、植被及生物多样性</w:t>
            </w:r>
          </w:p>
          <w:p w:rsidR="00106CFC" w:rsidRPr="001531B2" w:rsidRDefault="00106CFC" w:rsidP="00106CFC">
            <w:pPr>
              <w:spacing w:line="360" w:lineRule="auto"/>
              <w:ind w:firstLineChars="200" w:firstLine="480"/>
              <w:rPr>
                <w:snapToGrid w:val="0"/>
                <w:kern w:val="0"/>
                <w:sz w:val="24"/>
              </w:rPr>
            </w:pPr>
            <w:r w:rsidRPr="001531B2">
              <w:rPr>
                <w:snapToGrid w:val="0"/>
                <w:kern w:val="0"/>
                <w:sz w:val="24"/>
              </w:rPr>
              <w:t>魏县资源丰富，域内河湾纵横，</w:t>
            </w:r>
            <w:proofErr w:type="gramStart"/>
            <w:r w:rsidRPr="001531B2">
              <w:rPr>
                <w:snapToGrid w:val="0"/>
                <w:kern w:val="0"/>
                <w:sz w:val="24"/>
              </w:rPr>
              <w:t>湖源罗布</w:t>
            </w:r>
            <w:proofErr w:type="gramEnd"/>
            <w:r w:rsidRPr="001531B2">
              <w:rPr>
                <w:snapToGrid w:val="0"/>
                <w:kern w:val="0"/>
                <w:sz w:val="24"/>
              </w:rPr>
              <w:t>，水域面积广阔；全县森林覆盖率达</w:t>
            </w:r>
            <w:r w:rsidRPr="001531B2">
              <w:rPr>
                <w:snapToGrid w:val="0"/>
                <w:kern w:val="0"/>
                <w:sz w:val="24"/>
              </w:rPr>
              <w:t>4.4%</w:t>
            </w:r>
            <w:r w:rsidRPr="001531B2">
              <w:rPr>
                <w:snapToGrid w:val="0"/>
                <w:kern w:val="0"/>
                <w:sz w:val="24"/>
              </w:rPr>
              <w:t>，是邯郸市唯一的平原绿化达标县；域内生物种类繁多，至</w:t>
            </w:r>
            <w:r w:rsidRPr="001531B2">
              <w:rPr>
                <w:snapToGrid w:val="0"/>
                <w:kern w:val="0"/>
                <w:sz w:val="24"/>
              </w:rPr>
              <w:t>2012</w:t>
            </w:r>
            <w:r w:rsidRPr="001531B2">
              <w:rPr>
                <w:snapToGrid w:val="0"/>
                <w:kern w:val="0"/>
                <w:sz w:val="24"/>
              </w:rPr>
              <w:t>年，有野生动植物</w:t>
            </w:r>
            <w:r w:rsidRPr="001531B2">
              <w:rPr>
                <w:snapToGrid w:val="0"/>
                <w:kern w:val="0"/>
                <w:sz w:val="24"/>
              </w:rPr>
              <w:t>14</w:t>
            </w:r>
            <w:r w:rsidRPr="001531B2">
              <w:rPr>
                <w:snapToGrid w:val="0"/>
                <w:kern w:val="0"/>
                <w:sz w:val="24"/>
              </w:rPr>
              <w:t>种，其中粮食作物以小麦、玉米为主；经济作物以鸭梨、棉花、食用菌为主；动物饲养以猪、鸡、牛、羊为主，是国家粮食产能县、优质棉基地县、瘦肉型猪基地县，河北省产粮大县、食用菌之乡。</w:t>
            </w:r>
          </w:p>
          <w:p w:rsidR="00EE0429" w:rsidRPr="001531B2" w:rsidRDefault="00106CFC" w:rsidP="00106CFC">
            <w:pPr>
              <w:pStyle w:val="a5"/>
              <w:widowControl/>
              <w:spacing w:after="0" w:line="360" w:lineRule="auto"/>
              <w:ind w:firstLineChars="200" w:firstLine="480"/>
              <w:rPr>
                <w:snapToGrid w:val="0"/>
                <w:kern w:val="0"/>
                <w:sz w:val="24"/>
                <w:szCs w:val="24"/>
              </w:rPr>
            </w:pPr>
            <w:r w:rsidRPr="001531B2">
              <w:rPr>
                <w:snapToGrid w:val="0"/>
                <w:kern w:val="0"/>
                <w:sz w:val="24"/>
                <w:szCs w:val="24"/>
              </w:rPr>
              <w:t>经调查，评价区域内无珍稀动植物种分布，评价区域也不在其它野生动物及鸟类迁徙通道上。</w:t>
            </w:r>
          </w:p>
          <w:p w:rsidR="005B15FC" w:rsidRPr="001531B2" w:rsidRDefault="005B15FC" w:rsidP="00106CFC">
            <w:pPr>
              <w:pStyle w:val="a5"/>
              <w:widowControl/>
              <w:spacing w:after="0" w:line="360" w:lineRule="auto"/>
              <w:ind w:firstLineChars="200" w:firstLine="480"/>
              <w:rPr>
                <w:snapToGrid w:val="0"/>
                <w:kern w:val="0"/>
                <w:sz w:val="24"/>
                <w:szCs w:val="24"/>
              </w:rPr>
            </w:pPr>
          </w:p>
          <w:p w:rsidR="005B15FC" w:rsidRPr="001531B2" w:rsidRDefault="005B15FC" w:rsidP="00106CFC">
            <w:pPr>
              <w:pStyle w:val="a5"/>
              <w:widowControl/>
              <w:spacing w:after="0" w:line="360" w:lineRule="auto"/>
              <w:ind w:firstLineChars="200" w:firstLine="480"/>
              <w:rPr>
                <w:snapToGrid w:val="0"/>
                <w:kern w:val="0"/>
                <w:sz w:val="24"/>
                <w:szCs w:val="24"/>
              </w:rPr>
            </w:pPr>
          </w:p>
          <w:p w:rsidR="005B15FC" w:rsidRPr="001531B2" w:rsidRDefault="005B15FC" w:rsidP="00106CFC">
            <w:pPr>
              <w:pStyle w:val="a5"/>
              <w:widowControl/>
              <w:spacing w:after="0" w:line="360" w:lineRule="auto"/>
              <w:ind w:firstLineChars="200" w:firstLine="480"/>
              <w:rPr>
                <w:snapToGrid w:val="0"/>
                <w:kern w:val="0"/>
                <w:sz w:val="24"/>
                <w:szCs w:val="24"/>
              </w:rPr>
            </w:pPr>
          </w:p>
          <w:p w:rsidR="005B15FC" w:rsidRPr="001531B2" w:rsidRDefault="005B15FC" w:rsidP="00106CFC">
            <w:pPr>
              <w:pStyle w:val="a5"/>
              <w:widowControl/>
              <w:spacing w:after="0" w:line="360" w:lineRule="auto"/>
              <w:ind w:firstLineChars="200" w:firstLine="480"/>
              <w:rPr>
                <w:sz w:val="24"/>
                <w:szCs w:val="21"/>
              </w:rPr>
            </w:pPr>
          </w:p>
        </w:tc>
      </w:tr>
    </w:tbl>
    <w:p w:rsidR="00EE0429" w:rsidRPr="001531B2" w:rsidRDefault="00EE0429">
      <w:pPr>
        <w:rPr>
          <w:b/>
          <w:sz w:val="32"/>
        </w:rPr>
        <w:sectPr w:rsidR="00EE0429" w:rsidRPr="001531B2">
          <w:pgSz w:w="11906" w:h="16838"/>
          <w:pgMar w:top="1440" w:right="1800" w:bottom="1440" w:left="1800" w:header="851" w:footer="992" w:gutter="0"/>
          <w:cols w:space="720"/>
          <w:docGrid w:type="lines" w:linePitch="312"/>
        </w:sectPr>
      </w:pPr>
    </w:p>
    <w:p w:rsidR="00EE0429" w:rsidRPr="001531B2" w:rsidRDefault="007A0DEA">
      <w:pPr>
        <w:outlineLvl w:val="0"/>
        <w:rPr>
          <w:rFonts w:ascii="黑体" w:eastAsia="黑体" w:hAnsi="黑体"/>
          <w:b/>
          <w:sz w:val="32"/>
        </w:rPr>
      </w:pPr>
      <w:r w:rsidRPr="001531B2">
        <w:rPr>
          <w:rFonts w:ascii="黑体" w:eastAsia="黑体" w:hAnsi="黑体"/>
          <w:b/>
          <w:sz w:val="32"/>
        </w:rPr>
        <w:lastRenderedPageBreak/>
        <w:t>环境质量状况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0"/>
      </w:tblGrid>
      <w:tr w:rsidR="006A1B97" w:rsidRPr="001531B2" w:rsidTr="000D0D85">
        <w:trPr>
          <w:trHeight w:val="3959"/>
        </w:trPr>
        <w:tc>
          <w:tcPr>
            <w:tcW w:w="8610" w:type="dxa"/>
          </w:tcPr>
          <w:p w:rsidR="00EE0429" w:rsidRPr="001531B2" w:rsidRDefault="007A0DEA">
            <w:pPr>
              <w:pStyle w:val="1-1"/>
              <w:spacing w:line="480" w:lineRule="exact"/>
              <w:rPr>
                <w:rFonts w:ascii="Times New Roman" w:eastAsia="宋体" w:hAnsi="Times New Roman"/>
                <w:bCs/>
              </w:rPr>
            </w:pPr>
            <w:r w:rsidRPr="001531B2">
              <w:rPr>
                <w:rFonts w:ascii="Times New Roman" w:eastAsia="宋体" w:hAnsi="Times New Roman"/>
                <w:bCs/>
              </w:rPr>
              <w:t>建设项目所在地区域环境质量现状及主要环境问题（环境空气、地面水、地下水、声环境、生态环境等）：</w:t>
            </w:r>
          </w:p>
          <w:p w:rsidR="00F44BE2" w:rsidRPr="001531B2" w:rsidRDefault="00F44BE2" w:rsidP="00F44BE2">
            <w:pPr>
              <w:adjustRightInd w:val="0"/>
              <w:snapToGrid w:val="0"/>
              <w:spacing w:line="360" w:lineRule="auto"/>
              <w:ind w:firstLineChars="200" w:firstLine="482"/>
              <w:rPr>
                <w:rFonts w:hAnsi="宋体"/>
                <w:b/>
                <w:sz w:val="24"/>
                <w:szCs w:val="20"/>
              </w:rPr>
            </w:pPr>
            <w:r w:rsidRPr="001531B2">
              <w:rPr>
                <w:rFonts w:hAnsi="宋体" w:hint="eastAsia"/>
                <w:b/>
                <w:sz w:val="24"/>
                <w:szCs w:val="20"/>
              </w:rPr>
              <w:t>一、环境空气</w:t>
            </w:r>
          </w:p>
          <w:p w:rsidR="00F44BE2" w:rsidRPr="001531B2" w:rsidRDefault="00F44BE2" w:rsidP="00F44BE2">
            <w:pPr>
              <w:adjustRightInd w:val="0"/>
              <w:snapToGrid w:val="0"/>
              <w:spacing w:line="360" w:lineRule="auto"/>
              <w:ind w:firstLineChars="200" w:firstLine="480"/>
              <w:rPr>
                <w:rFonts w:eastAsia="Times New Roman"/>
                <w:sz w:val="24"/>
                <w:szCs w:val="20"/>
              </w:rPr>
            </w:pPr>
            <w:r w:rsidRPr="001531B2">
              <w:rPr>
                <w:rFonts w:eastAsia="Times New Roman" w:hAnsi="宋体" w:cs="宋体" w:hint="eastAsia"/>
                <w:sz w:val="24"/>
                <w:szCs w:val="20"/>
              </w:rPr>
              <w:t>根据</w:t>
            </w:r>
            <w:r w:rsidRPr="001531B2">
              <w:rPr>
                <w:rFonts w:eastAsia="Times New Roman" w:hAnsi="宋体" w:cs="宋体" w:hint="eastAsia"/>
                <w:spacing w:val="1"/>
                <w:sz w:val="24"/>
                <w:szCs w:val="20"/>
              </w:rPr>
              <w:t>《环境影响评价技术导则大气环境》</w:t>
            </w:r>
            <w:r w:rsidRPr="001531B2">
              <w:rPr>
                <w:rFonts w:eastAsia="Times New Roman" w:hAnsi="宋体"/>
                <w:spacing w:val="1"/>
                <w:sz w:val="24"/>
                <w:szCs w:val="20"/>
              </w:rPr>
              <w:t>(HJ2.2-2018)</w:t>
            </w:r>
            <w:r w:rsidRPr="001531B2">
              <w:rPr>
                <w:rFonts w:eastAsia="Times New Roman" w:hAnsi="宋体" w:cs="宋体" w:hint="eastAsia"/>
                <w:spacing w:val="1"/>
                <w:sz w:val="24"/>
                <w:szCs w:val="20"/>
              </w:rPr>
              <w:t>相关规定</w:t>
            </w:r>
            <w:r w:rsidRPr="001531B2">
              <w:rPr>
                <w:rFonts w:eastAsia="Times New Roman" w:hAnsi="宋体" w:cs="宋体" w:hint="eastAsia"/>
                <w:sz w:val="24"/>
                <w:szCs w:val="20"/>
              </w:rPr>
              <w:t>，</w:t>
            </w:r>
            <w:r w:rsidRPr="001531B2">
              <w:rPr>
                <w:spacing w:val="4"/>
                <w:kern w:val="0"/>
                <w:sz w:val="24"/>
              </w:rPr>
              <w:t>本项目</w:t>
            </w:r>
            <w:r w:rsidRPr="001531B2">
              <w:rPr>
                <w:snapToGrid w:val="0"/>
                <w:kern w:val="0"/>
                <w:sz w:val="24"/>
              </w:rPr>
              <w:t>PM</w:t>
            </w:r>
            <w:r w:rsidRPr="001531B2">
              <w:rPr>
                <w:snapToGrid w:val="0"/>
                <w:kern w:val="0"/>
                <w:sz w:val="24"/>
                <w:vertAlign w:val="subscript"/>
              </w:rPr>
              <w:t>10</w:t>
            </w:r>
            <w:r w:rsidRPr="001531B2">
              <w:rPr>
                <w:snapToGrid w:val="0"/>
                <w:kern w:val="0"/>
                <w:sz w:val="24"/>
              </w:rPr>
              <w:t>、</w:t>
            </w:r>
            <w:r w:rsidRPr="001531B2">
              <w:rPr>
                <w:snapToGrid w:val="0"/>
                <w:sz w:val="24"/>
              </w:rPr>
              <w:t>PM</w:t>
            </w:r>
            <w:r w:rsidRPr="001531B2">
              <w:rPr>
                <w:snapToGrid w:val="0"/>
                <w:sz w:val="24"/>
                <w:vertAlign w:val="subscript"/>
              </w:rPr>
              <w:t>2.5</w:t>
            </w:r>
            <w:r w:rsidRPr="001531B2">
              <w:rPr>
                <w:snapToGrid w:val="0"/>
                <w:sz w:val="24"/>
              </w:rPr>
              <w:t>、</w:t>
            </w:r>
            <w:r w:rsidRPr="001531B2">
              <w:rPr>
                <w:snapToGrid w:val="0"/>
                <w:kern w:val="0"/>
                <w:sz w:val="24"/>
              </w:rPr>
              <w:t>SO</w:t>
            </w:r>
            <w:r w:rsidRPr="001531B2">
              <w:rPr>
                <w:snapToGrid w:val="0"/>
                <w:kern w:val="0"/>
                <w:sz w:val="24"/>
                <w:vertAlign w:val="subscript"/>
              </w:rPr>
              <w:t>2</w:t>
            </w:r>
            <w:r w:rsidRPr="001531B2">
              <w:rPr>
                <w:snapToGrid w:val="0"/>
                <w:kern w:val="0"/>
                <w:sz w:val="24"/>
              </w:rPr>
              <w:t>、</w:t>
            </w:r>
            <w:r w:rsidRPr="001531B2">
              <w:rPr>
                <w:snapToGrid w:val="0"/>
                <w:kern w:val="0"/>
                <w:sz w:val="24"/>
              </w:rPr>
              <w:t>NO</w:t>
            </w:r>
            <w:r w:rsidRPr="001531B2">
              <w:rPr>
                <w:snapToGrid w:val="0"/>
                <w:kern w:val="0"/>
                <w:sz w:val="24"/>
                <w:vertAlign w:val="subscript"/>
              </w:rPr>
              <w:t>2</w:t>
            </w:r>
            <w:r w:rsidRPr="001531B2">
              <w:rPr>
                <w:snapToGrid w:val="0"/>
                <w:kern w:val="0"/>
                <w:sz w:val="24"/>
              </w:rPr>
              <w:t>、</w:t>
            </w:r>
            <w:r w:rsidRPr="001531B2">
              <w:rPr>
                <w:snapToGrid w:val="0"/>
                <w:kern w:val="0"/>
                <w:sz w:val="24"/>
                <w:lang w:val="pt-BR"/>
              </w:rPr>
              <w:t>CO</w:t>
            </w:r>
            <w:r w:rsidRPr="001531B2">
              <w:rPr>
                <w:snapToGrid w:val="0"/>
                <w:kern w:val="0"/>
                <w:sz w:val="24"/>
                <w:lang w:val="pt-BR"/>
              </w:rPr>
              <w:t>、</w:t>
            </w:r>
            <w:r w:rsidRPr="001531B2">
              <w:rPr>
                <w:snapToGrid w:val="0"/>
                <w:kern w:val="0"/>
                <w:sz w:val="24"/>
                <w:lang w:val="pt-BR"/>
              </w:rPr>
              <w:t>O</w:t>
            </w:r>
            <w:r w:rsidRPr="001531B2">
              <w:rPr>
                <w:snapToGrid w:val="0"/>
                <w:kern w:val="0"/>
                <w:sz w:val="24"/>
                <w:vertAlign w:val="subscript"/>
                <w:lang w:val="pt-BR"/>
              </w:rPr>
              <w:t>3</w:t>
            </w:r>
            <w:r w:rsidRPr="001531B2">
              <w:rPr>
                <w:snapToGrid w:val="0"/>
                <w:sz w:val="24"/>
              </w:rPr>
              <w:t>引自</w:t>
            </w:r>
            <w:r w:rsidRPr="001531B2">
              <w:rPr>
                <w:rFonts w:cs="宋体"/>
                <w:sz w:val="24"/>
              </w:rPr>
              <w:t>《</w:t>
            </w:r>
            <w:r w:rsidRPr="001531B2">
              <w:rPr>
                <w:sz w:val="24"/>
              </w:rPr>
              <w:t>20</w:t>
            </w:r>
            <w:r w:rsidRPr="001531B2">
              <w:rPr>
                <w:rFonts w:hint="eastAsia"/>
                <w:sz w:val="24"/>
              </w:rPr>
              <w:t>19</w:t>
            </w:r>
            <w:r w:rsidRPr="001531B2">
              <w:rPr>
                <w:rFonts w:cs="宋体"/>
                <w:sz w:val="24"/>
              </w:rPr>
              <w:t>年</w:t>
            </w:r>
            <w:r w:rsidRPr="001531B2">
              <w:rPr>
                <w:rFonts w:cs="宋体" w:hint="eastAsia"/>
                <w:sz w:val="24"/>
              </w:rPr>
              <w:t>邯郸市</w:t>
            </w:r>
            <w:r w:rsidRPr="001531B2">
              <w:rPr>
                <w:rFonts w:cs="宋体"/>
                <w:sz w:val="24"/>
              </w:rPr>
              <w:t>生态环境状况公报》</w:t>
            </w:r>
            <w:r w:rsidRPr="001531B2">
              <w:rPr>
                <w:rFonts w:cs="宋体" w:hint="eastAsia"/>
                <w:sz w:val="24"/>
              </w:rPr>
              <w:t>的</w:t>
            </w:r>
            <w:r w:rsidRPr="001531B2">
              <w:rPr>
                <w:rFonts w:cs="宋体"/>
                <w:sz w:val="24"/>
              </w:rPr>
              <w:t>监测数据</w:t>
            </w:r>
            <w:r w:rsidRPr="001531B2">
              <w:rPr>
                <w:rFonts w:hAnsi="宋体" w:cs="宋体"/>
                <w:sz w:val="24"/>
              </w:rPr>
              <w:t>，</w:t>
            </w:r>
            <w:r w:rsidRPr="001531B2">
              <w:rPr>
                <w:rFonts w:eastAsia="Times New Roman" w:cs="宋体" w:hint="eastAsia"/>
                <w:sz w:val="24"/>
                <w:szCs w:val="20"/>
              </w:rPr>
              <w:t>见表</w:t>
            </w:r>
            <w:r w:rsidR="008B768B" w:rsidRPr="001531B2">
              <w:rPr>
                <w:rFonts w:hint="eastAsia"/>
                <w:sz w:val="24"/>
                <w:szCs w:val="20"/>
              </w:rPr>
              <w:t>6</w:t>
            </w:r>
            <w:r w:rsidRPr="001531B2">
              <w:rPr>
                <w:rFonts w:eastAsia="Times New Roman" w:cs="宋体" w:hint="eastAsia"/>
                <w:sz w:val="24"/>
                <w:szCs w:val="20"/>
              </w:rPr>
              <w:t>。</w:t>
            </w:r>
          </w:p>
          <w:p w:rsidR="00F44BE2" w:rsidRPr="001531B2" w:rsidRDefault="00F44BE2" w:rsidP="00F44BE2">
            <w:pPr>
              <w:shd w:val="clear" w:color="auto" w:fill="FFFFFF"/>
              <w:spacing w:line="460" w:lineRule="exact"/>
              <w:jc w:val="center"/>
              <w:rPr>
                <w:b/>
                <w:bCs/>
                <w:sz w:val="24"/>
              </w:rPr>
            </w:pPr>
            <w:r w:rsidRPr="001531B2">
              <w:rPr>
                <w:rFonts w:hAnsi="宋体"/>
                <w:b/>
                <w:bCs/>
                <w:sz w:val="24"/>
              </w:rPr>
              <w:t>表</w:t>
            </w:r>
            <w:r w:rsidR="008B768B" w:rsidRPr="001531B2">
              <w:rPr>
                <w:rFonts w:hint="eastAsia"/>
                <w:b/>
                <w:bCs/>
                <w:sz w:val="24"/>
              </w:rPr>
              <w:t>6</w:t>
            </w:r>
            <w:r w:rsidRPr="001531B2">
              <w:rPr>
                <w:b/>
                <w:bCs/>
                <w:sz w:val="24"/>
              </w:rPr>
              <w:t xml:space="preserve">   201</w:t>
            </w:r>
            <w:r w:rsidRPr="001531B2">
              <w:rPr>
                <w:rFonts w:hint="eastAsia"/>
                <w:b/>
                <w:bCs/>
                <w:sz w:val="24"/>
              </w:rPr>
              <w:t>9</w:t>
            </w:r>
            <w:r w:rsidRPr="001531B2">
              <w:rPr>
                <w:rFonts w:hAnsi="宋体"/>
                <w:b/>
                <w:bCs/>
                <w:sz w:val="24"/>
              </w:rPr>
              <w:t>年邯郸市空气质量年均值一览表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2"/>
              <w:gridCol w:w="2439"/>
              <w:gridCol w:w="1236"/>
              <w:gridCol w:w="1236"/>
              <w:gridCol w:w="994"/>
              <w:gridCol w:w="1077"/>
            </w:tblGrid>
            <w:tr w:rsidR="00F44BE2" w:rsidRPr="001531B2" w:rsidTr="00F44BE2">
              <w:trPr>
                <w:trHeight w:val="340"/>
                <w:jc w:val="center"/>
              </w:trPr>
              <w:tc>
                <w:tcPr>
                  <w:tcW w:w="826" w:type="pct"/>
                  <w:vAlign w:val="center"/>
                </w:tcPr>
                <w:p w:rsidR="00F44BE2" w:rsidRPr="001531B2" w:rsidRDefault="00F44BE2" w:rsidP="00F44BE2">
                  <w:pPr>
                    <w:jc w:val="center"/>
                    <w:rPr>
                      <w:b/>
                      <w:szCs w:val="21"/>
                    </w:rPr>
                  </w:pPr>
                  <w:r w:rsidRPr="001531B2">
                    <w:rPr>
                      <w:rFonts w:hAnsi="宋体"/>
                      <w:b/>
                      <w:szCs w:val="20"/>
                    </w:rPr>
                    <w:t>污染物</w:t>
                  </w:r>
                </w:p>
              </w:tc>
              <w:tc>
                <w:tcPr>
                  <w:tcW w:w="1458" w:type="pct"/>
                  <w:vAlign w:val="center"/>
                </w:tcPr>
                <w:p w:rsidR="00F44BE2" w:rsidRPr="001531B2" w:rsidRDefault="00F44BE2" w:rsidP="00F44BE2">
                  <w:pPr>
                    <w:jc w:val="center"/>
                    <w:rPr>
                      <w:b/>
                      <w:szCs w:val="21"/>
                    </w:rPr>
                  </w:pPr>
                  <w:proofErr w:type="gramStart"/>
                  <w:r w:rsidRPr="001531B2">
                    <w:rPr>
                      <w:rFonts w:hAnsi="宋体"/>
                      <w:b/>
                      <w:szCs w:val="20"/>
                    </w:rPr>
                    <w:t>年评价</w:t>
                  </w:r>
                  <w:proofErr w:type="gramEnd"/>
                  <w:r w:rsidRPr="001531B2">
                    <w:rPr>
                      <w:rFonts w:hAnsi="宋体"/>
                      <w:b/>
                      <w:szCs w:val="20"/>
                    </w:rPr>
                    <w:t>指标</w:t>
                  </w:r>
                </w:p>
              </w:tc>
              <w:tc>
                <w:tcPr>
                  <w:tcW w:w="739" w:type="pct"/>
                  <w:vAlign w:val="center"/>
                </w:tcPr>
                <w:p w:rsidR="00F44BE2" w:rsidRPr="001531B2" w:rsidRDefault="00F44BE2" w:rsidP="00F44BE2">
                  <w:pPr>
                    <w:jc w:val="center"/>
                    <w:rPr>
                      <w:b/>
                      <w:szCs w:val="21"/>
                    </w:rPr>
                  </w:pPr>
                  <w:r w:rsidRPr="001531B2">
                    <w:rPr>
                      <w:rFonts w:hAnsi="宋体"/>
                      <w:b/>
                      <w:szCs w:val="20"/>
                    </w:rPr>
                    <w:t>现状浓度</w:t>
                  </w:r>
                </w:p>
              </w:tc>
              <w:tc>
                <w:tcPr>
                  <w:tcW w:w="739" w:type="pct"/>
                  <w:vAlign w:val="center"/>
                </w:tcPr>
                <w:p w:rsidR="00F44BE2" w:rsidRPr="001531B2" w:rsidRDefault="00F44BE2" w:rsidP="00F44BE2">
                  <w:pPr>
                    <w:jc w:val="center"/>
                    <w:rPr>
                      <w:b/>
                      <w:szCs w:val="21"/>
                    </w:rPr>
                  </w:pPr>
                  <w:r w:rsidRPr="001531B2">
                    <w:rPr>
                      <w:rFonts w:hAnsi="宋体"/>
                      <w:b/>
                      <w:szCs w:val="20"/>
                    </w:rPr>
                    <w:t>标准值</w:t>
                  </w:r>
                </w:p>
              </w:tc>
              <w:tc>
                <w:tcPr>
                  <w:tcW w:w="594" w:type="pct"/>
                  <w:vAlign w:val="center"/>
                </w:tcPr>
                <w:p w:rsidR="00F44BE2" w:rsidRPr="001531B2" w:rsidRDefault="00F44BE2" w:rsidP="00F44BE2">
                  <w:pPr>
                    <w:jc w:val="center"/>
                    <w:rPr>
                      <w:b/>
                      <w:szCs w:val="21"/>
                    </w:rPr>
                  </w:pPr>
                  <w:r w:rsidRPr="001531B2">
                    <w:rPr>
                      <w:rFonts w:hAnsi="宋体"/>
                      <w:b/>
                      <w:szCs w:val="20"/>
                    </w:rPr>
                    <w:t>占标率</w:t>
                  </w:r>
                  <w:r w:rsidRPr="001531B2">
                    <w:rPr>
                      <w:b/>
                      <w:szCs w:val="20"/>
                    </w:rPr>
                    <w:t>/%</w:t>
                  </w:r>
                </w:p>
              </w:tc>
              <w:tc>
                <w:tcPr>
                  <w:tcW w:w="644" w:type="pct"/>
                  <w:vAlign w:val="center"/>
                </w:tcPr>
                <w:p w:rsidR="00F44BE2" w:rsidRPr="001531B2" w:rsidRDefault="00F44BE2" w:rsidP="00F44BE2">
                  <w:pPr>
                    <w:jc w:val="center"/>
                    <w:rPr>
                      <w:b/>
                      <w:szCs w:val="21"/>
                    </w:rPr>
                  </w:pPr>
                  <w:r w:rsidRPr="001531B2">
                    <w:rPr>
                      <w:rFonts w:hAnsi="宋体"/>
                      <w:b/>
                      <w:szCs w:val="20"/>
                    </w:rPr>
                    <w:t>达标情况</w:t>
                  </w:r>
                </w:p>
              </w:tc>
            </w:tr>
            <w:tr w:rsidR="00F44BE2" w:rsidRPr="001531B2" w:rsidTr="00F44BE2">
              <w:trPr>
                <w:trHeight w:val="340"/>
                <w:jc w:val="center"/>
              </w:trPr>
              <w:tc>
                <w:tcPr>
                  <w:tcW w:w="826" w:type="pct"/>
                  <w:vAlign w:val="center"/>
                </w:tcPr>
                <w:p w:rsidR="00F44BE2" w:rsidRPr="001531B2" w:rsidRDefault="00F44BE2" w:rsidP="00F44BE2">
                  <w:pPr>
                    <w:jc w:val="center"/>
                    <w:rPr>
                      <w:szCs w:val="21"/>
                    </w:rPr>
                  </w:pPr>
                  <w:r w:rsidRPr="001531B2">
                    <w:rPr>
                      <w:szCs w:val="20"/>
                    </w:rPr>
                    <w:t>SO</w:t>
                  </w:r>
                  <w:r w:rsidRPr="001531B2">
                    <w:rPr>
                      <w:szCs w:val="20"/>
                      <w:vertAlign w:val="subscript"/>
                    </w:rPr>
                    <w:t>2</w:t>
                  </w:r>
                  <w:r w:rsidRPr="001531B2">
                    <w:rPr>
                      <w:rFonts w:hAnsi="宋体"/>
                      <w:szCs w:val="20"/>
                    </w:rPr>
                    <w:t>（</w:t>
                  </w:r>
                  <w:r w:rsidRPr="001531B2">
                    <w:rPr>
                      <w:szCs w:val="20"/>
                    </w:rPr>
                    <w:t>µg/m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rFonts w:hAnsi="宋体"/>
                      <w:szCs w:val="20"/>
                    </w:rPr>
                    <w:t>年平均质量浓度</w:t>
                  </w:r>
                </w:p>
              </w:tc>
              <w:tc>
                <w:tcPr>
                  <w:tcW w:w="739" w:type="pct"/>
                  <w:vAlign w:val="center"/>
                </w:tcPr>
                <w:p w:rsidR="00F44BE2" w:rsidRPr="001531B2" w:rsidRDefault="00F44BE2" w:rsidP="00F44BE2">
                  <w:pPr>
                    <w:jc w:val="center"/>
                    <w:rPr>
                      <w:szCs w:val="21"/>
                    </w:rPr>
                  </w:pPr>
                  <w:r w:rsidRPr="001531B2">
                    <w:rPr>
                      <w:rFonts w:hint="eastAsia"/>
                      <w:szCs w:val="20"/>
                    </w:rPr>
                    <w:t>15</w:t>
                  </w:r>
                </w:p>
              </w:tc>
              <w:tc>
                <w:tcPr>
                  <w:tcW w:w="739" w:type="pct"/>
                  <w:vAlign w:val="center"/>
                </w:tcPr>
                <w:p w:rsidR="00F44BE2" w:rsidRPr="001531B2" w:rsidRDefault="00F44BE2" w:rsidP="00F44BE2">
                  <w:pPr>
                    <w:jc w:val="center"/>
                    <w:rPr>
                      <w:szCs w:val="21"/>
                    </w:rPr>
                  </w:pPr>
                  <w:r w:rsidRPr="001531B2">
                    <w:rPr>
                      <w:szCs w:val="20"/>
                    </w:rPr>
                    <w:t>150</w:t>
                  </w:r>
                </w:p>
              </w:tc>
              <w:tc>
                <w:tcPr>
                  <w:tcW w:w="594" w:type="pct"/>
                  <w:vAlign w:val="center"/>
                </w:tcPr>
                <w:p w:rsidR="00F44BE2" w:rsidRPr="001531B2" w:rsidRDefault="00F44BE2" w:rsidP="00F44BE2">
                  <w:pPr>
                    <w:jc w:val="center"/>
                    <w:rPr>
                      <w:szCs w:val="21"/>
                    </w:rPr>
                  </w:pPr>
                  <w:r w:rsidRPr="001531B2">
                    <w:rPr>
                      <w:rFonts w:hint="eastAsia"/>
                      <w:szCs w:val="20"/>
                    </w:rPr>
                    <w:t>10</w:t>
                  </w:r>
                </w:p>
              </w:tc>
              <w:tc>
                <w:tcPr>
                  <w:tcW w:w="644" w:type="pct"/>
                  <w:vAlign w:val="center"/>
                </w:tcPr>
                <w:p w:rsidR="00F44BE2" w:rsidRPr="001531B2" w:rsidRDefault="00F44BE2" w:rsidP="00F44BE2">
                  <w:pPr>
                    <w:jc w:val="center"/>
                    <w:rPr>
                      <w:szCs w:val="21"/>
                    </w:rPr>
                  </w:pPr>
                  <w:r w:rsidRPr="001531B2">
                    <w:rPr>
                      <w:rFonts w:hAnsi="宋体"/>
                      <w:szCs w:val="20"/>
                    </w:rPr>
                    <w:t>达标</w:t>
                  </w:r>
                </w:p>
              </w:tc>
            </w:tr>
            <w:tr w:rsidR="00F44BE2" w:rsidRPr="001531B2" w:rsidTr="00F44BE2">
              <w:trPr>
                <w:trHeight w:val="340"/>
                <w:jc w:val="center"/>
              </w:trPr>
              <w:tc>
                <w:tcPr>
                  <w:tcW w:w="826" w:type="pct"/>
                  <w:vAlign w:val="center"/>
                </w:tcPr>
                <w:p w:rsidR="00F44BE2" w:rsidRPr="001531B2" w:rsidRDefault="00F44BE2" w:rsidP="00F44BE2">
                  <w:pPr>
                    <w:jc w:val="center"/>
                    <w:rPr>
                      <w:szCs w:val="21"/>
                    </w:rPr>
                  </w:pPr>
                  <w:r w:rsidRPr="001531B2">
                    <w:rPr>
                      <w:szCs w:val="20"/>
                    </w:rPr>
                    <w:t>NO</w:t>
                  </w:r>
                  <w:r w:rsidRPr="001531B2">
                    <w:rPr>
                      <w:szCs w:val="20"/>
                      <w:vertAlign w:val="subscript"/>
                    </w:rPr>
                    <w:t>2</w:t>
                  </w:r>
                  <w:r w:rsidRPr="001531B2">
                    <w:rPr>
                      <w:rFonts w:hAnsi="宋体"/>
                      <w:szCs w:val="20"/>
                    </w:rPr>
                    <w:t>（</w:t>
                  </w:r>
                  <w:r w:rsidRPr="001531B2">
                    <w:rPr>
                      <w:szCs w:val="20"/>
                    </w:rPr>
                    <w:t>µg/m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rFonts w:hAnsi="宋体"/>
                      <w:szCs w:val="20"/>
                    </w:rPr>
                    <w:t>年平均质量浓度</w:t>
                  </w:r>
                </w:p>
              </w:tc>
              <w:tc>
                <w:tcPr>
                  <w:tcW w:w="739" w:type="pct"/>
                  <w:vAlign w:val="center"/>
                </w:tcPr>
                <w:p w:rsidR="00F44BE2" w:rsidRPr="001531B2" w:rsidRDefault="00F44BE2" w:rsidP="00F44BE2">
                  <w:pPr>
                    <w:jc w:val="center"/>
                    <w:rPr>
                      <w:szCs w:val="21"/>
                    </w:rPr>
                  </w:pPr>
                  <w:r w:rsidRPr="001531B2">
                    <w:rPr>
                      <w:rFonts w:hint="eastAsia"/>
                      <w:szCs w:val="20"/>
                    </w:rPr>
                    <w:t>38</w:t>
                  </w:r>
                </w:p>
              </w:tc>
              <w:tc>
                <w:tcPr>
                  <w:tcW w:w="739" w:type="pct"/>
                  <w:vAlign w:val="center"/>
                </w:tcPr>
                <w:p w:rsidR="00F44BE2" w:rsidRPr="001531B2" w:rsidRDefault="00F44BE2" w:rsidP="00F44BE2">
                  <w:pPr>
                    <w:jc w:val="center"/>
                    <w:rPr>
                      <w:szCs w:val="21"/>
                    </w:rPr>
                  </w:pPr>
                  <w:r w:rsidRPr="001531B2">
                    <w:rPr>
                      <w:szCs w:val="20"/>
                    </w:rPr>
                    <w:t>40</w:t>
                  </w:r>
                </w:p>
              </w:tc>
              <w:tc>
                <w:tcPr>
                  <w:tcW w:w="594" w:type="pct"/>
                  <w:vAlign w:val="center"/>
                </w:tcPr>
                <w:p w:rsidR="00F44BE2" w:rsidRPr="001531B2" w:rsidRDefault="00F44BE2" w:rsidP="00F44BE2">
                  <w:pPr>
                    <w:jc w:val="center"/>
                    <w:rPr>
                      <w:szCs w:val="21"/>
                    </w:rPr>
                  </w:pPr>
                  <w:r w:rsidRPr="001531B2">
                    <w:rPr>
                      <w:rFonts w:hint="eastAsia"/>
                      <w:szCs w:val="20"/>
                    </w:rPr>
                    <w:t>95</w:t>
                  </w:r>
                </w:p>
              </w:tc>
              <w:tc>
                <w:tcPr>
                  <w:tcW w:w="644" w:type="pct"/>
                  <w:vAlign w:val="center"/>
                </w:tcPr>
                <w:p w:rsidR="00F44BE2" w:rsidRPr="001531B2" w:rsidRDefault="00F44BE2" w:rsidP="00F44BE2">
                  <w:pPr>
                    <w:jc w:val="center"/>
                    <w:rPr>
                      <w:szCs w:val="21"/>
                    </w:rPr>
                  </w:pPr>
                  <w:r w:rsidRPr="001531B2">
                    <w:rPr>
                      <w:rFonts w:hAnsi="宋体"/>
                      <w:szCs w:val="20"/>
                    </w:rPr>
                    <w:t>达标</w:t>
                  </w:r>
                </w:p>
              </w:tc>
            </w:tr>
            <w:tr w:rsidR="00F44BE2" w:rsidRPr="001531B2" w:rsidTr="00F44BE2">
              <w:trPr>
                <w:trHeight w:val="340"/>
                <w:jc w:val="center"/>
              </w:trPr>
              <w:tc>
                <w:tcPr>
                  <w:tcW w:w="826" w:type="pct"/>
                  <w:vAlign w:val="center"/>
                </w:tcPr>
                <w:p w:rsidR="00F44BE2" w:rsidRPr="001531B2" w:rsidRDefault="00F44BE2" w:rsidP="00F44BE2">
                  <w:pPr>
                    <w:jc w:val="center"/>
                    <w:rPr>
                      <w:szCs w:val="21"/>
                    </w:rPr>
                  </w:pPr>
                  <w:r w:rsidRPr="001531B2">
                    <w:rPr>
                      <w:szCs w:val="20"/>
                    </w:rPr>
                    <w:t>PM</w:t>
                  </w:r>
                  <w:r w:rsidRPr="001531B2">
                    <w:rPr>
                      <w:szCs w:val="20"/>
                      <w:vertAlign w:val="subscript"/>
                    </w:rPr>
                    <w:t>2.5</w:t>
                  </w:r>
                  <w:r w:rsidRPr="001531B2">
                    <w:rPr>
                      <w:rFonts w:hAnsi="宋体"/>
                      <w:szCs w:val="20"/>
                    </w:rPr>
                    <w:t>（</w:t>
                  </w:r>
                  <w:r w:rsidRPr="001531B2">
                    <w:rPr>
                      <w:szCs w:val="20"/>
                    </w:rPr>
                    <w:t>µg/m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rFonts w:hAnsi="宋体"/>
                      <w:szCs w:val="20"/>
                    </w:rPr>
                    <w:t>年平均质量浓度</w:t>
                  </w:r>
                </w:p>
              </w:tc>
              <w:tc>
                <w:tcPr>
                  <w:tcW w:w="739" w:type="pct"/>
                  <w:vAlign w:val="center"/>
                </w:tcPr>
                <w:p w:rsidR="00F44BE2" w:rsidRPr="001531B2" w:rsidRDefault="00F44BE2" w:rsidP="00F44BE2">
                  <w:pPr>
                    <w:jc w:val="center"/>
                    <w:rPr>
                      <w:szCs w:val="21"/>
                    </w:rPr>
                  </w:pPr>
                  <w:r w:rsidRPr="001531B2">
                    <w:rPr>
                      <w:rFonts w:hint="eastAsia"/>
                      <w:szCs w:val="20"/>
                    </w:rPr>
                    <w:t>66</w:t>
                  </w:r>
                </w:p>
              </w:tc>
              <w:tc>
                <w:tcPr>
                  <w:tcW w:w="739" w:type="pct"/>
                  <w:vAlign w:val="center"/>
                </w:tcPr>
                <w:p w:rsidR="00F44BE2" w:rsidRPr="001531B2" w:rsidRDefault="00F44BE2" w:rsidP="00F44BE2">
                  <w:pPr>
                    <w:jc w:val="center"/>
                    <w:rPr>
                      <w:szCs w:val="21"/>
                    </w:rPr>
                  </w:pPr>
                  <w:r w:rsidRPr="001531B2">
                    <w:rPr>
                      <w:szCs w:val="20"/>
                    </w:rPr>
                    <w:t>35</w:t>
                  </w:r>
                </w:p>
              </w:tc>
              <w:tc>
                <w:tcPr>
                  <w:tcW w:w="594" w:type="pct"/>
                  <w:vAlign w:val="center"/>
                </w:tcPr>
                <w:p w:rsidR="00F44BE2" w:rsidRPr="001531B2" w:rsidRDefault="00F44BE2" w:rsidP="00F44BE2">
                  <w:pPr>
                    <w:jc w:val="center"/>
                    <w:rPr>
                      <w:szCs w:val="21"/>
                    </w:rPr>
                  </w:pPr>
                  <w:r w:rsidRPr="001531B2">
                    <w:rPr>
                      <w:rFonts w:hint="eastAsia"/>
                      <w:szCs w:val="20"/>
                    </w:rPr>
                    <w:t>188.6</w:t>
                  </w:r>
                </w:p>
              </w:tc>
              <w:tc>
                <w:tcPr>
                  <w:tcW w:w="644" w:type="pct"/>
                  <w:vAlign w:val="center"/>
                </w:tcPr>
                <w:p w:rsidR="00F44BE2" w:rsidRPr="001531B2" w:rsidRDefault="00F44BE2" w:rsidP="00F44BE2">
                  <w:pPr>
                    <w:jc w:val="center"/>
                    <w:rPr>
                      <w:szCs w:val="21"/>
                    </w:rPr>
                  </w:pPr>
                  <w:r w:rsidRPr="001531B2">
                    <w:rPr>
                      <w:rFonts w:hAnsi="宋体"/>
                      <w:szCs w:val="20"/>
                    </w:rPr>
                    <w:t>不达标</w:t>
                  </w:r>
                </w:p>
              </w:tc>
            </w:tr>
            <w:tr w:rsidR="00F44BE2" w:rsidRPr="001531B2" w:rsidTr="00F44BE2">
              <w:trPr>
                <w:trHeight w:val="340"/>
                <w:jc w:val="center"/>
              </w:trPr>
              <w:tc>
                <w:tcPr>
                  <w:tcW w:w="826" w:type="pct"/>
                  <w:vAlign w:val="center"/>
                </w:tcPr>
                <w:p w:rsidR="00F44BE2" w:rsidRPr="001531B2" w:rsidRDefault="00F44BE2" w:rsidP="00F44BE2">
                  <w:pPr>
                    <w:jc w:val="center"/>
                    <w:rPr>
                      <w:szCs w:val="21"/>
                    </w:rPr>
                  </w:pPr>
                  <w:r w:rsidRPr="001531B2">
                    <w:rPr>
                      <w:szCs w:val="20"/>
                    </w:rPr>
                    <w:t>PM</w:t>
                  </w:r>
                  <w:r w:rsidRPr="001531B2">
                    <w:rPr>
                      <w:szCs w:val="20"/>
                      <w:vertAlign w:val="subscript"/>
                    </w:rPr>
                    <w:t>10</w:t>
                  </w:r>
                  <w:r w:rsidRPr="001531B2">
                    <w:rPr>
                      <w:rFonts w:hAnsi="宋体"/>
                      <w:szCs w:val="20"/>
                    </w:rPr>
                    <w:t>（</w:t>
                  </w:r>
                  <w:r w:rsidRPr="001531B2">
                    <w:rPr>
                      <w:szCs w:val="20"/>
                    </w:rPr>
                    <w:t>µg/m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rFonts w:hAnsi="宋体"/>
                      <w:szCs w:val="20"/>
                    </w:rPr>
                    <w:t>年平均质量浓度</w:t>
                  </w:r>
                </w:p>
              </w:tc>
              <w:tc>
                <w:tcPr>
                  <w:tcW w:w="739" w:type="pct"/>
                  <w:vAlign w:val="center"/>
                </w:tcPr>
                <w:p w:rsidR="00F44BE2" w:rsidRPr="001531B2" w:rsidRDefault="00F44BE2" w:rsidP="00F44BE2">
                  <w:pPr>
                    <w:jc w:val="center"/>
                    <w:rPr>
                      <w:szCs w:val="21"/>
                    </w:rPr>
                  </w:pPr>
                  <w:r w:rsidRPr="001531B2">
                    <w:rPr>
                      <w:rFonts w:hint="eastAsia"/>
                      <w:szCs w:val="20"/>
                    </w:rPr>
                    <w:t>124</w:t>
                  </w:r>
                </w:p>
              </w:tc>
              <w:tc>
                <w:tcPr>
                  <w:tcW w:w="739" w:type="pct"/>
                  <w:vAlign w:val="center"/>
                </w:tcPr>
                <w:p w:rsidR="00F44BE2" w:rsidRPr="001531B2" w:rsidRDefault="00F44BE2" w:rsidP="00F44BE2">
                  <w:pPr>
                    <w:jc w:val="center"/>
                    <w:rPr>
                      <w:szCs w:val="21"/>
                    </w:rPr>
                  </w:pPr>
                  <w:r w:rsidRPr="001531B2">
                    <w:rPr>
                      <w:szCs w:val="20"/>
                    </w:rPr>
                    <w:t>70</w:t>
                  </w:r>
                </w:p>
              </w:tc>
              <w:tc>
                <w:tcPr>
                  <w:tcW w:w="594" w:type="pct"/>
                  <w:vAlign w:val="center"/>
                </w:tcPr>
                <w:p w:rsidR="00F44BE2" w:rsidRPr="001531B2" w:rsidRDefault="00F44BE2" w:rsidP="00F44BE2">
                  <w:pPr>
                    <w:jc w:val="center"/>
                    <w:rPr>
                      <w:szCs w:val="21"/>
                    </w:rPr>
                  </w:pPr>
                  <w:r w:rsidRPr="001531B2">
                    <w:rPr>
                      <w:rFonts w:hint="eastAsia"/>
                      <w:szCs w:val="20"/>
                    </w:rPr>
                    <w:t>177.1</w:t>
                  </w:r>
                </w:p>
              </w:tc>
              <w:tc>
                <w:tcPr>
                  <w:tcW w:w="644" w:type="pct"/>
                  <w:vAlign w:val="center"/>
                </w:tcPr>
                <w:p w:rsidR="00F44BE2" w:rsidRPr="001531B2" w:rsidRDefault="00F44BE2" w:rsidP="00F44BE2">
                  <w:pPr>
                    <w:jc w:val="center"/>
                    <w:rPr>
                      <w:szCs w:val="21"/>
                    </w:rPr>
                  </w:pPr>
                  <w:r w:rsidRPr="001531B2">
                    <w:rPr>
                      <w:rFonts w:hAnsi="宋体"/>
                      <w:szCs w:val="20"/>
                    </w:rPr>
                    <w:t>不达标</w:t>
                  </w:r>
                </w:p>
              </w:tc>
            </w:tr>
            <w:tr w:rsidR="00F44BE2" w:rsidRPr="001531B2" w:rsidTr="00F44BE2">
              <w:trPr>
                <w:trHeight w:val="340"/>
                <w:jc w:val="center"/>
              </w:trPr>
              <w:tc>
                <w:tcPr>
                  <w:tcW w:w="826" w:type="pct"/>
                  <w:vAlign w:val="center"/>
                </w:tcPr>
                <w:p w:rsidR="00F44BE2" w:rsidRPr="001531B2" w:rsidRDefault="00F44BE2" w:rsidP="00F44BE2">
                  <w:pPr>
                    <w:jc w:val="center"/>
                    <w:rPr>
                      <w:szCs w:val="21"/>
                    </w:rPr>
                  </w:pPr>
                  <w:r w:rsidRPr="001531B2">
                    <w:rPr>
                      <w:szCs w:val="20"/>
                    </w:rPr>
                    <w:t>CO</w:t>
                  </w:r>
                  <w:r w:rsidRPr="001531B2">
                    <w:rPr>
                      <w:rFonts w:hAnsi="宋体"/>
                      <w:szCs w:val="20"/>
                    </w:rPr>
                    <w:t>（</w:t>
                  </w:r>
                  <w:r w:rsidRPr="001531B2">
                    <w:rPr>
                      <w:szCs w:val="20"/>
                    </w:rPr>
                    <w:t>mg/m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szCs w:val="20"/>
                    </w:rPr>
                    <w:t>95</w:t>
                  </w:r>
                  <w:proofErr w:type="gramStart"/>
                  <w:r w:rsidRPr="001531B2">
                    <w:rPr>
                      <w:rFonts w:hAnsi="宋体"/>
                      <w:szCs w:val="20"/>
                    </w:rPr>
                    <w:t>百</w:t>
                  </w:r>
                  <w:proofErr w:type="gramEnd"/>
                  <w:r w:rsidRPr="001531B2">
                    <w:rPr>
                      <w:rFonts w:hAnsi="宋体"/>
                      <w:szCs w:val="20"/>
                    </w:rPr>
                    <w:t>分位日平均质量浓度</w:t>
                  </w:r>
                </w:p>
              </w:tc>
              <w:tc>
                <w:tcPr>
                  <w:tcW w:w="739" w:type="pct"/>
                  <w:vAlign w:val="center"/>
                </w:tcPr>
                <w:p w:rsidR="00F44BE2" w:rsidRPr="001531B2" w:rsidRDefault="00F44BE2" w:rsidP="00F44BE2">
                  <w:pPr>
                    <w:jc w:val="center"/>
                    <w:rPr>
                      <w:szCs w:val="21"/>
                    </w:rPr>
                  </w:pPr>
                  <w:r w:rsidRPr="001531B2">
                    <w:rPr>
                      <w:rFonts w:hint="eastAsia"/>
                      <w:szCs w:val="20"/>
                    </w:rPr>
                    <w:t>2.6</w:t>
                  </w:r>
                </w:p>
              </w:tc>
              <w:tc>
                <w:tcPr>
                  <w:tcW w:w="739" w:type="pct"/>
                  <w:vAlign w:val="center"/>
                </w:tcPr>
                <w:p w:rsidR="00F44BE2" w:rsidRPr="001531B2" w:rsidRDefault="00F44BE2" w:rsidP="00F44BE2">
                  <w:pPr>
                    <w:jc w:val="center"/>
                    <w:rPr>
                      <w:szCs w:val="21"/>
                    </w:rPr>
                  </w:pPr>
                  <w:r w:rsidRPr="001531B2">
                    <w:rPr>
                      <w:szCs w:val="20"/>
                    </w:rPr>
                    <w:t>4</w:t>
                  </w:r>
                </w:p>
              </w:tc>
              <w:tc>
                <w:tcPr>
                  <w:tcW w:w="594" w:type="pct"/>
                  <w:vAlign w:val="center"/>
                </w:tcPr>
                <w:p w:rsidR="00F44BE2" w:rsidRPr="001531B2" w:rsidRDefault="00F44BE2" w:rsidP="00F44BE2">
                  <w:pPr>
                    <w:jc w:val="center"/>
                    <w:rPr>
                      <w:szCs w:val="21"/>
                    </w:rPr>
                  </w:pPr>
                  <w:r w:rsidRPr="001531B2">
                    <w:rPr>
                      <w:rFonts w:hint="eastAsia"/>
                      <w:szCs w:val="20"/>
                    </w:rPr>
                    <w:t>65</w:t>
                  </w:r>
                </w:p>
              </w:tc>
              <w:tc>
                <w:tcPr>
                  <w:tcW w:w="644" w:type="pct"/>
                  <w:vAlign w:val="center"/>
                </w:tcPr>
                <w:p w:rsidR="00F44BE2" w:rsidRPr="001531B2" w:rsidRDefault="00F44BE2" w:rsidP="00F44BE2">
                  <w:pPr>
                    <w:jc w:val="center"/>
                    <w:rPr>
                      <w:szCs w:val="21"/>
                    </w:rPr>
                  </w:pPr>
                  <w:r w:rsidRPr="001531B2">
                    <w:rPr>
                      <w:rFonts w:hAnsi="宋体"/>
                      <w:szCs w:val="20"/>
                    </w:rPr>
                    <w:t>达标</w:t>
                  </w:r>
                </w:p>
              </w:tc>
            </w:tr>
            <w:tr w:rsidR="00F44BE2" w:rsidRPr="001531B2" w:rsidTr="00F44BE2">
              <w:trPr>
                <w:trHeight w:val="340"/>
                <w:jc w:val="center"/>
              </w:trPr>
              <w:tc>
                <w:tcPr>
                  <w:tcW w:w="826" w:type="pct"/>
                  <w:vAlign w:val="center"/>
                </w:tcPr>
                <w:p w:rsidR="00F44BE2" w:rsidRPr="001531B2" w:rsidRDefault="00F44BE2" w:rsidP="00F44BE2">
                  <w:pPr>
                    <w:jc w:val="center"/>
                    <w:outlineLvl w:val="0"/>
                    <w:rPr>
                      <w:szCs w:val="21"/>
                      <w:vertAlign w:val="subscript"/>
                    </w:rPr>
                  </w:pPr>
                  <w:r w:rsidRPr="001531B2">
                    <w:rPr>
                      <w:szCs w:val="20"/>
                    </w:rPr>
                    <w:t>O</w:t>
                  </w:r>
                  <w:r w:rsidRPr="001531B2">
                    <w:rPr>
                      <w:szCs w:val="20"/>
                      <w:vertAlign w:val="subscript"/>
                    </w:rPr>
                    <w:t>3</w:t>
                  </w:r>
                  <w:r w:rsidRPr="001531B2">
                    <w:rPr>
                      <w:rFonts w:hAnsi="宋体"/>
                      <w:szCs w:val="20"/>
                    </w:rPr>
                    <w:t>（</w:t>
                  </w:r>
                  <w:r w:rsidRPr="001531B2">
                    <w:rPr>
                      <w:szCs w:val="20"/>
                    </w:rPr>
                    <w:t>µg/m</w:t>
                  </w:r>
                  <w:r w:rsidRPr="001531B2">
                    <w:rPr>
                      <w:szCs w:val="20"/>
                      <w:vertAlign w:val="superscript"/>
                    </w:rPr>
                    <w:t>3</w:t>
                  </w:r>
                  <w:r w:rsidRPr="001531B2">
                    <w:rPr>
                      <w:rFonts w:hAnsi="宋体"/>
                      <w:szCs w:val="20"/>
                    </w:rPr>
                    <w:t>）</w:t>
                  </w:r>
                </w:p>
              </w:tc>
              <w:tc>
                <w:tcPr>
                  <w:tcW w:w="1458" w:type="pct"/>
                  <w:vAlign w:val="center"/>
                </w:tcPr>
                <w:p w:rsidR="00F44BE2" w:rsidRPr="001531B2" w:rsidRDefault="00F44BE2" w:rsidP="00F44BE2">
                  <w:pPr>
                    <w:jc w:val="center"/>
                    <w:rPr>
                      <w:szCs w:val="21"/>
                    </w:rPr>
                  </w:pPr>
                  <w:r w:rsidRPr="001531B2">
                    <w:rPr>
                      <w:szCs w:val="20"/>
                    </w:rPr>
                    <w:t>8h</w:t>
                  </w:r>
                  <w:r w:rsidRPr="001531B2">
                    <w:rPr>
                      <w:rFonts w:hAnsi="宋体"/>
                      <w:szCs w:val="20"/>
                    </w:rPr>
                    <w:t>平均质量浓度</w:t>
                  </w:r>
                </w:p>
              </w:tc>
              <w:tc>
                <w:tcPr>
                  <w:tcW w:w="739" w:type="pct"/>
                  <w:vAlign w:val="center"/>
                </w:tcPr>
                <w:p w:rsidR="00F44BE2" w:rsidRPr="001531B2" w:rsidRDefault="00F44BE2" w:rsidP="00F44BE2">
                  <w:pPr>
                    <w:jc w:val="center"/>
                    <w:rPr>
                      <w:szCs w:val="21"/>
                    </w:rPr>
                  </w:pPr>
                  <w:r w:rsidRPr="001531B2">
                    <w:rPr>
                      <w:szCs w:val="20"/>
                    </w:rPr>
                    <w:t>201</w:t>
                  </w:r>
                </w:p>
              </w:tc>
              <w:tc>
                <w:tcPr>
                  <w:tcW w:w="739" w:type="pct"/>
                  <w:vAlign w:val="center"/>
                </w:tcPr>
                <w:p w:rsidR="00F44BE2" w:rsidRPr="001531B2" w:rsidRDefault="00F44BE2" w:rsidP="00F44BE2">
                  <w:pPr>
                    <w:jc w:val="center"/>
                    <w:rPr>
                      <w:szCs w:val="21"/>
                    </w:rPr>
                  </w:pPr>
                  <w:r w:rsidRPr="001531B2">
                    <w:rPr>
                      <w:szCs w:val="20"/>
                    </w:rPr>
                    <w:t>160</w:t>
                  </w:r>
                </w:p>
              </w:tc>
              <w:tc>
                <w:tcPr>
                  <w:tcW w:w="594" w:type="pct"/>
                  <w:vAlign w:val="center"/>
                </w:tcPr>
                <w:p w:rsidR="00F44BE2" w:rsidRPr="001531B2" w:rsidRDefault="00F44BE2" w:rsidP="00F44BE2">
                  <w:pPr>
                    <w:jc w:val="center"/>
                    <w:rPr>
                      <w:szCs w:val="21"/>
                    </w:rPr>
                  </w:pPr>
                  <w:r w:rsidRPr="001531B2">
                    <w:rPr>
                      <w:szCs w:val="20"/>
                    </w:rPr>
                    <w:t>126</w:t>
                  </w:r>
                </w:p>
              </w:tc>
              <w:tc>
                <w:tcPr>
                  <w:tcW w:w="644" w:type="pct"/>
                  <w:vAlign w:val="center"/>
                </w:tcPr>
                <w:p w:rsidR="00F44BE2" w:rsidRPr="001531B2" w:rsidRDefault="00F44BE2" w:rsidP="00F44BE2">
                  <w:pPr>
                    <w:jc w:val="center"/>
                    <w:rPr>
                      <w:szCs w:val="21"/>
                    </w:rPr>
                  </w:pPr>
                  <w:r w:rsidRPr="001531B2">
                    <w:rPr>
                      <w:rFonts w:hAnsi="宋体"/>
                      <w:szCs w:val="20"/>
                    </w:rPr>
                    <w:t>不达标</w:t>
                  </w:r>
                </w:p>
              </w:tc>
            </w:tr>
          </w:tbl>
          <w:p w:rsidR="00F44BE2" w:rsidRPr="001531B2" w:rsidRDefault="00F44BE2" w:rsidP="00F44BE2">
            <w:pPr>
              <w:adjustRightInd w:val="0"/>
              <w:snapToGrid w:val="0"/>
              <w:spacing w:line="360" w:lineRule="auto"/>
              <w:ind w:firstLineChars="200" w:firstLine="480"/>
              <w:rPr>
                <w:sz w:val="24"/>
              </w:rPr>
            </w:pPr>
            <w:r w:rsidRPr="001531B2">
              <w:rPr>
                <w:rFonts w:hAnsi="宋体"/>
                <w:sz w:val="24"/>
              </w:rPr>
              <w:t>因此，邯郸市城市环境空气中</w:t>
            </w:r>
            <w:r w:rsidRPr="001531B2">
              <w:rPr>
                <w:sz w:val="24"/>
              </w:rPr>
              <w:t>PM</w:t>
            </w:r>
            <w:r w:rsidRPr="001531B2">
              <w:rPr>
                <w:sz w:val="24"/>
                <w:vertAlign w:val="subscript"/>
              </w:rPr>
              <w:t>10</w:t>
            </w:r>
            <w:r w:rsidRPr="001531B2">
              <w:rPr>
                <w:rFonts w:hAnsi="宋体"/>
                <w:sz w:val="24"/>
              </w:rPr>
              <w:t>、</w:t>
            </w:r>
            <w:r w:rsidRPr="001531B2">
              <w:rPr>
                <w:sz w:val="24"/>
              </w:rPr>
              <w:t>PM</w:t>
            </w:r>
            <w:r w:rsidRPr="001531B2">
              <w:rPr>
                <w:sz w:val="24"/>
                <w:vertAlign w:val="subscript"/>
              </w:rPr>
              <w:t>2.5</w:t>
            </w:r>
            <w:r w:rsidRPr="001531B2">
              <w:rPr>
                <w:rFonts w:hAnsi="宋体"/>
                <w:sz w:val="24"/>
              </w:rPr>
              <w:t>年平均浓度、</w:t>
            </w:r>
            <w:r w:rsidRPr="001531B2">
              <w:rPr>
                <w:sz w:val="24"/>
              </w:rPr>
              <w:t>O</w:t>
            </w:r>
            <w:r w:rsidRPr="001531B2">
              <w:rPr>
                <w:sz w:val="24"/>
                <w:vertAlign w:val="subscript"/>
              </w:rPr>
              <w:t>3</w:t>
            </w:r>
            <w:r w:rsidRPr="001531B2">
              <w:rPr>
                <w:rFonts w:hAnsi="宋体"/>
                <w:sz w:val="24"/>
              </w:rPr>
              <w:t>日最大</w:t>
            </w:r>
            <w:r w:rsidRPr="001531B2">
              <w:rPr>
                <w:sz w:val="24"/>
              </w:rPr>
              <w:t>8</w:t>
            </w:r>
            <w:r w:rsidRPr="001531B2">
              <w:rPr>
                <w:rFonts w:hAnsi="宋体"/>
                <w:sz w:val="24"/>
              </w:rPr>
              <w:t>小时平均值第</w:t>
            </w:r>
            <w:r w:rsidRPr="001531B2">
              <w:rPr>
                <w:sz w:val="24"/>
              </w:rPr>
              <w:t>90</w:t>
            </w:r>
            <w:proofErr w:type="gramStart"/>
            <w:r w:rsidRPr="001531B2">
              <w:rPr>
                <w:rFonts w:hAnsi="宋体"/>
                <w:sz w:val="24"/>
              </w:rPr>
              <w:t>百</w:t>
            </w:r>
            <w:proofErr w:type="gramEnd"/>
            <w:r w:rsidRPr="001531B2">
              <w:rPr>
                <w:rFonts w:hAnsi="宋体"/>
                <w:sz w:val="24"/>
              </w:rPr>
              <w:t>分位数浓度均超标，根据《环境影响评价技术导则大气环境》（</w:t>
            </w:r>
            <w:r w:rsidRPr="001531B2">
              <w:rPr>
                <w:sz w:val="24"/>
              </w:rPr>
              <w:t>HJ2.1-2018</w:t>
            </w:r>
            <w:r w:rsidRPr="001531B2">
              <w:rPr>
                <w:rFonts w:hAnsi="宋体"/>
                <w:sz w:val="24"/>
              </w:rPr>
              <w:t>）中</w:t>
            </w:r>
            <w:r w:rsidRPr="001531B2">
              <w:rPr>
                <w:sz w:val="24"/>
              </w:rPr>
              <w:t>6.4.1</w:t>
            </w:r>
            <w:r w:rsidRPr="001531B2">
              <w:rPr>
                <w:rFonts w:hAnsi="宋体"/>
                <w:sz w:val="24"/>
              </w:rPr>
              <w:t>项目所在区域达标判定规定</w:t>
            </w:r>
            <w:r w:rsidRPr="001531B2">
              <w:rPr>
                <w:sz w:val="24"/>
              </w:rPr>
              <w:t>“</w:t>
            </w:r>
            <w:r w:rsidRPr="001531B2">
              <w:rPr>
                <w:rFonts w:hAnsi="宋体"/>
                <w:sz w:val="24"/>
              </w:rPr>
              <w:t>城市环境空气质量达标情况评价指标为</w:t>
            </w:r>
            <w:r w:rsidRPr="001531B2">
              <w:rPr>
                <w:sz w:val="24"/>
              </w:rPr>
              <w:t>SO</w:t>
            </w:r>
            <w:r w:rsidRPr="001531B2">
              <w:rPr>
                <w:sz w:val="24"/>
                <w:vertAlign w:val="subscript"/>
              </w:rPr>
              <w:t>2</w:t>
            </w:r>
            <w:r w:rsidRPr="001531B2">
              <w:rPr>
                <w:rFonts w:hAnsi="宋体"/>
                <w:sz w:val="24"/>
              </w:rPr>
              <w:t>、</w:t>
            </w:r>
            <w:r w:rsidRPr="001531B2">
              <w:rPr>
                <w:sz w:val="24"/>
              </w:rPr>
              <w:t>NO</w:t>
            </w:r>
            <w:r w:rsidRPr="001531B2">
              <w:rPr>
                <w:sz w:val="24"/>
                <w:vertAlign w:val="subscript"/>
              </w:rPr>
              <w:t>2</w:t>
            </w:r>
            <w:r w:rsidRPr="001531B2">
              <w:rPr>
                <w:rFonts w:hAnsi="宋体"/>
                <w:sz w:val="24"/>
              </w:rPr>
              <w:t>、</w:t>
            </w:r>
            <w:r w:rsidRPr="001531B2">
              <w:rPr>
                <w:sz w:val="24"/>
              </w:rPr>
              <w:t>PM</w:t>
            </w:r>
            <w:r w:rsidRPr="001531B2">
              <w:rPr>
                <w:sz w:val="24"/>
                <w:vertAlign w:val="subscript"/>
              </w:rPr>
              <w:t>10</w:t>
            </w:r>
            <w:r w:rsidRPr="001531B2">
              <w:rPr>
                <w:rFonts w:hAnsi="宋体"/>
                <w:sz w:val="24"/>
              </w:rPr>
              <w:t>、</w:t>
            </w:r>
            <w:r w:rsidRPr="001531B2">
              <w:rPr>
                <w:sz w:val="24"/>
              </w:rPr>
              <w:t>PM</w:t>
            </w:r>
            <w:r w:rsidRPr="001531B2">
              <w:rPr>
                <w:sz w:val="24"/>
                <w:vertAlign w:val="subscript"/>
              </w:rPr>
              <w:t>2.5</w:t>
            </w:r>
            <w:r w:rsidRPr="001531B2">
              <w:rPr>
                <w:rFonts w:hAnsi="宋体"/>
                <w:sz w:val="24"/>
              </w:rPr>
              <w:t>、</w:t>
            </w:r>
            <w:r w:rsidRPr="001531B2">
              <w:rPr>
                <w:sz w:val="24"/>
              </w:rPr>
              <w:t>CO</w:t>
            </w:r>
            <w:r w:rsidRPr="001531B2">
              <w:rPr>
                <w:rFonts w:hAnsi="宋体"/>
                <w:sz w:val="24"/>
              </w:rPr>
              <w:t>、</w:t>
            </w:r>
            <w:r w:rsidRPr="001531B2">
              <w:rPr>
                <w:sz w:val="24"/>
              </w:rPr>
              <w:t>O</w:t>
            </w:r>
            <w:r w:rsidRPr="001531B2">
              <w:rPr>
                <w:sz w:val="24"/>
                <w:vertAlign w:val="subscript"/>
              </w:rPr>
              <w:t>3</w:t>
            </w:r>
            <w:r w:rsidRPr="001531B2">
              <w:rPr>
                <w:rFonts w:hAnsi="宋体"/>
                <w:sz w:val="24"/>
              </w:rPr>
              <w:t>，六项污染物全部达标即为城市环</w:t>
            </w:r>
            <w:r w:rsidRPr="001531B2">
              <w:rPr>
                <w:sz w:val="24"/>
              </w:rPr>
              <w:t>境空气质量达标</w:t>
            </w:r>
            <w:r w:rsidRPr="001531B2">
              <w:rPr>
                <w:sz w:val="24"/>
              </w:rPr>
              <w:t>”</w:t>
            </w:r>
            <w:r w:rsidRPr="001531B2">
              <w:rPr>
                <w:sz w:val="24"/>
              </w:rPr>
              <w:t>可知，本项目所在区域属于不达标区。</w:t>
            </w:r>
          </w:p>
          <w:p w:rsidR="00F44BE2" w:rsidRPr="001531B2" w:rsidRDefault="00F44BE2" w:rsidP="00F44BE2">
            <w:pPr>
              <w:adjustRightInd w:val="0"/>
              <w:snapToGrid w:val="0"/>
              <w:spacing w:line="360" w:lineRule="auto"/>
              <w:ind w:firstLineChars="200" w:firstLine="482"/>
              <w:rPr>
                <w:rFonts w:hAnsi="宋体"/>
                <w:b/>
                <w:sz w:val="24"/>
                <w:szCs w:val="20"/>
              </w:rPr>
            </w:pPr>
            <w:r w:rsidRPr="001531B2">
              <w:rPr>
                <w:rFonts w:hAnsi="宋体" w:hint="eastAsia"/>
                <w:b/>
                <w:sz w:val="24"/>
                <w:szCs w:val="20"/>
              </w:rPr>
              <w:t>二、声环境</w:t>
            </w:r>
          </w:p>
          <w:p w:rsidR="00F44BE2" w:rsidRPr="001531B2" w:rsidRDefault="00F44BE2" w:rsidP="00F44BE2">
            <w:pPr>
              <w:adjustRightInd w:val="0"/>
              <w:snapToGrid w:val="0"/>
              <w:spacing w:line="360" w:lineRule="auto"/>
              <w:ind w:firstLineChars="200" w:firstLine="480"/>
              <w:rPr>
                <w:rFonts w:hAnsi="宋体"/>
                <w:sz w:val="24"/>
              </w:rPr>
            </w:pPr>
            <w:r w:rsidRPr="001531B2">
              <w:rPr>
                <w:rFonts w:hAnsi="宋体" w:hint="eastAsia"/>
                <w:sz w:val="24"/>
              </w:rPr>
              <w:t>评价区内声环境质量较好，可满足《声环境质量标准》（</w:t>
            </w:r>
            <w:r w:rsidRPr="001531B2">
              <w:rPr>
                <w:rFonts w:hAnsi="宋体"/>
                <w:sz w:val="24"/>
              </w:rPr>
              <w:t>GB3096-2008</w:t>
            </w:r>
            <w:r w:rsidRPr="001531B2">
              <w:rPr>
                <w:rFonts w:hAnsi="宋体" w:hint="eastAsia"/>
                <w:sz w:val="24"/>
              </w:rPr>
              <w:t>）</w:t>
            </w:r>
            <w:r w:rsidRPr="001531B2">
              <w:rPr>
                <w:rFonts w:hAnsi="宋体" w:hint="eastAsia"/>
                <w:sz w:val="24"/>
              </w:rPr>
              <w:t>2</w:t>
            </w:r>
            <w:r w:rsidRPr="001531B2">
              <w:rPr>
                <w:rFonts w:hAnsi="宋体" w:hint="eastAsia"/>
                <w:sz w:val="24"/>
              </w:rPr>
              <w:t>类区标准。</w:t>
            </w:r>
          </w:p>
          <w:p w:rsidR="00F44BE2" w:rsidRPr="001531B2" w:rsidRDefault="00F44BE2" w:rsidP="00F44BE2">
            <w:pPr>
              <w:adjustRightInd w:val="0"/>
              <w:snapToGrid w:val="0"/>
              <w:spacing w:line="360" w:lineRule="auto"/>
              <w:ind w:firstLineChars="200" w:firstLine="482"/>
              <w:rPr>
                <w:rFonts w:hAnsi="宋体"/>
                <w:b/>
                <w:sz w:val="24"/>
                <w:szCs w:val="20"/>
              </w:rPr>
            </w:pPr>
            <w:r w:rsidRPr="001531B2">
              <w:rPr>
                <w:rFonts w:hAnsi="宋体" w:hint="eastAsia"/>
                <w:b/>
                <w:sz w:val="24"/>
                <w:szCs w:val="20"/>
              </w:rPr>
              <w:t>三、地下水</w:t>
            </w:r>
          </w:p>
          <w:p w:rsidR="00F44BE2" w:rsidRPr="001531B2" w:rsidRDefault="00F44BE2" w:rsidP="00F44BE2">
            <w:pPr>
              <w:adjustRightInd w:val="0"/>
              <w:snapToGrid w:val="0"/>
              <w:spacing w:line="360" w:lineRule="auto"/>
              <w:ind w:firstLineChars="200" w:firstLine="480"/>
              <w:rPr>
                <w:rFonts w:hAnsi="宋体"/>
                <w:sz w:val="24"/>
              </w:rPr>
            </w:pPr>
            <w:r w:rsidRPr="001531B2">
              <w:rPr>
                <w:rFonts w:hAnsi="宋体" w:hint="eastAsia"/>
                <w:sz w:val="24"/>
              </w:rPr>
              <w:t>本项目所在区域地下水满足《地下水质量标准》</w:t>
            </w:r>
            <w:r w:rsidRPr="001531B2">
              <w:rPr>
                <w:rFonts w:hAnsi="宋体"/>
                <w:sz w:val="24"/>
              </w:rPr>
              <w:t>(GB/T14848-2017)</w:t>
            </w:r>
            <w:r w:rsidRPr="001531B2">
              <w:rPr>
                <w:rFonts w:hAnsi="宋体" w:hint="eastAsia"/>
                <w:sz w:val="24"/>
              </w:rPr>
              <w:t>Ⅲ类标准的要求。</w:t>
            </w:r>
          </w:p>
          <w:p w:rsidR="00F44BE2" w:rsidRPr="001531B2" w:rsidRDefault="00F44BE2" w:rsidP="00F44BE2">
            <w:pPr>
              <w:adjustRightInd w:val="0"/>
              <w:snapToGrid w:val="0"/>
              <w:spacing w:line="360" w:lineRule="auto"/>
              <w:ind w:firstLineChars="200" w:firstLine="482"/>
              <w:rPr>
                <w:b/>
                <w:sz w:val="24"/>
                <w:szCs w:val="20"/>
              </w:rPr>
            </w:pPr>
            <w:r w:rsidRPr="001531B2">
              <w:rPr>
                <w:rFonts w:hAnsi="宋体"/>
                <w:b/>
                <w:sz w:val="24"/>
                <w:szCs w:val="20"/>
              </w:rPr>
              <w:t>四、地表水</w:t>
            </w:r>
          </w:p>
          <w:p w:rsidR="00F44BE2" w:rsidRPr="001531B2" w:rsidRDefault="00F44BE2" w:rsidP="00F44BE2">
            <w:pPr>
              <w:adjustRightInd w:val="0"/>
              <w:snapToGrid w:val="0"/>
              <w:spacing w:line="360" w:lineRule="auto"/>
              <w:ind w:firstLineChars="200" w:firstLine="480"/>
              <w:rPr>
                <w:smallCaps/>
                <w:sz w:val="24"/>
                <w:szCs w:val="22"/>
              </w:rPr>
            </w:pPr>
            <w:r w:rsidRPr="001531B2">
              <w:rPr>
                <w:smallCaps/>
                <w:sz w:val="24"/>
                <w:szCs w:val="22"/>
              </w:rPr>
              <w:t>2019</w:t>
            </w:r>
            <w:r w:rsidRPr="001531B2">
              <w:rPr>
                <w:smallCaps/>
                <w:sz w:val="24"/>
                <w:szCs w:val="22"/>
              </w:rPr>
              <w:t>年河北省邯郸环境监测中心对本市辖区内的</w:t>
            </w:r>
            <w:proofErr w:type="gramStart"/>
            <w:r w:rsidRPr="001531B2">
              <w:rPr>
                <w:smallCaps/>
                <w:sz w:val="24"/>
                <w:szCs w:val="22"/>
              </w:rPr>
              <w:t>滏</w:t>
            </w:r>
            <w:proofErr w:type="gramEnd"/>
            <w:r w:rsidRPr="001531B2">
              <w:rPr>
                <w:smallCaps/>
                <w:sz w:val="24"/>
                <w:szCs w:val="22"/>
              </w:rPr>
              <w:t>阳河、漳河、卫河、马颊</w:t>
            </w:r>
            <w:r w:rsidRPr="001531B2">
              <w:rPr>
                <w:smallCaps/>
                <w:sz w:val="24"/>
                <w:szCs w:val="22"/>
              </w:rPr>
              <w:lastRenderedPageBreak/>
              <w:t>河、</w:t>
            </w:r>
            <w:proofErr w:type="gramStart"/>
            <w:r w:rsidRPr="001531B2">
              <w:rPr>
                <w:smallCaps/>
                <w:sz w:val="24"/>
                <w:szCs w:val="22"/>
              </w:rPr>
              <w:t>洺</w:t>
            </w:r>
            <w:proofErr w:type="gramEnd"/>
            <w:r w:rsidRPr="001531B2">
              <w:rPr>
                <w:smallCaps/>
                <w:sz w:val="24"/>
                <w:szCs w:val="22"/>
              </w:rPr>
              <w:t>河、</w:t>
            </w:r>
            <w:proofErr w:type="gramStart"/>
            <w:r w:rsidRPr="001531B2">
              <w:rPr>
                <w:smallCaps/>
                <w:sz w:val="24"/>
                <w:szCs w:val="22"/>
              </w:rPr>
              <w:t>留垒河</w:t>
            </w:r>
            <w:proofErr w:type="gramEnd"/>
            <w:r w:rsidRPr="001531B2">
              <w:rPr>
                <w:smallCaps/>
                <w:sz w:val="24"/>
                <w:szCs w:val="22"/>
              </w:rPr>
              <w:t>、合义渠、东风渠及东武仕水库和岳城水库进行了例行监测，根据监测结果显示，境内河流水质为</w:t>
            </w:r>
            <w:r w:rsidRPr="001531B2">
              <w:rPr>
                <w:rFonts w:ascii="宋体" w:hAnsi="宋体" w:cs="宋体" w:hint="eastAsia"/>
                <w:smallCaps/>
                <w:sz w:val="24"/>
                <w:szCs w:val="22"/>
              </w:rPr>
              <w:t>Ⅴ</w:t>
            </w:r>
            <w:r w:rsidRPr="001531B2">
              <w:rPr>
                <w:smallCaps/>
                <w:sz w:val="24"/>
                <w:szCs w:val="22"/>
              </w:rPr>
              <w:t>类</w:t>
            </w:r>
            <w:r w:rsidRPr="001531B2">
              <w:rPr>
                <w:rFonts w:hint="eastAsia"/>
                <w:smallCaps/>
                <w:sz w:val="24"/>
                <w:szCs w:val="22"/>
              </w:rPr>
              <w:t>。</w:t>
            </w:r>
          </w:p>
          <w:p w:rsidR="00F44BE2" w:rsidRPr="001531B2" w:rsidRDefault="00F44BE2" w:rsidP="00F44BE2">
            <w:pPr>
              <w:adjustRightInd w:val="0"/>
              <w:snapToGrid w:val="0"/>
              <w:spacing w:line="360" w:lineRule="auto"/>
              <w:ind w:firstLineChars="200" w:firstLine="482"/>
              <w:rPr>
                <w:rFonts w:hAnsi="宋体"/>
                <w:b/>
                <w:sz w:val="24"/>
                <w:szCs w:val="20"/>
              </w:rPr>
            </w:pPr>
            <w:r w:rsidRPr="001531B2">
              <w:rPr>
                <w:rFonts w:hAnsi="宋体" w:hint="eastAsia"/>
                <w:b/>
                <w:sz w:val="24"/>
                <w:szCs w:val="20"/>
              </w:rPr>
              <w:t>五、土壤</w:t>
            </w:r>
          </w:p>
          <w:p w:rsidR="00EE0429" w:rsidRDefault="00F44BE2" w:rsidP="00F44BE2">
            <w:pPr>
              <w:spacing w:line="360" w:lineRule="auto"/>
              <w:ind w:firstLineChars="200" w:firstLine="480"/>
              <w:rPr>
                <w:smallCaps/>
                <w:sz w:val="24"/>
                <w:szCs w:val="20"/>
              </w:rPr>
            </w:pPr>
            <w:r w:rsidRPr="001531B2">
              <w:rPr>
                <w:rFonts w:hint="eastAsia"/>
                <w:smallCaps/>
                <w:sz w:val="24"/>
                <w:szCs w:val="20"/>
              </w:rPr>
              <w:t>项目厂址内土壤环境质量满足《土壤环境质量建设用地土壤污染风险管控标准（试行）》</w:t>
            </w:r>
            <w:r w:rsidRPr="001531B2">
              <w:rPr>
                <w:rFonts w:hint="eastAsia"/>
                <w:smallCaps/>
                <w:sz w:val="24"/>
                <w:szCs w:val="20"/>
              </w:rPr>
              <w:t>(GB36600</w:t>
            </w:r>
            <w:r w:rsidRPr="001531B2">
              <w:rPr>
                <w:rFonts w:hint="eastAsia"/>
                <w:smallCaps/>
                <w:sz w:val="24"/>
                <w:szCs w:val="20"/>
              </w:rPr>
              <w:t>—</w:t>
            </w:r>
            <w:r w:rsidRPr="001531B2">
              <w:rPr>
                <w:rFonts w:hint="eastAsia"/>
                <w:smallCaps/>
                <w:sz w:val="24"/>
                <w:szCs w:val="20"/>
              </w:rPr>
              <w:t>2018)</w:t>
            </w:r>
            <w:r w:rsidRPr="001531B2">
              <w:rPr>
                <w:rFonts w:hint="eastAsia"/>
                <w:smallCaps/>
                <w:sz w:val="24"/>
                <w:szCs w:val="20"/>
              </w:rPr>
              <w:t>中“表</w:t>
            </w:r>
            <w:r w:rsidRPr="001531B2">
              <w:rPr>
                <w:rFonts w:hint="eastAsia"/>
                <w:smallCaps/>
                <w:sz w:val="24"/>
                <w:szCs w:val="20"/>
              </w:rPr>
              <w:t xml:space="preserve">1 </w:t>
            </w:r>
            <w:r w:rsidRPr="001531B2">
              <w:rPr>
                <w:rFonts w:hint="eastAsia"/>
                <w:smallCaps/>
                <w:sz w:val="24"/>
                <w:szCs w:val="20"/>
              </w:rPr>
              <w:t>建设用地土壤污染风险筛选值和管制值（基本项目）”中的“筛选值”中的“第二类用地”标准要求，项目所在区域土壤环境质量较好。</w:t>
            </w: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Default="00B64451" w:rsidP="00F44BE2">
            <w:pPr>
              <w:spacing w:line="360" w:lineRule="auto"/>
              <w:ind w:firstLineChars="200" w:firstLine="480"/>
              <w:rPr>
                <w:smallCaps/>
                <w:sz w:val="24"/>
                <w:szCs w:val="20"/>
              </w:rPr>
            </w:pPr>
          </w:p>
          <w:p w:rsidR="00B64451" w:rsidRPr="001531B2" w:rsidRDefault="00B64451" w:rsidP="00F44BE2">
            <w:pPr>
              <w:spacing w:line="360" w:lineRule="auto"/>
              <w:ind w:firstLineChars="200" w:firstLine="480"/>
              <w:rPr>
                <w:sz w:val="24"/>
              </w:rPr>
            </w:pPr>
          </w:p>
        </w:tc>
      </w:tr>
      <w:tr w:rsidR="006A1B97" w:rsidRPr="001531B2" w:rsidTr="00B64451">
        <w:trPr>
          <w:trHeight w:val="13173"/>
        </w:trPr>
        <w:tc>
          <w:tcPr>
            <w:tcW w:w="8610" w:type="dxa"/>
          </w:tcPr>
          <w:p w:rsidR="00EE0429" w:rsidRPr="001531B2" w:rsidRDefault="007A0DEA">
            <w:pPr>
              <w:spacing w:line="480" w:lineRule="exact"/>
              <w:rPr>
                <w:b/>
                <w:bCs/>
                <w:sz w:val="28"/>
              </w:rPr>
            </w:pPr>
            <w:r w:rsidRPr="001531B2">
              <w:rPr>
                <w:b/>
                <w:bCs/>
                <w:sz w:val="28"/>
              </w:rPr>
              <w:lastRenderedPageBreak/>
              <w:t>主要环境保护目标（列出名单及保护级别）：</w:t>
            </w:r>
          </w:p>
          <w:p w:rsidR="00F44BE2" w:rsidRPr="001531B2" w:rsidRDefault="00F44BE2" w:rsidP="00F44BE2">
            <w:pPr>
              <w:spacing w:line="360" w:lineRule="auto"/>
              <w:ind w:firstLineChars="200" w:firstLine="480"/>
              <w:rPr>
                <w:rFonts w:ascii="宋体" w:hAnsi="宋体"/>
                <w:sz w:val="24"/>
                <w:szCs w:val="20"/>
              </w:rPr>
            </w:pPr>
            <w:r w:rsidRPr="001531B2">
              <w:rPr>
                <w:rFonts w:ascii="宋体" w:hAnsi="宋体"/>
                <w:sz w:val="24"/>
                <w:szCs w:val="20"/>
              </w:rPr>
              <w:t>项目区域内没有重点保护文物和珍稀动植物资源。根据工程性质和周围环境特征，确定环境保护目标和保护级别见表</w:t>
            </w:r>
            <w:r w:rsidR="008B768B" w:rsidRPr="001531B2">
              <w:rPr>
                <w:rFonts w:ascii="宋体" w:hAnsi="宋体" w:hint="eastAsia"/>
                <w:sz w:val="24"/>
                <w:szCs w:val="20"/>
              </w:rPr>
              <w:t>7</w:t>
            </w:r>
            <w:r w:rsidRPr="001531B2">
              <w:rPr>
                <w:rFonts w:ascii="宋体" w:hAnsi="宋体"/>
                <w:sz w:val="24"/>
                <w:szCs w:val="20"/>
              </w:rPr>
              <w:t>。</w:t>
            </w:r>
          </w:p>
          <w:p w:rsidR="00F44BE2" w:rsidRPr="001531B2" w:rsidRDefault="00F44BE2" w:rsidP="00F44BE2">
            <w:pPr>
              <w:spacing w:line="288" w:lineRule="auto"/>
              <w:jc w:val="center"/>
              <w:rPr>
                <w:b/>
                <w:sz w:val="24"/>
                <w:szCs w:val="20"/>
              </w:rPr>
            </w:pPr>
            <w:r w:rsidRPr="001531B2">
              <w:rPr>
                <w:rFonts w:hint="eastAsia"/>
                <w:b/>
                <w:sz w:val="24"/>
                <w:szCs w:val="20"/>
              </w:rPr>
              <w:t>表</w:t>
            </w:r>
            <w:r w:rsidR="008B768B" w:rsidRPr="001531B2">
              <w:rPr>
                <w:rFonts w:hint="eastAsia"/>
                <w:b/>
                <w:sz w:val="24"/>
                <w:szCs w:val="20"/>
              </w:rPr>
              <w:t>7</w:t>
            </w:r>
            <w:r w:rsidR="00562900">
              <w:rPr>
                <w:rFonts w:hint="eastAsia"/>
                <w:b/>
                <w:sz w:val="24"/>
                <w:szCs w:val="20"/>
              </w:rPr>
              <w:t xml:space="preserve">    </w:t>
            </w:r>
            <w:r w:rsidRPr="001531B2">
              <w:rPr>
                <w:rFonts w:hint="eastAsia"/>
                <w:b/>
                <w:sz w:val="24"/>
                <w:szCs w:val="20"/>
              </w:rPr>
              <w:t>主要环境保护目标</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686"/>
              <w:gridCol w:w="1134"/>
              <w:gridCol w:w="1134"/>
              <w:gridCol w:w="1418"/>
              <w:gridCol w:w="668"/>
              <w:gridCol w:w="1838"/>
              <w:gridCol w:w="658"/>
              <w:gridCol w:w="723"/>
            </w:tblGrid>
            <w:tr w:rsidR="00F44BE2" w:rsidRPr="001531B2" w:rsidTr="00F44BE2">
              <w:trPr>
                <w:trHeight w:val="340"/>
              </w:trPr>
              <w:tc>
                <w:tcPr>
                  <w:tcW w:w="686"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kern w:val="0"/>
                      <w:szCs w:val="21"/>
                    </w:rPr>
                    <w:t>环境要素</w:t>
                  </w:r>
                </w:p>
              </w:tc>
              <w:tc>
                <w:tcPr>
                  <w:tcW w:w="1134"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名称</w:t>
                  </w:r>
                </w:p>
              </w:tc>
              <w:tc>
                <w:tcPr>
                  <w:tcW w:w="2552" w:type="dxa"/>
                  <w:gridSpan w:val="2"/>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坐标</w:t>
                  </w:r>
                  <w:r w:rsidRPr="001531B2">
                    <w:rPr>
                      <w:kern w:val="0"/>
                      <w:szCs w:val="21"/>
                    </w:rPr>
                    <w:t>/m</w:t>
                  </w:r>
                </w:p>
              </w:tc>
              <w:tc>
                <w:tcPr>
                  <w:tcW w:w="668"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保护内容</w:t>
                  </w:r>
                </w:p>
              </w:tc>
              <w:tc>
                <w:tcPr>
                  <w:tcW w:w="1838"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环境功能区</w:t>
                  </w:r>
                </w:p>
              </w:tc>
              <w:tc>
                <w:tcPr>
                  <w:tcW w:w="658"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相对厂址方位</w:t>
                  </w:r>
                </w:p>
              </w:tc>
              <w:tc>
                <w:tcPr>
                  <w:tcW w:w="723" w:type="dxa"/>
                  <w:vMerge w:val="restart"/>
                  <w:shd w:val="clear" w:color="auto" w:fill="FFFFFF"/>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相对距离</w:t>
                  </w:r>
                  <w:r w:rsidRPr="001531B2">
                    <w:rPr>
                      <w:kern w:val="0"/>
                      <w:szCs w:val="21"/>
                    </w:rPr>
                    <w:t>/m</w:t>
                  </w:r>
                </w:p>
              </w:tc>
            </w:tr>
            <w:tr w:rsidR="00F44BE2" w:rsidRPr="001531B2" w:rsidTr="00F44BE2">
              <w:trPr>
                <w:trHeight w:val="340"/>
              </w:trPr>
              <w:tc>
                <w:tcPr>
                  <w:tcW w:w="686" w:type="dxa"/>
                  <w:vMerge/>
                  <w:shd w:val="clear" w:color="auto" w:fill="auto"/>
                  <w:vAlign w:val="center"/>
                </w:tcPr>
                <w:p w:rsidR="00F44BE2" w:rsidRPr="001531B2" w:rsidRDefault="00F44BE2" w:rsidP="00F44BE2">
                  <w:pPr>
                    <w:widowControl/>
                    <w:jc w:val="left"/>
                    <w:rPr>
                      <w:kern w:val="0"/>
                      <w:szCs w:val="21"/>
                    </w:rPr>
                  </w:pPr>
                </w:p>
              </w:tc>
              <w:tc>
                <w:tcPr>
                  <w:tcW w:w="1134" w:type="dxa"/>
                  <w:vMerge/>
                  <w:shd w:val="clear" w:color="auto" w:fill="auto"/>
                  <w:vAlign w:val="center"/>
                </w:tcPr>
                <w:p w:rsidR="00F44BE2" w:rsidRPr="001531B2" w:rsidRDefault="00F44BE2" w:rsidP="00F44BE2">
                  <w:pPr>
                    <w:widowControl/>
                    <w:jc w:val="left"/>
                    <w:rPr>
                      <w:kern w:val="0"/>
                      <w:szCs w:val="21"/>
                    </w:rPr>
                  </w:pPr>
                </w:p>
              </w:tc>
              <w:tc>
                <w:tcPr>
                  <w:tcW w:w="1134" w:type="dxa"/>
                  <w:shd w:val="clear" w:color="auto" w:fill="FFFFFF"/>
                  <w:vAlign w:val="center"/>
                </w:tcPr>
                <w:p w:rsidR="00F44BE2" w:rsidRPr="001531B2" w:rsidRDefault="00F44BE2" w:rsidP="00F44BE2">
                  <w:pPr>
                    <w:widowControl/>
                    <w:adjustRightInd w:val="0"/>
                    <w:snapToGrid w:val="0"/>
                    <w:jc w:val="center"/>
                    <w:rPr>
                      <w:iCs/>
                      <w:kern w:val="0"/>
                      <w:szCs w:val="21"/>
                    </w:rPr>
                  </w:pPr>
                  <w:r w:rsidRPr="001531B2">
                    <w:rPr>
                      <w:iCs/>
                      <w:kern w:val="0"/>
                      <w:szCs w:val="21"/>
                    </w:rPr>
                    <w:t>X</w:t>
                  </w:r>
                </w:p>
              </w:tc>
              <w:tc>
                <w:tcPr>
                  <w:tcW w:w="1418" w:type="dxa"/>
                  <w:shd w:val="clear" w:color="auto" w:fill="FFFFFF"/>
                  <w:vAlign w:val="center"/>
                </w:tcPr>
                <w:p w:rsidR="00F44BE2" w:rsidRPr="001531B2" w:rsidRDefault="00F44BE2" w:rsidP="00F44BE2">
                  <w:pPr>
                    <w:widowControl/>
                    <w:adjustRightInd w:val="0"/>
                    <w:snapToGrid w:val="0"/>
                    <w:jc w:val="center"/>
                    <w:rPr>
                      <w:iCs/>
                      <w:kern w:val="0"/>
                      <w:szCs w:val="21"/>
                    </w:rPr>
                  </w:pPr>
                  <w:r w:rsidRPr="001531B2">
                    <w:rPr>
                      <w:iCs/>
                      <w:kern w:val="0"/>
                      <w:szCs w:val="21"/>
                    </w:rPr>
                    <w:t>Y</w:t>
                  </w:r>
                </w:p>
              </w:tc>
              <w:tc>
                <w:tcPr>
                  <w:tcW w:w="668" w:type="dxa"/>
                  <w:vMerge/>
                  <w:vAlign w:val="center"/>
                </w:tcPr>
                <w:p w:rsidR="00F44BE2" w:rsidRPr="001531B2" w:rsidRDefault="00F44BE2" w:rsidP="00F44BE2">
                  <w:pPr>
                    <w:widowControl/>
                    <w:jc w:val="left"/>
                    <w:rPr>
                      <w:kern w:val="0"/>
                      <w:szCs w:val="21"/>
                    </w:rPr>
                  </w:pPr>
                </w:p>
              </w:tc>
              <w:tc>
                <w:tcPr>
                  <w:tcW w:w="1838" w:type="dxa"/>
                  <w:vMerge/>
                  <w:vAlign w:val="center"/>
                </w:tcPr>
                <w:p w:rsidR="00F44BE2" w:rsidRPr="001531B2" w:rsidRDefault="00F44BE2" w:rsidP="00F44BE2">
                  <w:pPr>
                    <w:widowControl/>
                    <w:jc w:val="left"/>
                    <w:rPr>
                      <w:kern w:val="0"/>
                      <w:szCs w:val="21"/>
                    </w:rPr>
                  </w:pPr>
                </w:p>
              </w:tc>
              <w:tc>
                <w:tcPr>
                  <w:tcW w:w="658" w:type="dxa"/>
                  <w:vMerge/>
                  <w:vAlign w:val="center"/>
                </w:tcPr>
                <w:p w:rsidR="00F44BE2" w:rsidRPr="001531B2" w:rsidRDefault="00F44BE2" w:rsidP="00F44BE2">
                  <w:pPr>
                    <w:widowControl/>
                    <w:jc w:val="left"/>
                    <w:rPr>
                      <w:kern w:val="0"/>
                      <w:szCs w:val="21"/>
                    </w:rPr>
                  </w:pPr>
                </w:p>
              </w:tc>
              <w:tc>
                <w:tcPr>
                  <w:tcW w:w="723" w:type="dxa"/>
                  <w:vMerge/>
                  <w:vAlign w:val="center"/>
                </w:tcPr>
                <w:p w:rsidR="00F44BE2" w:rsidRPr="001531B2" w:rsidRDefault="00F44BE2" w:rsidP="00F44BE2">
                  <w:pPr>
                    <w:widowControl/>
                    <w:jc w:val="left"/>
                    <w:rPr>
                      <w:kern w:val="0"/>
                      <w:szCs w:val="21"/>
                    </w:rPr>
                  </w:pPr>
                </w:p>
              </w:tc>
            </w:tr>
            <w:tr w:rsidR="00F44BE2" w:rsidRPr="001531B2" w:rsidTr="00F44BE2">
              <w:trPr>
                <w:trHeight w:val="340"/>
              </w:trPr>
              <w:tc>
                <w:tcPr>
                  <w:tcW w:w="686" w:type="dxa"/>
                  <w:vMerge w:val="restart"/>
                  <w:shd w:val="clear" w:color="auto" w:fill="auto"/>
                  <w:vAlign w:val="center"/>
                </w:tcPr>
                <w:p w:rsidR="00F44BE2" w:rsidRPr="001531B2" w:rsidRDefault="00F44BE2" w:rsidP="00F44BE2">
                  <w:pPr>
                    <w:spacing w:line="300" w:lineRule="exact"/>
                    <w:jc w:val="center"/>
                    <w:rPr>
                      <w:szCs w:val="21"/>
                    </w:rPr>
                  </w:pPr>
                  <w:r w:rsidRPr="001531B2">
                    <w:rPr>
                      <w:szCs w:val="21"/>
                    </w:rPr>
                    <w:t>环境空气</w:t>
                  </w:r>
                </w:p>
              </w:tc>
              <w:tc>
                <w:tcPr>
                  <w:tcW w:w="1134" w:type="dxa"/>
                  <w:shd w:val="clear" w:color="auto" w:fill="auto"/>
                  <w:vAlign w:val="center"/>
                </w:tcPr>
                <w:p w:rsidR="00F44BE2" w:rsidRPr="001531B2" w:rsidRDefault="000D0D85" w:rsidP="00F44BE2">
                  <w:pPr>
                    <w:spacing w:line="280" w:lineRule="exact"/>
                    <w:jc w:val="center"/>
                    <w:rPr>
                      <w:szCs w:val="21"/>
                    </w:rPr>
                  </w:pPr>
                  <w:r w:rsidRPr="001531B2">
                    <w:rPr>
                      <w:rFonts w:hint="eastAsia"/>
                      <w:szCs w:val="21"/>
                    </w:rPr>
                    <w:t>曹辛庄村</w:t>
                  </w:r>
                </w:p>
              </w:tc>
              <w:tc>
                <w:tcPr>
                  <w:tcW w:w="1134" w:type="dxa"/>
                  <w:shd w:val="clear" w:color="auto" w:fill="FFFFFF"/>
                  <w:vAlign w:val="center"/>
                </w:tcPr>
                <w:p w:rsidR="00F44BE2" w:rsidRPr="001531B2" w:rsidRDefault="00151F27" w:rsidP="00F44BE2">
                  <w:pPr>
                    <w:widowControl/>
                    <w:adjustRightInd w:val="0"/>
                    <w:snapToGrid w:val="0"/>
                    <w:jc w:val="center"/>
                    <w:rPr>
                      <w:rFonts w:hAnsi="宋体"/>
                      <w:szCs w:val="21"/>
                    </w:rPr>
                  </w:pPr>
                  <w:r w:rsidRPr="001531B2">
                    <w:rPr>
                      <w:szCs w:val="21"/>
                    </w:rPr>
                    <w:t>36.245264</w:t>
                  </w:r>
                </w:p>
              </w:tc>
              <w:tc>
                <w:tcPr>
                  <w:tcW w:w="1418" w:type="dxa"/>
                  <w:shd w:val="clear" w:color="auto" w:fill="FFFFFF"/>
                  <w:vAlign w:val="center"/>
                </w:tcPr>
                <w:p w:rsidR="00F44BE2" w:rsidRPr="001531B2" w:rsidRDefault="00151F27" w:rsidP="00F44BE2">
                  <w:pPr>
                    <w:widowControl/>
                    <w:adjustRightInd w:val="0"/>
                    <w:snapToGrid w:val="0"/>
                    <w:jc w:val="center"/>
                    <w:rPr>
                      <w:iCs/>
                      <w:kern w:val="0"/>
                      <w:szCs w:val="21"/>
                    </w:rPr>
                  </w:pPr>
                  <w:r w:rsidRPr="001531B2">
                    <w:rPr>
                      <w:szCs w:val="21"/>
                    </w:rPr>
                    <w:t>115.051940</w:t>
                  </w:r>
                </w:p>
              </w:tc>
              <w:tc>
                <w:tcPr>
                  <w:tcW w:w="668" w:type="dxa"/>
                  <w:vAlign w:val="center"/>
                </w:tcPr>
                <w:p w:rsidR="00F44BE2" w:rsidRPr="001531B2" w:rsidRDefault="00F44BE2" w:rsidP="00F44BE2">
                  <w:pPr>
                    <w:adjustRightInd w:val="0"/>
                    <w:snapToGrid w:val="0"/>
                    <w:jc w:val="center"/>
                    <w:rPr>
                      <w:szCs w:val="21"/>
                    </w:rPr>
                  </w:pPr>
                  <w:r w:rsidRPr="001531B2">
                    <w:rPr>
                      <w:rFonts w:hint="eastAsia"/>
                      <w:szCs w:val="21"/>
                    </w:rPr>
                    <w:t>居民</w:t>
                  </w:r>
                </w:p>
              </w:tc>
              <w:tc>
                <w:tcPr>
                  <w:tcW w:w="1838" w:type="dxa"/>
                  <w:vMerge w:val="restart"/>
                  <w:vAlign w:val="center"/>
                </w:tcPr>
                <w:p w:rsidR="00F44BE2" w:rsidRPr="001531B2" w:rsidRDefault="00F44BE2" w:rsidP="00F44BE2">
                  <w:pPr>
                    <w:widowControl/>
                    <w:adjustRightInd w:val="0"/>
                    <w:snapToGrid w:val="0"/>
                    <w:jc w:val="center"/>
                    <w:rPr>
                      <w:kern w:val="0"/>
                      <w:szCs w:val="21"/>
                    </w:rPr>
                  </w:pPr>
                  <w:r w:rsidRPr="001531B2">
                    <w:rPr>
                      <w:rFonts w:hint="eastAsia"/>
                      <w:kern w:val="0"/>
                      <w:szCs w:val="21"/>
                    </w:rPr>
                    <w:t>《环境空气质量标准》（</w:t>
                  </w:r>
                  <w:r w:rsidRPr="001531B2">
                    <w:rPr>
                      <w:kern w:val="0"/>
                      <w:szCs w:val="21"/>
                    </w:rPr>
                    <w:t>GB3095-2012</w:t>
                  </w:r>
                  <w:r w:rsidRPr="001531B2">
                    <w:rPr>
                      <w:rFonts w:hint="eastAsia"/>
                      <w:kern w:val="0"/>
                      <w:szCs w:val="21"/>
                    </w:rPr>
                    <w:t>）二类区</w:t>
                  </w:r>
                </w:p>
              </w:tc>
              <w:tc>
                <w:tcPr>
                  <w:tcW w:w="658" w:type="dxa"/>
                  <w:vAlign w:val="center"/>
                </w:tcPr>
                <w:p w:rsidR="00F44BE2" w:rsidRPr="001531B2" w:rsidRDefault="00F44BE2" w:rsidP="00F44BE2">
                  <w:pPr>
                    <w:spacing w:line="280" w:lineRule="exact"/>
                    <w:jc w:val="center"/>
                    <w:rPr>
                      <w:szCs w:val="21"/>
                    </w:rPr>
                  </w:pPr>
                  <w:r w:rsidRPr="001531B2">
                    <w:rPr>
                      <w:rFonts w:hint="eastAsia"/>
                      <w:szCs w:val="21"/>
                    </w:rPr>
                    <w:t>N</w:t>
                  </w:r>
                </w:p>
              </w:tc>
              <w:tc>
                <w:tcPr>
                  <w:tcW w:w="723" w:type="dxa"/>
                  <w:vAlign w:val="center"/>
                </w:tcPr>
                <w:p w:rsidR="00F44BE2" w:rsidRPr="001531B2" w:rsidRDefault="000D0D85" w:rsidP="00F44BE2">
                  <w:pPr>
                    <w:spacing w:line="280" w:lineRule="exact"/>
                    <w:jc w:val="center"/>
                    <w:rPr>
                      <w:szCs w:val="21"/>
                    </w:rPr>
                  </w:pPr>
                  <w:r w:rsidRPr="001531B2">
                    <w:rPr>
                      <w:rFonts w:hint="eastAsia"/>
                      <w:szCs w:val="21"/>
                    </w:rPr>
                    <w:t>290</w:t>
                  </w:r>
                </w:p>
              </w:tc>
            </w:tr>
            <w:tr w:rsidR="00F44BE2" w:rsidRPr="001531B2" w:rsidTr="00F44BE2">
              <w:trPr>
                <w:trHeight w:val="340"/>
              </w:trPr>
              <w:tc>
                <w:tcPr>
                  <w:tcW w:w="686" w:type="dxa"/>
                  <w:vMerge/>
                  <w:shd w:val="clear" w:color="auto" w:fill="auto"/>
                  <w:vAlign w:val="center"/>
                </w:tcPr>
                <w:p w:rsidR="00F44BE2" w:rsidRPr="001531B2" w:rsidRDefault="00F44BE2" w:rsidP="00F44BE2">
                  <w:pPr>
                    <w:spacing w:line="300" w:lineRule="exact"/>
                    <w:jc w:val="center"/>
                    <w:rPr>
                      <w:szCs w:val="21"/>
                    </w:rPr>
                  </w:pPr>
                </w:p>
              </w:tc>
              <w:tc>
                <w:tcPr>
                  <w:tcW w:w="1134" w:type="dxa"/>
                  <w:shd w:val="clear" w:color="auto" w:fill="auto"/>
                  <w:vAlign w:val="center"/>
                </w:tcPr>
                <w:p w:rsidR="00F44BE2" w:rsidRPr="001531B2" w:rsidRDefault="000D0D85" w:rsidP="00F44BE2">
                  <w:pPr>
                    <w:spacing w:line="280" w:lineRule="exact"/>
                    <w:jc w:val="center"/>
                    <w:rPr>
                      <w:szCs w:val="21"/>
                    </w:rPr>
                  </w:pPr>
                  <w:r w:rsidRPr="001531B2">
                    <w:rPr>
                      <w:rFonts w:hint="eastAsia"/>
                      <w:szCs w:val="21"/>
                    </w:rPr>
                    <w:t>张辛庄村</w:t>
                  </w:r>
                </w:p>
              </w:tc>
              <w:tc>
                <w:tcPr>
                  <w:tcW w:w="1134" w:type="dxa"/>
                  <w:shd w:val="clear" w:color="auto" w:fill="FFFFFF"/>
                  <w:vAlign w:val="center"/>
                </w:tcPr>
                <w:p w:rsidR="00F44BE2" w:rsidRPr="001531B2" w:rsidRDefault="00151F27" w:rsidP="00F44BE2">
                  <w:pPr>
                    <w:widowControl/>
                    <w:adjustRightInd w:val="0"/>
                    <w:snapToGrid w:val="0"/>
                    <w:jc w:val="center"/>
                    <w:rPr>
                      <w:rFonts w:hAnsi="宋体"/>
                      <w:szCs w:val="21"/>
                    </w:rPr>
                  </w:pPr>
                  <w:r w:rsidRPr="001531B2">
                    <w:rPr>
                      <w:szCs w:val="21"/>
                    </w:rPr>
                    <w:t>36.242904</w:t>
                  </w:r>
                </w:p>
              </w:tc>
              <w:tc>
                <w:tcPr>
                  <w:tcW w:w="1418" w:type="dxa"/>
                  <w:shd w:val="clear" w:color="auto" w:fill="FFFFFF"/>
                  <w:vAlign w:val="center"/>
                </w:tcPr>
                <w:p w:rsidR="00F44BE2" w:rsidRPr="001531B2" w:rsidRDefault="00151F27" w:rsidP="00F44BE2">
                  <w:pPr>
                    <w:widowControl/>
                    <w:adjustRightInd w:val="0"/>
                    <w:snapToGrid w:val="0"/>
                    <w:jc w:val="center"/>
                    <w:rPr>
                      <w:iCs/>
                      <w:kern w:val="0"/>
                      <w:szCs w:val="21"/>
                    </w:rPr>
                  </w:pPr>
                  <w:r w:rsidRPr="001531B2">
                    <w:rPr>
                      <w:szCs w:val="21"/>
                    </w:rPr>
                    <w:t>115.055428</w:t>
                  </w:r>
                </w:p>
              </w:tc>
              <w:tc>
                <w:tcPr>
                  <w:tcW w:w="668" w:type="dxa"/>
                  <w:vAlign w:val="center"/>
                </w:tcPr>
                <w:p w:rsidR="00F44BE2" w:rsidRPr="001531B2" w:rsidRDefault="00F44BE2" w:rsidP="00F44BE2">
                  <w:pPr>
                    <w:adjustRightInd w:val="0"/>
                    <w:snapToGrid w:val="0"/>
                    <w:jc w:val="center"/>
                    <w:rPr>
                      <w:szCs w:val="21"/>
                    </w:rPr>
                  </w:pPr>
                  <w:r w:rsidRPr="001531B2">
                    <w:rPr>
                      <w:rFonts w:hint="eastAsia"/>
                      <w:szCs w:val="21"/>
                    </w:rPr>
                    <w:t>居民</w:t>
                  </w:r>
                </w:p>
              </w:tc>
              <w:tc>
                <w:tcPr>
                  <w:tcW w:w="1838" w:type="dxa"/>
                  <w:vMerge/>
                  <w:vAlign w:val="center"/>
                </w:tcPr>
                <w:p w:rsidR="00F44BE2" w:rsidRPr="001531B2" w:rsidRDefault="00F44BE2" w:rsidP="00F44BE2">
                  <w:pPr>
                    <w:widowControl/>
                    <w:adjustRightInd w:val="0"/>
                    <w:snapToGrid w:val="0"/>
                    <w:jc w:val="center"/>
                    <w:rPr>
                      <w:kern w:val="0"/>
                      <w:szCs w:val="21"/>
                    </w:rPr>
                  </w:pPr>
                </w:p>
              </w:tc>
              <w:tc>
                <w:tcPr>
                  <w:tcW w:w="658" w:type="dxa"/>
                  <w:vAlign w:val="center"/>
                </w:tcPr>
                <w:p w:rsidR="00F44BE2" w:rsidRPr="001531B2" w:rsidRDefault="00F44BE2" w:rsidP="00F44BE2">
                  <w:pPr>
                    <w:spacing w:line="280" w:lineRule="exact"/>
                    <w:jc w:val="center"/>
                    <w:rPr>
                      <w:szCs w:val="21"/>
                    </w:rPr>
                  </w:pPr>
                  <w:r w:rsidRPr="001531B2">
                    <w:rPr>
                      <w:rFonts w:hint="eastAsia"/>
                      <w:szCs w:val="21"/>
                    </w:rPr>
                    <w:t>N</w:t>
                  </w:r>
                </w:p>
              </w:tc>
              <w:tc>
                <w:tcPr>
                  <w:tcW w:w="723" w:type="dxa"/>
                  <w:vAlign w:val="center"/>
                </w:tcPr>
                <w:p w:rsidR="00F44BE2" w:rsidRPr="001531B2" w:rsidRDefault="00D2651F" w:rsidP="00F44BE2">
                  <w:pPr>
                    <w:spacing w:line="280" w:lineRule="exact"/>
                    <w:jc w:val="center"/>
                    <w:rPr>
                      <w:szCs w:val="21"/>
                    </w:rPr>
                  </w:pPr>
                  <w:r w:rsidRPr="001531B2">
                    <w:rPr>
                      <w:rFonts w:hint="eastAsia"/>
                      <w:szCs w:val="21"/>
                    </w:rPr>
                    <w:t>660</w:t>
                  </w:r>
                </w:p>
              </w:tc>
            </w:tr>
            <w:tr w:rsidR="00F44BE2" w:rsidRPr="001531B2" w:rsidTr="00F44BE2">
              <w:trPr>
                <w:trHeight w:val="340"/>
              </w:trPr>
              <w:tc>
                <w:tcPr>
                  <w:tcW w:w="686" w:type="dxa"/>
                  <w:vMerge/>
                  <w:shd w:val="clear" w:color="auto" w:fill="auto"/>
                  <w:vAlign w:val="center"/>
                </w:tcPr>
                <w:p w:rsidR="00F44BE2" w:rsidRPr="001531B2" w:rsidRDefault="00F44BE2" w:rsidP="00F44BE2">
                  <w:pPr>
                    <w:spacing w:line="300" w:lineRule="exact"/>
                    <w:jc w:val="center"/>
                    <w:rPr>
                      <w:szCs w:val="21"/>
                    </w:rPr>
                  </w:pPr>
                </w:p>
              </w:tc>
              <w:tc>
                <w:tcPr>
                  <w:tcW w:w="1134" w:type="dxa"/>
                  <w:shd w:val="clear" w:color="auto" w:fill="auto"/>
                  <w:vAlign w:val="center"/>
                </w:tcPr>
                <w:p w:rsidR="00F44BE2" w:rsidRPr="001531B2" w:rsidRDefault="000D0D85" w:rsidP="00F44BE2">
                  <w:pPr>
                    <w:spacing w:line="280" w:lineRule="exact"/>
                    <w:jc w:val="center"/>
                    <w:rPr>
                      <w:szCs w:val="21"/>
                    </w:rPr>
                  </w:pPr>
                  <w:r w:rsidRPr="001531B2">
                    <w:rPr>
                      <w:rFonts w:hint="eastAsia"/>
                      <w:szCs w:val="21"/>
                    </w:rPr>
                    <w:t>李辛庄村</w:t>
                  </w:r>
                </w:p>
              </w:tc>
              <w:tc>
                <w:tcPr>
                  <w:tcW w:w="1134" w:type="dxa"/>
                  <w:shd w:val="clear" w:color="auto" w:fill="FFFFFF"/>
                  <w:vAlign w:val="center"/>
                </w:tcPr>
                <w:p w:rsidR="00F44BE2" w:rsidRPr="001531B2" w:rsidRDefault="00151F27" w:rsidP="00F44BE2">
                  <w:pPr>
                    <w:widowControl/>
                    <w:adjustRightInd w:val="0"/>
                    <w:snapToGrid w:val="0"/>
                    <w:jc w:val="center"/>
                    <w:rPr>
                      <w:rFonts w:hAnsi="宋体"/>
                      <w:szCs w:val="21"/>
                    </w:rPr>
                  </w:pPr>
                  <w:r w:rsidRPr="001531B2">
                    <w:rPr>
                      <w:szCs w:val="21"/>
                    </w:rPr>
                    <w:t>36.241542</w:t>
                  </w:r>
                </w:p>
              </w:tc>
              <w:tc>
                <w:tcPr>
                  <w:tcW w:w="1418" w:type="dxa"/>
                  <w:shd w:val="clear" w:color="auto" w:fill="FFFFFF"/>
                  <w:vAlign w:val="center"/>
                </w:tcPr>
                <w:p w:rsidR="00F44BE2" w:rsidRPr="001531B2" w:rsidRDefault="00151F27" w:rsidP="00F44BE2">
                  <w:pPr>
                    <w:widowControl/>
                    <w:adjustRightInd w:val="0"/>
                    <w:snapToGrid w:val="0"/>
                    <w:jc w:val="center"/>
                    <w:rPr>
                      <w:iCs/>
                      <w:kern w:val="0"/>
                      <w:szCs w:val="21"/>
                    </w:rPr>
                  </w:pPr>
                  <w:r w:rsidRPr="001531B2">
                    <w:rPr>
                      <w:szCs w:val="21"/>
                    </w:rPr>
                    <w:t>115.049071</w:t>
                  </w:r>
                </w:p>
              </w:tc>
              <w:tc>
                <w:tcPr>
                  <w:tcW w:w="668" w:type="dxa"/>
                  <w:vAlign w:val="center"/>
                </w:tcPr>
                <w:p w:rsidR="00F44BE2" w:rsidRPr="001531B2" w:rsidRDefault="00F44BE2" w:rsidP="00F44BE2">
                  <w:pPr>
                    <w:adjustRightInd w:val="0"/>
                    <w:snapToGrid w:val="0"/>
                    <w:jc w:val="center"/>
                    <w:rPr>
                      <w:szCs w:val="21"/>
                    </w:rPr>
                  </w:pPr>
                  <w:r w:rsidRPr="001531B2">
                    <w:rPr>
                      <w:rFonts w:hint="eastAsia"/>
                      <w:szCs w:val="21"/>
                    </w:rPr>
                    <w:t>居民</w:t>
                  </w:r>
                </w:p>
              </w:tc>
              <w:tc>
                <w:tcPr>
                  <w:tcW w:w="1838" w:type="dxa"/>
                  <w:vMerge/>
                  <w:vAlign w:val="center"/>
                </w:tcPr>
                <w:p w:rsidR="00F44BE2" w:rsidRPr="001531B2" w:rsidRDefault="00F44BE2" w:rsidP="00F44BE2">
                  <w:pPr>
                    <w:widowControl/>
                    <w:jc w:val="left"/>
                    <w:rPr>
                      <w:kern w:val="0"/>
                      <w:szCs w:val="21"/>
                    </w:rPr>
                  </w:pPr>
                </w:p>
              </w:tc>
              <w:tc>
                <w:tcPr>
                  <w:tcW w:w="658" w:type="dxa"/>
                  <w:vAlign w:val="center"/>
                </w:tcPr>
                <w:p w:rsidR="00F44BE2" w:rsidRPr="001531B2" w:rsidRDefault="00D2651F" w:rsidP="00F44BE2">
                  <w:pPr>
                    <w:jc w:val="center"/>
                    <w:rPr>
                      <w:szCs w:val="20"/>
                    </w:rPr>
                  </w:pPr>
                  <w:r w:rsidRPr="001531B2">
                    <w:rPr>
                      <w:rFonts w:hint="eastAsia"/>
                      <w:szCs w:val="21"/>
                    </w:rPr>
                    <w:t>S</w:t>
                  </w:r>
                </w:p>
              </w:tc>
              <w:tc>
                <w:tcPr>
                  <w:tcW w:w="723" w:type="dxa"/>
                  <w:vAlign w:val="center"/>
                </w:tcPr>
                <w:p w:rsidR="00F44BE2" w:rsidRPr="001531B2" w:rsidRDefault="00D2651F" w:rsidP="00F44BE2">
                  <w:pPr>
                    <w:spacing w:line="280" w:lineRule="exact"/>
                    <w:jc w:val="center"/>
                    <w:rPr>
                      <w:szCs w:val="21"/>
                    </w:rPr>
                  </w:pPr>
                  <w:r w:rsidRPr="001531B2">
                    <w:rPr>
                      <w:rFonts w:hint="eastAsia"/>
                      <w:szCs w:val="21"/>
                    </w:rPr>
                    <w:t>360</w:t>
                  </w:r>
                </w:p>
              </w:tc>
            </w:tr>
            <w:tr w:rsidR="00F44BE2" w:rsidRPr="001531B2" w:rsidTr="00F44BE2">
              <w:trPr>
                <w:trHeight w:val="340"/>
              </w:trPr>
              <w:tc>
                <w:tcPr>
                  <w:tcW w:w="686" w:type="dxa"/>
                  <w:vMerge/>
                  <w:shd w:val="clear" w:color="auto" w:fill="auto"/>
                  <w:vAlign w:val="center"/>
                </w:tcPr>
                <w:p w:rsidR="00F44BE2" w:rsidRPr="001531B2" w:rsidRDefault="00F44BE2" w:rsidP="00F44BE2">
                  <w:pPr>
                    <w:spacing w:line="300" w:lineRule="exact"/>
                    <w:jc w:val="center"/>
                    <w:rPr>
                      <w:szCs w:val="21"/>
                    </w:rPr>
                  </w:pPr>
                </w:p>
              </w:tc>
              <w:tc>
                <w:tcPr>
                  <w:tcW w:w="1134" w:type="dxa"/>
                  <w:shd w:val="clear" w:color="auto" w:fill="auto"/>
                  <w:vAlign w:val="center"/>
                </w:tcPr>
                <w:p w:rsidR="00F44BE2" w:rsidRPr="001531B2" w:rsidRDefault="000D0D85" w:rsidP="00F44BE2">
                  <w:pPr>
                    <w:spacing w:line="280" w:lineRule="exact"/>
                    <w:jc w:val="center"/>
                    <w:rPr>
                      <w:szCs w:val="21"/>
                    </w:rPr>
                  </w:pPr>
                  <w:r w:rsidRPr="001531B2">
                    <w:rPr>
                      <w:rFonts w:hint="eastAsia"/>
                      <w:szCs w:val="21"/>
                    </w:rPr>
                    <w:t>王辛庄村</w:t>
                  </w:r>
                </w:p>
              </w:tc>
              <w:tc>
                <w:tcPr>
                  <w:tcW w:w="1134" w:type="dxa"/>
                  <w:shd w:val="clear" w:color="auto" w:fill="FFFFFF"/>
                  <w:vAlign w:val="center"/>
                </w:tcPr>
                <w:p w:rsidR="00F44BE2" w:rsidRPr="001531B2" w:rsidRDefault="00151F27" w:rsidP="00F44BE2">
                  <w:pPr>
                    <w:widowControl/>
                    <w:adjustRightInd w:val="0"/>
                    <w:snapToGrid w:val="0"/>
                    <w:jc w:val="center"/>
                    <w:rPr>
                      <w:rFonts w:hAnsi="宋体"/>
                      <w:szCs w:val="21"/>
                    </w:rPr>
                  </w:pPr>
                  <w:r w:rsidRPr="001531B2">
                    <w:rPr>
                      <w:szCs w:val="21"/>
                    </w:rPr>
                    <w:t>36.237447</w:t>
                  </w:r>
                </w:p>
              </w:tc>
              <w:tc>
                <w:tcPr>
                  <w:tcW w:w="1418" w:type="dxa"/>
                  <w:shd w:val="clear" w:color="auto" w:fill="FFFFFF"/>
                  <w:vAlign w:val="center"/>
                </w:tcPr>
                <w:p w:rsidR="00F44BE2" w:rsidRPr="001531B2" w:rsidRDefault="00151F27" w:rsidP="00F44BE2">
                  <w:pPr>
                    <w:widowControl/>
                    <w:adjustRightInd w:val="0"/>
                    <w:snapToGrid w:val="0"/>
                    <w:jc w:val="center"/>
                    <w:rPr>
                      <w:iCs/>
                      <w:kern w:val="0"/>
                      <w:szCs w:val="21"/>
                    </w:rPr>
                  </w:pPr>
                  <w:r w:rsidRPr="001531B2">
                    <w:rPr>
                      <w:szCs w:val="21"/>
                    </w:rPr>
                    <w:t>115.047635</w:t>
                  </w:r>
                </w:p>
              </w:tc>
              <w:tc>
                <w:tcPr>
                  <w:tcW w:w="668" w:type="dxa"/>
                  <w:vAlign w:val="center"/>
                </w:tcPr>
                <w:p w:rsidR="00F44BE2" w:rsidRPr="001531B2" w:rsidRDefault="00F44BE2" w:rsidP="00F44BE2">
                  <w:pPr>
                    <w:adjustRightInd w:val="0"/>
                    <w:snapToGrid w:val="0"/>
                    <w:jc w:val="center"/>
                    <w:rPr>
                      <w:szCs w:val="21"/>
                    </w:rPr>
                  </w:pPr>
                  <w:r w:rsidRPr="001531B2">
                    <w:rPr>
                      <w:rFonts w:hint="eastAsia"/>
                      <w:szCs w:val="21"/>
                    </w:rPr>
                    <w:t>居民</w:t>
                  </w:r>
                </w:p>
              </w:tc>
              <w:tc>
                <w:tcPr>
                  <w:tcW w:w="1838" w:type="dxa"/>
                  <w:vMerge/>
                  <w:vAlign w:val="center"/>
                </w:tcPr>
                <w:p w:rsidR="00F44BE2" w:rsidRPr="001531B2" w:rsidRDefault="00F44BE2" w:rsidP="00F44BE2">
                  <w:pPr>
                    <w:widowControl/>
                    <w:jc w:val="left"/>
                    <w:rPr>
                      <w:kern w:val="0"/>
                      <w:szCs w:val="21"/>
                    </w:rPr>
                  </w:pPr>
                </w:p>
              </w:tc>
              <w:tc>
                <w:tcPr>
                  <w:tcW w:w="658" w:type="dxa"/>
                  <w:vAlign w:val="center"/>
                </w:tcPr>
                <w:p w:rsidR="00F44BE2" w:rsidRPr="001531B2" w:rsidRDefault="00D2651F" w:rsidP="00F44BE2">
                  <w:pPr>
                    <w:spacing w:line="280" w:lineRule="exact"/>
                    <w:jc w:val="center"/>
                    <w:rPr>
                      <w:szCs w:val="21"/>
                    </w:rPr>
                  </w:pPr>
                  <w:r w:rsidRPr="001531B2">
                    <w:rPr>
                      <w:rFonts w:hint="eastAsia"/>
                      <w:szCs w:val="21"/>
                    </w:rPr>
                    <w:t>S</w:t>
                  </w:r>
                </w:p>
              </w:tc>
              <w:tc>
                <w:tcPr>
                  <w:tcW w:w="723" w:type="dxa"/>
                  <w:vAlign w:val="center"/>
                </w:tcPr>
                <w:p w:rsidR="00F44BE2" w:rsidRPr="001531B2" w:rsidRDefault="00D2651F" w:rsidP="00F44BE2">
                  <w:pPr>
                    <w:spacing w:line="280" w:lineRule="exact"/>
                    <w:jc w:val="center"/>
                    <w:rPr>
                      <w:szCs w:val="21"/>
                    </w:rPr>
                  </w:pPr>
                  <w:r w:rsidRPr="001531B2">
                    <w:rPr>
                      <w:rFonts w:hint="eastAsia"/>
                      <w:szCs w:val="21"/>
                    </w:rPr>
                    <w:t>850</w:t>
                  </w:r>
                </w:p>
              </w:tc>
            </w:tr>
            <w:tr w:rsidR="00F44BE2" w:rsidRPr="001531B2" w:rsidTr="00F44BE2">
              <w:trPr>
                <w:trHeight w:val="340"/>
              </w:trPr>
              <w:tc>
                <w:tcPr>
                  <w:tcW w:w="686" w:type="dxa"/>
                  <w:vMerge/>
                  <w:shd w:val="clear" w:color="auto" w:fill="auto"/>
                  <w:vAlign w:val="center"/>
                </w:tcPr>
                <w:p w:rsidR="00F44BE2" w:rsidRPr="001531B2" w:rsidRDefault="00F44BE2" w:rsidP="00F44BE2">
                  <w:pPr>
                    <w:spacing w:line="300" w:lineRule="exact"/>
                    <w:jc w:val="center"/>
                    <w:rPr>
                      <w:szCs w:val="21"/>
                    </w:rPr>
                  </w:pPr>
                </w:p>
              </w:tc>
              <w:tc>
                <w:tcPr>
                  <w:tcW w:w="1134" w:type="dxa"/>
                  <w:shd w:val="clear" w:color="auto" w:fill="auto"/>
                  <w:vAlign w:val="center"/>
                </w:tcPr>
                <w:p w:rsidR="00F44BE2" w:rsidRPr="001531B2" w:rsidRDefault="000D0D85" w:rsidP="00F44BE2">
                  <w:pPr>
                    <w:spacing w:line="280" w:lineRule="exact"/>
                    <w:jc w:val="center"/>
                    <w:rPr>
                      <w:szCs w:val="21"/>
                    </w:rPr>
                  </w:pPr>
                  <w:r w:rsidRPr="001531B2">
                    <w:rPr>
                      <w:rFonts w:hint="eastAsia"/>
                      <w:szCs w:val="21"/>
                    </w:rPr>
                    <w:t>苗辛庄村</w:t>
                  </w:r>
                </w:p>
              </w:tc>
              <w:tc>
                <w:tcPr>
                  <w:tcW w:w="1134" w:type="dxa"/>
                  <w:shd w:val="clear" w:color="auto" w:fill="FFFFFF"/>
                  <w:vAlign w:val="center"/>
                </w:tcPr>
                <w:p w:rsidR="00F44BE2" w:rsidRPr="001531B2" w:rsidRDefault="00151F27" w:rsidP="00F44BE2">
                  <w:pPr>
                    <w:widowControl/>
                    <w:adjustRightInd w:val="0"/>
                    <w:snapToGrid w:val="0"/>
                    <w:jc w:val="center"/>
                    <w:rPr>
                      <w:szCs w:val="21"/>
                    </w:rPr>
                  </w:pPr>
                  <w:r w:rsidRPr="001531B2">
                    <w:rPr>
                      <w:szCs w:val="21"/>
                    </w:rPr>
                    <w:t>36.237300</w:t>
                  </w:r>
                </w:p>
              </w:tc>
              <w:tc>
                <w:tcPr>
                  <w:tcW w:w="1418" w:type="dxa"/>
                  <w:shd w:val="clear" w:color="auto" w:fill="FFFFFF"/>
                  <w:vAlign w:val="center"/>
                </w:tcPr>
                <w:p w:rsidR="00F44BE2" w:rsidRPr="001531B2" w:rsidRDefault="00151F27" w:rsidP="00F44BE2">
                  <w:pPr>
                    <w:widowControl/>
                    <w:adjustRightInd w:val="0"/>
                    <w:snapToGrid w:val="0"/>
                    <w:jc w:val="center"/>
                    <w:rPr>
                      <w:szCs w:val="21"/>
                    </w:rPr>
                  </w:pPr>
                  <w:r w:rsidRPr="001531B2">
                    <w:rPr>
                      <w:szCs w:val="21"/>
                    </w:rPr>
                    <w:t>115.050778</w:t>
                  </w:r>
                </w:p>
              </w:tc>
              <w:tc>
                <w:tcPr>
                  <w:tcW w:w="668" w:type="dxa"/>
                  <w:vAlign w:val="center"/>
                </w:tcPr>
                <w:p w:rsidR="00F44BE2" w:rsidRPr="001531B2" w:rsidRDefault="00F44BE2" w:rsidP="00F44BE2">
                  <w:pPr>
                    <w:adjustRightInd w:val="0"/>
                    <w:snapToGrid w:val="0"/>
                    <w:jc w:val="center"/>
                    <w:rPr>
                      <w:szCs w:val="21"/>
                    </w:rPr>
                  </w:pPr>
                  <w:r w:rsidRPr="001531B2">
                    <w:rPr>
                      <w:rFonts w:hint="eastAsia"/>
                      <w:szCs w:val="21"/>
                    </w:rPr>
                    <w:t>居民</w:t>
                  </w:r>
                </w:p>
              </w:tc>
              <w:tc>
                <w:tcPr>
                  <w:tcW w:w="1838" w:type="dxa"/>
                  <w:vMerge/>
                  <w:vAlign w:val="center"/>
                </w:tcPr>
                <w:p w:rsidR="00F44BE2" w:rsidRPr="001531B2" w:rsidRDefault="00F44BE2" w:rsidP="00F44BE2">
                  <w:pPr>
                    <w:widowControl/>
                    <w:jc w:val="left"/>
                    <w:rPr>
                      <w:kern w:val="0"/>
                      <w:szCs w:val="21"/>
                    </w:rPr>
                  </w:pPr>
                </w:p>
              </w:tc>
              <w:tc>
                <w:tcPr>
                  <w:tcW w:w="658" w:type="dxa"/>
                  <w:vAlign w:val="center"/>
                </w:tcPr>
                <w:p w:rsidR="00F44BE2" w:rsidRPr="001531B2" w:rsidRDefault="00F44BE2" w:rsidP="00F44BE2">
                  <w:pPr>
                    <w:spacing w:line="280" w:lineRule="exact"/>
                    <w:jc w:val="center"/>
                    <w:rPr>
                      <w:szCs w:val="21"/>
                    </w:rPr>
                  </w:pPr>
                  <w:r w:rsidRPr="001531B2">
                    <w:rPr>
                      <w:rFonts w:hint="eastAsia"/>
                      <w:szCs w:val="21"/>
                    </w:rPr>
                    <w:t>S</w:t>
                  </w:r>
                </w:p>
              </w:tc>
              <w:tc>
                <w:tcPr>
                  <w:tcW w:w="723" w:type="dxa"/>
                  <w:vAlign w:val="center"/>
                </w:tcPr>
                <w:p w:rsidR="00F44BE2" w:rsidRPr="001531B2" w:rsidRDefault="00D2651F" w:rsidP="00F44BE2">
                  <w:pPr>
                    <w:spacing w:line="280" w:lineRule="exact"/>
                    <w:jc w:val="center"/>
                    <w:rPr>
                      <w:szCs w:val="21"/>
                    </w:rPr>
                  </w:pPr>
                  <w:r w:rsidRPr="001531B2">
                    <w:rPr>
                      <w:rFonts w:hint="eastAsia"/>
                      <w:szCs w:val="21"/>
                    </w:rPr>
                    <w:t>880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r>
                    <w:rPr>
                      <w:rFonts w:hint="eastAsia"/>
                      <w:szCs w:val="21"/>
                    </w:rPr>
                    <w:t>大辛庄乡</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36.232560</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115.050247</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Pr>
                      <w:rFonts w:hint="eastAsia"/>
                      <w:szCs w:val="21"/>
                    </w:rPr>
                    <w:t>S</w:t>
                  </w:r>
                </w:p>
              </w:tc>
              <w:tc>
                <w:tcPr>
                  <w:tcW w:w="723" w:type="dxa"/>
                  <w:vAlign w:val="center"/>
                </w:tcPr>
                <w:p w:rsidR="002B31BA" w:rsidRPr="001531B2" w:rsidRDefault="00B64451" w:rsidP="00F44BE2">
                  <w:pPr>
                    <w:spacing w:line="280" w:lineRule="exact"/>
                    <w:jc w:val="center"/>
                    <w:rPr>
                      <w:szCs w:val="21"/>
                    </w:rPr>
                  </w:pPr>
                  <w:r>
                    <w:rPr>
                      <w:rFonts w:hint="eastAsia"/>
                      <w:szCs w:val="21"/>
                    </w:rPr>
                    <w:t>1400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r w:rsidRPr="001531B2">
                    <w:rPr>
                      <w:rFonts w:hint="eastAsia"/>
                      <w:szCs w:val="21"/>
                    </w:rPr>
                    <w:t>前高村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36.241668</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115.038979</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sidRPr="001531B2">
                    <w:rPr>
                      <w:rFonts w:hint="eastAsia"/>
                      <w:szCs w:val="21"/>
                    </w:rPr>
                    <w:t>SW</w:t>
                  </w:r>
                </w:p>
              </w:tc>
              <w:tc>
                <w:tcPr>
                  <w:tcW w:w="723" w:type="dxa"/>
                  <w:vAlign w:val="center"/>
                </w:tcPr>
                <w:p w:rsidR="002B31BA" w:rsidRPr="001531B2" w:rsidRDefault="002B31BA" w:rsidP="00F44BE2">
                  <w:pPr>
                    <w:spacing w:line="280" w:lineRule="exact"/>
                    <w:jc w:val="center"/>
                    <w:rPr>
                      <w:szCs w:val="21"/>
                    </w:rPr>
                  </w:pPr>
                  <w:r w:rsidRPr="001531B2">
                    <w:rPr>
                      <w:rFonts w:hint="eastAsia"/>
                      <w:szCs w:val="21"/>
                    </w:rPr>
                    <w:t>830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sidRPr="001531B2">
                    <w:rPr>
                      <w:rFonts w:hint="eastAsia"/>
                      <w:szCs w:val="21"/>
                    </w:rPr>
                    <w:t>高高村</w:t>
                  </w:r>
                  <w:proofErr w:type="gramEnd"/>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36.248145</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115.034755</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sidRPr="001531B2">
                    <w:rPr>
                      <w:rFonts w:hint="eastAsia"/>
                      <w:szCs w:val="21"/>
                    </w:rPr>
                    <w:t>W</w:t>
                  </w:r>
                </w:p>
              </w:tc>
              <w:tc>
                <w:tcPr>
                  <w:tcW w:w="723" w:type="dxa"/>
                  <w:vAlign w:val="center"/>
                </w:tcPr>
                <w:p w:rsidR="002B31BA" w:rsidRPr="001531B2" w:rsidRDefault="002B31BA" w:rsidP="00F44BE2">
                  <w:pPr>
                    <w:spacing w:line="280" w:lineRule="exact"/>
                    <w:jc w:val="center"/>
                    <w:rPr>
                      <w:szCs w:val="21"/>
                    </w:rPr>
                  </w:pPr>
                  <w:r w:rsidRPr="001531B2">
                    <w:rPr>
                      <w:rFonts w:hint="eastAsia"/>
                      <w:szCs w:val="21"/>
                    </w:rPr>
                    <w:t>1100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sidRPr="001531B2">
                    <w:rPr>
                      <w:rFonts w:hint="eastAsia"/>
                      <w:szCs w:val="21"/>
                    </w:rPr>
                    <w:t>候高村</w:t>
                  </w:r>
                  <w:proofErr w:type="gramEnd"/>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36.256497</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115.037421</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sidRPr="001531B2">
                    <w:rPr>
                      <w:rFonts w:hint="eastAsia"/>
                      <w:szCs w:val="21"/>
                    </w:rPr>
                    <w:t>NW</w:t>
                  </w:r>
                </w:p>
              </w:tc>
              <w:tc>
                <w:tcPr>
                  <w:tcW w:w="723" w:type="dxa"/>
                  <w:vAlign w:val="center"/>
                </w:tcPr>
                <w:p w:rsidR="002B31BA" w:rsidRPr="001531B2" w:rsidRDefault="002B31BA" w:rsidP="00F44BE2">
                  <w:pPr>
                    <w:spacing w:line="280" w:lineRule="exact"/>
                    <w:jc w:val="center"/>
                    <w:rPr>
                      <w:szCs w:val="21"/>
                    </w:rPr>
                  </w:pPr>
                  <w:r w:rsidRPr="001531B2">
                    <w:rPr>
                      <w:rFonts w:hint="eastAsia"/>
                      <w:szCs w:val="21"/>
                    </w:rPr>
                    <w:t>1300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Pr>
                      <w:rFonts w:hint="eastAsia"/>
                      <w:szCs w:val="21"/>
                    </w:rPr>
                    <w:t>曹夹河</w:t>
                  </w:r>
                  <w:proofErr w:type="gramEnd"/>
                  <w:r>
                    <w:rPr>
                      <w:rFonts w:hint="eastAsia"/>
                      <w:szCs w:val="21"/>
                    </w:rPr>
                    <w:t>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36.240956</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115.024747</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sidRPr="001531B2">
                    <w:rPr>
                      <w:rFonts w:hint="eastAsia"/>
                      <w:szCs w:val="21"/>
                    </w:rPr>
                    <w:t>SW</w:t>
                  </w:r>
                </w:p>
              </w:tc>
              <w:tc>
                <w:tcPr>
                  <w:tcW w:w="723" w:type="dxa"/>
                  <w:vAlign w:val="center"/>
                </w:tcPr>
                <w:p w:rsidR="002B31BA" w:rsidRPr="001531B2" w:rsidRDefault="00B64451" w:rsidP="00F44BE2">
                  <w:pPr>
                    <w:spacing w:line="280" w:lineRule="exact"/>
                    <w:jc w:val="center"/>
                    <w:rPr>
                      <w:szCs w:val="21"/>
                    </w:rPr>
                  </w:pPr>
                  <w:r>
                    <w:rPr>
                      <w:rFonts w:hint="eastAsia"/>
                      <w:szCs w:val="21"/>
                    </w:rPr>
                    <w:t>2000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sidRPr="001531B2">
                    <w:rPr>
                      <w:rFonts w:hint="eastAsia"/>
                      <w:szCs w:val="21"/>
                    </w:rPr>
                    <w:t>南秦固</w:t>
                  </w:r>
                  <w:proofErr w:type="gramEnd"/>
                  <w:r w:rsidRPr="001531B2">
                    <w:rPr>
                      <w:rFonts w:hint="eastAsia"/>
                      <w:szCs w:val="21"/>
                    </w:rPr>
                    <w:t>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36.239603</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1531B2">
                    <w:rPr>
                      <w:szCs w:val="21"/>
                    </w:rPr>
                    <w:t>115.065798</w:t>
                  </w:r>
                </w:p>
              </w:tc>
              <w:tc>
                <w:tcPr>
                  <w:tcW w:w="668" w:type="dxa"/>
                  <w:vAlign w:val="center"/>
                </w:tcPr>
                <w:p w:rsidR="002B31BA" w:rsidRPr="001531B2" w:rsidRDefault="002B31BA" w:rsidP="00F44BE2">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sidRPr="001531B2">
                    <w:rPr>
                      <w:rFonts w:hint="eastAsia"/>
                      <w:szCs w:val="21"/>
                    </w:rPr>
                    <w:t>SE</w:t>
                  </w:r>
                </w:p>
              </w:tc>
              <w:tc>
                <w:tcPr>
                  <w:tcW w:w="723" w:type="dxa"/>
                  <w:vAlign w:val="center"/>
                </w:tcPr>
                <w:p w:rsidR="002B31BA" w:rsidRPr="001531B2" w:rsidRDefault="002B31BA" w:rsidP="00F44BE2">
                  <w:pPr>
                    <w:spacing w:line="280" w:lineRule="exact"/>
                    <w:jc w:val="center"/>
                    <w:rPr>
                      <w:szCs w:val="21"/>
                    </w:rPr>
                  </w:pPr>
                  <w:r w:rsidRPr="001531B2">
                    <w:rPr>
                      <w:rFonts w:hint="eastAsia"/>
                      <w:szCs w:val="21"/>
                    </w:rPr>
                    <w:t>1600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Pr>
                      <w:rFonts w:hint="eastAsia"/>
                      <w:szCs w:val="21"/>
                    </w:rPr>
                    <w:t>北</w:t>
                  </w:r>
                  <w:r w:rsidRPr="001531B2">
                    <w:rPr>
                      <w:rFonts w:hint="eastAsia"/>
                      <w:szCs w:val="21"/>
                    </w:rPr>
                    <w:t>秦固</w:t>
                  </w:r>
                  <w:proofErr w:type="gramEnd"/>
                  <w:r w:rsidRPr="001531B2">
                    <w:rPr>
                      <w:rFonts w:hint="eastAsia"/>
                      <w:szCs w:val="21"/>
                    </w:rPr>
                    <w:t>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36.244641</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115.073686</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Pr>
                      <w:rFonts w:hint="eastAsia"/>
                      <w:szCs w:val="21"/>
                    </w:rPr>
                    <w:t>E</w:t>
                  </w:r>
                </w:p>
              </w:tc>
              <w:tc>
                <w:tcPr>
                  <w:tcW w:w="723" w:type="dxa"/>
                  <w:vAlign w:val="center"/>
                </w:tcPr>
                <w:p w:rsidR="002B31BA" w:rsidRPr="001531B2" w:rsidRDefault="00B64451" w:rsidP="00F44BE2">
                  <w:pPr>
                    <w:spacing w:line="280" w:lineRule="exact"/>
                    <w:jc w:val="center"/>
                    <w:rPr>
                      <w:szCs w:val="21"/>
                    </w:rPr>
                  </w:pPr>
                  <w:r>
                    <w:rPr>
                      <w:rFonts w:hint="eastAsia"/>
                      <w:szCs w:val="21"/>
                    </w:rPr>
                    <w:t>2100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Default="002B31BA" w:rsidP="00F44BE2">
                  <w:pPr>
                    <w:spacing w:line="280" w:lineRule="exact"/>
                    <w:jc w:val="center"/>
                    <w:rPr>
                      <w:szCs w:val="21"/>
                    </w:rPr>
                  </w:pPr>
                  <w:r>
                    <w:rPr>
                      <w:rFonts w:hint="eastAsia"/>
                      <w:szCs w:val="21"/>
                    </w:rPr>
                    <w:t>马庄村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36.254598</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115.062854</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Pr>
                      <w:rFonts w:hint="eastAsia"/>
                      <w:szCs w:val="21"/>
                    </w:rPr>
                    <w:t>NE</w:t>
                  </w:r>
                </w:p>
              </w:tc>
              <w:tc>
                <w:tcPr>
                  <w:tcW w:w="723" w:type="dxa"/>
                  <w:vAlign w:val="center"/>
                </w:tcPr>
                <w:p w:rsidR="002B31BA" w:rsidRPr="001531B2" w:rsidRDefault="00B64451" w:rsidP="00F44BE2">
                  <w:pPr>
                    <w:spacing w:line="280" w:lineRule="exact"/>
                    <w:jc w:val="center"/>
                    <w:rPr>
                      <w:szCs w:val="21"/>
                    </w:rPr>
                  </w:pPr>
                  <w:r>
                    <w:rPr>
                      <w:rFonts w:hint="eastAsia"/>
                      <w:szCs w:val="21"/>
                    </w:rPr>
                    <w:t>1500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Default="002B31BA" w:rsidP="00F44BE2">
                  <w:pPr>
                    <w:spacing w:line="280" w:lineRule="exact"/>
                    <w:jc w:val="center"/>
                    <w:rPr>
                      <w:szCs w:val="21"/>
                    </w:rPr>
                  </w:pPr>
                  <w:r>
                    <w:rPr>
                      <w:rFonts w:hint="eastAsia"/>
                      <w:szCs w:val="21"/>
                    </w:rPr>
                    <w:t>吕庄村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36.254603</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115.073116</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Pr>
                      <w:rFonts w:hint="eastAsia"/>
                      <w:szCs w:val="21"/>
                    </w:rPr>
                    <w:t>NE</w:t>
                  </w:r>
                </w:p>
              </w:tc>
              <w:tc>
                <w:tcPr>
                  <w:tcW w:w="723" w:type="dxa"/>
                  <w:vAlign w:val="center"/>
                </w:tcPr>
                <w:p w:rsidR="002B31BA" w:rsidRPr="001531B2" w:rsidRDefault="00B64451" w:rsidP="00F44BE2">
                  <w:pPr>
                    <w:spacing w:line="280" w:lineRule="exact"/>
                    <w:jc w:val="center"/>
                    <w:rPr>
                      <w:szCs w:val="21"/>
                    </w:rPr>
                  </w:pPr>
                  <w:r>
                    <w:rPr>
                      <w:rFonts w:hint="eastAsia"/>
                      <w:szCs w:val="21"/>
                    </w:rPr>
                    <w:t>2260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Default="002B31BA" w:rsidP="00F44BE2">
                  <w:pPr>
                    <w:spacing w:line="280" w:lineRule="exact"/>
                    <w:jc w:val="center"/>
                    <w:rPr>
                      <w:szCs w:val="21"/>
                    </w:rPr>
                  </w:pPr>
                  <w:r>
                    <w:rPr>
                      <w:rFonts w:hint="eastAsia"/>
                      <w:szCs w:val="21"/>
                    </w:rPr>
                    <w:t>牛庄村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36.256144</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115.069885</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B64451" w:rsidP="00F44BE2">
                  <w:pPr>
                    <w:spacing w:line="280" w:lineRule="exact"/>
                    <w:jc w:val="center"/>
                    <w:rPr>
                      <w:szCs w:val="21"/>
                    </w:rPr>
                  </w:pPr>
                  <w:r>
                    <w:rPr>
                      <w:rFonts w:hint="eastAsia"/>
                      <w:szCs w:val="21"/>
                    </w:rPr>
                    <w:t>NE</w:t>
                  </w:r>
                </w:p>
              </w:tc>
              <w:tc>
                <w:tcPr>
                  <w:tcW w:w="723" w:type="dxa"/>
                  <w:vAlign w:val="center"/>
                </w:tcPr>
                <w:p w:rsidR="002B31BA" w:rsidRPr="001531B2" w:rsidRDefault="00B64451" w:rsidP="00F44BE2">
                  <w:pPr>
                    <w:spacing w:line="280" w:lineRule="exact"/>
                    <w:jc w:val="center"/>
                    <w:rPr>
                      <w:szCs w:val="21"/>
                    </w:rPr>
                  </w:pPr>
                  <w:r>
                    <w:rPr>
                      <w:rFonts w:hint="eastAsia"/>
                      <w:szCs w:val="21"/>
                    </w:rPr>
                    <w:t>2100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Default="002B31BA" w:rsidP="00F44BE2">
                  <w:pPr>
                    <w:spacing w:line="280" w:lineRule="exact"/>
                    <w:jc w:val="center"/>
                    <w:rPr>
                      <w:szCs w:val="21"/>
                    </w:rPr>
                  </w:pPr>
                  <w:proofErr w:type="gramStart"/>
                  <w:r>
                    <w:rPr>
                      <w:rFonts w:hint="eastAsia"/>
                      <w:szCs w:val="21"/>
                    </w:rPr>
                    <w:t>冯摆渡村</w:t>
                  </w:r>
                  <w:proofErr w:type="gramEnd"/>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36.258513</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115.066336</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Pr>
                      <w:rFonts w:hint="eastAsia"/>
                      <w:szCs w:val="21"/>
                    </w:rPr>
                    <w:t>NE</w:t>
                  </w:r>
                </w:p>
              </w:tc>
              <w:tc>
                <w:tcPr>
                  <w:tcW w:w="723" w:type="dxa"/>
                  <w:vAlign w:val="center"/>
                </w:tcPr>
                <w:p w:rsidR="002B31BA" w:rsidRPr="001531B2" w:rsidRDefault="002B31BA" w:rsidP="00F44BE2">
                  <w:pPr>
                    <w:spacing w:line="280" w:lineRule="exact"/>
                    <w:jc w:val="center"/>
                    <w:rPr>
                      <w:szCs w:val="21"/>
                    </w:rPr>
                  </w:pPr>
                  <w:r>
                    <w:rPr>
                      <w:rFonts w:hint="eastAsia"/>
                      <w:szCs w:val="21"/>
                    </w:rPr>
                    <w:t>2000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Default="002B31BA" w:rsidP="00F44BE2">
                  <w:pPr>
                    <w:spacing w:line="280" w:lineRule="exact"/>
                    <w:jc w:val="center"/>
                    <w:rPr>
                      <w:szCs w:val="21"/>
                    </w:rPr>
                  </w:pPr>
                  <w:proofErr w:type="gramStart"/>
                  <w:r>
                    <w:rPr>
                      <w:rFonts w:hint="eastAsia"/>
                      <w:szCs w:val="21"/>
                    </w:rPr>
                    <w:t>孛</w:t>
                  </w:r>
                  <w:proofErr w:type="gramEnd"/>
                  <w:r>
                    <w:rPr>
                      <w:rFonts w:hint="eastAsia"/>
                      <w:szCs w:val="21"/>
                    </w:rPr>
                    <w:t>庄村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36.259341</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115.074179</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Pr>
                      <w:rFonts w:hint="eastAsia"/>
                      <w:szCs w:val="21"/>
                    </w:rPr>
                    <w:t>NE</w:t>
                  </w:r>
                </w:p>
              </w:tc>
              <w:tc>
                <w:tcPr>
                  <w:tcW w:w="723" w:type="dxa"/>
                  <w:vAlign w:val="center"/>
                </w:tcPr>
                <w:p w:rsidR="002B31BA" w:rsidRPr="001531B2" w:rsidRDefault="002B31BA" w:rsidP="00F44BE2">
                  <w:pPr>
                    <w:spacing w:line="280" w:lineRule="exact"/>
                    <w:jc w:val="center"/>
                    <w:rPr>
                      <w:szCs w:val="21"/>
                    </w:rPr>
                  </w:pPr>
                  <w:r>
                    <w:rPr>
                      <w:rFonts w:hint="eastAsia"/>
                      <w:szCs w:val="21"/>
                    </w:rPr>
                    <w:t>2660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0A1D7F">
                  <w:pPr>
                    <w:spacing w:line="280" w:lineRule="exact"/>
                    <w:jc w:val="center"/>
                    <w:rPr>
                      <w:szCs w:val="21"/>
                    </w:rPr>
                  </w:pPr>
                  <w:r>
                    <w:rPr>
                      <w:rFonts w:hint="eastAsia"/>
                      <w:szCs w:val="21"/>
                    </w:rPr>
                    <w:t>马河村</w:t>
                  </w:r>
                </w:p>
              </w:tc>
              <w:tc>
                <w:tcPr>
                  <w:tcW w:w="1134" w:type="dxa"/>
                  <w:shd w:val="clear" w:color="auto" w:fill="FFFFFF"/>
                  <w:vAlign w:val="center"/>
                </w:tcPr>
                <w:p w:rsidR="002B31BA" w:rsidRPr="001531B2" w:rsidRDefault="002B31BA" w:rsidP="000A1D7F">
                  <w:pPr>
                    <w:widowControl/>
                    <w:adjustRightInd w:val="0"/>
                    <w:snapToGrid w:val="0"/>
                    <w:jc w:val="center"/>
                    <w:rPr>
                      <w:szCs w:val="21"/>
                    </w:rPr>
                  </w:pPr>
                  <w:r w:rsidRPr="002B31BA">
                    <w:rPr>
                      <w:szCs w:val="21"/>
                    </w:rPr>
                    <w:t>36.263360</w:t>
                  </w:r>
                </w:p>
              </w:tc>
              <w:tc>
                <w:tcPr>
                  <w:tcW w:w="1418" w:type="dxa"/>
                  <w:shd w:val="clear" w:color="auto" w:fill="FFFFFF"/>
                  <w:vAlign w:val="center"/>
                </w:tcPr>
                <w:p w:rsidR="002B31BA" w:rsidRPr="001531B2" w:rsidRDefault="002B31BA" w:rsidP="000A1D7F">
                  <w:pPr>
                    <w:widowControl/>
                    <w:adjustRightInd w:val="0"/>
                    <w:snapToGrid w:val="0"/>
                    <w:jc w:val="center"/>
                    <w:rPr>
                      <w:szCs w:val="21"/>
                    </w:rPr>
                  </w:pPr>
                  <w:r w:rsidRPr="002B31BA">
                    <w:rPr>
                      <w:szCs w:val="21"/>
                    </w:rPr>
                    <w:t>115.063482</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Pr>
                      <w:rFonts w:hint="eastAsia"/>
                      <w:szCs w:val="21"/>
                    </w:rPr>
                    <w:t>NE</w:t>
                  </w:r>
                </w:p>
              </w:tc>
              <w:tc>
                <w:tcPr>
                  <w:tcW w:w="723" w:type="dxa"/>
                  <w:vAlign w:val="center"/>
                </w:tcPr>
                <w:p w:rsidR="002B31BA" w:rsidRPr="001531B2" w:rsidRDefault="00B64451" w:rsidP="00F44BE2">
                  <w:pPr>
                    <w:spacing w:line="280" w:lineRule="exact"/>
                    <w:jc w:val="center"/>
                    <w:rPr>
                      <w:szCs w:val="21"/>
                    </w:rPr>
                  </w:pPr>
                  <w:r>
                    <w:rPr>
                      <w:rFonts w:hint="eastAsia"/>
                      <w:szCs w:val="21"/>
                    </w:rPr>
                    <w:t>2170</w:t>
                  </w:r>
                </w:p>
              </w:tc>
            </w:tr>
            <w:tr w:rsidR="002B31BA" w:rsidRPr="001531B2" w:rsidTr="00F44BE2">
              <w:trPr>
                <w:trHeight w:val="340"/>
              </w:trPr>
              <w:tc>
                <w:tcPr>
                  <w:tcW w:w="686" w:type="dxa"/>
                  <w:vMerge/>
                  <w:shd w:val="clear" w:color="auto" w:fill="auto"/>
                  <w:vAlign w:val="center"/>
                </w:tcPr>
                <w:p w:rsidR="002B31BA" w:rsidRPr="001531B2" w:rsidRDefault="002B31BA" w:rsidP="00F44BE2">
                  <w:pPr>
                    <w:spacing w:line="300" w:lineRule="exact"/>
                    <w:jc w:val="center"/>
                    <w:rPr>
                      <w:szCs w:val="21"/>
                    </w:rPr>
                  </w:pPr>
                </w:p>
              </w:tc>
              <w:tc>
                <w:tcPr>
                  <w:tcW w:w="1134" w:type="dxa"/>
                  <w:shd w:val="clear" w:color="auto" w:fill="auto"/>
                  <w:vAlign w:val="center"/>
                </w:tcPr>
                <w:p w:rsidR="002B31BA" w:rsidRPr="001531B2" w:rsidRDefault="002B31BA" w:rsidP="00F44BE2">
                  <w:pPr>
                    <w:spacing w:line="280" w:lineRule="exact"/>
                    <w:jc w:val="center"/>
                    <w:rPr>
                      <w:szCs w:val="21"/>
                    </w:rPr>
                  </w:pPr>
                  <w:proofErr w:type="gramStart"/>
                  <w:r>
                    <w:rPr>
                      <w:rFonts w:hint="eastAsia"/>
                      <w:szCs w:val="21"/>
                    </w:rPr>
                    <w:t>辛江庄</w:t>
                  </w:r>
                  <w:proofErr w:type="gramEnd"/>
                  <w:r>
                    <w:rPr>
                      <w:rFonts w:hint="eastAsia"/>
                      <w:szCs w:val="21"/>
                    </w:rPr>
                    <w:t>村</w:t>
                  </w:r>
                </w:p>
              </w:tc>
              <w:tc>
                <w:tcPr>
                  <w:tcW w:w="1134"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36.267013</w:t>
                  </w:r>
                </w:p>
              </w:tc>
              <w:tc>
                <w:tcPr>
                  <w:tcW w:w="1418" w:type="dxa"/>
                  <w:shd w:val="clear" w:color="auto" w:fill="FFFFFF"/>
                  <w:vAlign w:val="center"/>
                </w:tcPr>
                <w:p w:rsidR="002B31BA" w:rsidRPr="001531B2" w:rsidRDefault="002B31BA" w:rsidP="00F44BE2">
                  <w:pPr>
                    <w:widowControl/>
                    <w:adjustRightInd w:val="0"/>
                    <w:snapToGrid w:val="0"/>
                    <w:jc w:val="center"/>
                    <w:rPr>
                      <w:szCs w:val="21"/>
                    </w:rPr>
                  </w:pPr>
                  <w:r w:rsidRPr="002B31BA">
                    <w:rPr>
                      <w:szCs w:val="21"/>
                    </w:rPr>
                    <w:t>115.042853</w:t>
                  </w:r>
                </w:p>
              </w:tc>
              <w:tc>
                <w:tcPr>
                  <w:tcW w:w="668" w:type="dxa"/>
                  <w:vAlign w:val="center"/>
                </w:tcPr>
                <w:p w:rsidR="002B31BA" w:rsidRPr="001531B2" w:rsidRDefault="002B31BA" w:rsidP="000A1D7F">
                  <w:pPr>
                    <w:adjustRightInd w:val="0"/>
                    <w:snapToGrid w:val="0"/>
                    <w:jc w:val="center"/>
                    <w:rPr>
                      <w:szCs w:val="21"/>
                    </w:rPr>
                  </w:pPr>
                  <w:r w:rsidRPr="001531B2">
                    <w:rPr>
                      <w:rFonts w:hint="eastAsia"/>
                      <w:szCs w:val="21"/>
                    </w:rPr>
                    <w:t>居民</w:t>
                  </w:r>
                </w:p>
              </w:tc>
              <w:tc>
                <w:tcPr>
                  <w:tcW w:w="1838" w:type="dxa"/>
                  <w:vMerge/>
                  <w:vAlign w:val="center"/>
                </w:tcPr>
                <w:p w:rsidR="002B31BA" w:rsidRPr="001531B2" w:rsidRDefault="002B31BA" w:rsidP="00F44BE2">
                  <w:pPr>
                    <w:widowControl/>
                    <w:jc w:val="left"/>
                    <w:rPr>
                      <w:kern w:val="0"/>
                      <w:szCs w:val="21"/>
                    </w:rPr>
                  </w:pPr>
                </w:p>
              </w:tc>
              <w:tc>
                <w:tcPr>
                  <w:tcW w:w="658" w:type="dxa"/>
                  <w:vAlign w:val="center"/>
                </w:tcPr>
                <w:p w:rsidR="002B31BA" w:rsidRPr="001531B2" w:rsidRDefault="002B31BA" w:rsidP="00F44BE2">
                  <w:pPr>
                    <w:spacing w:line="280" w:lineRule="exact"/>
                    <w:jc w:val="center"/>
                    <w:rPr>
                      <w:szCs w:val="21"/>
                    </w:rPr>
                  </w:pPr>
                  <w:r>
                    <w:rPr>
                      <w:rFonts w:hint="eastAsia"/>
                      <w:szCs w:val="21"/>
                    </w:rPr>
                    <w:t>N</w:t>
                  </w:r>
                </w:p>
              </w:tc>
              <w:tc>
                <w:tcPr>
                  <w:tcW w:w="723" w:type="dxa"/>
                  <w:vAlign w:val="center"/>
                </w:tcPr>
                <w:p w:rsidR="002B31BA" w:rsidRPr="001531B2" w:rsidRDefault="002B31BA" w:rsidP="00F44BE2">
                  <w:pPr>
                    <w:spacing w:line="280" w:lineRule="exact"/>
                    <w:jc w:val="center"/>
                    <w:rPr>
                      <w:szCs w:val="21"/>
                    </w:rPr>
                  </w:pPr>
                  <w:r>
                    <w:rPr>
                      <w:rFonts w:hint="eastAsia"/>
                      <w:szCs w:val="21"/>
                    </w:rPr>
                    <w:t>2240</w:t>
                  </w:r>
                </w:p>
              </w:tc>
            </w:tr>
            <w:tr w:rsidR="002B31BA" w:rsidRPr="001531B2" w:rsidTr="00F44BE2">
              <w:trPr>
                <w:trHeight w:val="340"/>
              </w:trPr>
              <w:tc>
                <w:tcPr>
                  <w:tcW w:w="686" w:type="dxa"/>
                  <w:vAlign w:val="center"/>
                </w:tcPr>
                <w:p w:rsidR="002B31BA" w:rsidRPr="001531B2" w:rsidRDefault="002B31BA" w:rsidP="00F44BE2">
                  <w:pPr>
                    <w:spacing w:line="0" w:lineRule="atLeast"/>
                    <w:jc w:val="center"/>
                    <w:rPr>
                      <w:szCs w:val="21"/>
                    </w:rPr>
                  </w:pPr>
                  <w:r w:rsidRPr="001531B2">
                    <w:rPr>
                      <w:kern w:val="0"/>
                      <w:szCs w:val="21"/>
                    </w:rPr>
                    <w:t>环境要素</w:t>
                  </w:r>
                </w:p>
              </w:tc>
              <w:tc>
                <w:tcPr>
                  <w:tcW w:w="4354" w:type="dxa"/>
                  <w:gridSpan w:val="4"/>
                  <w:vAlign w:val="center"/>
                </w:tcPr>
                <w:p w:rsidR="002B31BA" w:rsidRPr="001531B2" w:rsidRDefault="002B31BA" w:rsidP="00F44BE2">
                  <w:pPr>
                    <w:widowControl/>
                    <w:adjustRightInd w:val="0"/>
                    <w:spacing w:line="0" w:lineRule="atLeast"/>
                    <w:jc w:val="center"/>
                    <w:textAlignment w:val="baseline"/>
                    <w:rPr>
                      <w:kern w:val="0"/>
                      <w:szCs w:val="21"/>
                    </w:rPr>
                  </w:pPr>
                  <w:r w:rsidRPr="001531B2">
                    <w:rPr>
                      <w:kern w:val="0"/>
                      <w:szCs w:val="21"/>
                    </w:rPr>
                    <w:t>保护目标</w:t>
                  </w:r>
                </w:p>
              </w:tc>
              <w:tc>
                <w:tcPr>
                  <w:tcW w:w="3219" w:type="dxa"/>
                  <w:gridSpan w:val="3"/>
                  <w:vAlign w:val="center"/>
                </w:tcPr>
                <w:p w:rsidR="002B31BA" w:rsidRPr="001531B2" w:rsidRDefault="002B31BA" w:rsidP="00F44BE2">
                  <w:pPr>
                    <w:widowControl/>
                    <w:adjustRightInd w:val="0"/>
                    <w:spacing w:line="0" w:lineRule="atLeast"/>
                    <w:jc w:val="center"/>
                    <w:textAlignment w:val="baseline"/>
                    <w:rPr>
                      <w:kern w:val="0"/>
                      <w:szCs w:val="21"/>
                    </w:rPr>
                  </w:pPr>
                  <w:r w:rsidRPr="001531B2">
                    <w:rPr>
                      <w:kern w:val="0"/>
                      <w:szCs w:val="21"/>
                    </w:rPr>
                    <w:t>执行标准</w:t>
                  </w:r>
                </w:p>
              </w:tc>
            </w:tr>
            <w:tr w:rsidR="002B31BA" w:rsidRPr="001531B2" w:rsidTr="00B85FB9">
              <w:trPr>
                <w:trHeight w:val="915"/>
              </w:trPr>
              <w:tc>
                <w:tcPr>
                  <w:tcW w:w="686" w:type="dxa"/>
                  <w:vAlign w:val="center"/>
                </w:tcPr>
                <w:p w:rsidR="002B31BA" w:rsidRPr="001531B2" w:rsidRDefault="002B31BA" w:rsidP="00F44BE2">
                  <w:pPr>
                    <w:spacing w:line="300" w:lineRule="exact"/>
                    <w:jc w:val="center"/>
                    <w:rPr>
                      <w:szCs w:val="21"/>
                    </w:rPr>
                  </w:pPr>
                  <w:r w:rsidRPr="001531B2">
                    <w:rPr>
                      <w:szCs w:val="21"/>
                    </w:rPr>
                    <w:t>声环境</w:t>
                  </w:r>
                </w:p>
              </w:tc>
              <w:tc>
                <w:tcPr>
                  <w:tcW w:w="4354" w:type="dxa"/>
                  <w:gridSpan w:val="4"/>
                  <w:vAlign w:val="center"/>
                </w:tcPr>
                <w:p w:rsidR="002B31BA" w:rsidRPr="001531B2" w:rsidRDefault="002B31BA" w:rsidP="00F44BE2">
                  <w:pPr>
                    <w:spacing w:line="300" w:lineRule="exact"/>
                    <w:jc w:val="center"/>
                    <w:rPr>
                      <w:szCs w:val="21"/>
                    </w:rPr>
                  </w:pPr>
                  <w:r w:rsidRPr="001531B2">
                    <w:rPr>
                      <w:szCs w:val="21"/>
                    </w:rPr>
                    <w:t>厂界外</w:t>
                  </w:r>
                  <w:r w:rsidRPr="001531B2">
                    <w:rPr>
                      <w:szCs w:val="21"/>
                    </w:rPr>
                    <w:t>1m</w:t>
                  </w:r>
                </w:p>
              </w:tc>
              <w:tc>
                <w:tcPr>
                  <w:tcW w:w="3219" w:type="dxa"/>
                  <w:gridSpan w:val="3"/>
                  <w:vAlign w:val="center"/>
                </w:tcPr>
                <w:p w:rsidR="002B31BA" w:rsidRPr="001531B2" w:rsidRDefault="002B31BA" w:rsidP="00F44BE2">
                  <w:pPr>
                    <w:spacing w:line="300" w:lineRule="exact"/>
                    <w:jc w:val="center"/>
                    <w:rPr>
                      <w:szCs w:val="21"/>
                    </w:rPr>
                  </w:pPr>
                  <w:r w:rsidRPr="001531B2">
                    <w:rPr>
                      <w:szCs w:val="21"/>
                    </w:rPr>
                    <w:t>《声环境质量标准》</w:t>
                  </w:r>
                </w:p>
                <w:p w:rsidR="002B31BA" w:rsidRPr="001531B2" w:rsidRDefault="002B31BA" w:rsidP="00F44BE2">
                  <w:pPr>
                    <w:spacing w:line="300" w:lineRule="exact"/>
                    <w:jc w:val="center"/>
                    <w:rPr>
                      <w:szCs w:val="21"/>
                    </w:rPr>
                  </w:pPr>
                  <w:r w:rsidRPr="001531B2">
                    <w:rPr>
                      <w:szCs w:val="21"/>
                    </w:rPr>
                    <w:t>(GB3096-2008)</w:t>
                  </w:r>
                  <w:r w:rsidRPr="001531B2">
                    <w:rPr>
                      <w:szCs w:val="21"/>
                    </w:rPr>
                    <w:t>中</w:t>
                  </w:r>
                  <w:r w:rsidRPr="001531B2">
                    <w:rPr>
                      <w:rFonts w:hint="eastAsia"/>
                      <w:szCs w:val="21"/>
                    </w:rPr>
                    <w:t>2</w:t>
                  </w:r>
                  <w:r w:rsidRPr="001531B2">
                    <w:rPr>
                      <w:szCs w:val="21"/>
                    </w:rPr>
                    <w:t>类</w:t>
                  </w:r>
                </w:p>
                <w:p w:rsidR="002B31BA" w:rsidRPr="001531B2" w:rsidRDefault="002B31BA" w:rsidP="00F44BE2">
                  <w:pPr>
                    <w:spacing w:line="300" w:lineRule="exact"/>
                    <w:jc w:val="center"/>
                    <w:rPr>
                      <w:szCs w:val="21"/>
                    </w:rPr>
                  </w:pPr>
                  <w:r w:rsidRPr="001531B2">
                    <w:rPr>
                      <w:szCs w:val="21"/>
                    </w:rPr>
                    <w:t>标准</w:t>
                  </w:r>
                </w:p>
              </w:tc>
            </w:tr>
            <w:tr w:rsidR="002B31BA" w:rsidRPr="001531B2" w:rsidTr="00F44BE2">
              <w:trPr>
                <w:trHeight w:val="340"/>
              </w:trPr>
              <w:tc>
                <w:tcPr>
                  <w:tcW w:w="686" w:type="dxa"/>
                  <w:vAlign w:val="center"/>
                </w:tcPr>
                <w:p w:rsidR="002B31BA" w:rsidRPr="001531B2" w:rsidRDefault="002B31BA" w:rsidP="00F44BE2">
                  <w:pPr>
                    <w:spacing w:line="300" w:lineRule="exact"/>
                    <w:jc w:val="center"/>
                    <w:rPr>
                      <w:szCs w:val="21"/>
                    </w:rPr>
                  </w:pPr>
                  <w:r w:rsidRPr="001531B2">
                    <w:rPr>
                      <w:szCs w:val="21"/>
                    </w:rPr>
                    <w:t>地下水环境</w:t>
                  </w:r>
                </w:p>
              </w:tc>
              <w:tc>
                <w:tcPr>
                  <w:tcW w:w="4354" w:type="dxa"/>
                  <w:gridSpan w:val="4"/>
                  <w:vAlign w:val="center"/>
                </w:tcPr>
                <w:p w:rsidR="002B31BA" w:rsidRPr="001531B2" w:rsidRDefault="002B31BA" w:rsidP="00F44BE2">
                  <w:pPr>
                    <w:spacing w:line="300" w:lineRule="exact"/>
                    <w:jc w:val="center"/>
                    <w:rPr>
                      <w:szCs w:val="21"/>
                    </w:rPr>
                  </w:pPr>
                  <w:r w:rsidRPr="001531B2">
                    <w:rPr>
                      <w:spacing w:val="18"/>
                      <w:szCs w:val="21"/>
                    </w:rPr>
                    <w:t>厂界周围地下水</w:t>
                  </w:r>
                </w:p>
              </w:tc>
              <w:tc>
                <w:tcPr>
                  <w:tcW w:w="3219" w:type="dxa"/>
                  <w:gridSpan w:val="3"/>
                  <w:vAlign w:val="center"/>
                </w:tcPr>
                <w:p w:rsidR="002B31BA" w:rsidRPr="001531B2" w:rsidRDefault="002B31BA" w:rsidP="00F44BE2">
                  <w:pPr>
                    <w:spacing w:line="300" w:lineRule="exact"/>
                    <w:jc w:val="center"/>
                    <w:rPr>
                      <w:spacing w:val="18"/>
                      <w:szCs w:val="21"/>
                    </w:rPr>
                  </w:pPr>
                  <w:r w:rsidRPr="001531B2">
                    <w:rPr>
                      <w:spacing w:val="18"/>
                      <w:szCs w:val="21"/>
                    </w:rPr>
                    <w:t>《地下水质量标准》（</w:t>
                  </w:r>
                  <w:r w:rsidRPr="001531B2">
                    <w:rPr>
                      <w:spacing w:val="18"/>
                      <w:szCs w:val="21"/>
                    </w:rPr>
                    <w:t>GB/T14848-2017</w:t>
                  </w:r>
                  <w:r w:rsidRPr="001531B2">
                    <w:rPr>
                      <w:spacing w:val="18"/>
                      <w:szCs w:val="21"/>
                    </w:rPr>
                    <w:t>）</w:t>
                  </w:r>
                </w:p>
                <w:p w:rsidR="002B31BA" w:rsidRPr="001531B2" w:rsidRDefault="002B31BA" w:rsidP="00F44BE2">
                  <w:pPr>
                    <w:spacing w:line="300" w:lineRule="exact"/>
                    <w:jc w:val="center"/>
                    <w:rPr>
                      <w:szCs w:val="21"/>
                    </w:rPr>
                  </w:pPr>
                  <w:r w:rsidRPr="001531B2">
                    <w:rPr>
                      <w:rFonts w:hAnsi="宋体"/>
                      <w:szCs w:val="21"/>
                    </w:rPr>
                    <w:t>Ⅲ</w:t>
                  </w:r>
                  <w:r w:rsidRPr="001531B2">
                    <w:rPr>
                      <w:szCs w:val="21"/>
                    </w:rPr>
                    <w:t>类标准</w:t>
                  </w:r>
                </w:p>
              </w:tc>
            </w:tr>
            <w:tr w:rsidR="002B31BA" w:rsidRPr="001531B2" w:rsidTr="00F44BE2">
              <w:trPr>
                <w:trHeight w:val="340"/>
              </w:trPr>
              <w:tc>
                <w:tcPr>
                  <w:tcW w:w="686" w:type="dxa"/>
                  <w:vAlign w:val="center"/>
                </w:tcPr>
                <w:p w:rsidR="002B31BA" w:rsidRPr="001531B2" w:rsidRDefault="002B31BA" w:rsidP="00D44AA9">
                  <w:pPr>
                    <w:spacing w:line="360" w:lineRule="exact"/>
                    <w:jc w:val="center"/>
                    <w:rPr>
                      <w:szCs w:val="21"/>
                    </w:rPr>
                  </w:pPr>
                  <w:r w:rsidRPr="001531B2">
                    <w:rPr>
                      <w:rFonts w:hint="eastAsia"/>
                      <w:szCs w:val="21"/>
                    </w:rPr>
                    <w:t>土壤环境</w:t>
                  </w:r>
                </w:p>
              </w:tc>
              <w:tc>
                <w:tcPr>
                  <w:tcW w:w="4354" w:type="dxa"/>
                  <w:gridSpan w:val="4"/>
                  <w:vAlign w:val="center"/>
                </w:tcPr>
                <w:p w:rsidR="002B31BA" w:rsidRPr="001531B2" w:rsidRDefault="002B31BA" w:rsidP="00D44AA9">
                  <w:pPr>
                    <w:pStyle w:val="26"/>
                    <w:suppressAutoHyphens w:val="0"/>
                    <w:spacing w:line="300" w:lineRule="exact"/>
                    <w:ind w:firstLine="0"/>
                    <w:jc w:val="center"/>
                    <w:rPr>
                      <w:spacing w:val="0"/>
                      <w:sz w:val="21"/>
                      <w:szCs w:val="21"/>
                    </w:rPr>
                  </w:pPr>
                  <w:r w:rsidRPr="001531B2">
                    <w:rPr>
                      <w:spacing w:val="0"/>
                      <w:sz w:val="21"/>
                      <w:szCs w:val="21"/>
                    </w:rPr>
                    <w:t>厂区内土壤</w:t>
                  </w:r>
                </w:p>
              </w:tc>
              <w:tc>
                <w:tcPr>
                  <w:tcW w:w="3219" w:type="dxa"/>
                  <w:gridSpan w:val="3"/>
                  <w:vAlign w:val="center"/>
                </w:tcPr>
                <w:p w:rsidR="002B31BA" w:rsidRPr="001531B2" w:rsidRDefault="002B31BA" w:rsidP="00D44AA9">
                  <w:pPr>
                    <w:pStyle w:val="26"/>
                    <w:suppressAutoHyphens w:val="0"/>
                    <w:spacing w:line="300" w:lineRule="exact"/>
                    <w:ind w:firstLine="0"/>
                    <w:jc w:val="center"/>
                    <w:rPr>
                      <w:spacing w:val="0"/>
                      <w:sz w:val="21"/>
                      <w:szCs w:val="21"/>
                    </w:rPr>
                  </w:pPr>
                  <w:r w:rsidRPr="001531B2">
                    <w:rPr>
                      <w:rFonts w:hint="eastAsia"/>
                      <w:spacing w:val="0"/>
                      <w:sz w:val="21"/>
                      <w:szCs w:val="21"/>
                    </w:rPr>
                    <w:t>《土壤环境质量建设用地土壤污染风险管控标准（试行）》（</w:t>
                  </w:r>
                  <w:r w:rsidRPr="001531B2">
                    <w:rPr>
                      <w:rFonts w:hint="eastAsia"/>
                      <w:spacing w:val="0"/>
                      <w:sz w:val="21"/>
                      <w:szCs w:val="21"/>
                    </w:rPr>
                    <w:t>GB36600-2018</w:t>
                  </w:r>
                  <w:r w:rsidRPr="001531B2">
                    <w:rPr>
                      <w:rFonts w:hint="eastAsia"/>
                      <w:spacing w:val="0"/>
                      <w:sz w:val="21"/>
                      <w:szCs w:val="21"/>
                    </w:rPr>
                    <w:t>）</w:t>
                  </w:r>
                </w:p>
              </w:tc>
            </w:tr>
          </w:tbl>
          <w:p w:rsidR="00D22406" w:rsidRDefault="00D22406" w:rsidP="000D0D85">
            <w:pPr>
              <w:spacing w:line="360" w:lineRule="auto"/>
              <w:rPr>
                <w:b/>
                <w:sz w:val="18"/>
                <w:szCs w:val="18"/>
              </w:rPr>
            </w:pPr>
          </w:p>
          <w:p w:rsidR="00B64451" w:rsidRPr="001531B2" w:rsidRDefault="00B64451" w:rsidP="000D0D85">
            <w:pPr>
              <w:spacing w:line="360" w:lineRule="auto"/>
              <w:rPr>
                <w:b/>
                <w:sz w:val="18"/>
                <w:szCs w:val="18"/>
              </w:rPr>
            </w:pPr>
          </w:p>
        </w:tc>
      </w:tr>
    </w:tbl>
    <w:p w:rsidR="00EE0429" w:rsidRPr="001531B2" w:rsidRDefault="007A0DEA">
      <w:pPr>
        <w:outlineLvl w:val="0"/>
        <w:rPr>
          <w:rFonts w:ascii="黑体" w:eastAsia="黑体" w:hAnsi="黑体"/>
          <w:b/>
          <w:sz w:val="32"/>
        </w:rPr>
      </w:pPr>
      <w:r w:rsidRPr="001531B2">
        <w:rPr>
          <w:rFonts w:ascii="黑体" w:eastAsia="黑体" w:hAnsi="黑体"/>
          <w:b/>
          <w:sz w:val="32"/>
        </w:rPr>
        <w:lastRenderedPageBreak/>
        <w:t>评价适用标准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8000"/>
      </w:tblGrid>
      <w:tr w:rsidR="006A1B97" w:rsidRPr="001531B2" w:rsidTr="00A118C4">
        <w:trPr>
          <w:trHeight w:val="1550"/>
        </w:trPr>
        <w:tc>
          <w:tcPr>
            <w:tcW w:w="535" w:type="dxa"/>
            <w:vAlign w:val="center"/>
          </w:tcPr>
          <w:p w:rsidR="00EE0429" w:rsidRPr="001531B2" w:rsidRDefault="007A0DEA">
            <w:pPr>
              <w:spacing w:line="480" w:lineRule="exact"/>
              <w:rPr>
                <w:sz w:val="28"/>
              </w:rPr>
            </w:pPr>
            <w:r w:rsidRPr="001531B2">
              <w:rPr>
                <w:sz w:val="28"/>
              </w:rPr>
              <w:t>环境</w:t>
            </w:r>
          </w:p>
          <w:p w:rsidR="00EE0429" w:rsidRPr="001531B2" w:rsidRDefault="007A0DEA">
            <w:pPr>
              <w:spacing w:line="480" w:lineRule="exact"/>
              <w:rPr>
                <w:sz w:val="28"/>
              </w:rPr>
            </w:pPr>
            <w:r w:rsidRPr="001531B2">
              <w:rPr>
                <w:sz w:val="28"/>
              </w:rPr>
              <w:t>质量</w:t>
            </w:r>
          </w:p>
          <w:p w:rsidR="00EE0429" w:rsidRPr="001531B2" w:rsidRDefault="007A0DEA">
            <w:pPr>
              <w:spacing w:line="480" w:lineRule="exact"/>
              <w:rPr>
                <w:b/>
                <w:sz w:val="28"/>
              </w:rPr>
            </w:pPr>
            <w:r w:rsidRPr="001531B2">
              <w:rPr>
                <w:sz w:val="28"/>
              </w:rPr>
              <w:t>标准</w:t>
            </w:r>
          </w:p>
        </w:tc>
        <w:tc>
          <w:tcPr>
            <w:tcW w:w="7987" w:type="dxa"/>
            <w:vAlign w:val="center"/>
          </w:tcPr>
          <w:p w:rsidR="00F44BE2" w:rsidRPr="001531B2" w:rsidRDefault="00F44BE2" w:rsidP="00F44BE2">
            <w:pPr>
              <w:spacing w:line="360" w:lineRule="auto"/>
              <w:ind w:firstLineChars="200" w:firstLine="480"/>
              <w:rPr>
                <w:sz w:val="24"/>
                <w:szCs w:val="20"/>
              </w:rPr>
            </w:pPr>
            <w:r w:rsidRPr="001531B2">
              <w:rPr>
                <w:rFonts w:hAnsi="宋体"/>
                <w:sz w:val="24"/>
                <w:szCs w:val="20"/>
              </w:rPr>
              <w:t>区域内环境质量适用如下标准：</w:t>
            </w:r>
          </w:p>
          <w:p w:rsidR="00F44BE2" w:rsidRPr="001531B2" w:rsidRDefault="00F44BE2" w:rsidP="00F44BE2">
            <w:pPr>
              <w:snapToGrid w:val="0"/>
              <w:spacing w:line="460" w:lineRule="exact"/>
              <w:ind w:firstLine="482"/>
              <w:rPr>
                <w:sz w:val="24"/>
                <w:szCs w:val="20"/>
              </w:rPr>
            </w:pPr>
            <w:r w:rsidRPr="001531B2">
              <w:rPr>
                <w:sz w:val="24"/>
                <w:szCs w:val="20"/>
              </w:rPr>
              <w:t>1</w:t>
            </w:r>
            <w:r w:rsidRPr="001531B2">
              <w:rPr>
                <w:rFonts w:hAnsi="宋体"/>
                <w:sz w:val="24"/>
                <w:szCs w:val="20"/>
              </w:rPr>
              <w:t>、环境空气：本项目所在区域属环境空气功能区二类区，执行《环境空气质量标准》（</w:t>
            </w:r>
            <w:r w:rsidRPr="001531B2">
              <w:rPr>
                <w:sz w:val="24"/>
                <w:szCs w:val="20"/>
              </w:rPr>
              <w:t>GB3095-2012</w:t>
            </w:r>
            <w:r w:rsidRPr="001531B2">
              <w:rPr>
                <w:rFonts w:hAnsi="宋体"/>
                <w:sz w:val="24"/>
                <w:szCs w:val="20"/>
              </w:rPr>
              <w:t>）二级标准及其修改单，环境空气质量标准详见表</w:t>
            </w:r>
            <w:r w:rsidR="008B768B" w:rsidRPr="001531B2">
              <w:rPr>
                <w:rFonts w:hint="eastAsia"/>
                <w:sz w:val="24"/>
                <w:szCs w:val="20"/>
              </w:rPr>
              <w:t>8</w:t>
            </w:r>
            <w:r w:rsidRPr="001531B2">
              <w:rPr>
                <w:rFonts w:hAnsi="宋体"/>
                <w:sz w:val="24"/>
                <w:szCs w:val="20"/>
              </w:rPr>
              <w:t>。</w:t>
            </w:r>
          </w:p>
          <w:p w:rsidR="00F44BE2" w:rsidRPr="001531B2" w:rsidRDefault="00F44BE2" w:rsidP="00F44BE2">
            <w:pPr>
              <w:pStyle w:val="aff5"/>
              <w:ind w:left="-25" w:firstLine="422"/>
            </w:pPr>
            <w:r w:rsidRPr="001531B2">
              <w:rPr>
                <w:rFonts w:hAnsi="宋体"/>
              </w:rPr>
              <w:t>表</w:t>
            </w:r>
            <w:r w:rsidR="008B768B" w:rsidRPr="001531B2">
              <w:rPr>
                <w:rFonts w:hint="eastAsia"/>
              </w:rPr>
              <w:t xml:space="preserve">8   </w:t>
            </w:r>
            <w:r w:rsidRPr="001531B2">
              <w:rPr>
                <w:rFonts w:hAnsi="宋体"/>
              </w:rPr>
              <w:t>项目所在区域环境空气质量标准一览表</w:t>
            </w:r>
          </w:p>
          <w:tbl>
            <w:tblPr>
              <w:tblW w:w="7631" w:type="dxa"/>
              <w:jc w:val="center"/>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874"/>
              <w:gridCol w:w="1257"/>
              <w:gridCol w:w="1646"/>
              <w:gridCol w:w="802"/>
              <w:gridCol w:w="807"/>
              <w:gridCol w:w="2245"/>
            </w:tblGrid>
            <w:tr w:rsidR="00F44BE2" w:rsidRPr="001531B2" w:rsidTr="00A118C4">
              <w:trPr>
                <w:trHeight w:val="397"/>
                <w:jc w:val="center"/>
              </w:trPr>
              <w:tc>
                <w:tcPr>
                  <w:tcW w:w="874" w:type="dxa"/>
                  <w:tcBorders>
                    <w:top w:val="single" w:sz="12" w:space="0" w:color="auto"/>
                    <w:left w:val="single" w:sz="12"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cs="宋体" w:hint="eastAsia"/>
                      <w:spacing w:val="-12"/>
                      <w:szCs w:val="21"/>
                    </w:rPr>
                    <w:t>环境要素</w:t>
                  </w:r>
                </w:p>
              </w:tc>
              <w:tc>
                <w:tcPr>
                  <w:tcW w:w="1257"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项目</w:t>
                  </w:r>
                </w:p>
              </w:tc>
              <w:tc>
                <w:tcPr>
                  <w:tcW w:w="1646"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取值时间</w:t>
                  </w:r>
                </w:p>
              </w:tc>
              <w:tc>
                <w:tcPr>
                  <w:tcW w:w="802"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标准</w:t>
                  </w:r>
                </w:p>
              </w:tc>
              <w:tc>
                <w:tcPr>
                  <w:tcW w:w="807"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单位</w:t>
                  </w:r>
                </w:p>
              </w:tc>
              <w:tc>
                <w:tcPr>
                  <w:tcW w:w="2245" w:type="dxa"/>
                  <w:tcBorders>
                    <w:top w:val="single" w:sz="12" w:space="0" w:color="auto"/>
                    <w:left w:val="single" w:sz="6" w:space="0" w:color="auto"/>
                    <w:bottom w:val="single" w:sz="6" w:space="0" w:color="auto"/>
                    <w:right w:val="single" w:sz="12"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标准来源</w:t>
                  </w:r>
                </w:p>
              </w:tc>
            </w:tr>
            <w:tr w:rsidR="00F44BE2" w:rsidRPr="001531B2" w:rsidTr="00A118C4">
              <w:trPr>
                <w:trHeight w:val="397"/>
                <w:jc w:val="center"/>
              </w:trPr>
              <w:tc>
                <w:tcPr>
                  <w:tcW w:w="874" w:type="dxa"/>
                  <w:vMerge w:val="restart"/>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cs="宋体" w:hint="eastAsia"/>
                      <w:spacing w:val="-12"/>
                      <w:szCs w:val="21"/>
                    </w:rPr>
                    <w:t>环境空气</w:t>
                  </w:r>
                </w:p>
              </w:tc>
              <w:tc>
                <w:tcPr>
                  <w:tcW w:w="1257"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PM</w:t>
                  </w:r>
                  <w:r w:rsidRPr="001531B2">
                    <w:rPr>
                      <w:rFonts w:eastAsia="Times New Roman" w:hAnsi="宋体"/>
                      <w:spacing w:val="-12"/>
                      <w:szCs w:val="21"/>
                      <w:vertAlign w:val="subscript"/>
                    </w:rPr>
                    <w:t>10</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24</w:t>
                  </w:r>
                  <w:r w:rsidRPr="001531B2">
                    <w:rPr>
                      <w:rFonts w:eastAsia="Times New Roman" w:hAnsi="宋体" w:cs="宋体" w:hint="eastAsia"/>
                      <w:spacing w:val="-12"/>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150</w:t>
                  </w:r>
                </w:p>
              </w:tc>
              <w:tc>
                <w:tcPr>
                  <w:tcW w:w="807" w:type="dxa"/>
                  <w:vMerge w:val="restart"/>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μ</w:t>
                  </w:r>
                  <w:r w:rsidRPr="001531B2">
                    <w:rPr>
                      <w:rFonts w:eastAsia="Times New Roman" w:hAnsi="宋体"/>
                      <w:spacing w:val="-12"/>
                      <w:sz w:val="21"/>
                      <w:szCs w:val="21"/>
                    </w:rPr>
                    <w:t>g/m</w:t>
                  </w:r>
                  <w:r w:rsidRPr="001531B2">
                    <w:rPr>
                      <w:rFonts w:eastAsia="Times New Roman" w:hAnsi="宋体"/>
                      <w:spacing w:val="-12"/>
                      <w:sz w:val="21"/>
                      <w:szCs w:val="21"/>
                      <w:vertAlign w:val="superscript"/>
                    </w:rPr>
                    <w:t>3</w:t>
                  </w:r>
                </w:p>
              </w:tc>
              <w:tc>
                <w:tcPr>
                  <w:tcW w:w="2245" w:type="dxa"/>
                  <w:vMerge w:val="restart"/>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《环境空气质量标准》</w:t>
                  </w:r>
                  <w:r w:rsidRPr="001531B2">
                    <w:rPr>
                      <w:rFonts w:eastAsia="Times New Roman" w:hAnsi="宋体"/>
                      <w:spacing w:val="-12"/>
                      <w:sz w:val="21"/>
                      <w:szCs w:val="21"/>
                    </w:rPr>
                    <w:t>(GB3095-2012)</w:t>
                  </w:r>
                  <w:r w:rsidRPr="001531B2">
                    <w:rPr>
                      <w:rFonts w:eastAsia="Times New Roman" w:hAnsi="宋体" w:cs="宋体" w:hint="eastAsia"/>
                      <w:spacing w:val="-12"/>
                      <w:sz w:val="21"/>
                      <w:szCs w:val="21"/>
                    </w:rPr>
                    <w:t>二级</w:t>
                  </w:r>
                  <w:r w:rsidRPr="001531B2">
                    <w:rPr>
                      <w:rFonts w:hAnsi="宋体"/>
                      <w:sz w:val="21"/>
                      <w:szCs w:val="21"/>
                    </w:rPr>
                    <w:t>及其修改单</w:t>
                  </w: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PM</w:t>
                  </w:r>
                  <w:r w:rsidRPr="001531B2">
                    <w:rPr>
                      <w:rFonts w:eastAsia="Times New Roman" w:hAnsi="宋体"/>
                      <w:spacing w:val="-12"/>
                      <w:szCs w:val="21"/>
                      <w:vertAlign w:val="subscript"/>
                    </w:rPr>
                    <w:t>2.5</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24</w:t>
                  </w:r>
                  <w:r w:rsidRPr="001531B2">
                    <w:rPr>
                      <w:rFonts w:eastAsia="Times New Roman" w:hAnsi="宋体" w:cs="宋体" w:hint="eastAsia"/>
                      <w:spacing w:val="-12"/>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spacing w:line="0" w:lineRule="atLeast"/>
                    <w:jc w:val="center"/>
                    <w:rPr>
                      <w:rFonts w:eastAsia="Times New Roman" w:hAnsi="宋体"/>
                      <w:spacing w:val="-12"/>
                      <w:szCs w:val="21"/>
                    </w:rPr>
                  </w:pPr>
                  <w:r w:rsidRPr="001531B2">
                    <w:rPr>
                      <w:rFonts w:eastAsia="Times New Roman" w:hAnsi="宋体"/>
                      <w:spacing w:val="-12"/>
                      <w:szCs w:val="21"/>
                    </w:rPr>
                    <w:t>75</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val="restart"/>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SO</w:t>
                  </w:r>
                  <w:r w:rsidRPr="001531B2">
                    <w:rPr>
                      <w:rFonts w:eastAsia="Times New Roman" w:hAnsi="宋体"/>
                      <w:spacing w:val="-12"/>
                      <w:sz w:val="21"/>
                      <w:szCs w:val="21"/>
                      <w:vertAlign w:val="subscript"/>
                    </w:rPr>
                    <w:t>2</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500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24</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150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val="restart"/>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NO</w:t>
                  </w:r>
                  <w:r w:rsidRPr="001531B2">
                    <w:rPr>
                      <w:rFonts w:eastAsia="Times New Roman" w:hAnsi="宋体"/>
                      <w:spacing w:val="-12"/>
                      <w:sz w:val="21"/>
                      <w:szCs w:val="21"/>
                      <w:vertAlign w:val="subscript"/>
                    </w:rPr>
                    <w:t>2</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200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24</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80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val="restart"/>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O</w:t>
                  </w:r>
                  <w:r w:rsidRPr="001531B2">
                    <w:rPr>
                      <w:rFonts w:eastAsia="Times New Roman" w:hAnsi="宋体"/>
                      <w:spacing w:val="-12"/>
                      <w:sz w:val="21"/>
                      <w:szCs w:val="21"/>
                      <w:vertAlign w:val="subscript"/>
                    </w:rPr>
                    <w:t>3</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200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cs="宋体" w:hint="eastAsia"/>
                      <w:spacing w:val="-12"/>
                      <w:sz w:val="21"/>
                      <w:szCs w:val="21"/>
                    </w:rPr>
                    <w:t>日最大</w:t>
                  </w:r>
                  <w:r w:rsidRPr="001531B2">
                    <w:rPr>
                      <w:rFonts w:eastAsia="Times New Roman" w:hAnsi="宋体"/>
                      <w:spacing w:val="-12"/>
                      <w:sz w:val="21"/>
                      <w:szCs w:val="21"/>
                    </w:rPr>
                    <w:t>8</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160</w:t>
                  </w:r>
                </w:p>
              </w:tc>
              <w:tc>
                <w:tcPr>
                  <w:tcW w:w="807" w:type="dxa"/>
                  <w:vMerge/>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val="restart"/>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CO</w:t>
                  </w:r>
                </w:p>
              </w:tc>
              <w:tc>
                <w:tcPr>
                  <w:tcW w:w="1646"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10</w:t>
                  </w:r>
                </w:p>
              </w:tc>
              <w:tc>
                <w:tcPr>
                  <w:tcW w:w="807" w:type="dxa"/>
                  <w:vMerge w:val="restart"/>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mg/m</w:t>
                  </w:r>
                  <w:r w:rsidRPr="001531B2">
                    <w:rPr>
                      <w:rFonts w:eastAsia="Times New Roman" w:hAnsi="宋体"/>
                      <w:spacing w:val="-12"/>
                      <w:sz w:val="21"/>
                      <w:szCs w:val="21"/>
                      <w:vertAlign w:val="superscript"/>
                    </w:rPr>
                    <w:t>3</w:t>
                  </w: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r w:rsidR="00F44BE2" w:rsidRPr="001531B2" w:rsidTr="00A118C4">
              <w:trPr>
                <w:trHeight w:val="397"/>
                <w:jc w:val="center"/>
              </w:trPr>
              <w:tc>
                <w:tcPr>
                  <w:tcW w:w="874" w:type="dxa"/>
                  <w:vMerge/>
                  <w:tcBorders>
                    <w:top w:val="single" w:sz="6" w:space="0" w:color="auto"/>
                    <w:left w:val="single" w:sz="12"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257" w:type="dxa"/>
                  <w:vMerge/>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1646" w:type="dxa"/>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24</w:t>
                  </w:r>
                  <w:r w:rsidRPr="001531B2">
                    <w:rPr>
                      <w:rFonts w:eastAsia="Times New Roman" w:hAnsi="宋体" w:cs="宋体" w:hint="eastAsia"/>
                      <w:spacing w:val="-12"/>
                      <w:sz w:val="21"/>
                      <w:szCs w:val="21"/>
                    </w:rPr>
                    <w:t>小时平均</w:t>
                  </w:r>
                </w:p>
              </w:tc>
              <w:tc>
                <w:tcPr>
                  <w:tcW w:w="802" w:type="dxa"/>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pStyle w:val="af0"/>
                    <w:adjustRightInd w:val="0"/>
                    <w:spacing w:line="0" w:lineRule="atLeast"/>
                    <w:jc w:val="center"/>
                    <w:rPr>
                      <w:rFonts w:eastAsia="Times New Roman" w:hAnsi="宋体"/>
                      <w:spacing w:val="-12"/>
                      <w:sz w:val="21"/>
                      <w:szCs w:val="21"/>
                    </w:rPr>
                  </w:pPr>
                  <w:r w:rsidRPr="001531B2">
                    <w:rPr>
                      <w:rFonts w:eastAsia="Times New Roman" w:hAnsi="宋体"/>
                      <w:spacing w:val="-12"/>
                      <w:sz w:val="21"/>
                      <w:szCs w:val="21"/>
                    </w:rPr>
                    <w:t>4.0</w:t>
                  </w:r>
                </w:p>
              </w:tc>
              <w:tc>
                <w:tcPr>
                  <w:tcW w:w="807" w:type="dxa"/>
                  <w:vMerge/>
                  <w:tcBorders>
                    <w:top w:val="single" w:sz="6" w:space="0" w:color="auto"/>
                    <w:left w:val="single" w:sz="6" w:space="0" w:color="auto"/>
                    <w:bottom w:val="single" w:sz="12" w:space="0" w:color="auto"/>
                    <w:right w:val="single" w:sz="6" w:space="0" w:color="auto"/>
                  </w:tcBorders>
                  <w:vAlign w:val="center"/>
                </w:tcPr>
                <w:p w:rsidR="00F44BE2" w:rsidRPr="001531B2" w:rsidRDefault="00F44BE2" w:rsidP="00F44BE2">
                  <w:pPr>
                    <w:rPr>
                      <w:rFonts w:eastAsia="Times New Roman"/>
                      <w:szCs w:val="21"/>
                    </w:rPr>
                  </w:pPr>
                </w:p>
              </w:tc>
              <w:tc>
                <w:tcPr>
                  <w:tcW w:w="2245" w:type="dxa"/>
                  <w:vMerge/>
                  <w:tcBorders>
                    <w:top w:val="single" w:sz="6" w:space="0" w:color="auto"/>
                    <w:left w:val="single" w:sz="6" w:space="0" w:color="auto"/>
                    <w:bottom w:val="single" w:sz="12" w:space="0" w:color="auto"/>
                    <w:right w:val="single" w:sz="12" w:space="0" w:color="auto"/>
                  </w:tcBorders>
                  <w:vAlign w:val="center"/>
                </w:tcPr>
                <w:p w:rsidR="00F44BE2" w:rsidRPr="001531B2" w:rsidRDefault="00F44BE2" w:rsidP="00F44BE2">
                  <w:pPr>
                    <w:rPr>
                      <w:rFonts w:eastAsia="Times New Roman"/>
                      <w:szCs w:val="21"/>
                    </w:rPr>
                  </w:pPr>
                </w:p>
              </w:tc>
            </w:tr>
          </w:tbl>
          <w:p w:rsidR="00F44BE2" w:rsidRPr="001531B2" w:rsidRDefault="00F44BE2" w:rsidP="00F44BE2">
            <w:pPr>
              <w:spacing w:line="360" w:lineRule="auto"/>
              <w:ind w:firstLineChars="200" w:firstLine="480"/>
              <w:rPr>
                <w:rFonts w:hAnsi="宋体"/>
                <w:sz w:val="24"/>
                <w:szCs w:val="20"/>
              </w:rPr>
            </w:pPr>
            <w:r w:rsidRPr="001531B2">
              <w:rPr>
                <w:rFonts w:hAnsi="宋体"/>
                <w:sz w:val="24"/>
                <w:szCs w:val="20"/>
              </w:rPr>
              <w:t>2</w:t>
            </w:r>
            <w:r w:rsidRPr="001531B2">
              <w:rPr>
                <w:rFonts w:hAnsi="宋体" w:hint="eastAsia"/>
                <w:sz w:val="24"/>
                <w:szCs w:val="20"/>
              </w:rPr>
              <w:t>、项目所在区域执行《声环境质量标准》（</w:t>
            </w:r>
            <w:r w:rsidRPr="001531B2">
              <w:rPr>
                <w:rFonts w:hAnsi="宋体"/>
                <w:sz w:val="24"/>
                <w:szCs w:val="20"/>
              </w:rPr>
              <w:t>GB3096-2008</w:t>
            </w:r>
            <w:r w:rsidRPr="001531B2">
              <w:rPr>
                <w:rFonts w:hAnsi="宋体" w:hint="eastAsia"/>
                <w:sz w:val="24"/>
                <w:szCs w:val="20"/>
              </w:rPr>
              <w:t>）中的</w:t>
            </w:r>
            <w:r w:rsidRPr="001531B2">
              <w:rPr>
                <w:rFonts w:hAnsi="宋体" w:hint="eastAsia"/>
                <w:sz w:val="24"/>
                <w:szCs w:val="20"/>
              </w:rPr>
              <w:t>2</w:t>
            </w:r>
            <w:r w:rsidRPr="001531B2">
              <w:rPr>
                <w:rFonts w:hAnsi="宋体" w:hint="eastAsia"/>
                <w:sz w:val="24"/>
                <w:szCs w:val="20"/>
              </w:rPr>
              <w:t>类区标准；详见表</w:t>
            </w:r>
            <w:r w:rsidR="008B768B" w:rsidRPr="001531B2">
              <w:rPr>
                <w:rFonts w:hAnsi="宋体" w:hint="eastAsia"/>
                <w:sz w:val="24"/>
                <w:szCs w:val="20"/>
              </w:rPr>
              <w:t>9</w:t>
            </w:r>
            <w:r w:rsidRPr="001531B2">
              <w:rPr>
                <w:rFonts w:hAnsi="宋体" w:hint="eastAsia"/>
                <w:sz w:val="24"/>
                <w:szCs w:val="20"/>
              </w:rPr>
              <w:t>。</w:t>
            </w:r>
          </w:p>
          <w:p w:rsidR="00F44BE2" w:rsidRPr="001531B2" w:rsidRDefault="00F44BE2" w:rsidP="00F44BE2">
            <w:pPr>
              <w:pStyle w:val="aff5"/>
              <w:ind w:left="-25" w:firstLine="422"/>
              <w:rPr>
                <w:rFonts w:hAnsi="宋体"/>
              </w:rPr>
            </w:pPr>
            <w:r w:rsidRPr="001531B2">
              <w:rPr>
                <w:rFonts w:hAnsi="宋体" w:hint="eastAsia"/>
              </w:rPr>
              <w:t>表</w:t>
            </w:r>
            <w:r w:rsidR="008B768B" w:rsidRPr="001531B2">
              <w:rPr>
                <w:rFonts w:hAnsi="宋体" w:hint="eastAsia"/>
              </w:rPr>
              <w:t xml:space="preserve">9   </w:t>
            </w:r>
            <w:r w:rsidRPr="001531B2">
              <w:rPr>
                <w:rFonts w:hAnsi="宋体" w:hint="eastAsia"/>
              </w:rPr>
              <w:t>声环境质量标准单位：</w:t>
            </w:r>
            <w:r w:rsidRPr="001531B2">
              <w:rPr>
                <w:rFonts w:hAnsi="宋体"/>
              </w:rPr>
              <w:t>dB(A)</w:t>
            </w:r>
          </w:p>
          <w:tbl>
            <w:tblPr>
              <w:tblW w:w="7631" w:type="dxa"/>
              <w:jc w:val="center"/>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723"/>
              <w:gridCol w:w="1469"/>
              <w:gridCol w:w="2379"/>
              <w:gridCol w:w="2060"/>
            </w:tblGrid>
            <w:tr w:rsidR="00F44BE2" w:rsidRPr="001531B2" w:rsidTr="00A118C4">
              <w:trPr>
                <w:trHeight w:hRule="exact" w:val="312"/>
                <w:jc w:val="center"/>
              </w:trPr>
              <w:tc>
                <w:tcPr>
                  <w:tcW w:w="1723" w:type="dxa"/>
                  <w:vAlign w:val="center"/>
                </w:tcPr>
                <w:p w:rsidR="00F44BE2" w:rsidRPr="001531B2" w:rsidRDefault="00F44BE2" w:rsidP="00F44BE2">
                  <w:pPr>
                    <w:pStyle w:val="af0"/>
                    <w:ind w:left="200" w:hanging="200"/>
                    <w:jc w:val="center"/>
                    <w:rPr>
                      <w:rFonts w:eastAsia="Times New Roman"/>
                      <w:sz w:val="21"/>
                      <w:szCs w:val="21"/>
                    </w:rPr>
                  </w:pPr>
                  <w:r w:rsidRPr="001531B2">
                    <w:rPr>
                      <w:rFonts w:eastAsia="Times New Roman" w:cs="宋体" w:hint="eastAsia"/>
                      <w:sz w:val="21"/>
                      <w:szCs w:val="21"/>
                    </w:rPr>
                    <w:t>环境要素</w:t>
                  </w:r>
                </w:p>
              </w:tc>
              <w:tc>
                <w:tcPr>
                  <w:tcW w:w="1469" w:type="dxa"/>
                  <w:vAlign w:val="center"/>
                </w:tcPr>
                <w:p w:rsidR="00F44BE2" w:rsidRPr="001531B2" w:rsidRDefault="00F44BE2" w:rsidP="00F44BE2">
                  <w:pPr>
                    <w:pStyle w:val="af0"/>
                    <w:ind w:left="420" w:hangingChars="200" w:hanging="420"/>
                    <w:jc w:val="center"/>
                    <w:rPr>
                      <w:rFonts w:eastAsia="Times New Roman"/>
                      <w:sz w:val="21"/>
                      <w:szCs w:val="21"/>
                    </w:rPr>
                  </w:pPr>
                  <w:r w:rsidRPr="001531B2">
                    <w:rPr>
                      <w:rFonts w:eastAsia="Times New Roman" w:cs="宋体" w:hint="eastAsia"/>
                      <w:sz w:val="21"/>
                      <w:szCs w:val="21"/>
                    </w:rPr>
                    <w:t>功能区</w:t>
                  </w:r>
                </w:p>
              </w:tc>
              <w:tc>
                <w:tcPr>
                  <w:tcW w:w="2379" w:type="dxa"/>
                  <w:vAlign w:val="center"/>
                </w:tcPr>
                <w:p w:rsidR="00F44BE2" w:rsidRPr="001531B2" w:rsidRDefault="00F44BE2" w:rsidP="00F44BE2">
                  <w:pPr>
                    <w:pStyle w:val="af0"/>
                    <w:ind w:left="420" w:hangingChars="200" w:hanging="420"/>
                    <w:jc w:val="center"/>
                    <w:rPr>
                      <w:rFonts w:eastAsia="Times New Roman"/>
                      <w:sz w:val="21"/>
                      <w:szCs w:val="21"/>
                    </w:rPr>
                  </w:pPr>
                  <w:r w:rsidRPr="001531B2">
                    <w:rPr>
                      <w:rFonts w:eastAsia="Times New Roman" w:cs="宋体" w:hint="eastAsia"/>
                      <w:sz w:val="21"/>
                      <w:szCs w:val="21"/>
                    </w:rPr>
                    <w:t>昼间</w:t>
                  </w:r>
                </w:p>
              </w:tc>
              <w:tc>
                <w:tcPr>
                  <w:tcW w:w="2060" w:type="dxa"/>
                  <w:vAlign w:val="center"/>
                </w:tcPr>
                <w:p w:rsidR="00F44BE2" w:rsidRPr="001531B2" w:rsidRDefault="00F44BE2" w:rsidP="00F44BE2">
                  <w:pPr>
                    <w:pStyle w:val="af0"/>
                    <w:ind w:left="420" w:hangingChars="200" w:hanging="420"/>
                    <w:jc w:val="center"/>
                    <w:rPr>
                      <w:rFonts w:eastAsia="Times New Roman"/>
                      <w:sz w:val="21"/>
                      <w:szCs w:val="21"/>
                    </w:rPr>
                  </w:pPr>
                  <w:r w:rsidRPr="001531B2">
                    <w:rPr>
                      <w:rFonts w:eastAsia="Times New Roman" w:cs="宋体" w:hint="eastAsia"/>
                      <w:sz w:val="21"/>
                      <w:szCs w:val="21"/>
                    </w:rPr>
                    <w:t>夜间</w:t>
                  </w:r>
                </w:p>
              </w:tc>
            </w:tr>
            <w:tr w:rsidR="00F44BE2" w:rsidRPr="001531B2" w:rsidTr="00A118C4">
              <w:trPr>
                <w:trHeight w:hRule="exact" w:val="312"/>
                <w:jc w:val="center"/>
              </w:trPr>
              <w:tc>
                <w:tcPr>
                  <w:tcW w:w="1723" w:type="dxa"/>
                  <w:vAlign w:val="center"/>
                </w:tcPr>
                <w:p w:rsidR="00F44BE2" w:rsidRPr="001531B2" w:rsidRDefault="00F44BE2" w:rsidP="00F44BE2">
                  <w:pPr>
                    <w:jc w:val="center"/>
                    <w:rPr>
                      <w:rFonts w:eastAsia="Times New Roman"/>
                      <w:szCs w:val="21"/>
                    </w:rPr>
                  </w:pPr>
                  <w:r w:rsidRPr="001531B2">
                    <w:t>声环境</w:t>
                  </w:r>
                </w:p>
              </w:tc>
              <w:tc>
                <w:tcPr>
                  <w:tcW w:w="1469" w:type="dxa"/>
                  <w:vAlign w:val="center"/>
                </w:tcPr>
                <w:p w:rsidR="00F44BE2" w:rsidRPr="001531B2" w:rsidRDefault="00F44BE2" w:rsidP="00F44BE2">
                  <w:pPr>
                    <w:jc w:val="center"/>
                    <w:rPr>
                      <w:rFonts w:eastAsia="Times New Roman"/>
                      <w:szCs w:val="21"/>
                    </w:rPr>
                  </w:pPr>
                  <w:r w:rsidRPr="001531B2">
                    <w:rPr>
                      <w:rFonts w:eastAsia="Times New Roman" w:hint="eastAsia"/>
                      <w:szCs w:val="21"/>
                    </w:rPr>
                    <w:t>2</w:t>
                  </w:r>
                  <w:r w:rsidRPr="001531B2">
                    <w:rPr>
                      <w:rFonts w:eastAsia="Times New Roman" w:cs="宋体" w:hint="eastAsia"/>
                      <w:szCs w:val="21"/>
                    </w:rPr>
                    <w:t>类</w:t>
                  </w:r>
                </w:p>
              </w:tc>
              <w:tc>
                <w:tcPr>
                  <w:tcW w:w="2379" w:type="dxa"/>
                  <w:vAlign w:val="center"/>
                </w:tcPr>
                <w:p w:rsidR="00F44BE2" w:rsidRPr="001531B2" w:rsidRDefault="00F44BE2" w:rsidP="00F44BE2">
                  <w:pPr>
                    <w:jc w:val="center"/>
                    <w:rPr>
                      <w:rFonts w:eastAsia="Times New Roman"/>
                      <w:szCs w:val="21"/>
                    </w:rPr>
                  </w:pPr>
                  <w:r w:rsidRPr="001531B2">
                    <w:rPr>
                      <w:rFonts w:eastAsia="Times New Roman"/>
                      <w:szCs w:val="21"/>
                    </w:rPr>
                    <w:t>6</w:t>
                  </w:r>
                  <w:r w:rsidRPr="001531B2">
                    <w:rPr>
                      <w:rFonts w:eastAsia="Times New Roman" w:hint="eastAsia"/>
                      <w:szCs w:val="21"/>
                    </w:rPr>
                    <w:t>0</w:t>
                  </w:r>
                </w:p>
              </w:tc>
              <w:tc>
                <w:tcPr>
                  <w:tcW w:w="2060" w:type="dxa"/>
                  <w:vAlign w:val="center"/>
                </w:tcPr>
                <w:p w:rsidR="00F44BE2" w:rsidRPr="001531B2" w:rsidRDefault="00F44BE2" w:rsidP="00F44BE2">
                  <w:pPr>
                    <w:jc w:val="center"/>
                    <w:rPr>
                      <w:rFonts w:eastAsia="Times New Roman"/>
                      <w:szCs w:val="21"/>
                    </w:rPr>
                  </w:pPr>
                  <w:r w:rsidRPr="001531B2">
                    <w:rPr>
                      <w:rFonts w:eastAsia="Times New Roman"/>
                      <w:szCs w:val="21"/>
                    </w:rPr>
                    <w:t>5</w:t>
                  </w:r>
                  <w:r w:rsidRPr="001531B2">
                    <w:rPr>
                      <w:rFonts w:eastAsia="Times New Roman" w:hint="eastAsia"/>
                      <w:szCs w:val="21"/>
                    </w:rPr>
                    <w:t>0</w:t>
                  </w:r>
                </w:p>
              </w:tc>
            </w:tr>
          </w:tbl>
          <w:p w:rsidR="00F44BE2" w:rsidRPr="001531B2" w:rsidRDefault="00F44BE2" w:rsidP="00F44BE2">
            <w:pPr>
              <w:spacing w:line="360" w:lineRule="auto"/>
              <w:ind w:firstLineChars="200" w:firstLine="480"/>
              <w:rPr>
                <w:rFonts w:hAnsi="宋体"/>
                <w:sz w:val="24"/>
                <w:szCs w:val="20"/>
              </w:rPr>
            </w:pPr>
            <w:r w:rsidRPr="001531B2">
              <w:rPr>
                <w:rFonts w:hAnsi="宋体"/>
                <w:sz w:val="24"/>
                <w:szCs w:val="20"/>
              </w:rPr>
              <w:t>3</w:t>
            </w:r>
            <w:r w:rsidRPr="001531B2">
              <w:rPr>
                <w:rFonts w:hAnsi="宋体" w:hint="eastAsia"/>
                <w:sz w:val="24"/>
                <w:szCs w:val="20"/>
              </w:rPr>
              <w:t>、地下水：执行《地下水质量标准》</w:t>
            </w:r>
            <w:r w:rsidRPr="001531B2">
              <w:rPr>
                <w:rFonts w:hAnsi="宋体"/>
                <w:sz w:val="24"/>
                <w:szCs w:val="20"/>
              </w:rPr>
              <w:t>(GB/T14848-2017)</w:t>
            </w:r>
            <w:r w:rsidRPr="001531B2">
              <w:rPr>
                <w:rFonts w:hAnsi="宋体" w:hint="eastAsia"/>
                <w:sz w:val="24"/>
                <w:szCs w:val="20"/>
              </w:rPr>
              <w:t>Ⅲ类标准，详见表</w:t>
            </w:r>
            <w:r w:rsidRPr="001531B2">
              <w:rPr>
                <w:rFonts w:hAnsi="宋体" w:hint="eastAsia"/>
                <w:sz w:val="24"/>
                <w:szCs w:val="20"/>
              </w:rPr>
              <w:t>1</w:t>
            </w:r>
            <w:r w:rsidR="008B768B" w:rsidRPr="001531B2">
              <w:rPr>
                <w:rFonts w:hAnsi="宋体" w:hint="eastAsia"/>
                <w:sz w:val="24"/>
                <w:szCs w:val="20"/>
              </w:rPr>
              <w:t>0</w:t>
            </w:r>
            <w:r w:rsidRPr="001531B2">
              <w:rPr>
                <w:rFonts w:hAnsi="宋体" w:hint="eastAsia"/>
                <w:sz w:val="24"/>
                <w:szCs w:val="20"/>
              </w:rPr>
              <w:t>。</w:t>
            </w:r>
          </w:p>
          <w:p w:rsidR="00F44BE2" w:rsidRPr="001531B2" w:rsidRDefault="00F44BE2" w:rsidP="00F44BE2">
            <w:pPr>
              <w:pStyle w:val="aff5"/>
              <w:ind w:left="-25" w:firstLine="422"/>
              <w:rPr>
                <w:rFonts w:eastAsia="Times New Roman"/>
              </w:rPr>
            </w:pPr>
            <w:r w:rsidRPr="001531B2">
              <w:rPr>
                <w:rFonts w:hAnsi="宋体" w:hint="eastAsia"/>
              </w:rPr>
              <w:t>表</w:t>
            </w:r>
            <w:r w:rsidRPr="001531B2">
              <w:rPr>
                <w:rFonts w:hAnsi="宋体" w:hint="eastAsia"/>
              </w:rPr>
              <w:t>1</w:t>
            </w:r>
            <w:r w:rsidR="008B768B" w:rsidRPr="001531B2">
              <w:rPr>
                <w:rFonts w:hAnsi="宋体" w:hint="eastAsia"/>
              </w:rPr>
              <w:t xml:space="preserve">0   </w:t>
            </w:r>
            <w:r w:rsidRPr="001531B2">
              <w:rPr>
                <w:rFonts w:hAnsi="宋体" w:hint="eastAsia"/>
              </w:rPr>
              <w:t>地下水质量标准单位：</w:t>
            </w:r>
            <w:r w:rsidRPr="001531B2">
              <w:rPr>
                <w:rFonts w:hAnsi="宋体"/>
              </w:rPr>
              <w:t xml:space="preserve">mg/L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9"/>
              <w:gridCol w:w="723"/>
              <w:gridCol w:w="1731"/>
              <w:gridCol w:w="723"/>
              <w:gridCol w:w="1309"/>
              <w:gridCol w:w="912"/>
              <w:gridCol w:w="1121"/>
              <w:gridCol w:w="516"/>
            </w:tblGrid>
            <w:tr w:rsidR="00F44BE2" w:rsidRPr="001531B2" w:rsidTr="00A118C4">
              <w:trPr>
                <w:cantSplit/>
                <w:trHeight w:val="312"/>
              </w:trPr>
              <w:tc>
                <w:tcPr>
                  <w:tcW w:w="463" w:type="pct"/>
                  <w:tcBorders>
                    <w:top w:val="single" w:sz="12" w:space="0" w:color="auto"/>
                    <w:left w:val="single" w:sz="12"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项目</w:t>
                  </w:r>
                </w:p>
              </w:tc>
              <w:tc>
                <w:tcPr>
                  <w:tcW w:w="466"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pH</w:t>
                  </w:r>
                </w:p>
              </w:tc>
              <w:tc>
                <w:tcPr>
                  <w:tcW w:w="1116"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耗氧量（</w:t>
                  </w:r>
                  <w:r w:rsidRPr="001531B2">
                    <w:rPr>
                      <w:rFonts w:eastAsia="Times New Roman"/>
                      <w:szCs w:val="21"/>
                    </w:rPr>
                    <w:t>COD</w:t>
                  </w:r>
                  <w:r w:rsidRPr="001531B2">
                    <w:rPr>
                      <w:rFonts w:eastAsia="Times New Roman"/>
                      <w:szCs w:val="21"/>
                      <w:vertAlign w:val="subscript"/>
                    </w:rPr>
                    <w:t>Mn</w:t>
                  </w:r>
                  <w:r w:rsidRPr="001531B2">
                    <w:rPr>
                      <w:rFonts w:eastAsia="Times New Roman" w:cs="宋体" w:hint="eastAsia"/>
                      <w:szCs w:val="21"/>
                    </w:rPr>
                    <w:t>）</w:t>
                  </w:r>
                </w:p>
              </w:tc>
              <w:tc>
                <w:tcPr>
                  <w:tcW w:w="466"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总硬度</w:t>
                  </w:r>
                </w:p>
              </w:tc>
              <w:tc>
                <w:tcPr>
                  <w:tcW w:w="844"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溶解性总固体</w:t>
                  </w:r>
                </w:p>
              </w:tc>
              <w:tc>
                <w:tcPr>
                  <w:tcW w:w="588"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硝酸盐氮</w:t>
                  </w:r>
                </w:p>
              </w:tc>
              <w:tc>
                <w:tcPr>
                  <w:tcW w:w="723" w:type="pct"/>
                  <w:tcBorders>
                    <w:top w:val="single" w:sz="12" w:space="0" w:color="auto"/>
                    <w:left w:val="single" w:sz="6" w:space="0" w:color="auto"/>
                    <w:bottom w:val="single" w:sz="6"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亚硝酸盐氮</w:t>
                  </w:r>
                </w:p>
              </w:tc>
              <w:tc>
                <w:tcPr>
                  <w:tcW w:w="333" w:type="pct"/>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氨氮</w:t>
                  </w:r>
                </w:p>
              </w:tc>
            </w:tr>
            <w:tr w:rsidR="00F44BE2" w:rsidRPr="001531B2" w:rsidTr="00A118C4">
              <w:trPr>
                <w:cantSplit/>
                <w:trHeight w:val="90"/>
              </w:trPr>
              <w:tc>
                <w:tcPr>
                  <w:tcW w:w="463" w:type="pct"/>
                  <w:tcBorders>
                    <w:top w:val="single" w:sz="6" w:space="0" w:color="auto"/>
                    <w:left w:val="single" w:sz="12"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cs="宋体" w:hint="eastAsia"/>
                      <w:szCs w:val="21"/>
                    </w:rPr>
                    <w:t>标准值</w:t>
                  </w:r>
                </w:p>
              </w:tc>
              <w:tc>
                <w:tcPr>
                  <w:tcW w:w="466"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6.5-8.5</w:t>
                  </w:r>
                </w:p>
              </w:tc>
              <w:tc>
                <w:tcPr>
                  <w:tcW w:w="1116"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≤3</w:t>
                  </w:r>
                </w:p>
              </w:tc>
              <w:tc>
                <w:tcPr>
                  <w:tcW w:w="466"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≤450</w:t>
                  </w:r>
                </w:p>
              </w:tc>
              <w:tc>
                <w:tcPr>
                  <w:tcW w:w="844"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≤1000</w:t>
                  </w:r>
                </w:p>
              </w:tc>
              <w:tc>
                <w:tcPr>
                  <w:tcW w:w="588"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≤20</w:t>
                  </w:r>
                </w:p>
              </w:tc>
              <w:tc>
                <w:tcPr>
                  <w:tcW w:w="723" w:type="pct"/>
                  <w:tcBorders>
                    <w:top w:val="single" w:sz="6" w:space="0" w:color="auto"/>
                    <w:left w:val="single" w:sz="6" w:space="0" w:color="auto"/>
                    <w:bottom w:val="single" w:sz="12" w:space="0" w:color="auto"/>
                    <w:right w:val="single" w:sz="6"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≤1.00</w:t>
                  </w:r>
                </w:p>
              </w:tc>
              <w:tc>
                <w:tcPr>
                  <w:tcW w:w="333" w:type="pct"/>
                  <w:tcBorders>
                    <w:top w:val="single" w:sz="6" w:space="0" w:color="auto"/>
                    <w:left w:val="single" w:sz="6" w:space="0" w:color="auto"/>
                    <w:bottom w:val="single" w:sz="12" w:space="0" w:color="auto"/>
                    <w:right w:val="single" w:sz="12" w:space="0" w:color="auto"/>
                  </w:tcBorders>
                  <w:tcMar>
                    <w:left w:w="0" w:type="dxa"/>
                    <w:right w:w="0" w:type="dxa"/>
                  </w:tcMar>
                  <w:vAlign w:val="center"/>
                </w:tcPr>
                <w:p w:rsidR="00F44BE2" w:rsidRPr="001531B2" w:rsidRDefault="00F44BE2" w:rsidP="00F44BE2">
                  <w:pPr>
                    <w:jc w:val="center"/>
                    <w:rPr>
                      <w:rFonts w:eastAsia="Times New Roman"/>
                      <w:szCs w:val="21"/>
                    </w:rPr>
                  </w:pPr>
                  <w:r w:rsidRPr="001531B2">
                    <w:rPr>
                      <w:rFonts w:eastAsia="Times New Roman"/>
                      <w:szCs w:val="21"/>
                    </w:rPr>
                    <w:t>≤0.5</w:t>
                  </w:r>
                </w:p>
              </w:tc>
            </w:tr>
          </w:tbl>
          <w:p w:rsidR="00F44BE2" w:rsidRPr="001531B2" w:rsidRDefault="00F44BE2" w:rsidP="00F44BE2">
            <w:pPr>
              <w:spacing w:line="480" w:lineRule="exact"/>
              <w:ind w:firstLineChars="200" w:firstLine="480"/>
              <w:rPr>
                <w:sz w:val="24"/>
                <w:szCs w:val="20"/>
              </w:rPr>
            </w:pPr>
            <w:r w:rsidRPr="001531B2">
              <w:rPr>
                <w:rFonts w:hint="eastAsia"/>
                <w:sz w:val="24"/>
                <w:szCs w:val="20"/>
              </w:rPr>
              <w:t>4</w:t>
            </w:r>
            <w:r w:rsidRPr="001531B2">
              <w:rPr>
                <w:rFonts w:hint="eastAsia"/>
                <w:sz w:val="24"/>
                <w:szCs w:val="20"/>
              </w:rPr>
              <w:t>、地表水执行</w:t>
            </w:r>
            <w:r w:rsidRPr="001531B2">
              <w:rPr>
                <w:sz w:val="24"/>
                <w:szCs w:val="20"/>
              </w:rPr>
              <w:t>《地表水质量标准》</w:t>
            </w:r>
            <w:r w:rsidRPr="001531B2">
              <w:rPr>
                <w:sz w:val="24"/>
                <w:szCs w:val="20"/>
              </w:rPr>
              <w:t>(GB3838-2002)III</w:t>
            </w:r>
            <w:r w:rsidRPr="001531B2">
              <w:rPr>
                <w:sz w:val="24"/>
                <w:szCs w:val="20"/>
              </w:rPr>
              <w:t>类标准</w:t>
            </w:r>
            <w:r w:rsidRPr="001531B2">
              <w:rPr>
                <w:rFonts w:hint="eastAsia"/>
                <w:sz w:val="24"/>
                <w:szCs w:val="20"/>
              </w:rPr>
              <w:t>。</w:t>
            </w:r>
          </w:p>
          <w:p w:rsidR="00F44BE2" w:rsidRPr="001531B2" w:rsidRDefault="00F44BE2" w:rsidP="00F44BE2">
            <w:pPr>
              <w:widowControl/>
              <w:ind w:firstLineChars="300" w:firstLine="723"/>
              <w:jc w:val="center"/>
              <w:rPr>
                <w:b/>
                <w:smallCaps/>
                <w:sz w:val="24"/>
              </w:rPr>
            </w:pPr>
            <w:r w:rsidRPr="001531B2">
              <w:rPr>
                <w:rFonts w:hint="eastAsia"/>
                <w:b/>
                <w:smallCaps/>
                <w:sz w:val="24"/>
              </w:rPr>
              <w:t>表</w:t>
            </w:r>
            <w:r w:rsidRPr="001531B2">
              <w:rPr>
                <w:b/>
                <w:smallCaps/>
                <w:sz w:val="24"/>
              </w:rPr>
              <w:t>1</w:t>
            </w:r>
            <w:r w:rsidR="008B768B" w:rsidRPr="001531B2">
              <w:rPr>
                <w:rFonts w:hint="eastAsia"/>
                <w:b/>
                <w:smallCaps/>
                <w:sz w:val="24"/>
              </w:rPr>
              <w:t xml:space="preserve">1   </w:t>
            </w:r>
            <w:r w:rsidRPr="001531B2">
              <w:rPr>
                <w:rFonts w:hint="eastAsia"/>
                <w:b/>
                <w:smallCaps/>
                <w:sz w:val="24"/>
              </w:rPr>
              <w:t>地表水环境质量标准一览表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101"/>
              <w:gridCol w:w="1745"/>
              <w:gridCol w:w="1345"/>
              <w:gridCol w:w="941"/>
              <w:gridCol w:w="2622"/>
            </w:tblGrid>
            <w:tr w:rsidR="00F44BE2" w:rsidRPr="001531B2" w:rsidTr="00A118C4">
              <w:trPr>
                <w:trHeight w:val="340"/>
                <w:jc w:val="center"/>
              </w:trPr>
              <w:tc>
                <w:tcPr>
                  <w:tcW w:w="710" w:type="pct"/>
                  <w:tcBorders>
                    <w:top w:val="single" w:sz="12" w:space="0" w:color="auto"/>
                    <w:left w:val="single" w:sz="12"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类别</w:t>
                  </w:r>
                </w:p>
              </w:tc>
              <w:tc>
                <w:tcPr>
                  <w:tcW w:w="1125" w:type="pct"/>
                  <w:tcBorders>
                    <w:top w:val="single" w:sz="12"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项目</w:t>
                  </w:r>
                </w:p>
              </w:tc>
              <w:tc>
                <w:tcPr>
                  <w:tcW w:w="867" w:type="pct"/>
                  <w:tcBorders>
                    <w:top w:val="single" w:sz="12"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标准值</w:t>
                  </w:r>
                </w:p>
              </w:tc>
              <w:tc>
                <w:tcPr>
                  <w:tcW w:w="607" w:type="pct"/>
                  <w:tcBorders>
                    <w:top w:val="single" w:sz="12"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单位</w:t>
                  </w:r>
                </w:p>
              </w:tc>
              <w:tc>
                <w:tcPr>
                  <w:tcW w:w="1691" w:type="pct"/>
                  <w:tcBorders>
                    <w:top w:val="single" w:sz="12" w:space="0" w:color="auto"/>
                    <w:left w:val="single" w:sz="4" w:space="0" w:color="auto"/>
                    <w:bottom w:val="single" w:sz="4" w:space="0" w:color="auto"/>
                    <w:right w:val="single" w:sz="12" w:space="0" w:color="auto"/>
                  </w:tcBorders>
                  <w:vAlign w:val="center"/>
                </w:tcPr>
                <w:p w:rsidR="00F44BE2" w:rsidRPr="001531B2" w:rsidRDefault="00F44BE2" w:rsidP="00F44BE2">
                  <w:pPr>
                    <w:jc w:val="center"/>
                    <w:rPr>
                      <w:szCs w:val="21"/>
                    </w:rPr>
                  </w:pPr>
                  <w:r w:rsidRPr="001531B2">
                    <w:rPr>
                      <w:rFonts w:hint="eastAsia"/>
                      <w:szCs w:val="21"/>
                    </w:rPr>
                    <w:t>标准来源</w:t>
                  </w:r>
                </w:p>
              </w:tc>
            </w:tr>
            <w:tr w:rsidR="00F44BE2" w:rsidRPr="001531B2" w:rsidTr="00A118C4">
              <w:trPr>
                <w:trHeight w:val="340"/>
                <w:jc w:val="center"/>
              </w:trPr>
              <w:tc>
                <w:tcPr>
                  <w:tcW w:w="710" w:type="pct"/>
                  <w:vMerge w:val="restart"/>
                  <w:tcBorders>
                    <w:top w:val="single" w:sz="4" w:space="0" w:color="auto"/>
                    <w:left w:val="single" w:sz="12"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地表水</w:t>
                  </w:r>
                </w:p>
                <w:p w:rsidR="00F44BE2" w:rsidRPr="001531B2" w:rsidRDefault="00F44BE2" w:rsidP="00F44BE2">
                  <w:pPr>
                    <w:jc w:val="center"/>
                    <w:rPr>
                      <w:szCs w:val="21"/>
                    </w:rPr>
                  </w:pPr>
                  <w:r w:rsidRPr="001531B2">
                    <w:rPr>
                      <w:rFonts w:hint="eastAsia"/>
                      <w:szCs w:val="21"/>
                    </w:rPr>
                    <w:t>环境</w:t>
                  </w:r>
                </w:p>
              </w:tc>
              <w:tc>
                <w:tcPr>
                  <w:tcW w:w="1125"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pH</w:t>
                  </w:r>
                </w:p>
              </w:tc>
              <w:tc>
                <w:tcPr>
                  <w:tcW w:w="86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6-9</w:t>
                  </w:r>
                </w:p>
              </w:tc>
              <w:tc>
                <w:tcPr>
                  <w:tcW w:w="60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无量纲</w:t>
                  </w:r>
                </w:p>
              </w:tc>
              <w:tc>
                <w:tcPr>
                  <w:tcW w:w="1691" w:type="pct"/>
                  <w:vMerge w:val="restart"/>
                  <w:tcBorders>
                    <w:top w:val="single" w:sz="4" w:space="0" w:color="auto"/>
                    <w:left w:val="single" w:sz="4" w:space="0" w:color="auto"/>
                    <w:bottom w:val="single" w:sz="4" w:space="0" w:color="auto"/>
                    <w:right w:val="single" w:sz="12" w:space="0" w:color="auto"/>
                  </w:tcBorders>
                  <w:vAlign w:val="center"/>
                </w:tcPr>
                <w:p w:rsidR="00F44BE2" w:rsidRPr="001531B2" w:rsidRDefault="00F44BE2" w:rsidP="00F44BE2">
                  <w:pPr>
                    <w:jc w:val="center"/>
                    <w:rPr>
                      <w:szCs w:val="21"/>
                    </w:rPr>
                  </w:pPr>
                  <w:r w:rsidRPr="001531B2">
                    <w:rPr>
                      <w:rFonts w:hint="eastAsia"/>
                      <w:szCs w:val="21"/>
                    </w:rPr>
                    <w:t>《地表水环境质量标准》（</w:t>
                  </w:r>
                  <w:r w:rsidRPr="001531B2">
                    <w:rPr>
                      <w:szCs w:val="21"/>
                    </w:rPr>
                    <w:t>GB3838-2002</w:t>
                  </w:r>
                  <w:r w:rsidRPr="001531B2">
                    <w:rPr>
                      <w:rFonts w:hint="eastAsia"/>
                      <w:szCs w:val="21"/>
                    </w:rPr>
                    <w:t>）</w:t>
                  </w:r>
                  <w:r w:rsidRPr="001531B2">
                    <w:rPr>
                      <w:rFonts w:ascii="宋体" w:hAnsi="宋体" w:cs="宋体" w:hint="eastAsia"/>
                      <w:szCs w:val="21"/>
                    </w:rPr>
                    <w:t>Ⅲ</w:t>
                  </w:r>
                  <w:r w:rsidRPr="001531B2">
                    <w:rPr>
                      <w:rFonts w:hint="eastAsia"/>
                      <w:szCs w:val="21"/>
                    </w:rPr>
                    <w:t>类标准</w:t>
                  </w:r>
                </w:p>
              </w:tc>
            </w:tr>
            <w:tr w:rsidR="00F44BE2" w:rsidRPr="001531B2" w:rsidTr="00A118C4">
              <w:trPr>
                <w:trHeight w:val="340"/>
                <w:jc w:val="center"/>
              </w:trPr>
              <w:tc>
                <w:tcPr>
                  <w:tcW w:w="710" w:type="pct"/>
                  <w:vMerge/>
                  <w:tcBorders>
                    <w:top w:val="single" w:sz="4" w:space="0" w:color="auto"/>
                    <w:left w:val="single" w:sz="12" w:space="0" w:color="auto"/>
                    <w:bottom w:val="single" w:sz="4" w:space="0" w:color="auto"/>
                    <w:right w:val="single" w:sz="4" w:space="0" w:color="auto"/>
                  </w:tcBorders>
                  <w:vAlign w:val="center"/>
                </w:tcPr>
                <w:p w:rsidR="00F44BE2" w:rsidRPr="001531B2" w:rsidRDefault="00F44BE2" w:rsidP="00F44BE2">
                  <w:pPr>
                    <w:widowControl/>
                    <w:jc w:val="left"/>
                    <w:rPr>
                      <w:szCs w:val="21"/>
                    </w:rPr>
                  </w:pPr>
                </w:p>
              </w:tc>
              <w:tc>
                <w:tcPr>
                  <w:tcW w:w="1125"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CO</w:t>
                  </w:r>
                  <w:r w:rsidRPr="001531B2">
                    <w:rPr>
                      <w:rFonts w:hint="eastAsia"/>
                      <w:szCs w:val="21"/>
                    </w:rPr>
                    <w:t>D</w:t>
                  </w:r>
                </w:p>
              </w:tc>
              <w:tc>
                <w:tcPr>
                  <w:tcW w:w="86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w:t>
                  </w:r>
                  <w:r w:rsidRPr="001531B2">
                    <w:rPr>
                      <w:rFonts w:hint="eastAsia"/>
                      <w:szCs w:val="21"/>
                    </w:rPr>
                    <w:t>3</w:t>
                  </w:r>
                  <w:r w:rsidRPr="001531B2">
                    <w:rPr>
                      <w:szCs w:val="21"/>
                    </w:rPr>
                    <w:t>0</w:t>
                  </w:r>
                </w:p>
              </w:tc>
              <w:tc>
                <w:tcPr>
                  <w:tcW w:w="60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mg/L</w:t>
                  </w:r>
                </w:p>
              </w:tc>
              <w:tc>
                <w:tcPr>
                  <w:tcW w:w="1691" w:type="pct"/>
                  <w:vMerge/>
                  <w:tcBorders>
                    <w:top w:val="single" w:sz="4" w:space="0" w:color="auto"/>
                    <w:left w:val="single" w:sz="4" w:space="0" w:color="auto"/>
                    <w:bottom w:val="single" w:sz="4" w:space="0" w:color="auto"/>
                    <w:right w:val="single" w:sz="12" w:space="0" w:color="auto"/>
                  </w:tcBorders>
                  <w:vAlign w:val="center"/>
                </w:tcPr>
                <w:p w:rsidR="00F44BE2" w:rsidRPr="001531B2" w:rsidRDefault="00F44BE2" w:rsidP="00F44BE2">
                  <w:pPr>
                    <w:widowControl/>
                    <w:jc w:val="left"/>
                    <w:rPr>
                      <w:szCs w:val="21"/>
                    </w:rPr>
                  </w:pPr>
                </w:p>
              </w:tc>
            </w:tr>
            <w:tr w:rsidR="00F44BE2" w:rsidRPr="001531B2" w:rsidTr="00A118C4">
              <w:trPr>
                <w:trHeight w:val="340"/>
                <w:jc w:val="center"/>
              </w:trPr>
              <w:tc>
                <w:tcPr>
                  <w:tcW w:w="710" w:type="pct"/>
                  <w:vMerge/>
                  <w:tcBorders>
                    <w:top w:val="single" w:sz="4" w:space="0" w:color="auto"/>
                    <w:left w:val="single" w:sz="12" w:space="0" w:color="auto"/>
                    <w:bottom w:val="single" w:sz="4" w:space="0" w:color="auto"/>
                    <w:right w:val="single" w:sz="4" w:space="0" w:color="auto"/>
                  </w:tcBorders>
                  <w:vAlign w:val="center"/>
                </w:tcPr>
                <w:p w:rsidR="00F44BE2" w:rsidRPr="001531B2" w:rsidRDefault="00F44BE2" w:rsidP="00F44BE2">
                  <w:pPr>
                    <w:widowControl/>
                    <w:jc w:val="left"/>
                    <w:rPr>
                      <w:szCs w:val="21"/>
                    </w:rPr>
                  </w:pPr>
                </w:p>
              </w:tc>
              <w:tc>
                <w:tcPr>
                  <w:tcW w:w="1125"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BOD</w:t>
                  </w:r>
                  <w:r w:rsidRPr="001531B2">
                    <w:rPr>
                      <w:szCs w:val="21"/>
                      <w:vertAlign w:val="subscript"/>
                    </w:rPr>
                    <w:t>5</w:t>
                  </w:r>
                </w:p>
              </w:tc>
              <w:tc>
                <w:tcPr>
                  <w:tcW w:w="86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w:t>
                  </w:r>
                  <w:r w:rsidRPr="001531B2">
                    <w:rPr>
                      <w:rFonts w:hint="eastAsia"/>
                      <w:szCs w:val="21"/>
                    </w:rPr>
                    <w:t>6</w:t>
                  </w:r>
                </w:p>
              </w:tc>
              <w:tc>
                <w:tcPr>
                  <w:tcW w:w="60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cr/>
                    <w:t>g/L</w:t>
                  </w:r>
                </w:p>
              </w:tc>
              <w:tc>
                <w:tcPr>
                  <w:tcW w:w="1691" w:type="pct"/>
                  <w:vMerge/>
                  <w:tcBorders>
                    <w:top w:val="single" w:sz="4" w:space="0" w:color="auto"/>
                    <w:left w:val="single" w:sz="4" w:space="0" w:color="auto"/>
                    <w:bottom w:val="single" w:sz="4" w:space="0" w:color="auto"/>
                    <w:right w:val="single" w:sz="12" w:space="0" w:color="auto"/>
                  </w:tcBorders>
                  <w:vAlign w:val="center"/>
                </w:tcPr>
                <w:p w:rsidR="00F44BE2" w:rsidRPr="001531B2" w:rsidRDefault="00F44BE2" w:rsidP="00F44BE2">
                  <w:pPr>
                    <w:widowControl/>
                    <w:jc w:val="left"/>
                    <w:rPr>
                      <w:szCs w:val="21"/>
                    </w:rPr>
                  </w:pPr>
                </w:p>
              </w:tc>
            </w:tr>
            <w:tr w:rsidR="00F44BE2" w:rsidRPr="001531B2" w:rsidTr="00A118C4">
              <w:trPr>
                <w:trHeight w:val="340"/>
                <w:jc w:val="center"/>
              </w:trPr>
              <w:tc>
                <w:tcPr>
                  <w:tcW w:w="710" w:type="pct"/>
                  <w:vMerge/>
                  <w:tcBorders>
                    <w:top w:val="single" w:sz="4" w:space="0" w:color="auto"/>
                    <w:left w:val="single" w:sz="12" w:space="0" w:color="auto"/>
                    <w:bottom w:val="single" w:sz="4" w:space="0" w:color="auto"/>
                    <w:right w:val="single" w:sz="4" w:space="0" w:color="auto"/>
                  </w:tcBorders>
                  <w:vAlign w:val="center"/>
                </w:tcPr>
                <w:p w:rsidR="00F44BE2" w:rsidRPr="001531B2" w:rsidRDefault="00F44BE2" w:rsidP="00F44BE2">
                  <w:pPr>
                    <w:widowControl/>
                    <w:jc w:val="left"/>
                    <w:rPr>
                      <w:szCs w:val="21"/>
                    </w:rPr>
                  </w:pPr>
                </w:p>
              </w:tc>
              <w:tc>
                <w:tcPr>
                  <w:tcW w:w="1125"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氨氮</w:t>
                  </w:r>
                </w:p>
              </w:tc>
              <w:tc>
                <w:tcPr>
                  <w:tcW w:w="86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≤1.</w:t>
                  </w:r>
                  <w:r w:rsidRPr="001531B2">
                    <w:rPr>
                      <w:rFonts w:hint="eastAsia"/>
                      <w:szCs w:val="21"/>
                    </w:rPr>
                    <w:t>5</w:t>
                  </w:r>
                </w:p>
              </w:tc>
              <w:tc>
                <w:tcPr>
                  <w:tcW w:w="60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mg/L</w:t>
                  </w:r>
                </w:p>
              </w:tc>
              <w:tc>
                <w:tcPr>
                  <w:tcW w:w="1691" w:type="pct"/>
                  <w:vMerge/>
                  <w:tcBorders>
                    <w:top w:val="single" w:sz="4" w:space="0" w:color="auto"/>
                    <w:left w:val="single" w:sz="4" w:space="0" w:color="auto"/>
                    <w:bottom w:val="single" w:sz="4" w:space="0" w:color="auto"/>
                    <w:right w:val="single" w:sz="12" w:space="0" w:color="auto"/>
                  </w:tcBorders>
                  <w:vAlign w:val="center"/>
                </w:tcPr>
                <w:p w:rsidR="00F44BE2" w:rsidRPr="001531B2" w:rsidRDefault="00F44BE2" w:rsidP="00F44BE2">
                  <w:pPr>
                    <w:widowControl/>
                    <w:jc w:val="left"/>
                    <w:rPr>
                      <w:szCs w:val="21"/>
                    </w:rPr>
                  </w:pPr>
                </w:p>
              </w:tc>
            </w:tr>
            <w:tr w:rsidR="00F44BE2" w:rsidRPr="001531B2" w:rsidTr="00A118C4">
              <w:trPr>
                <w:trHeight w:val="340"/>
                <w:jc w:val="center"/>
              </w:trPr>
              <w:tc>
                <w:tcPr>
                  <w:tcW w:w="710" w:type="pct"/>
                  <w:vMerge/>
                  <w:tcBorders>
                    <w:top w:val="single" w:sz="4" w:space="0" w:color="auto"/>
                    <w:left w:val="single" w:sz="12" w:space="0" w:color="auto"/>
                    <w:bottom w:val="single" w:sz="4" w:space="0" w:color="auto"/>
                    <w:right w:val="single" w:sz="4" w:space="0" w:color="auto"/>
                  </w:tcBorders>
                  <w:vAlign w:val="center"/>
                </w:tcPr>
                <w:p w:rsidR="00F44BE2" w:rsidRPr="001531B2" w:rsidRDefault="00F44BE2" w:rsidP="00F44BE2">
                  <w:pPr>
                    <w:widowControl/>
                    <w:jc w:val="left"/>
                    <w:rPr>
                      <w:szCs w:val="21"/>
                    </w:rPr>
                  </w:pPr>
                </w:p>
              </w:tc>
              <w:tc>
                <w:tcPr>
                  <w:tcW w:w="1125"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总磷（以</w:t>
                  </w:r>
                  <w:r w:rsidRPr="001531B2">
                    <w:rPr>
                      <w:szCs w:val="21"/>
                    </w:rPr>
                    <w:t>P</w:t>
                  </w:r>
                  <w:r w:rsidRPr="001531B2">
                    <w:rPr>
                      <w:rFonts w:hint="eastAsia"/>
                      <w:szCs w:val="21"/>
                    </w:rPr>
                    <w:t>计）</w:t>
                  </w:r>
                </w:p>
              </w:tc>
              <w:tc>
                <w:tcPr>
                  <w:tcW w:w="86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≤0.</w:t>
                  </w:r>
                  <w:r w:rsidRPr="001531B2">
                    <w:rPr>
                      <w:rFonts w:hint="eastAsia"/>
                      <w:szCs w:val="21"/>
                    </w:rPr>
                    <w:t>3</w:t>
                  </w:r>
                </w:p>
              </w:tc>
              <w:tc>
                <w:tcPr>
                  <w:tcW w:w="607" w:type="pct"/>
                  <w:tcBorders>
                    <w:top w:val="single" w:sz="4" w:space="0" w:color="auto"/>
                    <w:left w:val="single" w:sz="4" w:space="0" w:color="auto"/>
                    <w:bottom w:val="single" w:sz="4" w:space="0" w:color="auto"/>
                    <w:right w:val="single" w:sz="4" w:space="0" w:color="auto"/>
                  </w:tcBorders>
                  <w:vAlign w:val="center"/>
                </w:tcPr>
                <w:p w:rsidR="00F44BE2" w:rsidRPr="001531B2" w:rsidRDefault="00F44BE2" w:rsidP="00F44BE2">
                  <w:pPr>
                    <w:jc w:val="center"/>
                    <w:rPr>
                      <w:szCs w:val="21"/>
                    </w:rPr>
                  </w:pPr>
                  <w:r w:rsidRPr="001531B2">
                    <w:rPr>
                      <w:szCs w:val="21"/>
                    </w:rPr>
                    <w:t>mg/L</w:t>
                  </w:r>
                </w:p>
              </w:tc>
              <w:tc>
                <w:tcPr>
                  <w:tcW w:w="1691" w:type="pct"/>
                  <w:vMerge/>
                  <w:tcBorders>
                    <w:top w:val="single" w:sz="4" w:space="0" w:color="auto"/>
                    <w:left w:val="single" w:sz="4" w:space="0" w:color="auto"/>
                    <w:bottom w:val="single" w:sz="4" w:space="0" w:color="auto"/>
                    <w:right w:val="single" w:sz="12" w:space="0" w:color="auto"/>
                  </w:tcBorders>
                  <w:vAlign w:val="center"/>
                </w:tcPr>
                <w:p w:rsidR="00F44BE2" w:rsidRPr="001531B2" w:rsidRDefault="00F44BE2" w:rsidP="00F44BE2">
                  <w:pPr>
                    <w:widowControl/>
                    <w:jc w:val="left"/>
                    <w:rPr>
                      <w:szCs w:val="21"/>
                    </w:rPr>
                  </w:pPr>
                </w:p>
              </w:tc>
            </w:tr>
            <w:tr w:rsidR="00F44BE2" w:rsidRPr="001531B2" w:rsidTr="00A118C4">
              <w:trPr>
                <w:trHeight w:val="340"/>
                <w:jc w:val="center"/>
              </w:trPr>
              <w:tc>
                <w:tcPr>
                  <w:tcW w:w="710" w:type="pct"/>
                  <w:vMerge/>
                  <w:tcBorders>
                    <w:top w:val="single" w:sz="4" w:space="0" w:color="auto"/>
                    <w:left w:val="single" w:sz="12" w:space="0" w:color="auto"/>
                    <w:bottom w:val="single" w:sz="12" w:space="0" w:color="auto"/>
                    <w:right w:val="single" w:sz="4" w:space="0" w:color="auto"/>
                  </w:tcBorders>
                  <w:vAlign w:val="center"/>
                </w:tcPr>
                <w:p w:rsidR="00F44BE2" w:rsidRPr="001531B2" w:rsidRDefault="00F44BE2" w:rsidP="00F44BE2">
                  <w:pPr>
                    <w:widowControl/>
                    <w:jc w:val="left"/>
                    <w:rPr>
                      <w:szCs w:val="21"/>
                    </w:rPr>
                  </w:pPr>
                </w:p>
              </w:tc>
              <w:tc>
                <w:tcPr>
                  <w:tcW w:w="1125" w:type="pct"/>
                  <w:tcBorders>
                    <w:top w:val="single" w:sz="4" w:space="0" w:color="auto"/>
                    <w:left w:val="single" w:sz="4" w:space="0" w:color="auto"/>
                    <w:bottom w:val="single" w:sz="12" w:space="0" w:color="auto"/>
                    <w:right w:val="single" w:sz="4" w:space="0" w:color="auto"/>
                  </w:tcBorders>
                  <w:vAlign w:val="center"/>
                </w:tcPr>
                <w:p w:rsidR="00F44BE2" w:rsidRPr="001531B2" w:rsidRDefault="00F44BE2" w:rsidP="00F44BE2">
                  <w:pPr>
                    <w:jc w:val="center"/>
                    <w:rPr>
                      <w:szCs w:val="21"/>
                    </w:rPr>
                  </w:pPr>
                  <w:r w:rsidRPr="001531B2">
                    <w:rPr>
                      <w:rFonts w:hint="eastAsia"/>
                      <w:szCs w:val="21"/>
                    </w:rPr>
                    <w:t>总氮（以</w:t>
                  </w:r>
                  <w:r w:rsidRPr="001531B2">
                    <w:rPr>
                      <w:szCs w:val="21"/>
                    </w:rPr>
                    <w:t>N</w:t>
                  </w:r>
                  <w:r w:rsidRPr="001531B2">
                    <w:rPr>
                      <w:rFonts w:hint="eastAsia"/>
                      <w:szCs w:val="21"/>
                    </w:rPr>
                    <w:t>计）</w:t>
                  </w:r>
                </w:p>
              </w:tc>
              <w:tc>
                <w:tcPr>
                  <w:tcW w:w="867" w:type="pct"/>
                  <w:tcBorders>
                    <w:top w:val="single" w:sz="4" w:space="0" w:color="auto"/>
                    <w:left w:val="single" w:sz="4" w:space="0" w:color="auto"/>
                    <w:bottom w:val="single" w:sz="12" w:space="0" w:color="auto"/>
                    <w:right w:val="single" w:sz="4" w:space="0" w:color="auto"/>
                  </w:tcBorders>
                  <w:vAlign w:val="center"/>
                </w:tcPr>
                <w:p w:rsidR="00F44BE2" w:rsidRPr="001531B2" w:rsidRDefault="00F44BE2" w:rsidP="00F44BE2">
                  <w:pPr>
                    <w:jc w:val="center"/>
                    <w:rPr>
                      <w:szCs w:val="21"/>
                    </w:rPr>
                  </w:pPr>
                  <w:r w:rsidRPr="001531B2">
                    <w:rPr>
                      <w:szCs w:val="21"/>
                    </w:rPr>
                    <w:t>≤1.</w:t>
                  </w:r>
                  <w:r w:rsidRPr="001531B2">
                    <w:rPr>
                      <w:rFonts w:hint="eastAsia"/>
                      <w:szCs w:val="21"/>
                    </w:rPr>
                    <w:t>5</w:t>
                  </w:r>
                </w:p>
              </w:tc>
              <w:tc>
                <w:tcPr>
                  <w:tcW w:w="607" w:type="pct"/>
                  <w:tcBorders>
                    <w:top w:val="single" w:sz="4" w:space="0" w:color="auto"/>
                    <w:left w:val="single" w:sz="4" w:space="0" w:color="auto"/>
                    <w:bottom w:val="single" w:sz="12" w:space="0" w:color="auto"/>
                    <w:right w:val="single" w:sz="4" w:space="0" w:color="auto"/>
                  </w:tcBorders>
                  <w:vAlign w:val="center"/>
                </w:tcPr>
                <w:p w:rsidR="00F44BE2" w:rsidRPr="001531B2" w:rsidRDefault="00F44BE2" w:rsidP="00F44BE2">
                  <w:pPr>
                    <w:jc w:val="center"/>
                    <w:rPr>
                      <w:szCs w:val="21"/>
                    </w:rPr>
                  </w:pPr>
                  <w:r w:rsidRPr="001531B2">
                    <w:rPr>
                      <w:szCs w:val="21"/>
                    </w:rPr>
                    <w:t>mg/L</w:t>
                  </w:r>
                </w:p>
              </w:tc>
              <w:tc>
                <w:tcPr>
                  <w:tcW w:w="1691" w:type="pct"/>
                  <w:vMerge/>
                  <w:tcBorders>
                    <w:top w:val="single" w:sz="4" w:space="0" w:color="auto"/>
                    <w:left w:val="single" w:sz="4" w:space="0" w:color="auto"/>
                    <w:bottom w:val="single" w:sz="12" w:space="0" w:color="auto"/>
                    <w:right w:val="single" w:sz="12" w:space="0" w:color="auto"/>
                  </w:tcBorders>
                  <w:vAlign w:val="center"/>
                </w:tcPr>
                <w:p w:rsidR="00F44BE2" w:rsidRPr="001531B2" w:rsidRDefault="00F44BE2" w:rsidP="00F44BE2">
                  <w:pPr>
                    <w:widowControl/>
                    <w:jc w:val="left"/>
                    <w:rPr>
                      <w:szCs w:val="21"/>
                    </w:rPr>
                  </w:pPr>
                </w:p>
              </w:tc>
            </w:tr>
          </w:tbl>
          <w:p w:rsidR="00EE0429" w:rsidRPr="001531B2" w:rsidRDefault="00F44BE2" w:rsidP="00F44BE2">
            <w:pPr>
              <w:spacing w:line="480" w:lineRule="exact"/>
              <w:ind w:firstLineChars="200" w:firstLine="480"/>
              <w:rPr>
                <w:sz w:val="24"/>
              </w:rPr>
            </w:pPr>
            <w:r w:rsidRPr="001531B2">
              <w:rPr>
                <w:rFonts w:hint="eastAsia"/>
                <w:sz w:val="24"/>
                <w:szCs w:val="20"/>
              </w:rPr>
              <w:t>5</w:t>
            </w:r>
            <w:r w:rsidRPr="001531B2">
              <w:rPr>
                <w:rFonts w:hint="eastAsia"/>
                <w:sz w:val="24"/>
                <w:szCs w:val="20"/>
              </w:rPr>
              <w:t>、项目院区内土壤环境质量执行《土壤环境质量建设用地土壤污染风险管控标准（试行）》</w:t>
            </w:r>
            <w:r w:rsidRPr="001531B2">
              <w:rPr>
                <w:rFonts w:hint="eastAsia"/>
                <w:sz w:val="24"/>
                <w:szCs w:val="20"/>
              </w:rPr>
              <w:t>(GB36600</w:t>
            </w:r>
            <w:r w:rsidRPr="001531B2">
              <w:rPr>
                <w:rFonts w:hint="eastAsia"/>
                <w:sz w:val="24"/>
                <w:szCs w:val="20"/>
              </w:rPr>
              <w:t>—</w:t>
            </w:r>
            <w:r w:rsidRPr="001531B2">
              <w:rPr>
                <w:rFonts w:hint="eastAsia"/>
                <w:sz w:val="24"/>
                <w:szCs w:val="20"/>
              </w:rPr>
              <w:t>2018)</w:t>
            </w:r>
            <w:r w:rsidRPr="001531B2">
              <w:rPr>
                <w:rFonts w:hint="eastAsia"/>
                <w:sz w:val="24"/>
                <w:szCs w:val="20"/>
              </w:rPr>
              <w:t>中“表</w:t>
            </w:r>
            <w:r w:rsidRPr="001531B2">
              <w:rPr>
                <w:rFonts w:hint="eastAsia"/>
                <w:sz w:val="24"/>
                <w:szCs w:val="20"/>
              </w:rPr>
              <w:t xml:space="preserve">1 </w:t>
            </w:r>
            <w:r w:rsidRPr="001531B2">
              <w:rPr>
                <w:rFonts w:hint="eastAsia"/>
                <w:sz w:val="24"/>
                <w:szCs w:val="20"/>
              </w:rPr>
              <w:t>建设用地土壤污染风险筛选值和管制值（基本项目）”中的“筛选值”中的“第二类用地”标准要求。</w:t>
            </w:r>
          </w:p>
        </w:tc>
      </w:tr>
      <w:tr w:rsidR="006A1B97" w:rsidRPr="001531B2" w:rsidTr="00A118C4">
        <w:trPr>
          <w:trHeight w:val="1124"/>
        </w:trPr>
        <w:tc>
          <w:tcPr>
            <w:tcW w:w="535" w:type="dxa"/>
            <w:vAlign w:val="center"/>
          </w:tcPr>
          <w:p w:rsidR="00EE0429" w:rsidRPr="001531B2" w:rsidRDefault="007A0DEA">
            <w:pPr>
              <w:pStyle w:val="111"/>
              <w:spacing w:line="440" w:lineRule="exact"/>
              <w:rPr>
                <w:rFonts w:ascii="Times New Roman"/>
                <w:bCs/>
              </w:rPr>
            </w:pPr>
            <w:r w:rsidRPr="001531B2">
              <w:rPr>
                <w:rFonts w:ascii="Times New Roman"/>
                <w:bCs/>
              </w:rPr>
              <w:lastRenderedPageBreak/>
              <w:t>污染</w:t>
            </w:r>
          </w:p>
          <w:p w:rsidR="00EE0429" w:rsidRPr="001531B2" w:rsidRDefault="007A0DEA">
            <w:pPr>
              <w:pStyle w:val="111"/>
              <w:spacing w:line="440" w:lineRule="exact"/>
              <w:rPr>
                <w:rFonts w:ascii="Times New Roman"/>
                <w:bCs/>
              </w:rPr>
            </w:pPr>
            <w:r w:rsidRPr="001531B2">
              <w:rPr>
                <w:rFonts w:ascii="Times New Roman"/>
                <w:bCs/>
              </w:rPr>
              <w:t>物排</w:t>
            </w:r>
          </w:p>
          <w:p w:rsidR="00EE0429" w:rsidRPr="001531B2" w:rsidRDefault="007A0DEA">
            <w:pPr>
              <w:pStyle w:val="111"/>
              <w:spacing w:line="440" w:lineRule="exact"/>
              <w:rPr>
                <w:rFonts w:ascii="Times New Roman"/>
                <w:bCs/>
              </w:rPr>
            </w:pPr>
            <w:r w:rsidRPr="001531B2">
              <w:rPr>
                <w:rFonts w:ascii="Times New Roman"/>
                <w:bCs/>
              </w:rPr>
              <w:t>放标</w:t>
            </w:r>
          </w:p>
          <w:p w:rsidR="00EE0429" w:rsidRPr="001531B2" w:rsidRDefault="007A0DEA">
            <w:pPr>
              <w:pStyle w:val="111"/>
              <w:spacing w:line="440" w:lineRule="exact"/>
              <w:rPr>
                <w:rFonts w:ascii="Times New Roman"/>
                <w:bCs/>
              </w:rPr>
            </w:pPr>
            <w:r w:rsidRPr="001531B2">
              <w:rPr>
                <w:rFonts w:ascii="Times New Roman"/>
                <w:bCs/>
              </w:rPr>
              <w:t>准</w:t>
            </w:r>
          </w:p>
        </w:tc>
        <w:tc>
          <w:tcPr>
            <w:tcW w:w="7987" w:type="dxa"/>
            <w:vAlign w:val="center"/>
          </w:tcPr>
          <w:p w:rsidR="00F44BE2" w:rsidRPr="001531B2" w:rsidRDefault="00F44BE2" w:rsidP="00F44BE2">
            <w:pPr>
              <w:numPr>
                <w:ilvl w:val="0"/>
                <w:numId w:val="9"/>
              </w:numPr>
              <w:adjustRightInd w:val="0"/>
              <w:snapToGrid w:val="0"/>
              <w:spacing w:line="360" w:lineRule="auto"/>
              <w:ind w:firstLine="480"/>
              <w:rPr>
                <w:bCs/>
                <w:sz w:val="24"/>
                <w:szCs w:val="20"/>
              </w:rPr>
            </w:pPr>
            <w:r w:rsidRPr="001531B2">
              <w:rPr>
                <w:rFonts w:hAnsi="宋体"/>
                <w:bCs/>
                <w:sz w:val="24"/>
                <w:szCs w:val="20"/>
              </w:rPr>
              <w:t>废气：</w:t>
            </w:r>
          </w:p>
          <w:p w:rsidR="00F44BE2" w:rsidRPr="001531B2" w:rsidRDefault="00F44BE2" w:rsidP="00F44BE2">
            <w:pPr>
              <w:adjustRightInd w:val="0"/>
              <w:snapToGrid w:val="0"/>
              <w:spacing w:line="360" w:lineRule="auto"/>
              <w:ind w:firstLineChars="200" w:firstLine="480"/>
              <w:rPr>
                <w:bCs/>
                <w:sz w:val="24"/>
                <w:szCs w:val="20"/>
              </w:rPr>
            </w:pPr>
            <w:r w:rsidRPr="001531B2">
              <w:rPr>
                <w:rFonts w:hAnsi="宋体"/>
                <w:sz w:val="24"/>
                <w:szCs w:val="20"/>
              </w:rPr>
              <w:t>施工期扬尘无组织排放执行《施工场地扬尘排放标准》（</w:t>
            </w:r>
            <w:r w:rsidRPr="001531B2">
              <w:rPr>
                <w:sz w:val="24"/>
                <w:szCs w:val="20"/>
              </w:rPr>
              <w:t>DB13/ 2934-2019</w:t>
            </w:r>
            <w:r w:rsidRPr="001531B2">
              <w:rPr>
                <w:rFonts w:hAnsi="宋体"/>
                <w:sz w:val="24"/>
                <w:szCs w:val="20"/>
              </w:rPr>
              <w:t>）中</w:t>
            </w:r>
            <w:r w:rsidRPr="001531B2">
              <w:rPr>
                <w:sz w:val="24"/>
                <w:szCs w:val="20"/>
              </w:rPr>
              <w:t>PM</w:t>
            </w:r>
            <w:r w:rsidRPr="001531B2">
              <w:rPr>
                <w:sz w:val="24"/>
                <w:szCs w:val="20"/>
                <w:vertAlign w:val="subscript"/>
              </w:rPr>
              <w:t>10</w:t>
            </w:r>
            <w:r w:rsidRPr="001531B2">
              <w:rPr>
                <w:rFonts w:hAnsi="宋体"/>
                <w:sz w:val="24"/>
                <w:szCs w:val="20"/>
              </w:rPr>
              <w:t>监测点浓度限值。</w:t>
            </w:r>
          </w:p>
          <w:p w:rsidR="00F44BE2" w:rsidRPr="001531B2" w:rsidRDefault="00F44BE2" w:rsidP="00F44BE2">
            <w:pPr>
              <w:adjustRightInd w:val="0"/>
              <w:snapToGrid w:val="0"/>
              <w:spacing w:line="360" w:lineRule="auto"/>
              <w:ind w:firstLine="480"/>
              <w:rPr>
                <w:sz w:val="24"/>
                <w:szCs w:val="20"/>
              </w:rPr>
            </w:pPr>
            <w:r w:rsidRPr="001531B2">
              <w:rPr>
                <w:rFonts w:hAnsi="宋体"/>
                <w:sz w:val="24"/>
                <w:szCs w:val="20"/>
              </w:rPr>
              <w:t>具体标准值见表</w:t>
            </w:r>
            <w:r w:rsidRPr="001531B2">
              <w:rPr>
                <w:sz w:val="24"/>
                <w:szCs w:val="20"/>
              </w:rPr>
              <w:t>1</w:t>
            </w:r>
            <w:r w:rsidR="008B768B" w:rsidRPr="001531B2">
              <w:rPr>
                <w:rFonts w:hint="eastAsia"/>
                <w:sz w:val="24"/>
                <w:szCs w:val="20"/>
              </w:rPr>
              <w:t>2</w:t>
            </w:r>
            <w:r w:rsidRPr="001531B2">
              <w:rPr>
                <w:rFonts w:hAnsi="宋体"/>
                <w:sz w:val="24"/>
                <w:szCs w:val="20"/>
              </w:rPr>
              <w:t>。</w:t>
            </w:r>
          </w:p>
          <w:p w:rsidR="00F44BE2" w:rsidRPr="001531B2" w:rsidRDefault="00F44BE2" w:rsidP="00F44BE2">
            <w:pPr>
              <w:adjustRightInd w:val="0"/>
              <w:snapToGrid w:val="0"/>
              <w:jc w:val="center"/>
              <w:rPr>
                <w:b/>
                <w:sz w:val="24"/>
                <w:szCs w:val="20"/>
              </w:rPr>
            </w:pPr>
            <w:r w:rsidRPr="001531B2">
              <w:rPr>
                <w:rFonts w:hAnsi="宋体"/>
                <w:b/>
                <w:sz w:val="24"/>
                <w:szCs w:val="20"/>
              </w:rPr>
              <w:t>表</w:t>
            </w:r>
            <w:r w:rsidRPr="001531B2">
              <w:rPr>
                <w:b/>
                <w:sz w:val="24"/>
                <w:szCs w:val="20"/>
              </w:rPr>
              <w:t>1</w:t>
            </w:r>
            <w:r w:rsidR="008B768B" w:rsidRPr="001531B2">
              <w:rPr>
                <w:rFonts w:hint="eastAsia"/>
                <w:b/>
                <w:sz w:val="24"/>
                <w:szCs w:val="20"/>
              </w:rPr>
              <w:t>2</w:t>
            </w:r>
            <w:r w:rsidR="00562900">
              <w:rPr>
                <w:rFonts w:hint="eastAsia"/>
                <w:b/>
                <w:sz w:val="24"/>
                <w:szCs w:val="20"/>
              </w:rPr>
              <w:t xml:space="preserve">   </w:t>
            </w:r>
            <w:r w:rsidRPr="001531B2">
              <w:rPr>
                <w:rFonts w:hAnsi="宋体"/>
                <w:b/>
                <w:sz w:val="24"/>
                <w:szCs w:val="20"/>
              </w:rPr>
              <w:t>施工期大气污染物排放标准</w:t>
            </w:r>
          </w:p>
          <w:tbl>
            <w:tblPr>
              <w:tblW w:w="7628"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189"/>
              <w:gridCol w:w="1921"/>
              <w:gridCol w:w="2041"/>
              <w:gridCol w:w="2477"/>
            </w:tblGrid>
            <w:tr w:rsidR="00F44BE2" w:rsidRPr="001531B2" w:rsidTr="00A118C4">
              <w:trPr>
                <w:cantSplit/>
                <w:trHeight w:val="20"/>
                <w:jc w:val="center"/>
              </w:trPr>
              <w:tc>
                <w:tcPr>
                  <w:tcW w:w="1189" w:type="dxa"/>
                  <w:tcBorders>
                    <w:top w:val="single" w:sz="12" w:space="0" w:color="auto"/>
                    <w:left w:val="single" w:sz="12"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napToGrid w:val="0"/>
                      <w:szCs w:val="21"/>
                    </w:rPr>
                    <w:t>控制项目</w:t>
                  </w:r>
                </w:p>
              </w:tc>
              <w:tc>
                <w:tcPr>
                  <w:tcW w:w="1921"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napToGrid w:val="0"/>
                      <w:szCs w:val="21"/>
                    </w:rPr>
                    <w:t>监测点浓度限值</w:t>
                  </w:r>
                  <w:r w:rsidRPr="001531B2">
                    <w:rPr>
                      <w:rFonts w:eastAsia="宋体"/>
                      <w:snapToGrid w:val="0"/>
                      <w:szCs w:val="21"/>
                    </w:rPr>
                    <w:t>*</w:t>
                  </w:r>
                  <w:r w:rsidRPr="001531B2">
                    <w:rPr>
                      <w:rFonts w:eastAsia="宋体" w:hAnsi="宋体"/>
                      <w:snapToGrid w:val="0"/>
                      <w:szCs w:val="21"/>
                    </w:rPr>
                    <w:t>（</w:t>
                  </w:r>
                  <w:r w:rsidRPr="001531B2">
                    <w:rPr>
                      <w:rFonts w:eastAsia="宋体"/>
                      <w:szCs w:val="21"/>
                    </w:rPr>
                    <w:t>µ</w:t>
                  </w:r>
                  <w:r w:rsidRPr="001531B2">
                    <w:rPr>
                      <w:rFonts w:eastAsia="宋体"/>
                      <w:snapToGrid w:val="0"/>
                      <w:szCs w:val="21"/>
                    </w:rPr>
                    <w:t>g/m</w:t>
                  </w:r>
                  <w:r w:rsidRPr="001531B2">
                    <w:rPr>
                      <w:rFonts w:eastAsia="宋体"/>
                      <w:snapToGrid w:val="0"/>
                      <w:szCs w:val="21"/>
                      <w:vertAlign w:val="superscript"/>
                    </w:rPr>
                    <w:t>3</w:t>
                  </w:r>
                  <w:r w:rsidRPr="001531B2">
                    <w:rPr>
                      <w:rFonts w:eastAsia="宋体" w:hAnsi="宋体"/>
                      <w:snapToGrid w:val="0"/>
                      <w:szCs w:val="21"/>
                    </w:rPr>
                    <w:t>）</w:t>
                  </w:r>
                </w:p>
              </w:tc>
              <w:tc>
                <w:tcPr>
                  <w:tcW w:w="2041" w:type="dxa"/>
                  <w:tcBorders>
                    <w:top w:val="single" w:sz="12" w:space="0" w:color="auto"/>
                    <w:left w:val="single" w:sz="6"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napToGrid w:val="0"/>
                      <w:szCs w:val="21"/>
                    </w:rPr>
                    <w:t>达标判定依据（次</w:t>
                  </w:r>
                  <w:r w:rsidRPr="001531B2">
                    <w:rPr>
                      <w:rFonts w:eastAsia="宋体"/>
                      <w:snapToGrid w:val="0"/>
                      <w:szCs w:val="21"/>
                    </w:rPr>
                    <w:t>/</w:t>
                  </w:r>
                  <w:r w:rsidRPr="001531B2">
                    <w:rPr>
                      <w:rFonts w:eastAsia="宋体" w:hAnsi="宋体"/>
                      <w:snapToGrid w:val="0"/>
                      <w:szCs w:val="21"/>
                    </w:rPr>
                    <w:t>天）</w:t>
                  </w:r>
                </w:p>
              </w:tc>
              <w:tc>
                <w:tcPr>
                  <w:tcW w:w="2477" w:type="dxa"/>
                  <w:tcBorders>
                    <w:top w:val="single" w:sz="12" w:space="0" w:color="auto"/>
                    <w:left w:val="single" w:sz="6" w:space="0" w:color="auto"/>
                    <w:bottom w:val="single" w:sz="6" w:space="0" w:color="auto"/>
                    <w:right w:val="single" w:sz="12"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napToGrid w:val="0"/>
                      <w:szCs w:val="21"/>
                    </w:rPr>
                    <w:t>标准来源</w:t>
                  </w:r>
                </w:p>
              </w:tc>
            </w:tr>
            <w:tr w:rsidR="00F44BE2" w:rsidRPr="001531B2" w:rsidTr="00A118C4">
              <w:trPr>
                <w:cantSplit/>
                <w:trHeight w:val="20"/>
                <w:jc w:val="center"/>
              </w:trPr>
              <w:tc>
                <w:tcPr>
                  <w:tcW w:w="1189" w:type="dxa"/>
                  <w:tcBorders>
                    <w:top w:val="single" w:sz="6" w:space="0" w:color="auto"/>
                    <w:left w:val="single" w:sz="12"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snapToGrid w:val="0"/>
                      <w:szCs w:val="21"/>
                    </w:rPr>
                    <w:t>PM</w:t>
                  </w:r>
                  <w:r w:rsidRPr="001531B2">
                    <w:rPr>
                      <w:rFonts w:eastAsia="宋体"/>
                      <w:snapToGrid w:val="0"/>
                      <w:szCs w:val="21"/>
                      <w:vertAlign w:val="subscript"/>
                    </w:rPr>
                    <w:t>10</w:t>
                  </w:r>
                </w:p>
              </w:tc>
              <w:tc>
                <w:tcPr>
                  <w:tcW w:w="1921"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snapToGrid w:val="0"/>
                      <w:szCs w:val="21"/>
                    </w:rPr>
                    <w:t>80</w:t>
                  </w:r>
                </w:p>
              </w:tc>
              <w:tc>
                <w:tcPr>
                  <w:tcW w:w="2041" w:type="dxa"/>
                  <w:tcBorders>
                    <w:top w:val="single" w:sz="6" w:space="0" w:color="auto"/>
                    <w:left w:val="single" w:sz="6" w:space="0" w:color="auto"/>
                    <w:bottom w:val="single" w:sz="6" w:space="0" w:color="auto"/>
                    <w:right w:val="single" w:sz="6"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zCs w:val="21"/>
                    </w:rPr>
                    <w:t>≦</w:t>
                  </w:r>
                  <w:r w:rsidRPr="001531B2">
                    <w:rPr>
                      <w:rFonts w:eastAsia="宋体"/>
                      <w:snapToGrid w:val="0"/>
                      <w:szCs w:val="21"/>
                    </w:rPr>
                    <w:t>2</w:t>
                  </w:r>
                </w:p>
              </w:tc>
              <w:tc>
                <w:tcPr>
                  <w:tcW w:w="2477" w:type="dxa"/>
                  <w:tcBorders>
                    <w:top w:val="single" w:sz="6" w:space="0" w:color="auto"/>
                    <w:left w:val="single" w:sz="6" w:space="0" w:color="auto"/>
                    <w:bottom w:val="single" w:sz="6" w:space="0" w:color="auto"/>
                    <w:right w:val="single" w:sz="12"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hAnsi="宋体"/>
                      <w:snapToGrid w:val="0"/>
                      <w:szCs w:val="21"/>
                    </w:rPr>
                    <w:t>《施工场地扬尘排放标准》（</w:t>
                  </w:r>
                  <w:r w:rsidRPr="001531B2">
                    <w:rPr>
                      <w:rFonts w:eastAsia="宋体"/>
                      <w:snapToGrid w:val="0"/>
                      <w:szCs w:val="21"/>
                    </w:rPr>
                    <w:t>DB13/2934-2019</w:t>
                  </w:r>
                  <w:r w:rsidRPr="001531B2">
                    <w:rPr>
                      <w:rFonts w:eastAsia="宋体" w:hAnsi="宋体"/>
                      <w:snapToGrid w:val="0"/>
                      <w:szCs w:val="21"/>
                    </w:rPr>
                    <w:t>）表</w:t>
                  </w:r>
                  <w:r w:rsidRPr="001531B2">
                    <w:rPr>
                      <w:rFonts w:eastAsia="宋体"/>
                      <w:snapToGrid w:val="0"/>
                      <w:szCs w:val="21"/>
                    </w:rPr>
                    <w:t>1</w:t>
                  </w:r>
                </w:p>
              </w:tc>
            </w:tr>
            <w:tr w:rsidR="00F44BE2" w:rsidRPr="001531B2" w:rsidTr="00A118C4">
              <w:trPr>
                <w:cantSplit/>
                <w:trHeight w:val="20"/>
                <w:jc w:val="center"/>
              </w:trPr>
              <w:tc>
                <w:tcPr>
                  <w:tcW w:w="7628" w:type="dxa"/>
                  <w:gridSpan w:val="4"/>
                  <w:tcBorders>
                    <w:top w:val="single" w:sz="6" w:space="0" w:color="auto"/>
                    <w:left w:val="single" w:sz="12" w:space="0" w:color="auto"/>
                    <w:bottom w:val="single" w:sz="12" w:space="0" w:color="auto"/>
                    <w:right w:val="single" w:sz="12" w:space="0" w:color="auto"/>
                  </w:tcBorders>
                  <w:vAlign w:val="center"/>
                </w:tcPr>
                <w:p w:rsidR="00F44BE2" w:rsidRPr="001531B2" w:rsidRDefault="00F44BE2" w:rsidP="00F44BE2">
                  <w:pPr>
                    <w:pStyle w:val="aff6"/>
                    <w:adjustRightInd w:val="0"/>
                    <w:snapToGrid w:val="0"/>
                    <w:spacing w:line="240" w:lineRule="auto"/>
                    <w:rPr>
                      <w:rFonts w:eastAsia="宋体"/>
                      <w:szCs w:val="21"/>
                    </w:rPr>
                  </w:pPr>
                  <w:r w:rsidRPr="001531B2">
                    <w:rPr>
                      <w:rFonts w:eastAsia="宋体"/>
                      <w:snapToGrid w:val="0"/>
                      <w:szCs w:val="21"/>
                    </w:rPr>
                    <w:t>*</w:t>
                  </w:r>
                  <w:r w:rsidRPr="001531B2">
                    <w:rPr>
                      <w:rFonts w:eastAsia="宋体" w:hAnsi="宋体"/>
                      <w:snapToGrid w:val="0"/>
                      <w:szCs w:val="21"/>
                    </w:rPr>
                    <w:t>指监测点</w:t>
                  </w:r>
                  <w:r w:rsidRPr="001531B2">
                    <w:rPr>
                      <w:rFonts w:eastAsia="宋体"/>
                      <w:snapToGrid w:val="0"/>
                      <w:szCs w:val="21"/>
                    </w:rPr>
                    <w:t>PM</w:t>
                  </w:r>
                  <w:r w:rsidRPr="001531B2">
                    <w:rPr>
                      <w:rFonts w:eastAsia="宋体"/>
                      <w:snapToGrid w:val="0"/>
                      <w:szCs w:val="21"/>
                      <w:vertAlign w:val="subscript"/>
                    </w:rPr>
                    <w:t>10</w:t>
                  </w:r>
                  <w:r w:rsidRPr="001531B2">
                    <w:rPr>
                      <w:rFonts w:eastAsia="宋体" w:hAnsi="宋体"/>
                      <w:snapToGrid w:val="0"/>
                      <w:szCs w:val="21"/>
                    </w:rPr>
                    <w:t>小时平均浓度实测值与同时段所属县（市、区）小时平均浓度的差值。当县（市、区）</w:t>
                  </w:r>
                  <w:r w:rsidRPr="001531B2">
                    <w:rPr>
                      <w:rFonts w:eastAsia="宋体"/>
                      <w:snapToGrid w:val="0"/>
                      <w:szCs w:val="21"/>
                    </w:rPr>
                    <w:t>PM</w:t>
                  </w:r>
                  <w:r w:rsidRPr="001531B2">
                    <w:rPr>
                      <w:rFonts w:eastAsia="宋体"/>
                      <w:snapToGrid w:val="0"/>
                      <w:szCs w:val="21"/>
                      <w:vertAlign w:val="subscript"/>
                    </w:rPr>
                    <w:t>10</w:t>
                  </w:r>
                  <w:r w:rsidRPr="001531B2">
                    <w:rPr>
                      <w:rFonts w:eastAsia="宋体" w:hAnsi="宋体"/>
                      <w:snapToGrid w:val="0"/>
                      <w:szCs w:val="21"/>
                    </w:rPr>
                    <w:t>小时平均浓度值大于</w:t>
                  </w:r>
                  <w:r w:rsidRPr="001531B2">
                    <w:rPr>
                      <w:rFonts w:eastAsia="宋体"/>
                      <w:snapToGrid w:val="0"/>
                      <w:szCs w:val="21"/>
                    </w:rPr>
                    <w:t>150</w:t>
                  </w:r>
                  <w:r w:rsidRPr="001531B2">
                    <w:rPr>
                      <w:rFonts w:eastAsia="宋体"/>
                      <w:szCs w:val="21"/>
                    </w:rPr>
                    <w:t>µ</w:t>
                  </w:r>
                  <w:r w:rsidRPr="001531B2">
                    <w:rPr>
                      <w:rFonts w:eastAsia="宋体"/>
                      <w:snapToGrid w:val="0"/>
                      <w:szCs w:val="21"/>
                    </w:rPr>
                    <w:t>g/m</w:t>
                  </w:r>
                  <w:r w:rsidRPr="001531B2">
                    <w:rPr>
                      <w:rFonts w:eastAsia="宋体"/>
                      <w:snapToGrid w:val="0"/>
                      <w:szCs w:val="21"/>
                      <w:vertAlign w:val="superscript"/>
                    </w:rPr>
                    <w:t>3</w:t>
                  </w:r>
                  <w:r w:rsidRPr="001531B2">
                    <w:rPr>
                      <w:rFonts w:eastAsia="宋体" w:hAnsi="宋体"/>
                      <w:snapToGrid w:val="0"/>
                      <w:szCs w:val="21"/>
                    </w:rPr>
                    <w:t>时，以</w:t>
                  </w:r>
                  <w:r w:rsidRPr="001531B2">
                    <w:rPr>
                      <w:rFonts w:eastAsia="宋体"/>
                      <w:snapToGrid w:val="0"/>
                      <w:szCs w:val="21"/>
                    </w:rPr>
                    <w:t>150</w:t>
                  </w:r>
                  <w:r w:rsidRPr="001531B2">
                    <w:rPr>
                      <w:rFonts w:eastAsia="宋体"/>
                      <w:szCs w:val="21"/>
                    </w:rPr>
                    <w:t>µ</w:t>
                  </w:r>
                  <w:r w:rsidRPr="001531B2">
                    <w:rPr>
                      <w:rFonts w:eastAsia="宋体"/>
                      <w:snapToGrid w:val="0"/>
                      <w:szCs w:val="21"/>
                    </w:rPr>
                    <w:t>g/m</w:t>
                  </w:r>
                  <w:r w:rsidRPr="001531B2">
                    <w:rPr>
                      <w:rFonts w:eastAsia="宋体"/>
                      <w:snapToGrid w:val="0"/>
                      <w:szCs w:val="21"/>
                      <w:vertAlign w:val="superscript"/>
                    </w:rPr>
                    <w:t>3</w:t>
                  </w:r>
                  <w:r w:rsidRPr="001531B2">
                    <w:rPr>
                      <w:rFonts w:eastAsia="宋体" w:hAnsi="宋体"/>
                      <w:snapToGrid w:val="0"/>
                      <w:szCs w:val="21"/>
                    </w:rPr>
                    <w:t>计。</w:t>
                  </w:r>
                </w:p>
              </w:tc>
            </w:tr>
          </w:tbl>
          <w:p w:rsidR="00EE0429" w:rsidRPr="001531B2" w:rsidRDefault="007A0DEA">
            <w:pPr>
              <w:pStyle w:val="af9"/>
              <w:spacing w:line="360" w:lineRule="auto"/>
              <w:ind w:firstLine="480"/>
              <w:rPr>
                <w:rFonts w:ascii="Times New Roman" w:eastAsiaTheme="minorEastAsia" w:hAnsi="Times New Roman"/>
                <w:szCs w:val="21"/>
              </w:rPr>
            </w:pPr>
            <w:r w:rsidRPr="001531B2">
              <w:rPr>
                <w:rFonts w:ascii="Times New Roman" w:hAnsi="Times New Roman" w:hint="eastAsia"/>
                <w:sz w:val="24"/>
              </w:rPr>
              <w:t>运营期</w:t>
            </w:r>
            <w:r w:rsidR="00A04390" w:rsidRPr="001531B2">
              <w:rPr>
                <w:rFonts w:ascii="Times New Roman" w:hAnsi="Times New Roman" w:hint="eastAsia"/>
                <w:sz w:val="24"/>
              </w:rPr>
              <w:t>烘干箱</w:t>
            </w:r>
            <w:r w:rsidRPr="001531B2">
              <w:rPr>
                <w:rFonts w:ascii="Times New Roman" w:hAnsi="Times New Roman" w:hint="eastAsia"/>
                <w:sz w:val="24"/>
              </w:rPr>
              <w:t>废气</w:t>
            </w:r>
            <w:r w:rsidR="005B6F63" w:rsidRPr="001531B2">
              <w:rPr>
                <w:rFonts w:ascii="Times New Roman" w:hAnsi="Times New Roman" w:hint="eastAsia"/>
                <w:sz w:val="24"/>
              </w:rPr>
              <w:t>执行</w:t>
            </w:r>
            <w:bookmarkStart w:id="2" w:name="OLE_LINK1"/>
            <w:bookmarkStart w:id="3" w:name="OLE_LINK2"/>
            <w:r w:rsidR="00A04390" w:rsidRPr="001531B2">
              <w:rPr>
                <w:rFonts w:ascii="Times New Roman" w:eastAsiaTheme="minorEastAsia" w:hAnsi="Times New Roman"/>
                <w:sz w:val="24"/>
                <w:szCs w:val="24"/>
              </w:rPr>
              <w:t>《工业炉窑大气污染物排放标准》</w:t>
            </w:r>
            <w:r w:rsidR="00A04390" w:rsidRPr="001531B2">
              <w:rPr>
                <w:rFonts w:ascii="Times New Roman" w:eastAsiaTheme="minorEastAsia" w:hAnsi="Times New Roman"/>
                <w:sz w:val="24"/>
                <w:szCs w:val="24"/>
              </w:rPr>
              <w:t>(DB13/1640-2012)</w:t>
            </w:r>
            <w:r w:rsidR="00A04390" w:rsidRPr="001531B2">
              <w:rPr>
                <w:rFonts w:ascii="Times New Roman" w:eastAsiaTheme="minorEastAsia" w:hAnsi="Times New Roman"/>
                <w:sz w:val="24"/>
                <w:szCs w:val="24"/>
              </w:rPr>
              <w:t>中表</w:t>
            </w:r>
            <w:r w:rsidR="00A04390" w:rsidRPr="001531B2">
              <w:rPr>
                <w:rFonts w:ascii="Times New Roman" w:eastAsiaTheme="minorEastAsia" w:hAnsi="Times New Roman"/>
                <w:sz w:val="24"/>
                <w:szCs w:val="24"/>
              </w:rPr>
              <w:t>1</w:t>
            </w:r>
            <w:r w:rsidR="00A04390" w:rsidRPr="001531B2">
              <w:rPr>
                <w:rFonts w:ascii="Times New Roman" w:eastAsiaTheme="minorEastAsia" w:hAnsi="Times New Roman"/>
                <w:sz w:val="24"/>
                <w:szCs w:val="24"/>
              </w:rPr>
              <w:t>、表</w:t>
            </w:r>
            <w:r w:rsidR="00A04390" w:rsidRPr="001531B2">
              <w:rPr>
                <w:rFonts w:ascii="Times New Roman" w:eastAsiaTheme="minorEastAsia" w:hAnsi="Times New Roman"/>
                <w:sz w:val="24"/>
                <w:szCs w:val="24"/>
              </w:rPr>
              <w:t>2</w:t>
            </w:r>
            <w:r w:rsidR="00A04390" w:rsidRPr="001531B2">
              <w:rPr>
                <w:rFonts w:ascii="Times New Roman" w:eastAsiaTheme="minorEastAsia" w:hAnsi="Times New Roman"/>
                <w:sz w:val="24"/>
                <w:szCs w:val="24"/>
              </w:rPr>
              <w:t>标准</w:t>
            </w:r>
            <w:r w:rsidR="00B54C95" w:rsidRPr="001531B2">
              <w:rPr>
                <w:rFonts w:ascii="Times New Roman" w:eastAsiaTheme="minorEastAsia" w:hAnsi="Times New Roman" w:hint="eastAsia"/>
                <w:sz w:val="24"/>
                <w:szCs w:val="24"/>
              </w:rPr>
              <w:t>，</w:t>
            </w:r>
            <w:r w:rsidR="00B54C95" w:rsidRPr="001531B2">
              <w:rPr>
                <w:rFonts w:ascii="宋体" w:hAnsi="宋体" w:hint="eastAsia"/>
                <w:sz w:val="24"/>
              </w:rPr>
              <w:t>同时满足关于印发《工业炉窑大气污染综合治理方案》的通知</w:t>
            </w:r>
            <w:r w:rsidR="000E7230" w:rsidRPr="001531B2">
              <w:rPr>
                <w:rFonts w:ascii="Times New Roman" w:hAnsi="Times New Roman" w:hint="eastAsia"/>
                <w:sz w:val="24"/>
              </w:rPr>
              <w:t>；</w:t>
            </w:r>
            <w:bookmarkEnd w:id="2"/>
            <w:bookmarkEnd w:id="3"/>
            <w:r w:rsidR="00746EBD" w:rsidRPr="001531B2">
              <w:rPr>
                <w:rFonts w:ascii="Times New Roman" w:hAnsi="Times New Roman" w:hint="eastAsia"/>
                <w:sz w:val="24"/>
              </w:rPr>
              <w:t>大蒜切片、烘干异味执行《恶臭污染物排放标准》（</w:t>
            </w:r>
            <w:r w:rsidR="00B804B2" w:rsidRPr="001531B2">
              <w:rPr>
                <w:rFonts w:ascii="Times New Roman" w:hAnsi="Times New Roman" w:hint="eastAsia"/>
                <w:sz w:val="24"/>
              </w:rPr>
              <w:t>GB-14554-1993</w:t>
            </w:r>
            <w:r w:rsidR="00746EBD" w:rsidRPr="001531B2">
              <w:rPr>
                <w:rFonts w:ascii="Times New Roman" w:hAnsi="Times New Roman" w:hint="eastAsia"/>
                <w:sz w:val="24"/>
              </w:rPr>
              <w:t>）</w:t>
            </w:r>
            <w:r w:rsidR="00130866">
              <w:rPr>
                <w:rFonts w:ascii="Times New Roman" w:hAnsi="Times New Roman" w:hint="eastAsia"/>
                <w:sz w:val="24"/>
              </w:rPr>
              <w:t>表</w:t>
            </w:r>
            <w:r w:rsidR="00130866">
              <w:rPr>
                <w:rFonts w:ascii="Times New Roman" w:hAnsi="Times New Roman" w:hint="eastAsia"/>
                <w:sz w:val="24"/>
              </w:rPr>
              <w:t>2</w:t>
            </w:r>
            <w:r w:rsidR="00130866">
              <w:rPr>
                <w:rFonts w:ascii="Times New Roman" w:hAnsi="Times New Roman" w:hint="eastAsia"/>
                <w:sz w:val="24"/>
              </w:rPr>
              <w:t>排放标准</w:t>
            </w:r>
            <w:r w:rsidR="00746EBD" w:rsidRPr="001531B2">
              <w:rPr>
                <w:rFonts w:ascii="Times New Roman" w:hAnsi="Times New Roman" w:hint="eastAsia"/>
                <w:sz w:val="24"/>
              </w:rPr>
              <w:t>。</w:t>
            </w:r>
            <w:r w:rsidR="00D77CA6" w:rsidRPr="001531B2">
              <w:rPr>
                <w:rFonts w:ascii="Times New Roman" w:hAnsi="Times New Roman" w:hint="eastAsia"/>
                <w:sz w:val="24"/>
              </w:rPr>
              <w:t>无组</w:t>
            </w:r>
            <w:r w:rsidR="00D77CA6" w:rsidRPr="001531B2">
              <w:rPr>
                <w:rFonts w:ascii="Times New Roman" w:eastAsiaTheme="minorEastAsia" w:hAnsi="Times New Roman" w:hint="eastAsia"/>
                <w:sz w:val="24"/>
                <w:szCs w:val="24"/>
              </w:rPr>
              <w:t>织颗粒</w:t>
            </w:r>
            <w:proofErr w:type="gramStart"/>
            <w:r w:rsidR="00D77CA6" w:rsidRPr="001531B2">
              <w:rPr>
                <w:rFonts w:ascii="Times New Roman" w:eastAsiaTheme="minorEastAsia" w:hAnsi="Times New Roman" w:hint="eastAsia"/>
                <w:sz w:val="24"/>
                <w:szCs w:val="24"/>
              </w:rPr>
              <w:t>物执行</w:t>
            </w:r>
            <w:proofErr w:type="gramEnd"/>
            <w:r w:rsidR="00D77CA6" w:rsidRPr="001531B2">
              <w:rPr>
                <w:rFonts w:ascii="Times New Roman" w:eastAsiaTheme="minorEastAsia" w:hAnsi="Times New Roman"/>
                <w:sz w:val="24"/>
                <w:szCs w:val="24"/>
              </w:rPr>
              <w:t>《大气污染物综合排污标准》（</w:t>
            </w:r>
            <w:r w:rsidR="00D77CA6" w:rsidRPr="001531B2">
              <w:rPr>
                <w:rFonts w:ascii="Times New Roman" w:eastAsiaTheme="minorEastAsia" w:hAnsi="Times New Roman"/>
                <w:sz w:val="24"/>
                <w:szCs w:val="24"/>
              </w:rPr>
              <w:t>GB16297-1996</w:t>
            </w:r>
            <w:r w:rsidR="00D77CA6" w:rsidRPr="001531B2">
              <w:rPr>
                <w:rFonts w:ascii="Times New Roman" w:eastAsiaTheme="minorEastAsia" w:hAnsi="Times New Roman"/>
                <w:sz w:val="24"/>
                <w:szCs w:val="24"/>
              </w:rPr>
              <w:t>）</w:t>
            </w:r>
            <w:r w:rsidR="00D77CA6" w:rsidRPr="001531B2">
              <w:rPr>
                <w:rFonts w:ascii="Times New Roman" w:eastAsiaTheme="minorEastAsia" w:hAnsi="Times New Roman" w:hint="eastAsia"/>
                <w:sz w:val="24"/>
                <w:szCs w:val="24"/>
              </w:rPr>
              <w:t>表</w:t>
            </w:r>
            <w:r w:rsidR="00D77CA6" w:rsidRPr="001531B2">
              <w:rPr>
                <w:rFonts w:ascii="Times New Roman" w:eastAsiaTheme="minorEastAsia" w:hAnsi="Times New Roman" w:hint="eastAsia"/>
                <w:sz w:val="24"/>
                <w:szCs w:val="24"/>
              </w:rPr>
              <w:t>2</w:t>
            </w:r>
            <w:r w:rsidR="00D77CA6" w:rsidRPr="001531B2">
              <w:rPr>
                <w:rFonts w:ascii="Times New Roman" w:eastAsiaTheme="minorEastAsia" w:hAnsi="Times New Roman" w:hint="eastAsia"/>
                <w:sz w:val="24"/>
                <w:szCs w:val="24"/>
              </w:rPr>
              <w:t>中无组织片排放监控浓度限值。</w:t>
            </w:r>
            <w:r w:rsidR="00B54C95" w:rsidRPr="001531B2">
              <w:rPr>
                <w:rFonts w:ascii="Times New Roman" w:eastAsiaTheme="minorEastAsia" w:hAnsi="Times New Roman" w:hint="eastAsia"/>
                <w:sz w:val="24"/>
                <w:szCs w:val="24"/>
              </w:rPr>
              <w:t>无组织臭气浓度执行《恶臭污染物排放标准》（</w:t>
            </w:r>
            <w:r w:rsidR="00B54C95" w:rsidRPr="001531B2">
              <w:rPr>
                <w:rFonts w:ascii="Times New Roman" w:eastAsiaTheme="minorEastAsia" w:hAnsi="Times New Roman" w:hint="eastAsia"/>
                <w:sz w:val="24"/>
                <w:szCs w:val="24"/>
              </w:rPr>
              <w:t>GB-14554-1993</w:t>
            </w:r>
            <w:r w:rsidR="00B54C95" w:rsidRPr="001531B2">
              <w:rPr>
                <w:rFonts w:ascii="Times New Roman" w:eastAsiaTheme="minorEastAsia" w:hAnsi="Times New Roman" w:hint="eastAsia"/>
                <w:sz w:val="24"/>
                <w:szCs w:val="24"/>
              </w:rPr>
              <w:t>）表</w:t>
            </w:r>
            <w:r w:rsidR="00B54C95" w:rsidRPr="001531B2">
              <w:rPr>
                <w:rFonts w:ascii="Times New Roman" w:eastAsiaTheme="minorEastAsia" w:hAnsi="Times New Roman" w:hint="eastAsia"/>
                <w:sz w:val="24"/>
                <w:szCs w:val="24"/>
              </w:rPr>
              <w:t>1</w:t>
            </w:r>
            <w:proofErr w:type="gramStart"/>
            <w:r w:rsidR="00B54C95" w:rsidRPr="001531B2">
              <w:rPr>
                <w:rFonts w:ascii="Times New Roman" w:eastAsiaTheme="minorEastAsia" w:hAnsi="Times New Roman" w:hint="eastAsia"/>
                <w:sz w:val="24"/>
                <w:szCs w:val="24"/>
              </w:rPr>
              <w:t>二</w:t>
            </w:r>
            <w:proofErr w:type="gramEnd"/>
            <w:r w:rsidR="00B54C95" w:rsidRPr="001531B2">
              <w:rPr>
                <w:rFonts w:ascii="Times New Roman" w:eastAsiaTheme="minorEastAsia" w:hAnsi="Times New Roman" w:hint="eastAsia"/>
                <w:sz w:val="24"/>
                <w:szCs w:val="24"/>
              </w:rPr>
              <w:t>级无组织排放标准。</w:t>
            </w:r>
          </w:p>
          <w:p w:rsidR="00B54C95" w:rsidRPr="001531B2" w:rsidRDefault="00B54C95" w:rsidP="00B54C95">
            <w:pPr>
              <w:spacing w:line="360" w:lineRule="auto"/>
              <w:jc w:val="center"/>
              <w:rPr>
                <w:b/>
                <w:sz w:val="24"/>
              </w:rPr>
            </w:pPr>
            <w:r w:rsidRPr="001531B2">
              <w:rPr>
                <w:rFonts w:hint="eastAsia"/>
                <w:b/>
                <w:sz w:val="24"/>
              </w:rPr>
              <w:t>表</w:t>
            </w:r>
            <w:r w:rsidR="008B768B" w:rsidRPr="001531B2">
              <w:rPr>
                <w:rFonts w:hint="eastAsia"/>
                <w:b/>
                <w:sz w:val="24"/>
              </w:rPr>
              <w:t xml:space="preserve">13   </w:t>
            </w:r>
            <w:r w:rsidRPr="001531B2">
              <w:rPr>
                <w:rFonts w:hint="eastAsia"/>
                <w:b/>
                <w:sz w:val="24"/>
              </w:rPr>
              <w:t>废气排放标准</w:t>
            </w:r>
            <w:r w:rsidR="008B768B" w:rsidRPr="001531B2">
              <w:rPr>
                <w:rFonts w:hint="eastAsia"/>
                <w:b/>
                <w:sz w:val="24"/>
              </w:rPr>
              <w:t>一览表</w:t>
            </w:r>
          </w:p>
          <w:tbl>
            <w:tblPr>
              <w:tblStyle w:val="af7"/>
              <w:tblW w:w="77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34"/>
              <w:gridCol w:w="1134"/>
              <w:gridCol w:w="1843"/>
              <w:gridCol w:w="3613"/>
            </w:tblGrid>
            <w:tr w:rsidR="00B54C95" w:rsidRPr="001531B2" w:rsidTr="00A118C4">
              <w:trPr>
                <w:jc w:val="center"/>
              </w:trPr>
              <w:tc>
                <w:tcPr>
                  <w:tcW w:w="1134" w:type="dxa"/>
                  <w:vAlign w:val="center"/>
                </w:tcPr>
                <w:p w:rsidR="00B54C95" w:rsidRPr="001531B2" w:rsidRDefault="00B54C95" w:rsidP="006A6DF3">
                  <w:pPr>
                    <w:jc w:val="center"/>
                    <w:rPr>
                      <w:b/>
                      <w:szCs w:val="21"/>
                    </w:rPr>
                  </w:pPr>
                  <w:r w:rsidRPr="001531B2">
                    <w:rPr>
                      <w:rFonts w:hint="eastAsia"/>
                      <w:b/>
                      <w:szCs w:val="21"/>
                    </w:rPr>
                    <w:t>污染源</w:t>
                  </w:r>
                </w:p>
              </w:tc>
              <w:tc>
                <w:tcPr>
                  <w:tcW w:w="1134" w:type="dxa"/>
                  <w:vAlign w:val="center"/>
                </w:tcPr>
                <w:p w:rsidR="00B54C95" w:rsidRPr="001531B2" w:rsidRDefault="00B54C95" w:rsidP="006A6DF3">
                  <w:pPr>
                    <w:jc w:val="center"/>
                    <w:rPr>
                      <w:b/>
                      <w:szCs w:val="21"/>
                    </w:rPr>
                  </w:pPr>
                  <w:r w:rsidRPr="001531B2">
                    <w:rPr>
                      <w:rFonts w:hint="eastAsia"/>
                      <w:b/>
                      <w:szCs w:val="21"/>
                    </w:rPr>
                    <w:t>评价因子</w:t>
                  </w:r>
                </w:p>
              </w:tc>
              <w:tc>
                <w:tcPr>
                  <w:tcW w:w="1843" w:type="dxa"/>
                  <w:vAlign w:val="center"/>
                </w:tcPr>
                <w:p w:rsidR="00B54C95" w:rsidRPr="001531B2" w:rsidRDefault="00B54C95" w:rsidP="006A6DF3">
                  <w:pPr>
                    <w:jc w:val="center"/>
                    <w:rPr>
                      <w:b/>
                      <w:szCs w:val="21"/>
                    </w:rPr>
                  </w:pPr>
                  <w:r w:rsidRPr="001531B2">
                    <w:rPr>
                      <w:rFonts w:hint="eastAsia"/>
                      <w:b/>
                      <w:szCs w:val="21"/>
                    </w:rPr>
                    <w:t>标准值</w:t>
                  </w:r>
                </w:p>
              </w:tc>
              <w:tc>
                <w:tcPr>
                  <w:tcW w:w="3613" w:type="dxa"/>
                  <w:vAlign w:val="center"/>
                </w:tcPr>
                <w:p w:rsidR="00B54C95" w:rsidRPr="001531B2" w:rsidRDefault="00B54C95" w:rsidP="006A6DF3">
                  <w:pPr>
                    <w:jc w:val="center"/>
                    <w:rPr>
                      <w:b/>
                      <w:szCs w:val="21"/>
                    </w:rPr>
                  </w:pPr>
                  <w:r w:rsidRPr="001531B2">
                    <w:rPr>
                      <w:rFonts w:hint="eastAsia"/>
                      <w:b/>
                      <w:szCs w:val="21"/>
                    </w:rPr>
                    <w:t>标准名称</w:t>
                  </w:r>
                </w:p>
              </w:tc>
            </w:tr>
            <w:tr w:rsidR="00B54C95" w:rsidRPr="001531B2" w:rsidTr="00A118C4">
              <w:trPr>
                <w:jc w:val="center"/>
              </w:trPr>
              <w:tc>
                <w:tcPr>
                  <w:tcW w:w="1134" w:type="dxa"/>
                  <w:vMerge w:val="restart"/>
                  <w:vAlign w:val="center"/>
                </w:tcPr>
                <w:p w:rsidR="00B54C95" w:rsidRPr="001531B2" w:rsidRDefault="00CE61D5" w:rsidP="006A6DF3">
                  <w:pPr>
                    <w:jc w:val="center"/>
                    <w:rPr>
                      <w:szCs w:val="21"/>
                    </w:rPr>
                  </w:pPr>
                  <w:r w:rsidRPr="001531B2">
                    <w:rPr>
                      <w:rFonts w:hint="eastAsia"/>
                      <w:szCs w:val="21"/>
                    </w:rPr>
                    <w:t>热风炉</w:t>
                  </w:r>
                </w:p>
              </w:tc>
              <w:tc>
                <w:tcPr>
                  <w:tcW w:w="1134" w:type="dxa"/>
                  <w:vAlign w:val="center"/>
                </w:tcPr>
                <w:p w:rsidR="00B54C95" w:rsidRPr="001531B2" w:rsidRDefault="00B54C95" w:rsidP="006A6DF3">
                  <w:pPr>
                    <w:jc w:val="center"/>
                    <w:rPr>
                      <w:b/>
                      <w:szCs w:val="21"/>
                    </w:rPr>
                  </w:pPr>
                  <w:r w:rsidRPr="001531B2">
                    <w:rPr>
                      <w:rFonts w:hint="eastAsia"/>
                      <w:szCs w:val="21"/>
                    </w:rPr>
                    <w:t>颗粒物</w:t>
                  </w:r>
                </w:p>
              </w:tc>
              <w:tc>
                <w:tcPr>
                  <w:tcW w:w="1843" w:type="dxa"/>
                  <w:vAlign w:val="center"/>
                </w:tcPr>
                <w:p w:rsidR="00B54C95" w:rsidRPr="001531B2" w:rsidRDefault="00B54C95" w:rsidP="006A6DF3">
                  <w:pPr>
                    <w:jc w:val="center"/>
                    <w:rPr>
                      <w:b/>
                      <w:szCs w:val="21"/>
                    </w:rPr>
                  </w:pPr>
                  <w:r w:rsidRPr="001531B2">
                    <w:rPr>
                      <w:rFonts w:hint="eastAsia"/>
                      <w:szCs w:val="21"/>
                    </w:rPr>
                    <w:t>30</w:t>
                  </w:r>
                  <w:r w:rsidRPr="001531B2">
                    <w:rPr>
                      <w:szCs w:val="21"/>
                    </w:rPr>
                    <w:t xml:space="preserve"> mg/m</w:t>
                  </w:r>
                  <w:r w:rsidRPr="001531B2">
                    <w:rPr>
                      <w:szCs w:val="21"/>
                      <w:vertAlign w:val="superscript"/>
                    </w:rPr>
                    <w:t>3</w:t>
                  </w:r>
                </w:p>
              </w:tc>
              <w:tc>
                <w:tcPr>
                  <w:tcW w:w="3613" w:type="dxa"/>
                  <w:vMerge w:val="restart"/>
                  <w:vAlign w:val="center"/>
                </w:tcPr>
                <w:p w:rsidR="00B54C95" w:rsidRPr="001531B2" w:rsidRDefault="00B54C95" w:rsidP="006A6DF3">
                  <w:pPr>
                    <w:jc w:val="center"/>
                    <w:rPr>
                      <w:b/>
                      <w:szCs w:val="21"/>
                    </w:rPr>
                  </w:pPr>
                  <w:r w:rsidRPr="001531B2">
                    <w:rPr>
                      <w:rFonts w:eastAsiaTheme="minorEastAsia"/>
                      <w:szCs w:val="21"/>
                    </w:rPr>
                    <w:t>《工业炉窑大气污染物排放标准》</w:t>
                  </w:r>
                  <w:r w:rsidRPr="001531B2">
                    <w:rPr>
                      <w:rFonts w:eastAsiaTheme="minorEastAsia"/>
                      <w:szCs w:val="21"/>
                    </w:rPr>
                    <w:t>(DB13/1640-2012)</w:t>
                  </w:r>
                  <w:r w:rsidRPr="001531B2">
                    <w:rPr>
                      <w:rFonts w:eastAsiaTheme="minorEastAsia"/>
                      <w:szCs w:val="21"/>
                    </w:rPr>
                    <w:t>中表</w:t>
                  </w:r>
                  <w:r w:rsidRPr="001531B2">
                    <w:rPr>
                      <w:rFonts w:eastAsiaTheme="minorEastAsia"/>
                      <w:szCs w:val="21"/>
                    </w:rPr>
                    <w:t>1</w:t>
                  </w:r>
                  <w:r w:rsidRPr="001531B2">
                    <w:rPr>
                      <w:rFonts w:eastAsiaTheme="minorEastAsia"/>
                      <w:szCs w:val="21"/>
                    </w:rPr>
                    <w:t>、表</w:t>
                  </w:r>
                  <w:r w:rsidRPr="001531B2">
                    <w:rPr>
                      <w:rFonts w:eastAsiaTheme="minorEastAsia"/>
                      <w:szCs w:val="21"/>
                    </w:rPr>
                    <w:t>2</w:t>
                  </w:r>
                  <w:r w:rsidRPr="001531B2">
                    <w:rPr>
                      <w:rFonts w:eastAsiaTheme="minorEastAsia"/>
                      <w:szCs w:val="21"/>
                    </w:rPr>
                    <w:t>标准</w:t>
                  </w:r>
                  <w:r w:rsidR="006A6DF3" w:rsidRPr="001531B2">
                    <w:rPr>
                      <w:rFonts w:eastAsiaTheme="minorEastAsia" w:hint="eastAsia"/>
                      <w:szCs w:val="21"/>
                    </w:rPr>
                    <w:t>，</w:t>
                  </w:r>
                  <w:r w:rsidR="006A6DF3" w:rsidRPr="001531B2">
                    <w:rPr>
                      <w:rFonts w:ascii="宋体" w:hAnsi="宋体" w:hint="eastAsia"/>
                      <w:szCs w:val="21"/>
                    </w:rPr>
                    <w:t>同时满足关于印发《工业炉窑大气污染综合治理方案》的通知</w:t>
                  </w:r>
                  <w:r w:rsidR="006A6DF3" w:rsidRPr="001531B2">
                    <w:rPr>
                      <w:rFonts w:hint="eastAsia"/>
                      <w:szCs w:val="21"/>
                    </w:rPr>
                    <w:t>；</w:t>
                  </w:r>
                </w:p>
              </w:tc>
            </w:tr>
            <w:tr w:rsidR="00B54C95" w:rsidRPr="001531B2" w:rsidTr="00A118C4">
              <w:trPr>
                <w:jc w:val="center"/>
              </w:trPr>
              <w:tc>
                <w:tcPr>
                  <w:tcW w:w="1134" w:type="dxa"/>
                  <w:vMerge/>
                  <w:vAlign w:val="center"/>
                </w:tcPr>
                <w:p w:rsidR="00B54C95" w:rsidRPr="001531B2" w:rsidRDefault="00B54C95" w:rsidP="006A6DF3">
                  <w:pPr>
                    <w:jc w:val="center"/>
                    <w:rPr>
                      <w:rFonts w:eastAsia="TimesNewRomanPSMT"/>
                      <w:szCs w:val="21"/>
                    </w:rPr>
                  </w:pPr>
                </w:p>
              </w:tc>
              <w:tc>
                <w:tcPr>
                  <w:tcW w:w="1134" w:type="dxa"/>
                  <w:vAlign w:val="center"/>
                </w:tcPr>
                <w:p w:rsidR="00B54C95" w:rsidRPr="001531B2" w:rsidRDefault="00B54C95" w:rsidP="006A6DF3">
                  <w:pPr>
                    <w:jc w:val="center"/>
                    <w:rPr>
                      <w:b/>
                      <w:szCs w:val="21"/>
                    </w:rPr>
                  </w:pPr>
                  <w:r w:rsidRPr="001531B2">
                    <w:rPr>
                      <w:rFonts w:eastAsia="TimesNewRomanPSMT"/>
                      <w:szCs w:val="21"/>
                    </w:rPr>
                    <w:t>SO</w:t>
                  </w:r>
                  <w:r w:rsidRPr="001531B2">
                    <w:rPr>
                      <w:rFonts w:eastAsia="TimesNewRomanPSMT"/>
                      <w:szCs w:val="21"/>
                      <w:vertAlign w:val="subscript"/>
                    </w:rPr>
                    <w:t>2</w:t>
                  </w:r>
                </w:p>
              </w:tc>
              <w:tc>
                <w:tcPr>
                  <w:tcW w:w="1843" w:type="dxa"/>
                  <w:vAlign w:val="center"/>
                </w:tcPr>
                <w:p w:rsidR="00B54C95" w:rsidRPr="001531B2" w:rsidRDefault="00B54C95" w:rsidP="006A6DF3">
                  <w:pPr>
                    <w:tabs>
                      <w:tab w:val="left" w:pos="405"/>
                      <w:tab w:val="center" w:pos="530"/>
                    </w:tabs>
                    <w:jc w:val="center"/>
                    <w:rPr>
                      <w:b/>
                      <w:szCs w:val="21"/>
                    </w:rPr>
                  </w:pPr>
                  <w:r w:rsidRPr="001531B2">
                    <w:rPr>
                      <w:rFonts w:hint="eastAsia"/>
                      <w:szCs w:val="21"/>
                    </w:rPr>
                    <w:t>200</w:t>
                  </w:r>
                  <w:r w:rsidRPr="001531B2">
                    <w:rPr>
                      <w:szCs w:val="21"/>
                    </w:rPr>
                    <w:t>mg/m</w:t>
                  </w:r>
                  <w:r w:rsidRPr="001531B2">
                    <w:rPr>
                      <w:szCs w:val="21"/>
                      <w:vertAlign w:val="superscript"/>
                    </w:rPr>
                    <w:t>3</w:t>
                  </w:r>
                </w:p>
              </w:tc>
              <w:tc>
                <w:tcPr>
                  <w:tcW w:w="3613" w:type="dxa"/>
                  <w:vMerge/>
                  <w:vAlign w:val="center"/>
                </w:tcPr>
                <w:p w:rsidR="00B54C95" w:rsidRPr="001531B2" w:rsidRDefault="00B54C95" w:rsidP="006A6DF3">
                  <w:pPr>
                    <w:jc w:val="center"/>
                    <w:rPr>
                      <w:b/>
                      <w:szCs w:val="21"/>
                    </w:rPr>
                  </w:pPr>
                </w:p>
              </w:tc>
            </w:tr>
            <w:tr w:rsidR="00B54C95" w:rsidRPr="001531B2" w:rsidTr="00A118C4">
              <w:trPr>
                <w:jc w:val="center"/>
              </w:trPr>
              <w:tc>
                <w:tcPr>
                  <w:tcW w:w="1134" w:type="dxa"/>
                  <w:vMerge/>
                  <w:vAlign w:val="center"/>
                </w:tcPr>
                <w:p w:rsidR="00B54C95" w:rsidRPr="001531B2" w:rsidRDefault="00B54C95" w:rsidP="006A6DF3">
                  <w:pPr>
                    <w:jc w:val="center"/>
                    <w:rPr>
                      <w:rFonts w:eastAsia="TimesNewRomanPSMT"/>
                      <w:szCs w:val="21"/>
                    </w:rPr>
                  </w:pPr>
                </w:p>
              </w:tc>
              <w:tc>
                <w:tcPr>
                  <w:tcW w:w="1134" w:type="dxa"/>
                  <w:vAlign w:val="center"/>
                </w:tcPr>
                <w:p w:rsidR="00B54C95" w:rsidRPr="001531B2" w:rsidRDefault="00B54C95" w:rsidP="006A6DF3">
                  <w:pPr>
                    <w:jc w:val="center"/>
                    <w:rPr>
                      <w:b/>
                      <w:szCs w:val="21"/>
                    </w:rPr>
                  </w:pPr>
                  <w:r w:rsidRPr="001531B2">
                    <w:rPr>
                      <w:rFonts w:eastAsia="TimesNewRomanPSMT"/>
                      <w:szCs w:val="21"/>
                    </w:rPr>
                    <w:t>NO</w:t>
                  </w:r>
                  <w:r w:rsidRPr="001531B2">
                    <w:rPr>
                      <w:rFonts w:eastAsia="TimesNewRomanPSMT"/>
                      <w:szCs w:val="21"/>
                      <w:vertAlign w:val="subscript"/>
                    </w:rPr>
                    <w:t>X</w:t>
                  </w:r>
                </w:p>
              </w:tc>
              <w:tc>
                <w:tcPr>
                  <w:tcW w:w="1843" w:type="dxa"/>
                  <w:vAlign w:val="center"/>
                </w:tcPr>
                <w:p w:rsidR="00B54C95" w:rsidRPr="001531B2" w:rsidRDefault="00B54C95" w:rsidP="006A6DF3">
                  <w:pPr>
                    <w:jc w:val="center"/>
                    <w:rPr>
                      <w:szCs w:val="21"/>
                    </w:rPr>
                  </w:pPr>
                  <w:r w:rsidRPr="001531B2">
                    <w:rPr>
                      <w:rFonts w:hint="eastAsia"/>
                      <w:szCs w:val="21"/>
                    </w:rPr>
                    <w:t>300</w:t>
                  </w:r>
                  <w:r w:rsidRPr="001531B2">
                    <w:rPr>
                      <w:szCs w:val="21"/>
                    </w:rPr>
                    <w:t>mg/m</w:t>
                  </w:r>
                  <w:r w:rsidRPr="001531B2">
                    <w:rPr>
                      <w:szCs w:val="21"/>
                      <w:vertAlign w:val="superscript"/>
                    </w:rPr>
                    <w:t>3</w:t>
                  </w:r>
                </w:p>
              </w:tc>
              <w:tc>
                <w:tcPr>
                  <w:tcW w:w="3613" w:type="dxa"/>
                  <w:vMerge/>
                  <w:vAlign w:val="center"/>
                </w:tcPr>
                <w:p w:rsidR="00B54C95" w:rsidRPr="001531B2" w:rsidRDefault="00B54C95" w:rsidP="006A6DF3">
                  <w:pPr>
                    <w:jc w:val="center"/>
                    <w:rPr>
                      <w:szCs w:val="21"/>
                    </w:rPr>
                  </w:pPr>
                </w:p>
              </w:tc>
            </w:tr>
            <w:tr w:rsidR="00B54C95" w:rsidRPr="001531B2" w:rsidTr="00A118C4">
              <w:trPr>
                <w:jc w:val="center"/>
              </w:trPr>
              <w:tc>
                <w:tcPr>
                  <w:tcW w:w="1134" w:type="dxa"/>
                  <w:vAlign w:val="center"/>
                </w:tcPr>
                <w:p w:rsidR="00B54C95" w:rsidRPr="001531B2" w:rsidRDefault="00B54C95" w:rsidP="006A6DF3">
                  <w:pPr>
                    <w:jc w:val="center"/>
                    <w:rPr>
                      <w:rFonts w:eastAsiaTheme="minorEastAsia"/>
                      <w:szCs w:val="21"/>
                    </w:rPr>
                  </w:pPr>
                  <w:r w:rsidRPr="001531B2">
                    <w:rPr>
                      <w:rFonts w:eastAsiaTheme="minorEastAsia" w:hint="eastAsia"/>
                      <w:szCs w:val="21"/>
                    </w:rPr>
                    <w:t>切片、烘干</w:t>
                  </w:r>
                </w:p>
              </w:tc>
              <w:tc>
                <w:tcPr>
                  <w:tcW w:w="1134" w:type="dxa"/>
                  <w:vAlign w:val="center"/>
                </w:tcPr>
                <w:p w:rsidR="00B54C95" w:rsidRPr="001531B2" w:rsidRDefault="00B54C95" w:rsidP="006A6DF3">
                  <w:pPr>
                    <w:jc w:val="center"/>
                    <w:rPr>
                      <w:rFonts w:eastAsiaTheme="minorEastAsia"/>
                      <w:szCs w:val="21"/>
                    </w:rPr>
                  </w:pPr>
                  <w:r w:rsidRPr="001531B2">
                    <w:rPr>
                      <w:rFonts w:eastAsiaTheme="minorEastAsia" w:hint="eastAsia"/>
                      <w:szCs w:val="21"/>
                    </w:rPr>
                    <w:t>臭气浓度</w:t>
                  </w:r>
                </w:p>
              </w:tc>
              <w:tc>
                <w:tcPr>
                  <w:tcW w:w="1843" w:type="dxa"/>
                  <w:vAlign w:val="center"/>
                </w:tcPr>
                <w:p w:rsidR="00B54C95" w:rsidRPr="001531B2" w:rsidRDefault="00B54C95" w:rsidP="006A6DF3">
                  <w:pPr>
                    <w:jc w:val="center"/>
                    <w:rPr>
                      <w:szCs w:val="21"/>
                    </w:rPr>
                  </w:pPr>
                  <w:r w:rsidRPr="001531B2">
                    <w:rPr>
                      <w:rFonts w:hint="eastAsia"/>
                      <w:szCs w:val="21"/>
                    </w:rPr>
                    <w:t>2000</w:t>
                  </w:r>
                  <w:r w:rsidRPr="001531B2">
                    <w:rPr>
                      <w:rFonts w:hint="eastAsia"/>
                      <w:szCs w:val="21"/>
                    </w:rPr>
                    <w:t>（无量纲）</w:t>
                  </w:r>
                </w:p>
              </w:tc>
              <w:tc>
                <w:tcPr>
                  <w:tcW w:w="3613" w:type="dxa"/>
                  <w:vAlign w:val="center"/>
                </w:tcPr>
                <w:p w:rsidR="00B54C95" w:rsidRPr="001531B2" w:rsidRDefault="00B54C95" w:rsidP="00130866">
                  <w:pPr>
                    <w:jc w:val="center"/>
                    <w:rPr>
                      <w:szCs w:val="21"/>
                    </w:rPr>
                  </w:pPr>
                  <w:r w:rsidRPr="001531B2">
                    <w:rPr>
                      <w:rFonts w:hint="eastAsia"/>
                      <w:szCs w:val="21"/>
                    </w:rPr>
                    <w:t>《恶臭污染物排放标准》（</w:t>
                  </w:r>
                  <w:r w:rsidRPr="001531B2">
                    <w:rPr>
                      <w:rFonts w:hint="eastAsia"/>
                      <w:szCs w:val="21"/>
                    </w:rPr>
                    <w:t>GB-14554-1993</w:t>
                  </w:r>
                  <w:r w:rsidRPr="001531B2">
                    <w:rPr>
                      <w:rFonts w:hint="eastAsia"/>
                      <w:szCs w:val="21"/>
                    </w:rPr>
                    <w:t>）</w:t>
                  </w:r>
                  <w:r w:rsidR="00130866">
                    <w:rPr>
                      <w:rFonts w:hint="eastAsia"/>
                      <w:szCs w:val="21"/>
                    </w:rPr>
                    <w:t>表</w:t>
                  </w:r>
                  <w:r w:rsidR="00130866">
                    <w:rPr>
                      <w:rFonts w:hint="eastAsia"/>
                      <w:szCs w:val="21"/>
                    </w:rPr>
                    <w:t>2</w:t>
                  </w:r>
                  <w:r w:rsidR="00130866">
                    <w:rPr>
                      <w:rFonts w:hint="eastAsia"/>
                      <w:szCs w:val="21"/>
                    </w:rPr>
                    <w:t>排放标准</w:t>
                  </w:r>
                </w:p>
              </w:tc>
            </w:tr>
            <w:tr w:rsidR="006A6DF3" w:rsidRPr="001531B2" w:rsidTr="00A118C4">
              <w:trPr>
                <w:jc w:val="center"/>
              </w:trPr>
              <w:tc>
                <w:tcPr>
                  <w:tcW w:w="1134" w:type="dxa"/>
                  <w:vMerge w:val="restart"/>
                  <w:vAlign w:val="center"/>
                </w:tcPr>
                <w:p w:rsidR="006A6DF3" w:rsidRPr="001531B2" w:rsidRDefault="006A6DF3" w:rsidP="006A6DF3">
                  <w:pPr>
                    <w:jc w:val="center"/>
                    <w:rPr>
                      <w:rFonts w:eastAsiaTheme="minorEastAsia"/>
                      <w:szCs w:val="21"/>
                    </w:rPr>
                  </w:pPr>
                  <w:r w:rsidRPr="001531B2">
                    <w:rPr>
                      <w:rFonts w:eastAsiaTheme="minorEastAsia" w:hint="eastAsia"/>
                      <w:szCs w:val="21"/>
                    </w:rPr>
                    <w:t>无组织</w:t>
                  </w:r>
                </w:p>
              </w:tc>
              <w:tc>
                <w:tcPr>
                  <w:tcW w:w="1134" w:type="dxa"/>
                  <w:vAlign w:val="center"/>
                </w:tcPr>
                <w:p w:rsidR="006A6DF3" w:rsidRPr="001531B2" w:rsidRDefault="006A6DF3" w:rsidP="006A6DF3">
                  <w:pPr>
                    <w:jc w:val="center"/>
                    <w:rPr>
                      <w:szCs w:val="21"/>
                    </w:rPr>
                  </w:pPr>
                  <w:r w:rsidRPr="001531B2">
                    <w:rPr>
                      <w:rFonts w:hint="eastAsia"/>
                      <w:szCs w:val="21"/>
                    </w:rPr>
                    <w:t>颗粒物</w:t>
                  </w:r>
                </w:p>
              </w:tc>
              <w:tc>
                <w:tcPr>
                  <w:tcW w:w="1843" w:type="dxa"/>
                  <w:vAlign w:val="center"/>
                </w:tcPr>
                <w:p w:rsidR="006A6DF3" w:rsidRPr="001531B2" w:rsidRDefault="006A6DF3" w:rsidP="006A6DF3">
                  <w:pPr>
                    <w:jc w:val="center"/>
                    <w:rPr>
                      <w:b/>
                      <w:szCs w:val="21"/>
                    </w:rPr>
                  </w:pPr>
                  <w:r w:rsidRPr="001531B2">
                    <w:rPr>
                      <w:rFonts w:hint="eastAsia"/>
                      <w:szCs w:val="21"/>
                    </w:rPr>
                    <w:t>1.0</w:t>
                  </w:r>
                  <w:r w:rsidRPr="001531B2">
                    <w:rPr>
                      <w:szCs w:val="21"/>
                    </w:rPr>
                    <w:t xml:space="preserve"> mg/m</w:t>
                  </w:r>
                  <w:r w:rsidRPr="001531B2">
                    <w:rPr>
                      <w:szCs w:val="21"/>
                      <w:vertAlign w:val="superscript"/>
                    </w:rPr>
                    <w:t>3</w:t>
                  </w:r>
                </w:p>
              </w:tc>
              <w:tc>
                <w:tcPr>
                  <w:tcW w:w="3613" w:type="dxa"/>
                  <w:vAlign w:val="center"/>
                </w:tcPr>
                <w:p w:rsidR="006A6DF3" w:rsidRPr="001531B2" w:rsidRDefault="006A6DF3" w:rsidP="006A6DF3">
                  <w:pPr>
                    <w:jc w:val="center"/>
                    <w:rPr>
                      <w:b/>
                      <w:szCs w:val="21"/>
                    </w:rPr>
                  </w:pPr>
                  <w:r w:rsidRPr="001531B2">
                    <w:rPr>
                      <w:szCs w:val="21"/>
                    </w:rPr>
                    <w:t>《大气污染物综合排污标准》（</w:t>
                  </w:r>
                  <w:r w:rsidRPr="001531B2">
                    <w:rPr>
                      <w:szCs w:val="21"/>
                    </w:rPr>
                    <w:t>GB16297-1996</w:t>
                  </w:r>
                  <w:r w:rsidRPr="001531B2">
                    <w:rPr>
                      <w:szCs w:val="21"/>
                    </w:rPr>
                    <w:t>）</w:t>
                  </w:r>
                  <w:r w:rsidRPr="001531B2">
                    <w:rPr>
                      <w:rFonts w:hint="eastAsia"/>
                      <w:szCs w:val="21"/>
                    </w:rPr>
                    <w:t>表</w:t>
                  </w:r>
                  <w:r w:rsidRPr="001531B2">
                    <w:rPr>
                      <w:rFonts w:hint="eastAsia"/>
                      <w:szCs w:val="21"/>
                    </w:rPr>
                    <w:t>2</w:t>
                  </w:r>
                  <w:r w:rsidRPr="001531B2">
                    <w:rPr>
                      <w:rFonts w:hint="eastAsia"/>
                      <w:szCs w:val="21"/>
                    </w:rPr>
                    <w:t>中无组织片排</w:t>
                  </w:r>
                  <w:r w:rsidRPr="001531B2">
                    <w:rPr>
                      <w:rFonts w:hint="eastAsia"/>
                      <w:szCs w:val="21"/>
                    </w:rPr>
                    <w:lastRenderedPageBreak/>
                    <w:t>放监控浓度限值</w:t>
                  </w:r>
                </w:p>
              </w:tc>
            </w:tr>
            <w:tr w:rsidR="006A6DF3" w:rsidRPr="001531B2" w:rsidTr="00A118C4">
              <w:trPr>
                <w:jc w:val="center"/>
              </w:trPr>
              <w:tc>
                <w:tcPr>
                  <w:tcW w:w="1134" w:type="dxa"/>
                  <w:vMerge/>
                  <w:vAlign w:val="center"/>
                </w:tcPr>
                <w:p w:rsidR="006A6DF3" w:rsidRPr="001531B2" w:rsidRDefault="006A6DF3" w:rsidP="006A6DF3">
                  <w:pPr>
                    <w:jc w:val="center"/>
                    <w:rPr>
                      <w:rFonts w:eastAsiaTheme="minorEastAsia"/>
                      <w:szCs w:val="21"/>
                    </w:rPr>
                  </w:pPr>
                </w:p>
              </w:tc>
              <w:tc>
                <w:tcPr>
                  <w:tcW w:w="1134" w:type="dxa"/>
                  <w:vAlign w:val="center"/>
                </w:tcPr>
                <w:p w:rsidR="006A6DF3" w:rsidRPr="001531B2" w:rsidRDefault="006A6DF3" w:rsidP="006A6DF3">
                  <w:pPr>
                    <w:jc w:val="center"/>
                    <w:rPr>
                      <w:rFonts w:eastAsiaTheme="minorEastAsia"/>
                      <w:szCs w:val="21"/>
                    </w:rPr>
                  </w:pPr>
                  <w:r w:rsidRPr="001531B2">
                    <w:rPr>
                      <w:rFonts w:eastAsiaTheme="minorEastAsia" w:hint="eastAsia"/>
                      <w:szCs w:val="21"/>
                    </w:rPr>
                    <w:t>臭气浓度</w:t>
                  </w:r>
                </w:p>
              </w:tc>
              <w:tc>
                <w:tcPr>
                  <w:tcW w:w="1843" w:type="dxa"/>
                  <w:vAlign w:val="center"/>
                </w:tcPr>
                <w:p w:rsidR="006A6DF3" w:rsidRPr="001531B2" w:rsidRDefault="006A6DF3" w:rsidP="006A6DF3">
                  <w:pPr>
                    <w:jc w:val="center"/>
                    <w:rPr>
                      <w:szCs w:val="21"/>
                    </w:rPr>
                  </w:pPr>
                  <w:r w:rsidRPr="001531B2">
                    <w:rPr>
                      <w:rFonts w:hint="eastAsia"/>
                      <w:szCs w:val="21"/>
                    </w:rPr>
                    <w:t>20</w:t>
                  </w:r>
                  <w:r w:rsidRPr="001531B2">
                    <w:rPr>
                      <w:rFonts w:hint="eastAsia"/>
                      <w:szCs w:val="21"/>
                    </w:rPr>
                    <w:t>（无量纲）</w:t>
                  </w:r>
                </w:p>
              </w:tc>
              <w:tc>
                <w:tcPr>
                  <w:tcW w:w="3613" w:type="dxa"/>
                  <w:vAlign w:val="center"/>
                </w:tcPr>
                <w:p w:rsidR="006A6DF3" w:rsidRPr="001531B2" w:rsidRDefault="006A6DF3" w:rsidP="00130866">
                  <w:pPr>
                    <w:jc w:val="center"/>
                    <w:rPr>
                      <w:szCs w:val="21"/>
                    </w:rPr>
                  </w:pPr>
                  <w:r w:rsidRPr="001531B2">
                    <w:rPr>
                      <w:rFonts w:hint="eastAsia"/>
                      <w:szCs w:val="21"/>
                    </w:rPr>
                    <w:t>《恶臭污染物排放标准》</w:t>
                  </w:r>
                  <w:r w:rsidRPr="001531B2">
                    <w:rPr>
                      <w:rFonts w:eastAsiaTheme="minorEastAsia" w:hint="eastAsia"/>
                      <w:szCs w:val="21"/>
                    </w:rPr>
                    <w:t>（</w:t>
                  </w:r>
                  <w:r w:rsidRPr="001531B2">
                    <w:rPr>
                      <w:rFonts w:eastAsiaTheme="minorEastAsia" w:hint="eastAsia"/>
                      <w:szCs w:val="21"/>
                    </w:rPr>
                    <w:t>GB-14554-1993</w:t>
                  </w:r>
                  <w:r w:rsidRPr="001531B2">
                    <w:rPr>
                      <w:rFonts w:eastAsiaTheme="minorEastAsia" w:hint="eastAsia"/>
                      <w:szCs w:val="21"/>
                    </w:rPr>
                    <w:t>）表</w:t>
                  </w:r>
                  <w:r w:rsidRPr="001531B2">
                    <w:rPr>
                      <w:rFonts w:eastAsiaTheme="minorEastAsia" w:hint="eastAsia"/>
                      <w:szCs w:val="21"/>
                    </w:rPr>
                    <w:t>1</w:t>
                  </w:r>
                  <w:r w:rsidRPr="001531B2">
                    <w:rPr>
                      <w:rFonts w:eastAsiaTheme="minorEastAsia" w:hint="eastAsia"/>
                      <w:szCs w:val="21"/>
                    </w:rPr>
                    <w:t>二级标准</w:t>
                  </w:r>
                </w:p>
              </w:tc>
            </w:tr>
          </w:tbl>
          <w:p w:rsidR="00EE0429" w:rsidRPr="001531B2" w:rsidRDefault="006A6DF3">
            <w:pPr>
              <w:spacing w:line="360" w:lineRule="auto"/>
              <w:ind w:firstLineChars="200" w:firstLine="480"/>
              <w:rPr>
                <w:sz w:val="24"/>
              </w:rPr>
            </w:pPr>
            <w:r w:rsidRPr="001531B2">
              <w:rPr>
                <w:rFonts w:hint="eastAsia"/>
                <w:sz w:val="24"/>
                <w:szCs w:val="20"/>
              </w:rPr>
              <w:t>2</w:t>
            </w:r>
            <w:r w:rsidRPr="001531B2">
              <w:rPr>
                <w:rFonts w:hAnsi="宋体"/>
                <w:sz w:val="24"/>
                <w:szCs w:val="20"/>
              </w:rPr>
              <w:t>、</w:t>
            </w:r>
            <w:r w:rsidR="007A0DEA" w:rsidRPr="001531B2">
              <w:rPr>
                <w:rFonts w:hint="eastAsia"/>
                <w:sz w:val="24"/>
              </w:rPr>
              <w:t>废水：运营期废水</w:t>
            </w:r>
            <w:r w:rsidR="00E44079" w:rsidRPr="001531B2">
              <w:rPr>
                <w:rFonts w:hint="eastAsia"/>
                <w:sz w:val="24"/>
              </w:rPr>
              <w:t>执行</w:t>
            </w:r>
            <w:r w:rsidR="001479DD">
              <w:rPr>
                <w:rFonts w:hint="eastAsia"/>
                <w:sz w:val="24"/>
                <w:szCs w:val="22"/>
              </w:rPr>
              <w:t>《城市污水再生利用农田灌溉用水水质》（</w:t>
            </w:r>
            <w:r w:rsidR="001479DD">
              <w:rPr>
                <w:rFonts w:hint="eastAsia"/>
                <w:sz w:val="24"/>
                <w:szCs w:val="22"/>
              </w:rPr>
              <w:t>GB20922-2007</w:t>
            </w:r>
            <w:r w:rsidR="001479DD">
              <w:rPr>
                <w:rFonts w:hint="eastAsia"/>
                <w:sz w:val="24"/>
                <w:szCs w:val="22"/>
              </w:rPr>
              <w:t>）</w:t>
            </w:r>
            <w:r w:rsidR="007A0DEA" w:rsidRPr="001531B2">
              <w:rPr>
                <w:rFonts w:hint="eastAsia"/>
                <w:bCs/>
                <w:sz w:val="24"/>
                <w:lang w:bidi="zh-TW"/>
              </w:rPr>
              <w:t>标准</w:t>
            </w:r>
            <w:r w:rsidR="007A0DEA" w:rsidRPr="001531B2">
              <w:rPr>
                <w:rFonts w:hint="eastAsia"/>
                <w:sz w:val="24"/>
              </w:rPr>
              <w:t>。</w:t>
            </w:r>
          </w:p>
          <w:p w:rsidR="006A6DF3" w:rsidRPr="001531B2" w:rsidRDefault="006A6DF3" w:rsidP="006A6DF3">
            <w:pPr>
              <w:spacing w:line="360" w:lineRule="auto"/>
              <w:jc w:val="center"/>
              <w:rPr>
                <w:b/>
                <w:sz w:val="24"/>
              </w:rPr>
            </w:pPr>
            <w:r w:rsidRPr="001531B2">
              <w:rPr>
                <w:rFonts w:hint="eastAsia"/>
                <w:b/>
                <w:sz w:val="24"/>
              </w:rPr>
              <w:t>表</w:t>
            </w:r>
            <w:r w:rsidR="008B768B" w:rsidRPr="001531B2">
              <w:rPr>
                <w:rFonts w:hint="eastAsia"/>
                <w:b/>
                <w:sz w:val="24"/>
              </w:rPr>
              <w:t xml:space="preserve">14   </w:t>
            </w:r>
            <w:r w:rsidRPr="001531B2">
              <w:rPr>
                <w:rFonts w:hint="eastAsia"/>
                <w:b/>
                <w:sz w:val="24"/>
              </w:rPr>
              <w:t>废水排放标准一览表</w:t>
            </w:r>
          </w:p>
          <w:tbl>
            <w:tblPr>
              <w:tblStyle w:val="af7"/>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51"/>
              <w:gridCol w:w="1973"/>
              <w:gridCol w:w="1880"/>
              <w:gridCol w:w="3150"/>
            </w:tblGrid>
            <w:tr w:rsidR="006A6DF3" w:rsidRPr="001479DD" w:rsidTr="00A118C4">
              <w:trPr>
                <w:jc w:val="center"/>
              </w:trPr>
              <w:tc>
                <w:tcPr>
                  <w:tcW w:w="485" w:type="pct"/>
                  <w:vAlign w:val="center"/>
                </w:tcPr>
                <w:p w:rsidR="006A6DF3" w:rsidRPr="001479DD" w:rsidRDefault="006A6DF3" w:rsidP="00430A81">
                  <w:pPr>
                    <w:jc w:val="center"/>
                    <w:rPr>
                      <w:b/>
                      <w:szCs w:val="21"/>
                    </w:rPr>
                  </w:pPr>
                  <w:r w:rsidRPr="001479DD">
                    <w:rPr>
                      <w:rFonts w:hint="eastAsia"/>
                      <w:b/>
                      <w:szCs w:val="21"/>
                    </w:rPr>
                    <w:t>项目</w:t>
                  </w:r>
                </w:p>
              </w:tc>
              <w:tc>
                <w:tcPr>
                  <w:tcW w:w="1272" w:type="pct"/>
                  <w:vAlign w:val="center"/>
                </w:tcPr>
                <w:p w:rsidR="006A6DF3" w:rsidRPr="001479DD" w:rsidRDefault="006A6DF3" w:rsidP="00430A81">
                  <w:pPr>
                    <w:jc w:val="center"/>
                    <w:rPr>
                      <w:b/>
                      <w:szCs w:val="21"/>
                    </w:rPr>
                  </w:pPr>
                  <w:r w:rsidRPr="001479DD">
                    <w:rPr>
                      <w:rFonts w:hint="eastAsia"/>
                      <w:b/>
                      <w:szCs w:val="21"/>
                    </w:rPr>
                    <w:t>评价因子</w:t>
                  </w:r>
                </w:p>
              </w:tc>
              <w:tc>
                <w:tcPr>
                  <w:tcW w:w="1212" w:type="pct"/>
                  <w:vAlign w:val="center"/>
                </w:tcPr>
                <w:p w:rsidR="006A6DF3" w:rsidRPr="001479DD" w:rsidRDefault="006A6DF3" w:rsidP="00430A81">
                  <w:pPr>
                    <w:jc w:val="center"/>
                    <w:rPr>
                      <w:b/>
                      <w:szCs w:val="21"/>
                    </w:rPr>
                  </w:pPr>
                  <w:r w:rsidRPr="001479DD">
                    <w:rPr>
                      <w:rFonts w:hint="eastAsia"/>
                      <w:b/>
                      <w:szCs w:val="21"/>
                    </w:rPr>
                    <w:t>标准值</w:t>
                  </w:r>
                </w:p>
              </w:tc>
              <w:tc>
                <w:tcPr>
                  <w:tcW w:w="2032" w:type="pct"/>
                  <w:vAlign w:val="center"/>
                </w:tcPr>
                <w:p w:rsidR="006A6DF3" w:rsidRPr="001479DD" w:rsidRDefault="006A6DF3" w:rsidP="00430A81">
                  <w:pPr>
                    <w:jc w:val="center"/>
                    <w:rPr>
                      <w:b/>
                      <w:szCs w:val="21"/>
                    </w:rPr>
                  </w:pPr>
                  <w:r w:rsidRPr="001479DD">
                    <w:rPr>
                      <w:rFonts w:hint="eastAsia"/>
                      <w:b/>
                      <w:szCs w:val="21"/>
                    </w:rPr>
                    <w:t>标准名称</w:t>
                  </w:r>
                </w:p>
              </w:tc>
            </w:tr>
            <w:tr w:rsidR="00A118C4" w:rsidRPr="001479DD" w:rsidTr="00A118C4">
              <w:trPr>
                <w:jc w:val="center"/>
              </w:trPr>
              <w:tc>
                <w:tcPr>
                  <w:tcW w:w="485" w:type="pct"/>
                  <w:vMerge w:val="restart"/>
                  <w:vAlign w:val="center"/>
                </w:tcPr>
                <w:p w:rsidR="00A118C4" w:rsidRPr="001479DD" w:rsidRDefault="00A118C4" w:rsidP="00430A81">
                  <w:pPr>
                    <w:jc w:val="center"/>
                    <w:rPr>
                      <w:szCs w:val="21"/>
                    </w:rPr>
                  </w:pPr>
                  <w:r w:rsidRPr="001479DD">
                    <w:rPr>
                      <w:rFonts w:hint="eastAsia"/>
                      <w:szCs w:val="21"/>
                    </w:rPr>
                    <w:t>废水</w:t>
                  </w:r>
                </w:p>
              </w:tc>
              <w:tc>
                <w:tcPr>
                  <w:tcW w:w="1272" w:type="pct"/>
                  <w:vAlign w:val="center"/>
                </w:tcPr>
                <w:p w:rsidR="00A118C4" w:rsidRPr="00867232" w:rsidRDefault="00A118C4" w:rsidP="00430A81">
                  <w:pPr>
                    <w:jc w:val="center"/>
                    <w:rPr>
                      <w:b/>
                      <w:szCs w:val="21"/>
                    </w:rPr>
                  </w:pPr>
                  <w:r w:rsidRPr="00867232">
                    <w:rPr>
                      <w:szCs w:val="21"/>
                    </w:rPr>
                    <w:t>pH</w:t>
                  </w:r>
                </w:p>
              </w:tc>
              <w:tc>
                <w:tcPr>
                  <w:tcW w:w="1212" w:type="pct"/>
                  <w:vAlign w:val="center"/>
                </w:tcPr>
                <w:p w:rsidR="00A118C4" w:rsidRPr="00867232" w:rsidRDefault="00F82952" w:rsidP="00F82952">
                  <w:pPr>
                    <w:jc w:val="center"/>
                    <w:rPr>
                      <w:szCs w:val="21"/>
                    </w:rPr>
                  </w:pPr>
                  <w:r w:rsidRPr="00867232">
                    <w:rPr>
                      <w:rFonts w:hint="eastAsia"/>
                      <w:szCs w:val="21"/>
                    </w:rPr>
                    <w:t>5.5</w:t>
                  </w:r>
                  <w:r w:rsidR="00A118C4" w:rsidRPr="00867232">
                    <w:rPr>
                      <w:rFonts w:hint="eastAsia"/>
                      <w:szCs w:val="21"/>
                    </w:rPr>
                    <w:t>～</w:t>
                  </w:r>
                  <w:r w:rsidRPr="00867232">
                    <w:rPr>
                      <w:rFonts w:hint="eastAsia"/>
                      <w:szCs w:val="21"/>
                    </w:rPr>
                    <w:t>8.5</w:t>
                  </w:r>
                </w:p>
              </w:tc>
              <w:tc>
                <w:tcPr>
                  <w:tcW w:w="2032" w:type="pct"/>
                  <w:vMerge w:val="restart"/>
                  <w:vAlign w:val="center"/>
                </w:tcPr>
                <w:p w:rsidR="00A118C4" w:rsidRPr="001479DD" w:rsidRDefault="001479DD" w:rsidP="00430A81">
                  <w:pPr>
                    <w:jc w:val="center"/>
                    <w:rPr>
                      <w:szCs w:val="21"/>
                    </w:rPr>
                  </w:pPr>
                  <w:r w:rsidRPr="001479DD">
                    <w:rPr>
                      <w:rFonts w:hint="eastAsia"/>
                      <w:szCs w:val="21"/>
                    </w:rPr>
                    <w:t>《城市污水再生利用农田灌溉用水水质》（</w:t>
                  </w:r>
                  <w:r w:rsidRPr="001479DD">
                    <w:rPr>
                      <w:rFonts w:hint="eastAsia"/>
                      <w:szCs w:val="21"/>
                    </w:rPr>
                    <w:t>GB20922-2007</w:t>
                  </w:r>
                  <w:r w:rsidRPr="001479DD">
                    <w:rPr>
                      <w:rFonts w:hint="eastAsia"/>
                      <w:szCs w:val="21"/>
                    </w:rPr>
                    <w:t>）</w:t>
                  </w:r>
                  <w:r w:rsidR="00A118C4" w:rsidRPr="001479DD">
                    <w:rPr>
                      <w:rFonts w:hint="eastAsia"/>
                      <w:bCs/>
                      <w:szCs w:val="21"/>
                      <w:lang w:bidi="zh-TW"/>
                    </w:rPr>
                    <w:t>标准</w:t>
                  </w:r>
                </w:p>
              </w:tc>
            </w:tr>
            <w:tr w:rsidR="00F82952" w:rsidRPr="001479DD" w:rsidTr="00A118C4">
              <w:trPr>
                <w:jc w:val="center"/>
              </w:trPr>
              <w:tc>
                <w:tcPr>
                  <w:tcW w:w="485" w:type="pct"/>
                  <w:vMerge/>
                  <w:vAlign w:val="center"/>
                </w:tcPr>
                <w:p w:rsidR="00F82952" w:rsidRPr="001479DD" w:rsidRDefault="00F82952" w:rsidP="00430A81">
                  <w:pPr>
                    <w:jc w:val="center"/>
                    <w:rPr>
                      <w:szCs w:val="21"/>
                    </w:rPr>
                  </w:pPr>
                </w:p>
              </w:tc>
              <w:tc>
                <w:tcPr>
                  <w:tcW w:w="1272" w:type="pct"/>
                  <w:vAlign w:val="center"/>
                </w:tcPr>
                <w:p w:rsidR="00F82952" w:rsidRPr="00867232" w:rsidRDefault="00F82952" w:rsidP="00430A81">
                  <w:pPr>
                    <w:jc w:val="center"/>
                    <w:rPr>
                      <w:szCs w:val="21"/>
                    </w:rPr>
                  </w:pPr>
                  <w:r w:rsidRPr="00867232">
                    <w:rPr>
                      <w:rFonts w:hint="eastAsia"/>
                      <w:szCs w:val="21"/>
                    </w:rPr>
                    <w:t>COD</w:t>
                  </w:r>
                </w:p>
              </w:tc>
              <w:tc>
                <w:tcPr>
                  <w:tcW w:w="1212" w:type="pct"/>
                  <w:vAlign w:val="center"/>
                </w:tcPr>
                <w:p w:rsidR="00F82952" w:rsidRPr="00867232" w:rsidRDefault="00F82952" w:rsidP="00F82952">
                  <w:pPr>
                    <w:jc w:val="center"/>
                    <w:rPr>
                      <w:szCs w:val="21"/>
                    </w:rPr>
                  </w:pPr>
                  <w:r w:rsidRPr="00867232">
                    <w:rPr>
                      <w:rFonts w:hint="eastAsia"/>
                      <w:szCs w:val="21"/>
                    </w:rPr>
                    <w:t>180mg/L</w:t>
                  </w:r>
                </w:p>
              </w:tc>
              <w:tc>
                <w:tcPr>
                  <w:tcW w:w="2032" w:type="pct"/>
                  <w:vMerge/>
                  <w:vAlign w:val="center"/>
                </w:tcPr>
                <w:p w:rsidR="00F82952" w:rsidRPr="001479DD" w:rsidRDefault="00F82952" w:rsidP="00430A81">
                  <w:pPr>
                    <w:jc w:val="center"/>
                    <w:rPr>
                      <w:szCs w:val="21"/>
                    </w:rPr>
                  </w:pPr>
                </w:p>
              </w:tc>
            </w:tr>
            <w:tr w:rsidR="00A118C4" w:rsidRPr="001479DD" w:rsidTr="00A118C4">
              <w:trPr>
                <w:jc w:val="center"/>
              </w:trPr>
              <w:tc>
                <w:tcPr>
                  <w:tcW w:w="485" w:type="pct"/>
                  <w:vMerge/>
                  <w:vAlign w:val="center"/>
                </w:tcPr>
                <w:p w:rsidR="00A118C4" w:rsidRPr="001479DD" w:rsidRDefault="00A118C4" w:rsidP="00430A81">
                  <w:pPr>
                    <w:jc w:val="center"/>
                    <w:rPr>
                      <w:b/>
                      <w:szCs w:val="21"/>
                    </w:rPr>
                  </w:pPr>
                </w:p>
              </w:tc>
              <w:tc>
                <w:tcPr>
                  <w:tcW w:w="1272" w:type="pct"/>
                  <w:vAlign w:val="center"/>
                </w:tcPr>
                <w:p w:rsidR="00A118C4" w:rsidRPr="00867232" w:rsidRDefault="00A118C4" w:rsidP="00430A81">
                  <w:pPr>
                    <w:jc w:val="center"/>
                    <w:rPr>
                      <w:szCs w:val="21"/>
                    </w:rPr>
                  </w:pPr>
                  <w:r w:rsidRPr="00867232">
                    <w:rPr>
                      <w:szCs w:val="21"/>
                    </w:rPr>
                    <w:t>BOD</w:t>
                  </w:r>
                  <w:r w:rsidRPr="00867232">
                    <w:rPr>
                      <w:szCs w:val="21"/>
                      <w:vertAlign w:val="subscript"/>
                    </w:rPr>
                    <w:t>5</w:t>
                  </w:r>
                </w:p>
              </w:tc>
              <w:tc>
                <w:tcPr>
                  <w:tcW w:w="1212" w:type="pct"/>
                  <w:vAlign w:val="center"/>
                </w:tcPr>
                <w:p w:rsidR="00A118C4" w:rsidRPr="00867232" w:rsidRDefault="00F82952" w:rsidP="00A118C4">
                  <w:pPr>
                    <w:jc w:val="center"/>
                    <w:rPr>
                      <w:szCs w:val="21"/>
                    </w:rPr>
                  </w:pPr>
                  <w:r w:rsidRPr="00867232">
                    <w:rPr>
                      <w:rFonts w:hint="eastAsia"/>
                      <w:szCs w:val="21"/>
                    </w:rPr>
                    <w:t>80</w:t>
                  </w:r>
                  <w:r w:rsidR="00A118C4" w:rsidRPr="00867232">
                    <w:rPr>
                      <w:rFonts w:hint="eastAsia"/>
                      <w:szCs w:val="21"/>
                    </w:rPr>
                    <w:t>mg/L</w:t>
                  </w:r>
                </w:p>
              </w:tc>
              <w:tc>
                <w:tcPr>
                  <w:tcW w:w="2032" w:type="pct"/>
                  <w:vMerge/>
                  <w:vAlign w:val="center"/>
                </w:tcPr>
                <w:p w:rsidR="00A118C4" w:rsidRPr="001479DD" w:rsidRDefault="00A118C4" w:rsidP="00430A81">
                  <w:pPr>
                    <w:jc w:val="center"/>
                    <w:rPr>
                      <w:szCs w:val="21"/>
                    </w:rPr>
                  </w:pPr>
                </w:p>
              </w:tc>
            </w:tr>
            <w:tr w:rsidR="00A118C4" w:rsidRPr="001479DD" w:rsidTr="00A118C4">
              <w:trPr>
                <w:jc w:val="center"/>
              </w:trPr>
              <w:tc>
                <w:tcPr>
                  <w:tcW w:w="485" w:type="pct"/>
                  <w:vMerge/>
                  <w:vAlign w:val="center"/>
                </w:tcPr>
                <w:p w:rsidR="00A118C4" w:rsidRPr="001479DD" w:rsidRDefault="00A118C4" w:rsidP="00430A81">
                  <w:pPr>
                    <w:jc w:val="center"/>
                    <w:rPr>
                      <w:b/>
                      <w:szCs w:val="21"/>
                    </w:rPr>
                  </w:pPr>
                </w:p>
              </w:tc>
              <w:tc>
                <w:tcPr>
                  <w:tcW w:w="1272" w:type="pct"/>
                  <w:vAlign w:val="center"/>
                </w:tcPr>
                <w:p w:rsidR="00A118C4" w:rsidRPr="00867232" w:rsidRDefault="00867232" w:rsidP="00430A81">
                  <w:pPr>
                    <w:jc w:val="center"/>
                    <w:rPr>
                      <w:szCs w:val="21"/>
                    </w:rPr>
                  </w:pPr>
                  <w:r w:rsidRPr="00867232">
                    <w:rPr>
                      <w:rFonts w:hint="eastAsia"/>
                      <w:szCs w:val="21"/>
                    </w:rPr>
                    <w:t>SS</w:t>
                  </w:r>
                </w:p>
              </w:tc>
              <w:tc>
                <w:tcPr>
                  <w:tcW w:w="1212" w:type="pct"/>
                  <w:vAlign w:val="center"/>
                </w:tcPr>
                <w:p w:rsidR="00A118C4" w:rsidRPr="00867232" w:rsidRDefault="00867232" w:rsidP="00923633">
                  <w:pPr>
                    <w:jc w:val="center"/>
                    <w:rPr>
                      <w:szCs w:val="21"/>
                    </w:rPr>
                  </w:pPr>
                  <w:r w:rsidRPr="00867232">
                    <w:rPr>
                      <w:rFonts w:hint="eastAsia"/>
                      <w:szCs w:val="21"/>
                    </w:rPr>
                    <w:t>9</w:t>
                  </w:r>
                  <w:r w:rsidR="00923633" w:rsidRPr="00867232">
                    <w:rPr>
                      <w:rFonts w:hint="eastAsia"/>
                      <w:szCs w:val="21"/>
                    </w:rPr>
                    <w:t>0</w:t>
                  </w:r>
                  <w:r w:rsidR="00A118C4" w:rsidRPr="00867232">
                    <w:rPr>
                      <w:rFonts w:hint="eastAsia"/>
                      <w:szCs w:val="21"/>
                    </w:rPr>
                    <w:t>mg/L</w:t>
                  </w:r>
                </w:p>
              </w:tc>
              <w:tc>
                <w:tcPr>
                  <w:tcW w:w="2032" w:type="pct"/>
                  <w:vMerge/>
                  <w:vAlign w:val="center"/>
                </w:tcPr>
                <w:p w:rsidR="00A118C4" w:rsidRPr="001479DD" w:rsidRDefault="00A118C4" w:rsidP="00430A81">
                  <w:pPr>
                    <w:jc w:val="center"/>
                    <w:rPr>
                      <w:szCs w:val="21"/>
                    </w:rPr>
                  </w:pPr>
                </w:p>
              </w:tc>
            </w:tr>
            <w:tr w:rsidR="00A118C4" w:rsidRPr="001479DD" w:rsidTr="00A118C4">
              <w:trPr>
                <w:jc w:val="center"/>
              </w:trPr>
              <w:tc>
                <w:tcPr>
                  <w:tcW w:w="485" w:type="pct"/>
                  <w:vMerge/>
                  <w:vAlign w:val="center"/>
                </w:tcPr>
                <w:p w:rsidR="00A118C4" w:rsidRPr="001479DD" w:rsidRDefault="00A118C4" w:rsidP="00430A81">
                  <w:pPr>
                    <w:jc w:val="center"/>
                    <w:rPr>
                      <w:b/>
                      <w:szCs w:val="21"/>
                    </w:rPr>
                  </w:pPr>
                </w:p>
              </w:tc>
              <w:tc>
                <w:tcPr>
                  <w:tcW w:w="1272" w:type="pct"/>
                  <w:vAlign w:val="center"/>
                </w:tcPr>
                <w:p w:rsidR="00A118C4" w:rsidRPr="00867232" w:rsidRDefault="00A118C4" w:rsidP="00430A81">
                  <w:pPr>
                    <w:jc w:val="center"/>
                    <w:rPr>
                      <w:szCs w:val="21"/>
                    </w:rPr>
                  </w:pPr>
                  <w:r w:rsidRPr="00867232">
                    <w:rPr>
                      <w:rFonts w:hint="eastAsia"/>
                      <w:szCs w:val="21"/>
                    </w:rPr>
                    <w:t>溶解性总固体</w:t>
                  </w:r>
                </w:p>
              </w:tc>
              <w:tc>
                <w:tcPr>
                  <w:tcW w:w="1212" w:type="pct"/>
                  <w:vAlign w:val="center"/>
                </w:tcPr>
                <w:p w:rsidR="00A118C4" w:rsidRPr="00867232" w:rsidRDefault="00A118C4" w:rsidP="00430A81">
                  <w:pPr>
                    <w:jc w:val="center"/>
                    <w:rPr>
                      <w:szCs w:val="21"/>
                    </w:rPr>
                  </w:pPr>
                  <w:r w:rsidRPr="00867232">
                    <w:rPr>
                      <w:rFonts w:hint="eastAsia"/>
                      <w:szCs w:val="21"/>
                    </w:rPr>
                    <w:t>1000 mg/L</w:t>
                  </w:r>
                </w:p>
              </w:tc>
              <w:tc>
                <w:tcPr>
                  <w:tcW w:w="2032" w:type="pct"/>
                  <w:vMerge/>
                  <w:vAlign w:val="center"/>
                </w:tcPr>
                <w:p w:rsidR="00A118C4" w:rsidRPr="001479DD" w:rsidRDefault="00A118C4" w:rsidP="00430A81">
                  <w:pPr>
                    <w:jc w:val="center"/>
                    <w:rPr>
                      <w:szCs w:val="21"/>
                    </w:rPr>
                  </w:pPr>
                </w:p>
              </w:tc>
            </w:tr>
            <w:tr w:rsidR="00A118C4" w:rsidRPr="001479DD" w:rsidTr="00A118C4">
              <w:trPr>
                <w:jc w:val="center"/>
              </w:trPr>
              <w:tc>
                <w:tcPr>
                  <w:tcW w:w="485" w:type="pct"/>
                  <w:vMerge/>
                  <w:vAlign w:val="center"/>
                </w:tcPr>
                <w:p w:rsidR="00A118C4" w:rsidRPr="001479DD" w:rsidRDefault="00A118C4" w:rsidP="00430A81">
                  <w:pPr>
                    <w:jc w:val="center"/>
                    <w:rPr>
                      <w:b/>
                      <w:szCs w:val="21"/>
                    </w:rPr>
                  </w:pPr>
                </w:p>
              </w:tc>
              <w:tc>
                <w:tcPr>
                  <w:tcW w:w="1272" w:type="pct"/>
                  <w:vAlign w:val="center"/>
                </w:tcPr>
                <w:p w:rsidR="00A118C4" w:rsidRPr="00867232" w:rsidRDefault="00A118C4" w:rsidP="00430A81">
                  <w:pPr>
                    <w:jc w:val="center"/>
                    <w:rPr>
                      <w:szCs w:val="21"/>
                    </w:rPr>
                  </w:pPr>
                  <w:r w:rsidRPr="00867232">
                    <w:rPr>
                      <w:rFonts w:hint="eastAsia"/>
                      <w:szCs w:val="21"/>
                    </w:rPr>
                    <w:t>阴离子表面活性剂</w:t>
                  </w:r>
                </w:p>
              </w:tc>
              <w:tc>
                <w:tcPr>
                  <w:tcW w:w="1212" w:type="pct"/>
                  <w:vAlign w:val="center"/>
                </w:tcPr>
                <w:p w:rsidR="00A118C4" w:rsidRPr="00867232" w:rsidRDefault="00867232" w:rsidP="00430A81">
                  <w:pPr>
                    <w:jc w:val="center"/>
                    <w:rPr>
                      <w:szCs w:val="21"/>
                    </w:rPr>
                  </w:pPr>
                  <w:r w:rsidRPr="00867232">
                    <w:rPr>
                      <w:rFonts w:hint="eastAsia"/>
                      <w:szCs w:val="21"/>
                    </w:rPr>
                    <w:t>8</w:t>
                  </w:r>
                  <w:r w:rsidR="00A118C4" w:rsidRPr="00867232">
                    <w:rPr>
                      <w:rFonts w:hint="eastAsia"/>
                      <w:szCs w:val="21"/>
                    </w:rPr>
                    <w:t>.0 mg/L</w:t>
                  </w:r>
                </w:p>
              </w:tc>
              <w:tc>
                <w:tcPr>
                  <w:tcW w:w="2032" w:type="pct"/>
                  <w:vMerge/>
                  <w:vAlign w:val="center"/>
                </w:tcPr>
                <w:p w:rsidR="00A118C4" w:rsidRPr="001479DD" w:rsidRDefault="00A118C4" w:rsidP="00430A81">
                  <w:pPr>
                    <w:jc w:val="center"/>
                    <w:rPr>
                      <w:szCs w:val="21"/>
                    </w:rPr>
                  </w:pPr>
                </w:p>
              </w:tc>
            </w:tr>
          </w:tbl>
          <w:p w:rsidR="00A14648" w:rsidRPr="001531B2" w:rsidRDefault="006A6DF3" w:rsidP="00A14648">
            <w:pPr>
              <w:autoSpaceDE w:val="0"/>
              <w:autoSpaceDN w:val="0"/>
              <w:adjustRightInd w:val="0"/>
              <w:snapToGrid w:val="0"/>
              <w:spacing w:line="360" w:lineRule="auto"/>
              <w:ind w:firstLineChars="200" w:firstLine="480"/>
              <w:rPr>
                <w:sz w:val="24"/>
                <w:szCs w:val="20"/>
              </w:rPr>
            </w:pPr>
            <w:r w:rsidRPr="001531B2">
              <w:rPr>
                <w:rFonts w:hint="eastAsia"/>
                <w:sz w:val="24"/>
                <w:szCs w:val="20"/>
              </w:rPr>
              <w:t>3</w:t>
            </w:r>
            <w:r w:rsidR="00A14648" w:rsidRPr="001531B2">
              <w:rPr>
                <w:rFonts w:hAnsi="宋体"/>
                <w:sz w:val="24"/>
                <w:szCs w:val="20"/>
              </w:rPr>
              <w:t>、噪声：</w:t>
            </w:r>
          </w:p>
          <w:p w:rsidR="00A14648" w:rsidRPr="001531B2" w:rsidRDefault="00A14648" w:rsidP="00A14648">
            <w:pPr>
              <w:spacing w:line="360" w:lineRule="auto"/>
              <w:ind w:firstLineChars="200" w:firstLine="480"/>
              <w:rPr>
                <w:sz w:val="24"/>
                <w:szCs w:val="20"/>
              </w:rPr>
            </w:pPr>
            <w:r w:rsidRPr="001531B2">
              <w:rPr>
                <w:rFonts w:hAnsi="宋体"/>
                <w:sz w:val="24"/>
                <w:szCs w:val="20"/>
              </w:rPr>
              <w:t>施工期噪声排放执行《建筑施工场界环境噪声排放标准》（</w:t>
            </w:r>
            <w:r w:rsidRPr="001531B2">
              <w:rPr>
                <w:sz w:val="24"/>
                <w:szCs w:val="20"/>
              </w:rPr>
              <w:t>GB12523-2011</w:t>
            </w:r>
            <w:r w:rsidRPr="001531B2">
              <w:rPr>
                <w:rFonts w:hAnsi="宋体"/>
                <w:sz w:val="24"/>
                <w:szCs w:val="20"/>
              </w:rPr>
              <w:t>）标准限值。具体标准值见表</w:t>
            </w:r>
            <w:r w:rsidRPr="001531B2">
              <w:rPr>
                <w:sz w:val="24"/>
                <w:szCs w:val="20"/>
              </w:rPr>
              <w:t>1</w:t>
            </w:r>
            <w:r w:rsidR="008B768B" w:rsidRPr="001531B2">
              <w:rPr>
                <w:rFonts w:hint="eastAsia"/>
                <w:sz w:val="24"/>
                <w:szCs w:val="20"/>
              </w:rPr>
              <w:t>5</w:t>
            </w:r>
            <w:r w:rsidRPr="001531B2">
              <w:rPr>
                <w:rFonts w:hAnsi="宋体"/>
                <w:sz w:val="24"/>
                <w:szCs w:val="20"/>
              </w:rPr>
              <w:t>。</w:t>
            </w:r>
          </w:p>
          <w:p w:rsidR="00A14648" w:rsidRPr="001531B2" w:rsidRDefault="00A14648" w:rsidP="00A14648">
            <w:pPr>
              <w:adjustRightInd w:val="0"/>
              <w:snapToGrid w:val="0"/>
              <w:jc w:val="center"/>
              <w:rPr>
                <w:b/>
                <w:sz w:val="24"/>
                <w:szCs w:val="20"/>
              </w:rPr>
            </w:pPr>
            <w:r w:rsidRPr="001531B2">
              <w:rPr>
                <w:rFonts w:hAnsi="宋体"/>
                <w:b/>
                <w:sz w:val="24"/>
                <w:szCs w:val="20"/>
              </w:rPr>
              <w:t>表</w:t>
            </w:r>
            <w:r w:rsidRPr="001531B2">
              <w:rPr>
                <w:b/>
                <w:sz w:val="24"/>
                <w:szCs w:val="20"/>
              </w:rPr>
              <w:t>1</w:t>
            </w:r>
            <w:r w:rsidR="008B768B" w:rsidRPr="001531B2">
              <w:rPr>
                <w:rFonts w:hint="eastAsia"/>
                <w:b/>
                <w:sz w:val="24"/>
                <w:szCs w:val="20"/>
              </w:rPr>
              <w:t>5</w:t>
            </w:r>
            <w:r w:rsidR="00562900">
              <w:rPr>
                <w:rFonts w:hint="eastAsia"/>
                <w:b/>
                <w:sz w:val="24"/>
                <w:szCs w:val="20"/>
              </w:rPr>
              <w:t xml:space="preserve">   </w:t>
            </w:r>
            <w:r w:rsidRPr="001531B2">
              <w:rPr>
                <w:rFonts w:hAnsi="宋体"/>
                <w:b/>
                <w:sz w:val="24"/>
                <w:szCs w:val="20"/>
              </w:rPr>
              <w:t>施工期噪声排放标准</w:t>
            </w:r>
          </w:p>
          <w:tbl>
            <w:tblPr>
              <w:tblW w:w="763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720"/>
              <w:gridCol w:w="785"/>
              <w:gridCol w:w="775"/>
              <w:gridCol w:w="1136"/>
              <w:gridCol w:w="3215"/>
            </w:tblGrid>
            <w:tr w:rsidR="00A14648" w:rsidRPr="001531B2" w:rsidTr="00A118C4">
              <w:trPr>
                <w:cantSplit/>
                <w:trHeight w:val="20"/>
              </w:trPr>
              <w:tc>
                <w:tcPr>
                  <w:tcW w:w="1720" w:type="dxa"/>
                  <w:vMerge w:val="restart"/>
                  <w:tcBorders>
                    <w:top w:val="single" w:sz="12" w:space="0" w:color="auto"/>
                    <w:left w:val="single" w:sz="12" w:space="0" w:color="auto"/>
                    <w:bottom w:val="single" w:sz="6"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污染物</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等效声级</w:t>
                  </w:r>
                  <w:r w:rsidRPr="001531B2">
                    <w:rPr>
                      <w:bCs/>
                      <w:szCs w:val="21"/>
                    </w:rPr>
                    <w:t>dB</w:t>
                  </w:r>
                  <w:r w:rsidRPr="001531B2">
                    <w:rPr>
                      <w:rFonts w:hAnsi="宋体"/>
                      <w:bCs/>
                      <w:szCs w:val="21"/>
                    </w:rPr>
                    <w:t>（</w:t>
                  </w:r>
                  <w:r w:rsidRPr="001531B2">
                    <w:rPr>
                      <w:bCs/>
                      <w:szCs w:val="21"/>
                    </w:rPr>
                    <w:t>A</w:t>
                  </w:r>
                  <w:r w:rsidRPr="001531B2">
                    <w:rPr>
                      <w:rFonts w:hAnsi="宋体"/>
                      <w:bCs/>
                      <w:szCs w:val="21"/>
                    </w:rPr>
                    <w:t>）</w:t>
                  </w:r>
                </w:p>
              </w:tc>
              <w:tc>
                <w:tcPr>
                  <w:tcW w:w="1136" w:type="dxa"/>
                  <w:vMerge w:val="restart"/>
                  <w:tcBorders>
                    <w:top w:val="single" w:sz="12" w:space="0" w:color="auto"/>
                    <w:left w:val="single" w:sz="6" w:space="0" w:color="auto"/>
                    <w:bottom w:val="single" w:sz="6"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执行区域</w:t>
                  </w:r>
                </w:p>
              </w:tc>
              <w:tc>
                <w:tcPr>
                  <w:tcW w:w="3215" w:type="dxa"/>
                  <w:vMerge w:val="restart"/>
                  <w:tcBorders>
                    <w:top w:val="single" w:sz="12" w:space="0" w:color="auto"/>
                    <w:left w:val="single" w:sz="6" w:space="0" w:color="auto"/>
                    <w:bottom w:val="single" w:sz="6" w:space="0" w:color="auto"/>
                    <w:right w:val="single" w:sz="12"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标准来源</w:t>
                  </w:r>
                </w:p>
              </w:tc>
            </w:tr>
            <w:tr w:rsidR="00A14648" w:rsidRPr="001531B2" w:rsidTr="00A118C4">
              <w:trPr>
                <w:cantSplit/>
                <w:trHeight w:val="20"/>
              </w:trPr>
              <w:tc>
                <w:tcPr>
                  <w:tcW w:w="1720" w:type="dxa"/>
                  <w:vMerge/>
                  <w:tcBorders>
                    <w:top w:val="single" w:sz="12" w:space="0" w:color="auto"/>
                    <w:left w:val="single" w:sz="12" w:space="0" w:color="auto"/>
                    <w:bottom w:val="single" w:sz="6" w:space="0" w:color="auto"/>
                    <w:right w:val="single" w:sz="6" w:space="0" w:color="auto"/>
                  </w:tcBorders>
                  <w:vAlign w:val="center"/>
                </w:tcPr>
                <w:p w:rsidR="00A14648" w:rsidRPr="001531B2" w:rsidRDefault="00A14648" w:rsidP="00FD32EF">
                  <w:pPr>
                    <w:rPr>
                      <w:szCs w:val="21"/>
                    </w:rPr>
                  </w:pPr>
                </w:p>
              </w:tc>
              <w:tc>
                <w:tcPr>
                  <w:tcW w:w="785" w:type="dxa"/>
                  <w:tcBorders>
                    <w:top w:val="single" w:sz="6" w:space="0" w:color="auto"/>
                    <w:left w:val="single" w:sz="6" w:space="0" w:color="auto"/>
                    <w:bottom w:val="single" w:sz="6"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昼间</w:t>
                  </w:r>
                </w:p>
              </w:tc>
              <w:tc>
                <w:tcPr>
                  <w:tcW w:w="775" w:type="dxa"/>
                  <w:tcBorders>
                    <w:top w:val="single" w:sz="6" w:space="0" w:color="auto"/>
                    <w:left w:val="single" w:sz="6" w:space="0" w:color="auto"/>
                    <w:bottom w:val="single" w:sz="6"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夜间</w:t>
                  </w:r>
                </w:p>
              </w:tc>
              <w:tc>
                <w:tcPr>
                  <w:tcW w:w="1136" w:type="dxa"/>
                  <w:vMerge/>
                  <w:tcBorders>
                    <w:top w:val="single" w:sz="12" w:space="0" w:color="auto"/>
                    <w:left w:val="single" w:sz="6" w:space="0" w:color="auto"/>
                    <w:bottom w:val="single" w:sz="6" w:space="0" w:color="auto"/>
                    <w:right w:val="single" w:sz="6" w:space="0" w:color="auto"/>
                  </w:tcBorders>
                  <w:vAlign w:val="center"/>
                </w:tcPr>
                <w:p w:rsidR="00A14648" w:rsidRPr="001531B2" w:rsidRDefault="00A14648" w:rsidP="00FD32EF">
                  <w:pPr>
                    <w:rPr>
                      <w:szCs w:val="21"/>
                    </w:rPr>
                  </w:pPr>
                </w:p>
              </w:tc>
              <w:tc>
                <w:tcPr>
                  <w:tcW w:w="3215" w:type="dxa"/>
                  <w:vMerge/>
                  <w:tcBorders>
                    <w:top w:val="single" w:sz="12" w:space="0" w:color="auto"/>
                    <w:left w:val="single" w:sz="6" w:space="0" w:color="auto"/>
                    <w:bottom w:val="single" w:sz="6" w:space="0" w:color="auto"/>
                    <w:right w:val="single" w:sz="12" w:space="0" w:color="auto"/>
                  </w:tcBorders>
                  <w:vAlign w:val="center"/>
                </w:tcPr>
                <w:p w:rsidR="00A14648" w:rsidRPr="001531B2" w:rsidRDefault="00A14648" w:rsidP="00FD32EF">
                  <w:pPr>
                    <w:rPr>
                      <w:szCs w:val="21"/>
                    </w:rPr>
                  </w:pPr>
                </w:p>
              </w:tc>
            </w:tr>
            <w:tr w:rsidR="00A14648" w:rsidRPr="001531B2" w:rsidTr="00A118C4">
              <w:trPr>
                <w:cantSplit/>
                <w:trHeight w:val="20"/>
              </w:trPr>
              <w:tc>
                <w:tcPr>
                  <w:tcW w:w="1720" w:type="dxa"/>
                  <w:tcBorders>
                    <w:top w:val="single" w:sz="6" w:space="0" w:color="auto"/>
                    <w:left w:val="single" w:sz="12" w:space="0" w:color="auto"/>
                    <w:bottom w:val="single" w:sz="12"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等效连续</w:t>
                  </w:r>
                  <w:r w:rsidRPr="001531B2">
                    <w:rPr>
                      <w:bCs/>
                      <w:szCs w:val="21"/>
                    </w:rPr>
                    <w:t>A</w:t>
                  </w:r>
                  <w:r w:rsidRPr="001531B2">
                    <w:rPr>
                      <w:rFonts w:hAnsi="宋体"/>
                      <w:bCs/>
                      <w:szCs w:val="21"/>
                    </w:rPr>
                    <w:t>声级</w:t>
                  </w:r>
                </w:p>
              </w:tc>
              <w:tc>
                <w:tcPr>
                  <w:tcW w:w="785" w:type="dxa"/>
                  <w:tcBorders>
                    <w:top w:val="single" w:sz="6" w:space="0" w:color="auto"/>
                    <w:left w:val="single" w:sz="6" w:space="0" w:color="auto"/>
                    <w:bottom w:val="single" w:sz="12" w:space="0" w:color="auto"/>
                    <w:right w:val="single" w:sz="6" w:space="0" w:color="auto"/>
                  </w:tcBorders>
                  <w:vAlign w:val="center"/>
                </w:tcPr>
                <w:p w:rsidR="00A14648" w:rsidRPr="001531B2" w:rsidRDefault="00A14648" w:rsidP="00FD32EF">
                  <w:pPr>
                    <w:adjustRightInd w:val="0"/>
                    <w:snapToGrid w:val="0"/>
                    <w:jc w:val="center"/>
                    <w:rPr>
                      <w:snapToGrid w:val="0"/>
                      <w:kern w:val="0"/>
                      <w:szCs w:val="21"/>
                    </w:rPr>
                  </w:pPr>
                  <w:r w:rsidRPr="001531B2">
                    <w:rPr>
                      <w:snapToGrid w:val="0"/>
                      <w:kern w:val="0"/>
                      <w:szCs w:val="21"/>
                    </w:rPr>
                    <w:t>70</w:t>
                  </w:r>
                </w:p>
              </w:tc>
              <w:tc>
                <w:tcPr>
                  <w:tcW w:w="775" w:type="dxa"/>
                  <w:tcBorders>
                    <w:top w:val="single" w:sz="6" w:space="0" w:color="auto"/>
                    <w:left w:val="single" w:sz="6" w:space="0" w:color="auto"/>
                    <w:bottom w:val="single" w:sz="12" w:space="0" w:color="auto"/>
                    <w:right w:val="single" w:sz="6" w:space="0" w:color="auto"/>
                  </w:tcBorders>
                  <w:vAlign w:val="center"/>
                </w:tcPr>
                <w:p w:rsidR="00A14648" w:rsidRPr="001531B2" w:rsidRDefault="00A14648" w:rsidP="00FD32EF">
                  <w:pPr>
                    <w:adjustRightInd w:val="0"/>
                    <w:snapToGrid w:val="0"/>
                    <w:jc w:val="center"/>
                    <w:rPr>
                      <w:snapToGrid w:val="0"/>
                      <w:kern w:val="0"/>
                      <w:szCs w:val="21"/>
                    </w:rPr>
                  </w:pPr>
                  <w:r w:rsidRPr="001531B2">
                    <w:rPr>
                      <w:snapToGrid w:val="0"/>
                      <w:kern w:val="0"/>
                      <w:szCs w:val="21"/>
                    </w:rPr>
                    <w:t>55</w:t>
                  </w:r>
                </w:p>
              </w:tc>
              <w:tc>
                <w:tcPr>
                  <w:tcW w:w="1136" w:type="dxa"/>
                  <w:tcBorders>
                    <w:top w:val="single" w:sz="6" w:space="0" w:color="auto"/>
                    <w:left w:val="single" w:sz="6" w:space="0" w:color="auto"/>
                    <w:bottom w:val="single" w:sz="12" w:space="0" w:color="auto"/>
                    <w:right w:val="single" w:sz="6" w:space="0" w:color="auto"/>
                  </w:tcBorders>
                  <w:vAlign w:val="center"/>
                </w:tcPr>
                <w:p w:rsidR="00A14648" w:rsidRPr="001531B2" w:rsidRDefault="00A14648" w:rsidP="00FD32EF">
                  <w:pPr>
                    <w:adjustRightInd w:val="0"/>
                    <w:snapToGrid w:val="0"/>
                    <w:jc w:val="center"/>
                    <w:rPr>
                      <w:bCs/>
                      <w:szCs w:val="21"/>
                    </w:rPr>
                  </w:pPr>
                  <w:r w:rsidRPr="001531B2">
                    <w:rPr>
                      <w:rFonts w:hAnsi="宋体"/>
                      <w:bCs/>
                      <w:szCs w:val="21"/>
                    </w:rPr>
                    <w:t>施工场界</w:t>
                  </w:r>
                </w:p>
              </w:tc>
              <w:tc>
                <w:tcPr>
                  <w:tcW w:w="3215" w:type="dxa"/>
                  <w:tcBorders>
                    <w:top w:val="single" w:sz="6" w:space="0" w:color="auto"/>
                    <w:left w:val="single" w:sz="6" w:space="0" w:color="auto"/>
                    <w:bottom w:val="single" w:sz="12" w:space="0" w:color="auto"/>
                    <w:right w:val="single" w:sz="12" w:space="0" w:color="auto"/>
                  </w:tcBorders>
                  <w:vAlign w:val="center"/>
                </w:tcPr>
                <w:p w:rsidR="00A14648" w:rsidRPr="001531B2" w:rsidRDefault="00A14648" w:rsidP="00FD32EF">
                  <w:pPr>
                    <w:adjustRightInd w:val="0"/>
                    <w:snapToGrid w:val="0"/>
                    <w:jc w:val="center"/>
                    <w:rPr>
                      <w:bCs/>
                      <w:szCs w:val="21"/>
                    </w:rPr>
                  </w:pPr>
                  <w:r w:rsidRPr="001531B2">
                    <w:rPr>
                      <w:rFonts w:hAnsi="宋体"/>
                      <w:snapToGrid w:val="0"/>
                      <w:szCs w:val="21"/>
                    </w:rPr>
                    <w:t>《建筑施工场界环境噪声排放标准》（</w:t>
                  </w:r>
                  <w:r w:rsidRPr="001531B2">
                    <w:rPr>
                      <w:snapToGrid w:val="0"/>
                      <w:szCs w:val="21"/>
                    </w:rPr>
                    <w:t>GB12523-2011</w:t>
                  </w:r>
                  <w:r w:rsidRPr="001531B2">
                    <w:rPr>
                      <w:rFonts w:hAnsi="宋体"/>
                      <w:snapToGrid w:val="0"/>
                      <w:szCs w:val="21"/>
                    </w:rPr>
                    <w:t>）中标准限值</w:t>
                  </w:r>
                </w:p>
              </w:tc>
            </w:tr>
          </w:tbl>
          <w:p w:rsidR="00A14648" w:rsidRPr="001531B2" w:rsidRDefault="00A14648" w:rsidP="00A14648">
            <w:pPr>
              <w:spacing w:line="360" w:lineRule="auto"/>
              <w:ind w:firstLineChars="200" w:firstLine="480"/>
              <w:rPr>
                <w:sz w:val="24"/>
                <w:szCs w:val="20"/>
              </w:rPr>
            </w:pPr>
            <w:r w:rsidRPr="001531B2">
              <w:rPr>
                <w:rFonts w:hAnsi="宋体"/>
                <w:sz w:val="24"/>
                <w:szCs w:val="20"/>
              </w:rPr>
              <w:t>运营期厂界噪声执行《工业企业厂界环境噪声排放标准》（</w:t>
            </w:r>
            <w:r w:rsidRPr="001531B2">
              <w:rPr>
                <w:sz w:val="24"/>
                <w:szCs w:val="20"/>
              </w:rPr>
              <w:t>GB12348-2008</w:t>
            </w:r>
            <w:r w:rsidRPr="001531B2">
              <w:rPr>
                <w:rFonts w:hAnsi="宋体"/>
                <w:sz w:val="24"/>
                <w:szCs w:val="20"/>
              </w:rPr>
              <w:t>）表中的</w:t>
            </w:r>
            <w:r w:rsidRPr="001531B2">
              <w:rPr>
                <w:sz w:val="24"/>
                <w:szCs w:val="20"/>
              </w:rPr>
              <w:t>2</w:t>
            </w:r>
            <w:r w:rsidRPr="001531B2">
              <w:rPr>
                <w:rFonts w:hAnsi="宋体"/>
                <w:sz w:val="24"/>
                <w:szCs w:val="20"/>
              </w:rPr>
              <w:t>类标准，具体标准值见表</w:t>
            </w:r>
            <w:r w:rsidRPr="001531B2">
              <w:rPr>
                <w:sz w:val="24"/>
                <w:szCs w:val="20"/>
              </w:rPr>
              <w:t>1</w:t>
            </w:r>
            <w:r w:rsidR="008B768B" w:rsidRPr="001531B2">
              <w:rPr>
                <w:rFonts w:hint="eastAsia"/>
                <w:sz w:val="24"/>
                <w:szCs w:val="20"/>
              </w:rPr>
              <w:t>6</w:t>
            </w:r>
            <w:r w:rsidRPr="001531B2">
              <w:rPr>
                <w:rFonts w:hAnsi="宋体"/>
                <w:sz w:val="24"/>
                <w:szCs w:val="20"/>
              </w:rPr>
              <w:t>。</w:t>
            </w:r>
          </w:p>
          <w:p w:rsidR="00A14648" w:rsidRPr="001531B2" w:rsidRDefault="00A14648" w:rsidP="00A14648">
            <w:pPr>
              <w:adjustRightInd w:val="0"/>
              <w:snapToGrid w:val="0"/>
              <w:jc w:val="center"/>
              <w:rPr>
                <w:b/>
                <w:sz w:val="24"/>
                <w:szCs w:val="20"/>
              </w:rPr>
            </w:pPr>
            <w:r w:rsidRPr="001531B2">
              <w:rPr>
                <w:rFonts w:hAnsi="宋体"/>
                <w:b/>
                <w:sz w:val="24"/>
                <w:szCs w:val="20"/>
              </w:rPr>
              <w:t>表</w:t>
            </w:r>
            <w:r w:rsidRPr="001531B2">
              <w:rPr>
                <w:b/>
                <w:sz w:val="24"/>
                <w:szCs w:val="20"/>
              </w:rPr>
              <w:t>1</w:t>
            </w:r>
            <w:r w:rsidR="008B768B" w:rsidRPr="001531B2">
              <w:rPr>
                <w:rFonts w:hint="eastAsia"/>
                <w:b/>
                <w:sz w:val="24"/>
                <w:szCs w:val="20"/>
              </w:rPr>
              <w:t>6</w:t>
            </w:r>
            <w:r w:rsidR="00562900">
              <w:rPr>
                <w:rFonts w:hint="eastAsia"/>
                <w:b/>
                <w:sz w:val="24"/>
                <w:szCs w:val="20"/>
              </w:rPr>
              <w:t xml:space="preserve">   </w:t>
            </w:r>
            <w:r w:rsidRPr="001531B2">
              <w:rPr>
                <w:rFonts w:hAnsi="宋体"/>
                <w:b/>
                <w:sz w:val="24"/>
                <w:szCs w:val="20"/>
              </w:rPr>
              <w:t>运营期噪声排放标准</w:t>
            </w:r>
          </w:p>
          <w:tbl>
            <w:tblPr>
              <w:tblW w:w="763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720"/>
              <w:gridCol w:w="785"/>
              <w:gridCol w:w="775"/>
              <w:gridCol w:w="1136"/>
              <w:gridCol w:w="3215"/>
            </w:tblGrid>
            <w:tr w:rsidR="00A14648" w:rsidRPr="001531B2" w:rsidTr="00A118C4">
              <w:trPr>
                <w:cantSplit/>
                <w:trHeight w:val="20"/>
              </w:trPr>
              <w:tc>
                <w:tcPr>
                  <w:tcW w:w="1720" w:type="dxa"/>
                  <w:vMerge w:val="restart"/>
                  <w:vAlign w:val="center"/>
                </w:tcPr>
                <w:p w:rsidR="00A14648" w:rsidRPr="001531B2" w:rsidRDefault="00A14648" w:rsidP="00FD32EF">
                  <w:pPr>
                    <w:adjustRightInd w:val="0"/>
                    <w:snapToGrid w:val="0"/>
                    <w:jc w:val="center"/>
                    <w:rPr>
                      <w:bCs/>
                      <w:szCs w:val="21"/>
                    </w:rPr>
                  </w:pPr>
                  <w:r w:rsidRPr="001531B2">
                    <w:rPr>
                      <w:rFonts w:hAnsi="宋体"/>
                      <w:bCs/>
                      <w:szCs w:val="21"/>
                    </w:rPr>
                    <w:t>污染物</w:t>
                  </w:r>
                </w:p>
              </w:tc>
              <w:tc>
                <w:tcPr>
                  <w:tcW w:w="1560" w:type="dxa"/>
                  <w:gridSpan w:val="2"/>
                  <w:vAlign w:val="center"/>
                </w:tcPr>
                <w:p w:rsidR="00A14648" w:rsidRPr="001531B2" w:rsidRDefault="00A14648" w:rsidP="00FD32EF">
                  <w:pPr>
                    <w:adjustRightInd w:val="0"/>
                    <w:snapToGrid w:val="0"/>
                    <w:jc w:val="center"/>
                    <w:rPr>
                      <w:bCs/>
                      <w:szCs w:val="21"/>
                    </w:rPr>
                  </w:pPr>
                  <w:r w:rsidRPr="001531B2">
                    <w:rPr>
                      <w:rFonts w:hAnsi="宋体"/>
                      <w:bCs/>
                      <w:szCs w:val="21"/>
                    </w:rPr>
                    <w:t>等效声级</w:t>
                  </w:r>
                  <w:r w:rsidRPr="001531B2">
                    <w:rPr>
                      <w:bCs/>
                      <w:szCs w:val="21"/>
                    </w:rPr>
                    <w:t>dB</w:t>
                  </w:r>
                  <w:r w:rsidRPr="001531B2">
                    <w:rPr>
                      <w:rFonts w:hAnsi="宋体"/>
                      <w:bCs/>
                      <w:szCs w:val="21"/>
                    </w:rPr>
                    <w:t>（</w:t>
                  </w:r>
                  <w:r w:rsidRPr="001531B2">
                    <w:rPr>
                      <w:bCs/>
                      <w:szCs w:val="21"/>
                    </w:rPr>
                    <w:t>A</w:t>
                  </w:r>
                  <w:r w:rsidRPr="001531B2">
                    <w:rPr>
                      <w:rFonts w:hAnsi="宋体"/>
                      <w:bCs/>
                      <w:szCs w:val="21"/>
                    </w:rPr>
                    <w:t>）</w:t>
                  </w:r>
                </w:p>
              </w:tc>
              <w:tc>
                <w:tcPr>
                  <w:tcW w:w="1136" w:type="dxa"/>
                  <w:vMerge w:val="restart"/>
                  <w:vAlign w:val="center"/>
                </w:tcPr>
                <w:p w:rsidR="00A14648" w:rsidRPr="001531B2" w:rsidRDefault="00A14648" w:rsidP="00FD32EF">
                  <w:pPr>
                    <w:adjustRightInd w:val="0"/>
                    <w:snapToGrid w:val="0"/>
                    <w:jc w:val="center"/>
                    <w:rPr>
                      <w:bCs/>
                      <w:szCs w:val="21"/>
                    </w:rPr>
                  </w:pPr>
                  <w:r w:rsidRPr="001531B2">
                    <w:rPr>
                      <w:rFonts w:hAnsi="宋体"/>
                      <w:bCs/>
                      <w:szCs w:val="21"/>
                    </w:rPr>
                    <w:t>执行区域</w:t>
                  </w:r>
                </w:p>
              </w:tc>
              <w:tc>
                <w:tcPr>
                  <w:tcW w:w="3215" w:type="dxa"/>
                  <w:vMerge w:val="restart"/>
                  <w:vAlign w:val="center"/>
                </w:tcPr>
                <w:p w:rsidR="00A14648" w:rsidRPr="001531B2" w:rsidRDefault="00A14648" w:rsidP="00FD32EF">
                  <w:pPr>
                    <w:adjustRightInd w:val="0"/>
                    <w:snapToGrid w:val="0"/>
                    <w:jc w:val="center"/>
                    <w:rPr>
                      <w:bCs/>
                      <w:szCs w:val="21"/>
                    </w:rPr>
                  </w:pPr>
                  <w:r w:rsidRPr="001531B2">
                    <w:rPr>
                      <w:rFonts w:hAnsi="宋体"/>
                      <w:bCs/>
                      <w:szCs w:val="21"/>
                    </w:rPr>
                    <w:t>标准来源</w:t>
                  </w:r>
                </w:p>
              </w:tc>
            </w:tr>
            <w:tr w:rsidR="00A14648" w:rsidRPr="001531B2" w:rsidTr="00A118C4">
              <w:trPr>
                <w:cantSplit/>
                <w:trHeight w:val="20"/>
              </w:trPr>
              <w:tc>
                <w:tcPr>
                  <w:tcW w:w="1720" w:type="dxa"/>
                  <w:vMerge/>
                  <w:vAlign w:val="center"/>
                </w:tcPr>
                <w:p w:rsidR="00A14648" w:rsidRPr="001531B2" w:rsidRDefault="00A14648" w:rsidP="00FD32EF">
                  <w:pPr>
                    <w:rPr>
                      <w:szCs w:val="21"/>
                    </w:rPr>
                  </w:pPr>
                </w:p>
              </w:tc>
              <w:tc>
                <w:tcPr>
                  <w:tcW w:w="785" w:type="dxa"/>
                  <w:vAlign w:val="center"/>
                </w:tcPr>
                <w:p w:rsidR="00A14648" w:rsidRPr="001531B2" w:rsidRDefault="00A14648" w:rsidP="00FD32EF">
                  <w:pPr>
                    <w:adjustRightInd w:val="0"/>
                    <w:snapToGrid w:val="0"/>
                    <w:jc w:val="center"/>
                    <w:rPr>
                      <w:bCs/>
                      <w:szCs w:val="21"/>
                    </w:rPr>
                  </w:pPr>
                  <w:r w:rsidRPr="001531B2">
                    <w:rPr>
                      <w:rFonts w:hAnsi="宋体"/>
                      <w:bCs/>
                      <w:szCs w:val="21"/>
                    </w:rPr>
                    <w:t>昼间</w:t>
                  </w:r>
                </w:p>
              </w:tc>
              <w:tc>
                <w:tcPr>
                  <w:tcW w:w="775" w:type="dxa"/>
                  <w:vAlign w:val="center"/>
                </w:tcPr>
                <w:p w:rsidR="00A14648" w:rsidRPr="001531B2" w:rsidRDefault="00A14648" w:rsidP="00FD32EF">
                  <w:pPr>
                    <w:adjustRightInd w:val="0"/>
                    <w:snapToGrid w:val="0"/>
                    <w:jc w:val="center"/>
                    <w:rPr>
                      <w:bCs/>
                      <w:szCs w:val="21"/>
                    </w:rPr>
                  </w:pPr>
                  <w:r w:rsidRPr="001531B2">
                    <w:rPr>
                      <w:rFonts w:hAnsi="宋体"/>
                      <w:bCs/>
                      <w:szCs w:val="21"/>
                    </w:rPr>
                    <w:t>夜间</w:t>
                  </w:r>
                </w:p>
              </w:tc>
              <w:tc>
                <w:tcPr>
                  <w:tcW w:w="1136" w:type="dxa"/>
                  <w:vMerge/>
                  <w:vAlign w:val="center"/>
                </w:tcPr>
                <w:p w:rsidR="00A14648" w:rsidRPr="001531B2" w:rsidRDefault="00A14648" w:rsidP="00FD32EF">
                  <w:pPr>
                    <w:rPr>
                      <w:szCs w:val="21"/>
                    </w:rPr>
                  </w:pPr>
                </w:p>
              </w:tc>
              <w:tc>
                <w:tcPr>
                  <w:tcW w:w="3215" w:type="dxa"/>
                  <w:vMerge/>
                  <w:vAlign w:val="center"/>
                </w:tcPr>
                <w:p w:rsidR="00A14648" w:rsidRPr="001531B2" w:rsidRDefault="00A14648" w:rsidP="00FD32EF">
                  <w:pPr>
                    <w:rPr>
                      <w:szCs w:val="21"/>
                    </w:rPr>
                  </w:pPr>
                </w:p>
              </w:tc>
            </w:tr>
            <w:tr w:rsidR="00A14648" w:rsidRPr="001531B2" w:rsidTr="00A118C4">
              <w:trPr>
                <w:cantSplit/>
                <w:trHeight w:val="20"/>
              </w:trPr>
              <w:tc>
                <w:tcPr>
                  <w:tcW w:w="1720" w:type="dxa"/>
                  <w:vAlign w:val="center"/>
                </w:tcPr>
                <w:p w:rsidR="00A14648" w:rsidRPr="001531B2" w:rsidRDefault="00A14648" w:rsidP="00FD32EF">
                  <w:pPr>
                    <w:adjustRightInd w:val="0"/>
                    <w:snapToGrid w:val="0"/>
                    <w:jc w:val="center"/>
                    <w:rPr>
                      <w:bCs/>
                      <w:szCs w:val="21"/>
                    </w:rPr>
                  </w:pPr>
                  <w:r w:rsidRPr="001531B2">
                    <w:rPr>
                      <w:rFonts w:hAnsi="宋体"/>
                      <w:bCs/>
                      <w:szCs w:val="21"/>
                    </w:rPr>
                    <w:t>等效连续</w:t>
                  </w:r>
                  <w:r w:rsidRPr="001531B2">
                    <w:rPr>
                      <w:bCs/>
                      <w:szCs w:val="21"/>
                    </w:rPr>
                    <w:t>A</w:t>
                  </w:r>
                  <w:r w:rsidRPr="001531B2">
                    <w:rPr>
                      <w:rFonts w:hAnsi="宋体"/>
                      <w:bCs/>
                      <w:szCs w:val="21"/>
                    </w:rPr>
                    <w:t>声级</w:t>
                  </w:r>
                </w:p>
              </w:tc>
              <w:tc>
                <w:tcPr>
                  <w:tcW w:w="785" w:type="dxa"/>
                  <w:vAlign w:val="center"/>
                </w:tcPr>
                <w:p w:rsidR="00A14648" w:rsidRPr="001531B2" w:rsidRDefault="00A14648" w:rsidP="00FD32EF">
                  <w:pPr>
                    <w:adjustRightInd w:val="0"/>
                    <w:snapToGrid w:val="0"/>
                    <w:jc w:val="center"/>
                    <w:rPr>
                      <w:snapToGrid w:val="0"/>
                      <w:kern w:val="0"/>
                      <w:szCs w:val="21"/>
                    </w:rPr>
                  </w:pPr>
                  <w:r w:rsidRPr="001531B2">
                    <w:rPr>
                      <w:snapToGrid w:val="0"/>
                      <w:kern w:val="0"/>
                      <w:szCs w:val="21"/>
                    </w:rPr>
                    <w:t>60</w:t>
                  </w:r>
                </w:p>
              </w:tc>
              <w:tc>
                <w:tcPr>
                  <w:tcW w:w="775" w:type="dxa"/>
                  <w:vAlign w:val="center"/>
                </w:tcPr>
                <w:p w:rsidR="00A14648" w:rsidRPr="001531B2" w:rsidRDefault="00A14648" w:rsidP="00FD32EF">
                  <w:pPr>
                    <w:adjustRightInd w:val="0"/>
                    <w:snapToGrid w:val="0"/>
                    <w:jc w:val="center"/>
                    <w:rPr>
                      <w:snapToGrid w:val="0"/>
                      <w:kern w:val="0"/>
                      <w:szCs w:val="21"/>
                    </w:rPr>
                  </w:pPr>
                  <w:r w:rsidRPr="001531B2">
                    <w:rPr>
                      <w:snapToGrid w:val="0"/>
                      <w:kern w:val="0"/>
                      <w:szCs w:val="21"/>
                    </w:rPr>
                    <w:t>50</w:t>
                  </w:r>
                </w:p>
              </w:tc>
              <w:tc>
                <w:tcPr>
                  <w:tcW w:w="1136" w:type="dxa"/>
                  <w:vAlign w:val="center"/>
                </w:tcPr>
                <w:p w:rsidR="00A14648" w:rsidRPr="001531B2" w:rsidRDefault="00A14648" w:rsidP="00FD32EF">
                  <w:pPr>
                    <w:adjustRightInd w:val="0"/>
                    <w:snapToGrid w:val="0"/>
                    <w:jc w:val="center"/>
                    <w:rPr>
                      <w:bCs/>
                      <w:szCs w:val="21"/>
                    </w:rPr>
                  </w:pPr>
                  <w:r w:rsidRPr="001531B2">
                    <w:rPr>
                      <w:rFonts w:hAnsi="宋体" w:hint="eastAsia"/>
                      <w:bCs/>
                      <w:szCs w:val="21"/>
                    </w:rPr>
                    <w:t>厂界四周</w:t>
                  </w:r>
                </w:p>
              </w:tc>
              <w:tc>
                <w:tcPr>
                  <w:tcW w:w="3215" w:type="dxa"/>
                  <w:vAlign w:val="center"/>
                </w:tcPr>
                <w:p w:rsidR="00A14648" w:rsidRPr="001531B2" w:rsidRDefault="00A14648" w:rsidP="00FD32EF">
                  <w:pPr>
                    <w:adjustRightInd w:val="0"/>
                    <w:snapToGrid w:val="0"/>
                    <w:jc w:val="center"/>
                    <w:rPr>
                      <w:bCs/>
                      <w:szCs w:val="21"/>
                    </w:rPr>
                  </w:pPr>
                  <w:r w:rsidRPr="001531B2">
                    <w:rPr>
                      <w:rFonts w:hAnsi="宋体"/>
                    </w:rPr>
                    <w:t>《工业企业厂界环境噪声排放标准》（</w:t>
                  </w:r>
                  <w:r w:rsidRPr="001531B2">
                    <w:t>GB12348-2008</w:t>
                  </w:r>
                  <w:r w:rsidRPr="001531B2">
                    <w:rPr>
                      <w:rFonts w:hAnsi="宋体"/>
                    </w:rPr>
                    <w:t>）</w:t>
                  </w:r>
                  <w:r w:rsidRPr="001531B2">
                    <w:rPr>
                      <w:bCs/>
                      <w:szCs w:val="21"/>
                    </w:rPr>
                    <w:t>2</w:t>
                  </w:r>
                  <w:r w:rsidRPr="001531B2">
                    <w:rPr>
                      <w:rFonts w:hAnsi="宋体"/>
                      <w:bCs/>
                      <w:szCs w:val="21"/>
                    </w:rPr>
                    <w:t>类标准</w:t>
                  </w:r>
                </w:p>
              </w:tc>
            </w:tr>
          </w:tbl>
          <w:p w:rsidR="000A613B" w:rsidRPr="001531B2" w:rsidRDefault="000A613B">
            <w:pPr>
              <w:spacing w:line="360" w:lineRule="auto"/>
              <w:ind w:firstLineChars="200" w:firstLine="480"/>
              <w:rPr>
                <w:sz w:val="24"/>
              </w:rPr>
            </w:pPr>
            <w:r w:rsidRPr="001531B2">
              <w:rPr>
                <w:rFonts w:hint="eastAsia"/>
                <w:sz w:val="24"/>
              </w:rPr>
              <w:t>4</w:t>
            </w:r>
            <w:r w:rsidRPr="001531B2">
              <w:rPr>
                <w:rFonts w:hint="eastAsia"/>
                <w:sz w:val="24"/>
              </w:rPr>
              <w:t>、</w:t>
            </w:r>
            <w:r w:rsidR="007A0DEA" w:rsidRPr="001531B2">
              <w:rPr>
                <w:rFonts w:hint="eastAsia"/>
                <w:sz w:val="24"/>
              </w:rPr>
              <w:t>固废：</w:t>
            </w:r>
          </w:p>
          <w:p w:rsidR="00EE0429" w:rsidRPr="001531B2" w:rsidRDefault="00B53EEE">
            <w:pPr>
              <w:spacing w:line="360" w:lineRule="auto"/>
              <w:ind w:firstLineChars="200" w:firstLine="480"/>
              <w:rPr>
                <w:sz w:val="24"/>
              </w:rPr>
            </w:pPr>
            <w:r w:rsidRPr="001531B2">
              <w:rPr>
                <w:rFonts w:hAnsi="宋体"/>
                <w:sz w:val="24"/>
              </w:rPr>
              <w:t>生活垃圾参照执行</w:t>
            </w:r>
            <w:r w:rsidRPr="001531B2">
              <w:rPr>
                <w:rFonts w:hint="eastAsia"/>
                <w:sz w:val="24"/>
              </w:rPr>
              <w:t>《中华人民共和国固体废物污染环境防治法》（</w:t>
            </w:r>
            <w:r w:rsidRPr="001531B2">
              <w:rPr>
                <w:rFonts w:hint="eastAsia"/>
                <w:sz w:val="24"/>
              </w:rPr>
              <w:t>2020</w:t>
            </w:r>
            <w:r w:rsidRPr="001531B2">
              <w:rPr>
                <w:rFonts w:hint="eastAsia"/>
                <w:sz w:val="24"/>
              </w:rPr>
              <w:t>年</w:t>
            </w:r>
            <w:r w:rsidRPr="001531B2">
              <w:rPr>
                <w:rFonts w:hint="eastAsia"/>
                <w:sz w:val="24"/>
              </w:rPr>
              <w:t>09</w:t>
            </w:r>
            <w:r w:rsidRPr="001531B2">
              <w:rPr>
                <w:rFonts w:hint="eastAsia"/>
                <w:sz w:val="24"/>
              </w:rPr>
              <w:t>月施行）中第四章中的相关内容</w:t>
            </w:r>
            <w:r w:rsidRPr="001531B2">
              <w:rPr>
                <w:rFonts w:hAnsi="宋体"/>
                <w:sz w:val="24"/>
              </w:rPr>
              <w:t>。一般工</w:t>
            </w:r>
            <w:r w:rsidRPr="001531B2">
              <w:rPr>
                <w:rFonts w:hAnsi="宋体"/>
                <w:sz w:val="24"/>
                <w:szCs w:val="20"/>
              </w:rPr>
              <w:t>业固体废物</w:t>
            </w:r>
            <w:r w:rsidR="007A0DEA" w:rsidRPr="001531B2">
              <w:rPr>
                <w:rFonts w:hint="eastAsia"/>
                <w:sz w:val="24"/>
              </w:rPr>
              <w:t>处置执行</w:t>
            </w:r>
            <w:r w:rsidR="007A0DEA" w:rsidRPr="001531B2">
              <w:rPr>
                <w:sz w:val="24"/>
              </w:rPr>
              <w:t>《一般工业固体废物贮存、处置场污染控制标准》（</w:t>
            </w:r>
            <w:r w:rsidR="007A0DEA" w:rsidRPr="001531B2">
              <w:rPr>
                <w:sz w:val="24"/>
              </w:rPr>
              <w:t>GB18599-2001</w:t>
            </w:r>
            <w:r w:rsidR="007A0DEA" w:rsidRPr="001531B2">
              <w:rPr>
                <w:sz w:val="24"/>
              </w:rPr>
              <w:t>）及修改单中相关规定</w:t>
            </w:r>
            <w:r w:rsidR="007A0DEA" w:rsidRPr="001531B2">
              <w:rPr>
                <w:rFonts w:hint="eastAsia"/>
                <w:sz w:val="24"/>
              </w:rPr>
              <w:t>。</w:t>
            </w:r>
          </w:p>
          <w:p w:rsidR="00EE0429" w:rsidRPr="001531B2" w:rsidRDefault="00EE0429" w:rsidP="00432482">
            <w:pPr>
              <w:spacing w:line="360" w:lineRule="auto"/>
              <w:ind w:firstLineChars="200" w:firstLine="480"/>
              <w:rPr>
                <w:rFonts w:eastAsiaTheme="minorEastAsia"/>
                <w:sz w:val="24"/>
              </w:rPr>
            </w:pPr>
          </w:p>
        </w:tc>
      </w:tr>
      <w:tr w:rsidR="006A1B97" w:rsidRPr="001531B2" w:rsidTr="008B768B">
        <w:trPr>
          <w:trHeight w:val="13599"/>
        </w:trPr>
        <w:tc>
          <w:tcPr>
            <w:tcW w:w="535" w:type="dxa"/>
            <w:vAlign w:val="center"/>
          </w:tcPr>
          <w:p w:rsidR="00EE0429" w:rsidRPr="001531B2" w:rsidRDefault="007A0DEA">
            <w:pPr>
              <w:spacing w:line="360" w:lineRule="auto"/>
              <w:rPr>
                <w:sz w:val="28"/>
              </w:rPr>
            </w:pPr>
            <w:r w:rsidRPr="001531B2">
              <w:rPr>
                <w:sz w:val="28"/>
              </w:rPr>
              <w:lastRenderedPageBreak/>
              <w:t>总量</w:t>
            </w:r>
          </w:p>
          <w:p w:rsidR="00EE0429" w:rsidRPr="001531B2" w:rsidRDefault="007A0DEA">
            <w:pPr>
              <w:spacing w:line="360" w:lineRule="auto"/>
              <w:rPr>
                <w:sz w:val="28"/>
              </w:rPr>
            </w:pPr>
            <w:r w:rsidRPr="001531B2">
              <w:rPr>
                <w:sz w:val="28"/>
              </w:rPr>
              <w:t>控制</w:t>
            </w:r>
          </w:p>
          <w:p w:rsidR="00EE0429" w:rsidRPr="001531B2" w:rsidRDefault="007A0DEA">
            <w:pPr>
              <w:spacing w:line="360" w:lineRule="auto"/>
              <w:rPr>
                <w:b/>
                <w:sz w:val="28"/>
              </w:rPr>
            </w:pPr>
            <w:r w:rsidRPr="001531B2">
              <w:rPr>
                <w:sz w:val="28"/>
              </w:rPr>
              <w:t>指标</w:t>
            </w:r>
          </w:p>
        </w:tc>
        <w:tc>
          <w:tcPr>
            <w:tcW w:w="7987" w:type="dxa"/>
            <w:vAlign w:val="center"/>
          </w:tcPr>
          <w:p w:rsidR="00EE0429" w:rsidRPr="001531B2" w:rsidRDefault="007A0DEA">
            <w:pPr>
              <w:spacing w:line="480" w:lineRule="exact"/>
              <w:ind w:firstLineChars="200" w:firstLine="480"/>
              <w:jc w:val="left"/>
              <w:rPr>
                <w:sz w:val="24"/>
              </w:rPr>
            </w:pPr>
            <w:r w:rsidRPr="001531B2">
              <w:rPr>
                <w:sz w:val="24"/>
              </w:rPr>
              <w:t>依据《全国污染物排放总量控制计划》规定以及本项目生产工艺特点、排污特征，建议本项目污染物总量控制因子为：</w:t>
            </w:r>
            <w:r w:rsidRPr="001531B2">
              <w:rPr>
                <w:rFonts w:eastAsia="TimesNewRomanPSMT"/>
                <w:sz w:val="24"/>
              </w:rPr>
              <w:t>SO</w:t>
            </w:r>
            <w:r w:rsidRPr="001531B2">
              <w:rPr>
                <w:rFonts w:eastAsia="TimesNewRomanPSMT"/>
                <w:sz w:val="24"/>
                <w:vertAlign w:val="subscript"/>
              </w:rPr>
              <w:t>2</w:t>
            </w:r>
            <w:r w:rsidRPr="001531B2">
              <w:rPr>
                <w:sz w:val="24"/>
              </w:rPr>
              <w:t>，</w:t>
            </w:r>
            <w:r w:rsidRPr="001531B2">
              <w:rPr>
                <w:rFonts w:eastAsia="TimesNewRomanPSMT"/>
                <w:sz w:val="24"/>
              </w:rPr>
              <w:t>NO</w:t>
            </w:r>
            <w:r w:rsidRPr="001531B2">
              <w:rPr>
                <w:rFonts w:eastAsia="TimesNewRomanPSMT"/>
                <w:sz w:val="24"/>
                <w:vertAlign w:val="subscript"/>
              </w:rPr>
              <w:t>X</w:t>
            </w:r>
            <w:r w:rsidRPr="001531B2">
              <w:rPr>
                <w:sz w:val="24"/>
              </w:rPr>
              <w:t>、</w:t>
            </w:r>
            <w:r w:rsidRPr="001531B2">
              <w:rPr>
                <w:rFonts w:eastAsia="TimesNewRomanPSMT"/>
                <w:sz w:val="24"/>
              </w:rPr>
              <w:t>COD</w:t>
            </w:r>
            <w:r w:rsidRPr="001531B2">
              <w:rPr>
                <w:sz w:val="24"/>
              </w:rPr>
              <w:t>，氨氮。</w:t>
            </w:r>
            <w:r w:rsidR="001E28DF">
              <w:rPr>
                <w:rFonts w:hint="eastAsia"/>
                <w:sz w:val="24"/>
              </w:rPr>
              <w:t>本项目</w:t>
            </w:r>
            <w:r w:rsidR="00AC390E" w:rsidRPr="001531B2">
              <w:rPr>
                <w:rFonts w:hint="eastAsia"/>
                <w:sz w:val="24"/>
              </w:rPr>
              <w:t>废水经</w:t>
            </w:r>
            <w:r w:rsidR="002A526E">
              <w:rPr>
                <w:rFonts w:hint="eastAsia"/>
                <w:sz w:val="24"/>
              </w:rPr>
              <w:t>一体化污水处理设施</w:t>
            </w:r>
            <w:r w:rsidR="00AC390E" w:rsidRPr="001531B2">
              <w:rPr>
                <w:rFonts w:hint="eastAsia"/>
                <w:sz w:val="24"/>
              </w:rPr>
              <w:t>处理后全部用于农灌</w:t>
            </w:r>
            <w:r w:rsidR="001E28DF">
              <w:rPr>
                <w:rFonts w:hint="eastAsia"/>
                <w:sz w:val="24"/>
              </w:rPr>
              <w:t>，所以</w:t>
            </w:r>
            <w:r w:rsidR="001E28DF" w:rsidRPr="001531B2">
              <w:rPr>
                <w:sz w:val="24"/>
              </w:rPr>
              <w:t>COD</w:t>
            </w:r>
            <w:r w:rsidR="001E28DF" w:rsidRPr="001531B2">
              <w:rPr>
                <w:sz w:val="24"/>
              </w:rPr>
              <w:t>：</w:t>
            </w:r>
            <w:r w:rsidR="001E28DF" w:rsidRPr="001531B2">
              <w:rPr>
                <w:sz w:val="24"/>
              </w:rPr>
              <w:t>0 t/a</w:t>
            </w:r>
            <w:r w:rsidR="001E28DF" w:rsidRPr="001531B2">
              <w:rPr>
                <w:rFonts w:hint="eastAsia"/>
                <w:sz w:val="24"/>
              </w:rPr>
              <w:t>、氨氮：</w:t>
            </w:r>
            <w:r w:rsidR="001E28DF" w:rsidRPr="001531B2">
              <w:rPr>
                <w:sz w:val="24"/>
              </w:rPr>
              <w:t>0 t/a</w:t>
            </w:r>
            <w:r w:rsidR="001E28DF" w:rsidRPr="001531B2">
              <w:rPr>
                <w:rFonts w:hint="eastAsia"/>
                <w:sz w:val="24"/>
              </w:rPr>
              <w:t>。</w:t>
            </w:r>
          </w:p>
          <w:p w:rsidR="00D95B24" w:rsidRPr="001531B2" w:rsidRDefault="00D95B24" w:rsidP="00D95B24">
            <w:pPr>
              <w:spacing w:line="460" w:lineRule="exact"/>
              <w:ind w:firstLineChars="200" w:firstLine="480"/>
              <w:rPr>
                <w:sz w:val="24"/>
              </w:rPr>
            </w:pPr>
            <w:r w:rsidRPr="001531B2">
              <w:rPr>
                <w:rFonts w:hint="eastAsia"/>
                <w:sz w:val="24"/>
              </w:rPr>
              <w:t>根据本</w:t>
            </w:r>
            <w:proofErr w:type="gramStart"/>
            <w:r w:rsidRPr="001531B2">
              <w:rPr>
                <w:rFonts w:hint="eastAsia"/>
                <w:sz w:val="24"/>
              </w:rPr>
              <w:t>项目环评预测</w:t>
            </w:r>
            <w:proofErr w:type="gramEnd"/>
            <w:r w:rsidRPr="001531B2">
              <w:rPr>
                <w:rFonts w:hint="eastAsia"/>
                <w:sz w:val="24"/>
              </w:rPr>
              <w:t>浓度，项目污染物总量指标如下：</w:t>
            </w:r>
          </w:p>
          <w:p w:rsidR="00D95B24" w:rsidRPr="001531B2" w:rsidRDefault="00D95B24" w:rsidP="00B177E0">
            <w:pPr>
              <w:spacing w:line="360" w:lineRule="auto"/>
              <w:ind w:firstLineChars="200" w:firstLine="480"/>
              <w:jc w:val="left"/>
              <w:rPr>
                <w:sz w:val="24"/>
              </w:rPr>
            </w:pPr>
            <w:r w:rsidRPr="001531B2">
              <w:rPr>
                <w:rFonts w:eastAsia="TimesNewRomanPSMT"/>
                <w:sz w:val="24"/>
              </w:rPr>
              <w:t>SO</w:t>
            </w:r>
            <w:r w:rsidRPr="001531B2">
              <w:rPr>
                <w:rFonts w:eastAsia="TimesNewRomanPSMT"/>
                <w:sz w:val="24"/>
                <w:vertAlign w:val="subscript"/>
              </w:rPr>
              <w:t>2</w:t>
            </w:r>
            <w:r w:rsidRPr="001531B2">
              <w:rPr>
                <w:sz w:val="24"/>
              </w:rPr>
              <w:t>：</w:t>
            </w:r>
            <w:r w:rsidR="00AC390E" w:rsidRPr="001531B2">
              <w:rPr>
                <w:rFonts w:hint="eastAsia"/>
                <w:sz w:val="24"/>
              </w:rPr>
              <w:t>0.040</w:t>
            </w:r>
            <w:r w:rsidRPr="001531B2">
              <w:rPr>
                <w:rFonts w:hint="eastAsia"/>
                <w:sz w:val="24"/>
              </w:rPr>
              <w:t xml:space="preserve"> t/a</w:t>
            </w:r>
            <w:r w:rsidRPr="001531B2">
              <w:rPr>
                <w:sz w:val="24"/>
              </w:rPr>
              <w:t>、</w:t>
            </w:r>
            <w:r w:rsidRPr="001531B2">
              <w:rPr>
                <w:rFonts w:eastAsia="TimesNewRomanPSMT"/>
                <w:sz w:val="24"/>
              </w:rPr>
              <w:t>NO</w:t>
            </w:r>
            <w:r w:rsidRPr="001531B2">
              <w:rPr>
                <w:rFonts w:eastAsia="TimesNewRomanPSMT"/>
                <w:sz w:val="24"/>
                <w:vertAlign w:val="subscript"/>
              </w:rPr>
              <w:t>X</w:t>
            </w:r>
            <w:r w:rsidRPr="001531B2">
              <w:rPr>
                <w:sz w:val="24"/>
              </w:rPr>
              <w:t>：</w:t>
            </w:r>
            <w:r w:rsidR="003912FB" w:rsidRPr="001531B2">
              <w:rPr>
                <w:rFonts w:hint="eastAsia"/>
                <w:sz w:val="24"/>
                <w:szCs w:val="21"/>
              </w:rPr>
              <w:t>0.187</w:t>
            </w:r>
            <w:r w:rsidRPr="001531B2">
              <w:rPr>
                <w:rFonts w:hint="eastAsia"/>
                <w:sz w:val="24"/>
              </w:rPr>
              <w:t xml:space="preserve"> t/a</w:t>
            </w:r>
            <w:r w:rsidRPr="001531B2">
              <w:rPr>
                <w:sz w:val="24"/>
              </w:rPr>
              <w:t>、</w:t>
            </w:r>
            <w:r w:rsidRPr="001531B2">
              <w:rPr>
                <w:sz w:val="24"/>
              </w:rPr>
              <w:t>COD</w:t>
            </w:r>
            <w:r w:rsidRPr="001531B2">
              <w:rPr>
                <w:sz w:val="24"/>
              </w:rPr>
              <w:t>：</w:t>
            </w:r>
            <w:r w:rsidRPr="001531B2">
              <w:rPr>
                <w:sz w:val="24"/>
              </w:rPr>
              <w:t>0 t/a</w:t>
            </w:r>
            <w:r w:rsidRPr="001531B2">
              <w:rPr>
                <w:rFonts w:hint="eastAsia"/>
                <w:sz w:val="24"/>
              </w:rPr>
              <w:t>、氨氮：</w:t>
            </w:r>
            <w:r w:rsidRPr="001531B2">
              <w:rPr>
                <w:sz w:val="24"/>
              </w:rPr>
              <w:t>0 t/a</w:t>
            </w:r>
            <w:r w:rsidRPr="001531B2">
              <w:rPr>
                <w:rFonts w:hint="eastAsia"/>
                <w:sz w:val="24"/>
              </w:rPr>
              <w:t>。</w:t>
            </w:r>
          </w:p>
          <w:p w:rsidR="00B177E0" w:rsidRPr="001531B2" w:rsidRDefault="00B177E0" w:rsidP="00B177E0">
            <w:pPr>
              <w:spacing w:line="360" w:lineRule="auto"/>
              <w:ind w:firstLineChars="200" w:firstLine="480"/>
              <w:jc w:val="left"/>
              <w:rPr>
                <w:sz w:val="24"/>
              </w:rPr>
            </w:pPr>
            <w:r w:rsidRPr="001531B2">
              <w:rPr>
                <w:rFonts w:hint="eastAsia"/>
                <w:sz w:val="24"/>
              </w:rPr>
              <w:t>参照《排污许可证申请与核发技术规范总则》（</w:t>
            </w:r>
            <w:r w:rsidRPr="001531B2">
              <w:rPr>
                <w:rFonts w:hint="eastAsia"/>
                <w:sz w:val="24"/>
              </w:rPr>
              <w:t>HJ942-2018</w:t>
            </w:r>
            <w:r w:rsidRPr="001531B2">
              <w:rPr>
                <w:rFonts w:hint="eastAsia"/>
                <w:sz w:val="24"/>
              </w:rPr>
              <w:t>）相关规定要求，按照</w:t>
            </w:r>
            <w:r w:rsidR="00934758" w:rsidRPr="001531B2">
              <w:rPr>
                <w:rFonts w:eastAsiaTheme="minorEastAsia"/>
                <w:sz w:val="24"/>
              </w:rPr>
              <w:t>《工业炉窑大气污染物排放标准》</w:t>
            </w:r>
            <w:r w:rsidR="00934758" w:rsidRPr="001531B2">
              <w:rPr>
                <w:rFonts w:eastAsiaTheme="minorEastAsia"/>
                <w:sz w:val="24"/>
              </w:rPr>
              <w:t>(DB13/1640-2012)</w:t>
            </w:r>
            <w:r w:rsidR="00934758" w:rsidRPr="001531B2">
              <w:rPr>
                <w:rFonts w:eastAsiaTheme="minorEastAsia"/>
                <w:sz w:val="24"/>
              </w:rPr>
              <w:t>中表</w:t>
            </w:r>
            <w:r w:rsidR="00934758" w:rsidRPr="001531B2">
              <w:rPr>
                <w:rFonts w:eastAsiaTheme="minorEastAsia"/>
                <w:sz w:val="24"/>
              </w:rPr>
              <w:t>1</w:t>
            </w:r>
            <w:r w:rsidR="00934758" w:rsidRPr="001531B2">
              <w:rPr>
                <w:rFonts w:eastAsiaTheme="minorEastAsia"/>
                <w:sz w:val="24"/>
              </w:rPr>
              <w:t>、表</w:t>
            </w:r>
            <w:r w:rsidR="00934758" w:rsidRPr="001531B2">
              <w:rPr>
                <w:rFonts w:eastAsiaTheme="minorEastAsia"/>
                <w:sz w:val="24"/>
              </w:rPr>
              <w:t>2</w:t>
            </w:r>
            <w:r w:rsidR="00934758" w:rsidRPr="001531B2">
              <w:rPr>
                <w:rFonts w:eastAsiaTheme="minorEastAsia"/>
                <w:sz w:val="24"/>
              </w:rPr>
              <w:t>标准</w:t>
            </w:r>
            <w:r w:rsidRPr="001531B2">
              <w:rPr>
                <w:rFonts w:hint="eastAsia"/>
                <w:sz w:val="24"/>
              </w:rPr>
              <w:t>，</w:t>
            </w:r>
            <w:r w:rsidRPr="001531B2">
              <w:rPr>
                <w:rFonts w:eastAsia="TimesNewRomanPSMT"/>
                <w:sz w:val="24"/>
              </w:rPr>
              <w:t>SO</w:t>
            </w:r>
            <w:r w:rsidRPr="001531B2">
              <w:rPr>
                <w:rFonts w:eastAsia="TimesNewRomanPSMT"/>
                <w:sz w:val="24"/>
                <w:vertAlign w:val="subscript"/>
              </w:rPr>
              <w:t>2</w:t>
            </w:r>
            <w:r w:rsidRPr="001531B2">
              <w:rPr>
                <w:rFonts w:hint="eastAsia"/>
                <w:sz w:val="24"/>
              </w:rPr>
              <w:t>≤</w:t>
            </w:r>
            <w:r w:rsidR="00916671" w:rsidRPr="001531B2">
              <w:rPr>
                <w:rFonts w:hint="eastAsia"/>
                <w:sz w:val="24"/>
              </w:rPr>
              <w:t>4</w:t>
            </w:r>
            <w:r w:rsidR="00934758" w:rsidRPr="001531B2">
              <w:rPr>
                <w:rFonts w:hint="eastAsia"/>
                <w:sz w:val="24"/>
              </w:rPr>
              <w:t>0</w:t>
            </w:r>
            <w:r w:rsidRPr="001531B2">
              <w:rPr>
                <w:rFonts w:hint="eastAsia"/>
                <w:sz w:val="24"/>
              </w:rPr>
              <w:t>0mg/m</w:t>
            </w:r>
            <w:r w:rsidRPr="001531B2">
              <w:rPr>
                <w:rFonts w:hint="eastAsia"/>
                <w:sz w:val="24"/>
                <w:vertAlign w:val="superscript"/>
              </w:rPr>
              <w:t>3</w:t>
            </w:r>
            <w:r w:rsidRPr="001531B2">
              <w:rPr>
                <w:rFonts w:hint="eastAsia"/>
                <w:sz w:val="24"/>
              </w:rPr>
              <w:t>，</w:t>
            </w:r>
            <w:r w:rsidRPr="001531B2">
              <w:rPr>
                <w:rFonts w:eastAsia="TimesNewRomanPSMT"/>
                <w:sz w:val="24"/>
              </w:rPr>
              <w:t>NO</w:t>
            </w:r>
            <w:r w:rsidRPr="001531B2">
              <w:rPr>
                <w:rFonts w:eastAsia="TimesNewRomanPSMT"/>
                <w:sz w:val="24"/>
                <w:vertAlign w:val="subscript"/>
              </w:rPr>
              <w:t>X</w:t>
            </w:r>
            <w:r w:rsidRPr="001531B2">
              <w:rPr>
                <w:rFonts w:hint="eastAsia"/>
                <w:sz w:val="24"/>
              </w:rPr>
              <w:t>≤</w:t>
            </w:r>
            <w:r w:rsidR="00916671" w:rsidRPr="001531B2">
              <w:rPr>
                <w:rFonts w:hint="eastAsia"/>
                <w:sz w:val="24"/>
              </w:rPr>
              <w:t>4</w:t>
            </w:r>
            <w:r w:rsidR="00934758" w:rsidRPr="001531B2">
              <w:rPr>
                <w:rFonts w:hint="eastAsia"/>
                <w:sz w:val="24"/>
              </w:rPr>
              <w:t>00</w:t>
            </w:r>
            <w:r w:rsidRPr="001531B2">
              <w:rPr>
                <w:rFonts w:hint="eastAsia"/>
                <w:sz w:val="24"/>
              </w:rPr>
              <w:t>mg/m</w:t>
            </w:r>
            <w:r w:rsidRPr="001531B2">
              <w:rPr>
                <w:rFonts w:hint="eastAsia"/>
                <w:sz w:val="24"/>
                <w:vertAlign w:val="superscript"/>
              </w:rPr>
              <w:t>3</w:t>
            </w:r>
            <w:r w:rsidRPr="001531B2">
              <w:rPr>
                <w:rFonts w:hint="eastAsia"/>
                <w:sz w:val="24"/>
              </w:rPr>
              <w:t>，计算本项目</w:t>
            </w:r>
            <w:r w:rsidRPr="001531B2">
              <w:rPr>
                <w:rFonts w:eastAsia="TimesNewRomanPSMT"/>
                <w:sz w:val="24"/>
              </w:rPr>
              <w:t>SO</w:t>
            </w:r>
            <w:r w:rsidRPr="001531B2">
              <w:rPr>
                <w:rFonts w:eastAsia="TimesNewRomanPSMT"/>
                <w:sz w:val="24"/>
                <w:vertAlign w:val="subscript"/>
              </w:rPr>
              <w:t>2</w:t>
            </w:r>
            <w:r w:rsidRPr="001531B2">
              <w:rPr>
                <w:rFonts w:hint="eastAsia"/>
                <w:sz w:val="24"/>
              </w:rPr>
              <w:t>达标排放总量为</w:t>
            </w:r>
            <w:r w:rsidR="00916671" w:rsidRPr="001531B2">
              <w:rPr>
                <w:rFonts w:hint="eastAsia"/>
                <w:sz w:val="24"/>
              </w:rPr>
              <w:t>4</w:t>
            </w:r>
            <w:r w:rsidR="00934758" w:rsidRPr="001531B2">
              <w:rPr>
                <w:rFonts w:hint="eastAsia"/>
                <w:sz w:val="24"/>
              </w:rPr>
              <w:t>00</w:t>
            </w:r>
            <w:r w:rsidRPr="001531B2">
              <w:rPr>
                <w:rFonts w:hint="eastAsia"/>
                <w:sz w:val="24"/>
              </w:rPr>
              <w:t>mg/m</w:t>
            </w:r>
            <w:r w:rsidRPr="001531B2">
              <w:rPr>
                <w:rFonts w:hint="eastAsia"/>
                <w:sz w:val="24"/>
                <w:vertAlign w:val="superscript"/>
              </w:rPr>
              <w:t>3</w:t>
            </w:r>
            <w:r w:rsidRPr="001531B2">
              <w:rPr>
                <w:rFonts w:hint="eastAsia"/>
                <w:sz w:val="24"/>
              </w:rPr>
              <w:t>×</w:t>
            </w:r>
            <w:r w:rsidR="00AC390E" w:rsidRPr="001531B2">
              <w:rPr>
                <w:rFonts w:hint="eastAsia"/>
                <w:sz w:val="24"/>
              </w:rPr>
              <w:t>136.26</w:t>
            </w:r>
            <w:r w:rsidRPr="001531B2">
              <w:rPr>
                <w:rFonts w:hint="eastAsia"/>
                <w:sz w:val="24"/>
              </w:rPr>
              <w:t>万</w:t>
            </w:r>
            <w:r w:rsidRPr="001531B2">
              <w:rPr>
                <w:rFonts w:hint="eastAsia"/>
                <w:sz w:val="24"/>
              </w:rPr>
              <w:t>m</w:t>
            </w:r>
            <w:r w:rsidRPr="001531B2">
              <w:rPr>
                <w:rFonts w:hint="eastAsia"/>
                <w:sz w:val="24"/>
                <w:vertAlign w:val="superscript"/>
              </w:rPr>
              <w:t>3</w:t>
            </w:r>
            <w:r w:rsidRPr="001531B2">
              <w:rPr>
                <w:rFonts w:hint="eastAsia"/>
                <w:sz w:val="24"/>
              </w:rPr>
              <w:t>/a</w:t>
            </w:r>
            <w:r w:rsidRPr="001531B2">
              <w:rPr>
                <w:rFonts w:hint="eastAsia"/>
                <w:sz w:val="24"/>
              </w:rPr>
              <w:t>×</w:t>
            </w:r>
            <w:r w:rsidRPr="001531B2">
              <w:rPr>
                <w:rFonts w:hint="eastAsia"/>
                <w:sz w:val="24"/>
              </w:rPr>
              <w:t>10</w:t>
            </w:r>
            <w:r w:rsidRPr="001531B2">
              <w:rPr>
                <w:rFonts w:hint="eastAsia"/>
                <w:sz w:val="24"/>
                <w:vertAlign w:val="superscript"/>
              </w:rPr>
              <w:t>-9</w:t>
            </w:r>
            <w:r w:rsidRPr="001531B2">
              <w:rPr>
                <w:rFonts w:hint="eastAsia"/>
                <w:sz w:val="24"/>
              </w:rPr>
              <w:t>=</w:t>
            </w:r>
            <w:r w:rsidR="00916671" w:rsidRPr="001531B2">
              <w:rPr>
                <w:rFonts w:hint="eastAsia"/>
                <w:sz w:val="24"/>
              </w:rPr>
              <w:t>0.</w:t>
            </w:r>
            <w:r w:rsidR="00AC390E" w:rsidRPr="001531B2">
              <w:rPr>
                <w:rFonts w:hint="eastAsia"/>
                <w:sz w:val="24"/>
              </w:rPr>
              <w:t>545</w:t>
            </w:r>
            <w:r w:rsidRPr="001531B2">
              <w:rPr>
                <w:rFonts w:hint="eastAsia"/>
                <w:sz w:val="24"/>
              </w:rPr>
              <w:t>t/a</w:t>
            </w:r>
            <w:r w:rsidRPr="001531B2">
              <w:rPr>
                <w:rFonts w:hint="eastAsia"/>
                <w:sz w:val="24"/>
              </w:rPr>
              <w:t>；</w:t>
            </w:r>
            <w:r w:rsidRPr="001531B2">
              <w:rPr>
                <w:rFonts w:eastAsia="TimesNewRomanPSMT"/>
                <w:sz w:val="24"/>
              </w:rPr>
              <w:t>NO</w:t>
            </w:r>
            <w:r w:rsidRPr="001531B2">
              <w:rPr>
                <w:rFonts w:eastAsia="TimesNewRomanPSMT"/>
                <w:sz w:val="24"/>
                <w:vertAlign w:val="subscript"/>
              </w:rPr>
              <w:t>X</w:t>
            </w:r>
            <w:r w:rsidRPr="001531B2">
              <w:rPr>
                <w:rFonts w:hint="eastAsia"/>
                <w:sz w:val="24"/>
              </w:rPr>
              <w:t>达标排放总量为</w:t>
            </w:r>
            <w:r w:rsidR="0086729E" w:rsidRPr="001531B2">
              <w:rPr>
                <w:rFonts w:hint="eastAsia"/>
                <w:sz w:val="24"/>
              </w:rPr>
              <w:t>4</w:t>
            </w:r>
            <w:r w:rsidR="00934758" w:rsidRPr="001531B2">
              <w:rPr>
                <w:rFonts w:hint="eastAsia"/>
                <w:sz w:val="24"/>
              </w:rPr>
              <w:t>00</w:t>
            </w:r>
            <w:r w:rsidRPr="001531B2">
              <w:rPr>
                <w:rFonts w:hint="eastAsia"/>
                <w:sz w:val="24"/>
              </w:rPr>
              <w:t>mg/m</w:t>
            </w:r>
            <w:r w:rsidRPr="001531B2">
              <w:rPr>
                <w:rFonts w:hint="eastAsia"/>
                <w:sz w:val="24"/>
                <w:vertAlign w:val="superscript"/>
              </w:rPr>
              <w:t>3</w:t>
            </w:r>
            <w:r w:rsidRPr="001531B2">
              <w:rPr>
                <w:rFonts w:hint="eastAsia"/>
                <w:sz w:val="24"/>
              </w:rPr>
              <w:t>×</w:t>
            </w:r>
            <w:r w:rsidR="00AC390E" w:rsidRPr="001531B2">
              <w:rPr>
                <w:rFonts w:hint="eastAsia"/>
                <w:sz w:val="24"/>
              </w:rPr>
              <w:t>136.26</w:t>
            </w:r>
            <w:r w:rsidRPr="001531B2">
              <w:rPr>
                <w:rFonts w:hint="eastAsia"/>
                <w:sz w:val="24"/>
              </w:rPr>
              <w:t>万</w:t>
            </w:r>
            <w:r w:rsidRPr="001531B2">
              <w:rPr>
                <w:rFonts w:hint="eastAsia"/>
                <w:sz w:val="24"/>
              </w:rPr>
              <w:t>m</w:t>
            </w:r>
            <w:r w:rsidRPr="001531B2">
              <w:rPr>
                <w:rFonts w:hint="eastAsia"/>
                <w:sz w:val="24"/>
                <w:vertAlign w:val="superscript"/>
              </w:rPr>
              <w:t>3</w:t>
            </w:r>
            <w:r w:rsidRPr="001531B2">
              <w:rPr>
                <w:rFonts w:hint="eastAsia"/>
                <w:sz w:val="24"/>
              </w:rPr>
              <w:t>/a</w:t>
            </w:r>
            <w:r w:rsidRPr="001531B2">
              <w:rPr>
                <w:rFonts w:hint="eastAsia"/>
                <w:sz w:val="24"/>
              </w:rPr>
              <w:t>×</w:t>
            </w:r>
            <w:r w:rsidRPr="001531B2">
              <w:rPr>
                <w:rFonts w:hint="eastAsia"/>
                <w:sz w:val="24"/>
              </w:rPr>
              <w:t>10</w:t>
            </w:r>
            <w:r w:rsidRPr="001531B2">
              <w:rPr>
                <w:rFonts w:hint="eastAsia"/>
                <w:sz w:val="24"/>
                <w:vertAlign w:val="superscript"/>
              </w:rPr>
              <w:t>-9</w:t>
            </w:r>
            <w:r w:rsidRPr="001531B2">
              <w:rPr>
                <w:rFonts w:hint="eastAsia"/>
                <w:sz w:val="24"/>
              </w:rPr>
              <w:t>=</w:t>
            </w:r>
            <w:r w:rsidR="00916671" w:rsidRPr="001531B2">
              <w:rPr>
                <w:rFonts w:hint="eastAsia"/>
                <w:sz w:val="24"/>
              </w:rPr>
              <w:t>0.</w:t>
            </w:r>
            <w:r w:rsidR="00AC390E" w:rsidRPr="001531B2">
              <w:rPr>
                <w:rFonts w:hint="eastAsia"/>
                <w:sz w:val="24"/>
              </w:rPr>
              <w:t>545</w:t>
            </w:r>
            <w:r w:rsidRPr="001531B2">
              <w:rPr>
                <w:rFonts w:hint="eastAsia"/>
                <w:sz w:val="24"/>
              </w:rPr>
              <w:t>t/a</w:t>
            </w:r>
            <w:r w:rsidRPr="001531B2">
              <w:rPr>
                <w:rFonts w:hint="eastAsia"/>
                <w:sz w:val="24"/>
              </w:rPr>
              <w:t>。</w:t>
            </w:r>
          </w:p>
          <w:p w:rsidR="00B177E0" w:rsidRPr="001531B2" w:rsidRDefault="00B177E0" w:rsidP="00B177E0">
            <w:pPr>
              <w:spacing w:line="360" w:lineRule="auto"/>
              <w:ind w:firstLineChars="200" w:firstLine="480"/>
              <w:jc w:val="left"/>
              <w:rPr>
                <w:sz w:val="24"/>
              </w:rPr>
            </w:pPr>
            <w:r w:rsidRPr="001531B2">
              <w:rPr>
                <w:rFonts w:hint="eastAsia"/>
                <w:sz w:val="24"/>
              </w:rPr>
              <w:t>本项目</w:t>
            </w:r>
            <w:r w:rsidR="00C17741" w:rsidRPr="001531B2">
              <w:rPr>
                <w:rFonts w:eastAsia="TimesNewRomanPSMT"/>
                <w:sz w:val="24"/>
              </w:rPr>
              <w:t>SO</w:t>
            </w:r>
            <w:r w:rsidR="00C17741" w:rsidRPr="001531B2">
              <w:rPr>
                <w:rFonts w:eastAsia="TimesNewRomanPSMT"/>
                <w:sz w:val="24"/>
                <w:vertAlign w:val="subscript"/>
              </w:rPr>
              <w:t>2</w:t>
            </w:r>
            <w:r w:rsidR="00C17741" w:rsidRPr="001531B2">
              <w:rPr>
                <w:sz w:val="24"/>
              </w:rPr>
              <w:t>、</w:t>
            </w:r>
            <w:r w:rsidR="00C17741" w:rsidRPr="001531B2">
              <w:rPr>
                <w:rFonts w:eastAsia="TimesNewRomanPSMT"/>
                <w:sz w:val="24"/>
              </w:rPr>
              <w:t>NO</w:t>
            </w:r>
            <w:r w:rsidR="00C17741" w:rsidRPr="001531B2">
              <w:rPr>
                <w:rFonts w:eastAsia="TimesNewRomanPSMT"/>
                <w:sz w:val="24"/>
                <w:vertAlign w:val="subscript"/>
              </w:rPr>
              <w:t>X</w:t>
            </w:r>
            <w:r w:rsidRPr="001531B2">
              <w:rPr>
                <w:rFonts w:hint="eastAsia"/>
                <w:sz w:val="24"/>
              </w:rPr>
              <w:t>排放总量控制指标为：</w:t>
            </w:r>
            <w:r w:rsidR="008F1BE7" w:rsidRPr="001531B2">
              <w:rPr>
                <w:rFonts w:eastAsia="TimesNewRomanPSMT"/>
                <w:sz w:val="24"/>
              </w:rPr>
              <w:t>SO</w:t>
            </w:r>
            <w:r w:rsidR="008F1BE7" w:rsidRPr="001531B2">
              <w:rPr>
                <w:rFonts w:eastAsia="TimesNewRomanPSMT"/>
                <w:sz w:val="24"/>
                <w:vertAlign w:val="subscript"/>
              </w:rPr>
              <w:t>2</w:t>
            </w:r>
            <w:r w:rsidR="008F1BE7" w:rsidRPr="001531B2">
              <w:rPr>
                <w:sz w:val="24"/>
              </w:rPr>
              <w:t>：</w:t>
            </w:r>
            <w:r w:rsidR="008F1BE7" w:rsidRPr="001531B2">
              <w:rPr>
                <w:rFonts w:hint="eastAsia"/>
                <w:sz w:val="24"/>
              </w:rPr>
              <w:t>0.545</w:t>
            </w:r>
            <w:r w:rsidR="008F1BE7" w:rsidRPr="001531B2">
              <w:rPr>
                <w:sz w:val="24"/>
              </w:rPr>
              <w:t>t/a</w:t>
            </w:r>
            <w:r w:rsidR="008F1BE7" w:rsidRPr="001531B2">
              <w:rPr>
                <w:sz w:val="24"/>
              </w:rPr>
              <w:t>、</w:t>
            </w:r>
            <w:r w:rsidR="008F1BE7" w:rsidRPr="001531B2">
              <w:rPr>
                <w:rFonts w:eastAsia="TimesNewRomanPSMT"/>
                <w:sz w:val="24"/>
              </w:rPr>
              <w:t>NO</w:t>
            </w:r>
            <w:r w:rsidR="008F1BE7" w:rsidRPr="001531B2">
              <w:rPr>
                <w:rFonts w:eastAsia="TimesNewRomanPSMT"/>
                <w:sz w:val="24"/>
                <w:vertAlign w:val="subscript"/>
              </w:rPr>
              <w:t>X</w:t>
            </w:r>
            <w:r w:rsidR="008F1BE7" w:rsidRPr="001531B2">
              <w:rPr>
                <w:sz w:val="24"/>
              </w:rPr>
              <w:t>：</w:t>
            </w:r>
            <w:r w:rsidR="008F1BE7" w:rsidRPr="001531B2">
              <w:rPr>
                <w:rFonts w:hint="eastAsia"/>
                <w:sz w:val="24"/>
              </w:rPr>
              <w:t>0.545</w:t>
            </w:r>
            <w:r w:rsidR="008F1BE7" w:rsidRPr="001531B2">
              <w:rPr>
                <w:sz w:val="24"/>
              </w:rPr>
              <w:t>t/a</w:t>
            </w:r>
            <w:r w:rsidR="008F1BE7">
              <w:rPr>
                <w:rFonts w:hint="eastAsia"/>
                <w:sz w:val="24"/>
              </w:rPr>
              <w:t>；</w:t>
            </w:r>
            <w:r w:rsidR="008F1BE7" w:rsidRPr="001531B2">
              <w:rPr>
                <w:rFonts w:hint="eastAsia"/>
                <w:sz w:val="24"/>
              </w:rPr>
              <w:t>废水经处理后用于农灌</w:t>
            </w:r>
            <w:r w:rsidR="008F1BE7">
              <w:rPr>
                <w:rFonts w:hint="eastAsia"/>
                <w:sz w:val="24"/>
              </w:rPr>
              <w:t>，所以</w:t>
            </w:r>
            <w:r w:rsidR="008F1BE7" w:rsidRPr="001531B2">
              <w:rPr>
                <w:sz w:val="24"/>
              </w:rPr>
              <w:t>COD</w:t>
            </w:r>
            <w:r w:rsidR="008F1BE7" w:rsidRPr="001531B2">
              <w:rPr>
                <w:sz w:val="24"/>
              </w:rPr>
              <w:t>：</w:t>
            </w:r>
            <w:r w:rsidR="008F1BE7" w:rsidRPr="001531B2">
              <w:rPr>
                <w:sz w:val="24"/>
              </w:rPr>
              <w:t>0 t/a</w:t>
            </w:r>
            <w:r w:rsidR="008F1BE7" w:rsidRPr="001531B2">
              <w:rPr>
                <w:rFonts w:hint="eastAsia"/>
                <w:sz w:val="24"/>
              </w:rPr>
              <w:t>、氨氮：</w:t>
            </w:r>
            <w:r w:rsidR="008F1BE7" w:rsidRPr="001531B2">
              <w:rPr>
                <w:sz w:val="24"/>
              </w:rPr>
              <w:t>0 t/a</w:t>
            </w:r>
            <w:r w:rsidR="008F1BE7" w:rsidRPr="001531B2">
              <w:rPr>
                <w:rFonts w:hint="eastAsia"/>
                <w:sz w:val="24"/>
              </w:rPr>
              <w:t>。</w:t>
            </w:r>
          </w:p>
          <w:p w:rsidR="00EE0429" w:rsidRPr="001531B2" w:rsidRDefault="007A0DEA">
            <w:pPr>
              <w:spacing w:line="480" w:lineRule="exact"/>
              <w:ind w:firstLineChars="200" w:firstLine="480"/>
              <w:rPr>
                <w:sz w:val="24"/>
              </w:rPr>
            </w:pPr>
            <w:r w:rsidRPr="001531B2">
              <w:rPr>
                <w:sz w:val="24"/>
              </w:rPr>
              <w:t>项目总量控制建议指标为：</w:t>
            </w:r>
          </w:p>
          <w:p w:rsidR="00EE0429" w:rsidRPr="001531B2" w:rsidRDefault="007A0DEA">
            <w:pPr>
              <w:spacing w:line="480" w:lineRule="exact"/>
              <w:ind w:firstLineChars="200" w:firstLine="480"/>
              <w:rPr>
                <w:sz w:val="24"/>
              </w:rPr>
            </w:pPr>
            <w:r w:rsidRPr="001531B2">
              <w:rPr>
                <w:rFonts w:eastAsia="TimesNewRomanPSMT"/>
                <w:sz w:val="24"/>
              </w:rPr>
              <w:t>SO</w:t>
            </w:r>
            <w:r w:rsidRPr="001531B2">
              <w:rPr>
                <w:rFonts w:eastAsia="TimesNewRomanPSMT"/>
                <w:sz w:val="24"/>
                <w:vertAlign w:val="subscript"/>
              </w:rPr>
              <w:t>2</w:t>
            </w:r>
            <w:r w:rsidRPr="001531B2">
              <w:rPr>
                <w:sz w:val="24"/>
              </w:rPr>
              <w:t>：</w:t>
            </w:r>
            <w:r w:rsidR="00AC390E" w:rsidRPr="001531B2">
              <w:rPr>
                <w:rFonts w:hint="eastAsia"/>
                <w:sz w:val="24"/>
              </w:rPr>
              <w:t>0.545</w:t>
            </w:r>
            <w:r w:rsidRPr="001531B2">
              <w:rPr>
                <w:sz w:val="24"/>
              </w:rPr>
              <w:t>t/a</w:t>
            </w:r>
            <w:r w:rsidRPr="001531B2">
              <w:rPr>
                <w:sz w:val="24"/>
              </w:rPr>
              <w:t>、</w:t>
            </w:r>
            <w:r w:rsidRPr="001531B2">
              <w:rPr>
                <w:rFonts w:eastAsia="TimesNewRomanPSMT"/>
                <w:sz w:val="24"/>
              </w:rPr>
              <w:t>NO</w:t>
            </w:r>
            <w:r w:rsidRPr="001531B2">
              <w:rPr>
                <w:rFonts w:eastAsia="TimesNewRomanPSMT"/>
                <w:sz w:val="24"/>
                <w:vertAlign w:val="subscript"/>
              </w:rPr>
              <w:t>X</w:t>
            </w:r>
            <w:r w:rsidRPr="001531B2">
              <w:rPr>
                <w:sz w:val="24"/>
              </w:rPr>
              <w:t>：</w:t>
            </w:r>
            <w:r w:rsidR="00AC390E" w:rsidRPr="001531B2">
              <w:rPr>
                <w:rFonts w:hint="eastAsia"/>
                <w:sz w:val="24"/>
              </w:rPr>
              <w:t>0.545</w:t>
            </w:r>
            <w:r w:rsidRPr="001531B2">
              <w:rPr>
                <w:sz w:val="24"/>
              </w:rPr>
              <w:t>t/a</w:t>
            </w:r>
            <w:r w:rsidRPr="001531B2">
              <w:rPr>
                <w:sz w:val="24"/>
              </w:rPr>
              <w:t>、</w:t>
            </w:r>
            <w:r w:rsidRPr="001531B2">
              <w:rPr>
                <w:sz w:val="24"/>
              </w:rPr>
              <w:t>COD</w:t>
            </w:r>
            <w:r w:rsidRPr="001531B2">
              <w:rPr>
                <w:rFonts w:hint="eastAsia"/>
                <w:sz w:val="24"/>
              </w:rPr>
              <w:t>：</w:t>
            </w:r>
            <w:r w:rsidR="00934758" w:rsidRPr="001531B2">
              <w:rPr>
                <w:rFonts w:hint="eastAsia"/>
                <w:sz w:val="24"/>
              </w:rPr>
              <w:t>0</w:t>
            </w:r>
            <w:r w:rsidRPr="001531B2">
              <w:rPr>
                <w:sz w:val="24"/>
              </w:rPr>
              <w:t>t/a</w:t>
            </w:r>
            <w:r w:rsidRPr="001531B2">
              <w:rPr>
                <w:rFonts w:hint="eastAsia"/>
                <w:sz w:val="24"/>
              </w:rPr>
              <w:t>、氨氮：</w:t>
            </w:r>
            <w:r w:rsidR="00934758" w:rsidRPr="001531B2">
              <w:rPr>
                <w:rFonts w:hint="eastAsia"/>
                <w:sz w:val="24"/>
              </w:rPr>
              <w:t>0</w:t>
            </w:r>
            <w:r w:rsidRPr="001531B2">
              <w:rPr>
                <w:sz w:val="24"/>
              </w:rPr>
              <w:t>t/a</w:t>
            </w:r>
            <w:r w:rsidRPr="001531B2">
              <w:rPr>
                <w:rFonts w:hint="eastAsia"/>
                <w:sz w:val="24"/>
              </w:rPr>
              <w:t>。</w:t>
            </w:r>
          </w:p>
          <w:p w:rsidR="00EE0429" w:rsidRPr="001531B2" w:rsidRDefault="00EE0429">
            <w:pPr>
              <w:spacing w:line="360" w:lineRule="auto"/>
              <w:ind w:firstLineChars="250" w:firstLine="600"/>
              <w:rPr>
                <w:rFonts w:hAnsi="宋体"/>
                <w:sz w:val="24"/>
              </w:rPr>
            </w:pPr>
          </w:p>
          <w:p w:rsidR="00EE0429" w:rsidRPr="001531B2" w:rsidRDefault="00EE0429">
            <w:pPr>
              <w:spacing w:line="360" w:lineRule="auto"/>
              <w:ind w:firstLineChars="250" w:firstLine="600"/>
              <w:rPr>
                <w:rFonts w:hAnsi="宋体"/>
                <w:sz w:val="24"/>
              </w:rPr>
            </w:pPr>
          </w:p>
          <w:p w:rsidR="00EE0429" w:rsidRPr="001531B2" w:rsidRDefault="00EE0429">
            <w:pPr>
              <w:spacing w:line="360" w:lineRule="auto"/>
              <w:ind w:firstLineChars="250" w:firstLine="600"/>
              <w:rPr>
                <w:rFonts w:hAnsi="宋体"/>
                <w:sz w:val="24"/>
              </w:rPr>
            </w:pPr>
          </w:p>
          <w:p w:rsidR="00EE0429" w:rsidRPr="001531B2" w:rsidRDefault="00EE0429">
            <w:pPr>
              <w:spacing w:line="360" w:lineRule="auto"/>
              <w:ind w:firstLineChars="250" w:firstLine="600"/>
              <w:rPr>
                <w:rFonts w:hAnsi="宋体"/>
                <w:sz w:val="24"/>
              </w:rPr>
            </w:pPr>
          </w:p>
          <w:p w:rsidR="00EE0429" w:rsidRPr="001531B2" w:rsidRDefault="00EE0429">
            <w:pPr>
              <w:spacing w:line="360" w:lineRule="auto"/>
              <w:ind w:firstLineChars="250" w:firstLine="600"/>
              <w:rPr>
                <w:rFonts w:hAnsi="宋体"/>
                <w:sz w:val="24"/>
              </w:rPr>
            </w:pPr>
          </w:p>
          <w:p w:rsidR="00EE0429" w:rsidRPr="001531B2" w:rsidRDefault="00EE0429">
            <w:pPr>
              <w:spacing w:line="360" w:lineRule="auto"/>
              <w:ind w:firstLineChars="250" w:firstLine="600"/>
              <w:rPr>
                <w:rFonts w:hAnsi="宋体"/>
                <w:sz w:val="24"/>
              </w:rPr>
            </w:pPr>
          </w:p>
          <w:p w:rsidR="00EE0429" w:rsidRPr="001531B2" w:rsidRDefault="00EE0429" w:rsidP="00C17741">
            <w:pPr>
              <w:spacing w:line="360" w:lineRule="auto"/>
              <w:rPr>
                <w:sz w:val="24"/>
              </w:rPr>
            </w:pPr>
          </w:p>
        </w:tc>
      </w:tr>
    </w:tbl>
    <w:p w:rsidR="00EE0429" w:rsidRPr="001531B2" w:rsidRDefault="00EE0429">
      <w:pPr>
        <w:spacing w:line="480" w:lineRule="exact"/>
        <w:rPr>
          <w:b/>
          <w:bCs/>
          <w:sz w:val="28"/>
          <w:szCs w:val="28"/>
        </w:rPr>
        <w:sectPr w:rsidR="00EE0429" w:rsidRPr="001531B2">
          <w:pgSz w:w="11906" w:h="16838"/>
          <w:pgMar w:top="1440" w:right="1800" w:bottom="1440" w:left="1800" w:header="851" w:footer="992" w:gutter="0"/>
          <w:cols w:space="720"/>
          <w:docGrid w:type="lines" w:linePitch="312"/>
        </w:sectPr>
      </w:pPr>
    </w:p>
    <w:p w:rsidR="00EE0429" w:rsidRPr="001531B2" w:rsidRDefault="007A0DEA">
      <w:pPr>
        <w:spacing w:line="360" w:lineRule="auto"/>
        <w:outlineLvl w:val="0"/>
        <w:rPr>
          <w:b/>
          <w:sz w:val="32"/>
        </w:rPr>
      </w:pPr>
      <w:r w:rsidRPr="001531B2">
        <w:rPr>
          <w:b/>
          <w:sz w:val="32"/>
        </w:rPr>
        <w:lastRenderedPageBreak/>
        <w:t>建设项目工程分析</w:t>
      </w:r>
    </w:p>
    <w:tbl>
      <w:tblPr>
        <w:tblStyle w:val="af7"/>
        <w:tblW w:w="8522" w:type="dxa"/>
        <w:tblLayout w:type="fixed"/>
        <w:tblLook w:val="04A0"/>
      </w:tblPr>
      <w:tblGrid>
        <w:gridCol w:w="8522"/>
      </w:tblGrid>
      <w:tr w:rsidR="006A1B97" w:rsidRPr="001531B2">
        <w:tc>
          <w:tcPr>
            <w:tcW w:w="8522" w:type="dxa"/>
          </w:tcPr>
          <w:p w:rsidR="00EE0429" w:rsidRPr="001531B2" w:rsidRDefault="007A0DEA">
            <w:pPr>
              <w:spacing w:line="360" w:lineRule="auto"/>
              <w:rPr>
                <w:b/>
                <w:bCs/>
                <w:sz w:val="24"/>
              </w:rPr>
            </w:pPr>
            <w:r w:rsidRPr="001531B2">
              <w:rPr>
                <w:rFonts w:hint="eastAsia"/>
                <w:b/>
                <w:bCs/>
                <w:sz w:val="24"/>
              </w:rPr>
              <w:t>工艺流程简述（图示）：</w:t>
            </w:r>
          </w:p>
          <w:p w:rsidR="00EE0CEC" w:rsidRPr="001531B2" w:rsidRDefault="00513E14" w:rsidP="00513E14">
            <w:pPr>
              <w:spacing w:line="360" w:lineRule="auto"/>
              <w:jc w:val="left"/>
              <w:rPr>
                <w:rFonts w:ascii="宋体" w:hAnsi="宋体"/>
                <w:sz w:val="24"/>
              </w:rPr>
            </w:pPr>
            <w:r w:rsidRPr="001531B2">
              <w:rPr>
                <w:rFonts w:ascii="宋体" w:hAnsi="宋体" w:cs="宋体" w:hint="eastAsia"/>
                <w:sz w:val="24"/>
              </w:rPr>
              <w:t>①</w:t>
            </w:r>
            <w:r w:rsidR="00EE0CEC" w:rsidRPr="001531B2">
              <w:rPr>
                <w:rFonts w:ascii="宋体" w:hAnsi="宋体"/>
                <w:sz w:val="24"/>
              </w:rPr>
              <w:t>蒜苔储存：</w:t>
            </w:r>
          </w:p>
          <w:p w:rsidR="00EE0CEC" w:rsidRPr="001531B2" w:rsidRDefault="00513E14" w:rsidP="00EE0CEC">
            <w:pPr>
              <w:spacing w:line="360" w:lineRule="auto"/>
              <w:jc w:val="center"/>
              <w:rPr>
                <w:rFonts w:eastAsia="仿宋_GB2312"/>
                <w:sz w:val="24"/>
              </w:rPr>
            </w:pPr>
            <w:r w:rsidRPr="001531B2">
              <w:object w:dxaOrig="3221" w:dyaOrig="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6pt;height:22.6pt" o:ole="">
                  <v:imagedata r:id="rId13" o:title=""/>
                </v:shape>
                <o:OLEObject Type="Embed" ProgID="Visio.Drawing.11" ShapeID="_x0000_i1025" DrawAspect="Content" ObjectID="_1666690135" r:id="rId14"/>
              </w:object>
            </w:r>
          </w:p>
          <w:p w:rsidR="00EE0CEC" w:rsidRPr="001531B2" w:rsidRDefault="00EE0CEC" w:rsidP="00EE0CEC">
            <w:pPr>
              <w:pStyle w:val="20"/>
              <w:spacing w:line="360" w:lineRule="auto"/>
              <w:ind w:firstLineChars="0" w:firstLine="0"/>
              <w:rPr>
                <w:sz w:val="24"/>
              </w:rPr>
            </w:pPr>
            <w:r w:rsidRPr="001531B2">
              <w:rPr>
                <w:rFonts w:hint="eastAsia"/>
                <w:sz w:val="24"/>
              </w:rPr>
              <w:t>②梨冷冻储存：</w:t>
            </w:r>
          </w:p>
          <w:p w:rsidR="00EE0CEC" w:rsidRPr="001531B2" w:rsidRDefault="00EE0CEC" w:rsidP="00EE0CEC">
            <w:pPr>
              <w:pStyle w:val="20"/>
              <w:spacing w:line="360" w:lineRule="auto"/>
              <w:ind w:firstLineChars="0" w:firstLine="0"/>
              <w:jc w:val="center"/>
              <w:rPr>
                <w:sz w:val="24"/>
              </w:rPr>
            </w:pPr>
            <w:r w:rsidRPr="001531B2">
              <w:rPr>
                <w:sz w:val="24"/>
              </w:rPr>
              <w:object w:dxaOrig="3820" w:dyaOrig="452">
                <v:shape id="_x0000_i1026" type="#_x0000_t75" style="width:190.05pt;height:22.6pt" o:ole="">
                  <v:imagedata r:id="rId15" o:title=""/>
                </v:shape>
                <o:OLEObject Type="Embed" ProgID="Visio.Drawing.11" ShapeID="_x0000_i1026" DrawAspect="Content" ObjectID="_1666690136" r:id="rId16"/>
              </w:object>
            </w:r>
          </w:p>
          <w:p w:rsidR="00EE0CEC" w:rsidRPr="001531B2" w:rsidRDefault="00EE0CEC" w:rsidP="00EE0CEC">
            <w:pPr>
              <w:pStyle w:val="20"/>
              <w:spacing w:line="360" w:lineRule="auto"/>
              <w:ind w:firstLineChars="0" w:firstLine="0"/>
              <w:rPr>
                <w:sz w:val="24"/>
              </w:rPr>
            </w:pPr>
            <w:r w:rsidRPr="001531B2">
              <w:rPr>
                <w:rFonts w:hint="eastAsia"/>
                <w:sz w:val="24"/>
              </w:rPr>
              <w:t>③蒜片生产：</w:t>
            </w:r>
          </w:p>
          <w:p w:rsidR="00F1118C" w:rsidRPr="001531B2" w:rsidRDefault="001479DD" w:rsidP="008C76C0">
            <w:pPr>
              <w:pStyle w:val="20"/>
              <w:spacing w:line="360" w:lineRule="auto"/>
              <w:ind w:firstLineChars="0" w:firstLine="0"/>
              <w:rPr>
                <w:b/>
                <w:sz w:val="24"/>
                <w:lang w:val="zh-TW" w:bidi="zh-TW"/>
              </w:rPr>
            </w:pPr>
            <w:r w:rsidRPr="001531B2">
              <w:object w:dxaOrig="9179" w:dyaOrig="2621">
                <v:shape id="_x0000_i1027" type="#_x0000_t75" style="width:415.25pt;height:118.9pt" o:ole="">
                  <v:imagedata r:id="rId17" o:title=""/>
                </v:shape>
                <o:OLEObject Type="Embed" ProgID="Visio.Drawing.11" ShapeID="_x0000_i1027" DrawAspect="Content" ObjectID="_1666690137" r:id="rId18"/>
              </w:object>
            </w:r>
          </w:p>
          <w:p w:rsidR="00EE0429" w:rsidRPr="001531B2" w:rsidRDefault="00BF3484" w:rsidP="003B0E7E">
            <w:pPr>
              <w:spacing w:line="360" w:lineRule="auto"/>
              <w:jc w:val="center"/>
              <w:rPr>
                <w:b/>
                <w:sz w:val="24"/>
                <w:lang w:val="zh-TW" w:bidi="zh-TW"/>
              </w:rPr>
            </w:pPr>
            <w:r w:rsidRPr="00BF3484">
              <w:rPr>
                <w:b/>
                <w:bCs/>
                <w:noProof/>
                <w:sz w:val="24"/>
              </w:rPr>
              <w:pict>
                <v:rect id="Rectangle 1536" o:spid="_x0000_s1190" style="position:absolute;left:0;text-align:left;margin-left:170.25pt;margin-top:-25.25pt;width:234.75pt;height:29.25pt;z-index:251670016" stroked="f" strokeweight=".5pt">
                  <v:textbox inset="1mm,1mm,1mm,1mm">
                    <w:txbxContent>
                      <w:p w:rsidR="00FF0D79" w:rsidRDefault="00FF0D79" w:rsidP="004720E2">
                        <w:pPr>
                          <w:spacing w:line="360" w:lineRule="auto"/>
                          <w:ind w:leftChars="-50" w:left="-105" w:firstLineChars="100" w:firstLine="211"/>
                        </w:pPr>
                        <w:r>
                          <w:rPr>
                            <w:rFonts w:cs="宋体" w:hint="eastAsia"/>
                            <w:b/>
                            <w:szCs w:val="21"/>
                          </w:rPr>
                          <w:t>图例</w:t>
                        </w:r>
                        <w:r>
                          <w:rPr>
                            <w:szCs w:val="21"/>
                          </w:rPr>
                          <w:t>G</w:t>
                        </w:r>
                        <w:r>
                          <w:rPr>
                            <w:rFonts w:cs="宋体" w:hint="eastAsia"/>
                            <w:szCs w:val="21"/>
                          </w:rPr>
                          <w:t>废气</w:t>
                        </w:r>
                        <w:r>
                          <w:rPr>
                            <w:szCs w:val="21"/>
                          </w:rPr>
                          <w:t xml:space="preserve">N </w:t>
                        </w:r>
                        <w:r>
                          <w:rPr>
                            <w:rFonts w:cs="宋体" w:hint="eastAsia"/>
                            <w:szCs w:val="21"/>
                          </w:rPr>
                          <w:t>噪声</w:t>
                        </w:r>
                        <w:r>
                          <w:rPr>
                            <w:szCs w:val="21"/>
                          </w:rPr>
                          <w:t>S</w:t>
                        </w:r>
                        <w:r>
                          <w:rPr>
                            <w:rFonts w:cs="宋体" w:hint="eastAsia"/>
                            <w:szCs w:val="21"/>
                          </w:rPr>
                          <w:t>固废</w:t>
                        </w:r>
                        <w:r>
                          <w:rPr>
                            <w:rFonts w:cs="宋体" w:hint="eastAsia"/>
                            <w:szCs w:val="21"/>
                          </w:rPr>
                          <w:t xml:space="preserve">  W</w:t>
                        </w:r>
                        <w:r>
                          <w:rPr>
                            <w:rFonts w:cs="宋体" w:hint="eastAsia"/>
                            <w:szCs w:val="21"/>
                          </w:rPr>
                          <w:t>废水</w:t>
                        </w:r>
                      </w:p>
                    </w:txbxContent>
                  </v:textbox>
                </v:rect>
              </w:pict>
            </w:r>
            <w:r w:rsidR="003B0E7E" w:rsidRPr="001531B2">
              <w:rPr>
                <w:rFonts w:hint="eastAsia"/>
                <w:b/>
                <w:sz w:val="24"/>
                <w:lang w:val="zh-TW" w:bidi="zh-TW"/>
              </w:rPr>
              <w:t>图</w:t>
            </w:r>
            <w:r w:rsidR="00A82289" w:rsidRPr="001531B2">
              <w:rPr>
                <w:rFonts w:hint="eastAsia"/>
                <w:b/>
                <w:sz w:val="24"/>
                <w:lang w:val="zh-TW" w:bidi="zh-TW"/>
              </w:rPr>
              <w:t>2</w:t>
            </w:r>
            <w:r w:rsidR="00562900">
              <w:rPr>
                <w:rFonts w:hint="eastAsia"/>
                <w:b/>
                <w:sz w:val="24"/>
                <w:lang w:val="zh-TW" w:bidi="zh-TW"/>
              </w:rPr>
              <w:t xml:space="preserve">   </w:t>
            </w:r>
            <w:r w:rsidR="007A0DEA" w:rsidRPr="001531B2">
              <w:rPr>
                <w:b/>
                <w:sz w:val="24"/>
                <w:lang w:val="zh-TW" w:bidi="zh-TW"/>
              </w:rPr>
              <w:t>工艺流程及排污节点图</w:t>
            </w:r>
          </w:p>
          <w:p w:rsidR="00EE0429" w:rsidRPr="001531B2" w:rsidRDefault="007A0DEA">
            <w:pPr>
              <w:spacing w:line="360" w:lineRule="auto"/>
              <w:ind w:firstLineChars="200" w:firstLine="480"/>
              <w:rPr>
                <w:bCs/>
                <w:sz w:val="24"/>
              </w:rPr>
            </w:pPr>
            <w:r w:rsidRPr="001531B2">
              <w:rPr>
                <w:bCs/>
                <w:sz w:val="24"/>
              </w:rPr>
              <w:t>具体工艺流程图如下：</w:t>
            </w:r>
          </w:p>
          <w:p w:rsidR="00062DBE" w:rsidRPr="001531B2" w:rsidRDefault="00062DBE" w:rsidP="00062DBE">
            <w:pPr>
              <w:spacing w:line="360" w:lineRule="auto"/>
              <w:ind w:left="480"/>
              <w:rPr>
                <w:sz w:val="24"/>
              </w:rPr>
            </w:pPr>
            <w:r w:rsidRPr="001531B2">
              <w:rPr>
                <w:rFonts w:ascii="宋体" w:hAnsi="宋体" w:hint="eastAsia"/>
                <w:sz w:val="24"/>
                <w:szCs w:val="22"/>
                <w:lang w:bidi="zh-TW"/>
              </w:rPr>
              <w:t>（1</w:t>
            </w:r>
            <w:r w:rsidRPr="001531B2">
              <w:rPr>
                <w:rFonts w:ascii="宋体" w:hAnsi="宋体"/>
                <w:sz w:val="24"/>
              </w:rPr>
              <w:t>）蒜苔储存</w:t>
            </w:r>
          </w:p>
          <w:p w:rsidR="00062DBE" w:rsidRPr="001531B2" w:rsidRDefault="00062DBE" w:rsidP="00062DBE">
            <w:pPr>
              <w:pStyle w:val="af9"/>
              <w:spacing w:line="360" w:lineRule="auto"/>
              <w:ind w:firstLine="480"/>
              <w:rPr>
                <w:rFonts w:ascii="Times New Roman" w:hAnsi="Times New Roman"/>
                <w:sz w:val="24"/>
                <w:lang w:bidi="zh-TW"/>
              </w:rPr>
            </w:pPr>
            <w:r w:rsidRPr="001531B2">
              <w:rPr>
                <w:rFonts w:ascii="Times New Roman" w:hAnsi="Times New Roman"/>
                <w:sz w:val="24"/>
                <w:lang w:bidi="zh-TW"/>
              </w:rPr>
              <w:t>外购</w:t>
            </w:r>
            <w:r w:rsidRPr="001531B2">
              <w:rPr>
                <w:rFonts w:ascii="Times New Roman" w:hAnsi="Times New Roman" w:hint="eastAsia"/>
                <w:sz w:val="24"/>
                <w:lang w:bidi="zh-TW"/>
              </w:rPr>
              <w:t>蒜苔</w:t>
            </w:r>
            <w:r w:rsidRPr="001531B2">
              <w:rPr>
                <w:rFonts w:ascii="Times New Roman" w:hAnsi="Times New Roman"/>
                <w:sz w:val="24"/>
                <w:lang w:bidi="zh-TW"/>
              </w:rPr>
              <w:t>堆存在</w:t>
            </w:r>
            <w:r w:rsidRPr="001531B2">
              <w:rPr>
                <w:rFonts w:ascii="Times New Roman" w:hAnsi="Times New Roman" w:hint="eastAsia"/>
                <w:sz w:val="24"/>
                <w:lang w:bidi="zh-TW"/>
              </w:rPr>
              <w:t>原料区，直接放入常温的库房内进行储存，待到出售时直接外运出库。</w:t>
            </w:r>
          </w:p>
          <w:p w:rsidR="00062DBE" w:rsidRPr="001531B2" w:rsidRDefault="00062DBE" w:rsidP="00062DBE">
            <w:pPr>
              <w:pStyle w:val="af9"/>
              <w:spacing w:line="360" w:lineRule="auto"/>
              <w:ind w:left="480" w:firstLineChars="0" w:firstLine="0"/>
              <w:rPr>
                <w:sz w:val="24"/>
              </w:rPr>
            </w:pPr>
            <w:r w:rsidRPr="001531B2">
              <w:rPr>
                <w:rFonts w:ascii="Times New Roman" w:hAnsi="Times New Roman" w:hint="eastAsia"/>
                <w:sz w:val="24"/>
                <w:lang w:bidi="zh-TW"/>
              </w:rPr>
              <w:t>（</w:t>
            </w:r>
            <w:r w:rsidRPr="001531B2">
              <w:rPr>
                <w:rFonts w:ascii="Times New Roman" w:hAnsi="Times New Roman" w:hint="eastAsia"/>
                <w:sz w:val="24"/>
                <w:lang w:bidi="zh-TW"/>
              </w:rPr>
              <w:t>2</w:t>
            </w:r>
            <w:r w:rsidRPr="001531B2">
              <w:rPr>
                <w:rFonts w:ascii="Times New Roman" w:hAnsi="Times New Roman" w:hint="eastAsia"/>
                <w:sz w:val="24"/>
                <w:lang w:bidi="zh-TW"/>
              </w:rPr>
              <w:t>）</w:t>
            </w:r>
            <w:r w:rsidRPr="001531B2">
              <w:rPr>
                <w:rFonts w:hint="eastAsia"/>
                <w:sz w:val="24"/>
              </w:rPr>
              <w:t>梨冷冻储存</w:t>
            </w:r>
          </w:p>
          <w:p w:rsidR="00062DBE" w:rsidRPr="001531B2" w:rsidRDefault="00062DBE" w:rsidP="00062DBE">
            <w:pPr>
              <w:pStyle w:val="af9"/>
              <w:spacing w:line="360" w:lineRule="auto"/>
              <w:ind w:firstLine="480"/>
              <w:rPr>
                <w:rFonts w:ascii="Times New Roman" w:hAnsi="Times New Roman"/>
                <w:sz w:val="24"/>
                <w:lang w:bidi="zh-TW"/>
              </w:rPr>
            </w:pPr>
            <w:r w:rsidRPr="001531B2">
              <w:rPr>
                <w:rFonts w:ascii="Times New Roman" w:hAnsi="Times New Roman"/>
                <w:sz w:val="24"/>
                <w:lang w:bidi="zh-TW"/>
              </w:rPr>
              <w:t>外购</w:t>
            </w:r>
            <w:r w:rsidRPr="001531B2">
              <w:rPr>
                <w:rFonts w:ascii="Times New Roman" w:hAnsi="Times New Roman" w:hint="eastAsia"/>
                <w:sz w:val="24"/>
                <w:lang w:bidi="zh-TW"/>
              </w:rPr>
              <w:t>梨</w:t>
            </w:r>
            <w:r w:rsidRPr="001531B2">
              <w:rPr>
                <w:rFonts w:ascii="Times New Roman" w:hAnsi="Times New Roman"/>
                <w:sz w:val="24"/>
                <w:lang w:bidi="zh-TW"/>
              </w:rPr>
              <w:t>后堆存在</w:t>
            </w:r>
            <w:r w:rsidRPr="001531B2">
              <w:rPr>
                <w:rFonts w:ascii="Times New Roman" w:hAnsi="Times New Roman" w:hint="eastAsia"/>
                <w:sz w:val="24"/>
                <w:lang w:bidi="zh-TW"/>
              </w:rPr>
              <w:t>原料区，放入温度为</w:t>
            </w:r>
            <w:r w:rsidRPr="001531B2">
              <w:rPr>
                <w:rFonts w:ascii="Times New Roman" w:hAnsi="Times New Roman" w:hint="eastAsia"/>
                <w:sz w:val="24"/>
                <w:lang w:bidi="zh-TW"/>
              </w:rPr>
              <w:t>0</w:t>
            </w:r>
            <w:r w:rsidRPr="001531B2">
              <w:rPr>
                <w:rFonts w:ascii="Times New Roman" w:hAnsi="Times New Roman" w:hint="eastAsia"/>
                <w:sz w:val="24"/>
                <w:lang w:bidi="zh-TW"/>
              </w:rPr>
              <w:t>℃</w:t>
            </w:r>
            <w:r w:rsidRPr="001531B2">
              <w:rPr>
                <w:rFonts w:ascii="Times New Roman" w:hAnsi="Times New Roman" w:hint="eastAsia"/>
                <w:sz w:val="24"/>
                <w:lang w:bidi="zh-TW"/>
              </w:rPr>
              <w:t>~8</w:t>
            </w:r>
            <w:r w:rsidRPr="001531B2">
              <w:rPr>
                <w:rFonts w:ascii="Times New Roman" w:hAnsi="Times New Roman" w:hint="eastAsia"/>
                <w:sz w:val="24"/>
                <w:lang w:bidi="zh-TW"/>
              </w:rPr>
              <w:t>℃的冷库中进行冷藏，待到出售时直接外运出库。</w:t>
            </w:r>
          </w:p>
          <w:p w:rsidR="00062DBE" w:rsidRPr="001531B2" w:rsidRDefault="00062DBE" w:rsidP="00062DBE">
            <w:pPr>
              <w:pStyle w:val="af9"/>
              <w:spacing w:line="360" w:lineRule="auto"/>
              <w:ind w:left="480" w:firstLineChars="0" w:firstLine="0"/>
              <w:rPr>
                <w:rFonts w:ascii="Times New Roman" w:hAnsi="Times New Roman"/>
                <w:sz w:val="24"/>
                <w:lang w:bidi="zh-TW"/>
              </w:rPr>
            </w:pPr>
            <w:r w:rsidRPr="001531B2">
              <w:rPr>
                <w:rFonts w:ascii="Times New Roman" w:hAnsi="Times New Roman" w:hint="eastAsia"/>
                <w:sz w:val="24"/>
                <w:lang w:bidi="zh-TW"/>
              </w:rPr>
              <w:t>（</w:t>
            </w:r>
            <w:r w:rsidRPr="001531B2">
              <w:rPr>
                <w:rFonts w:ascii="Times New Roman" w:hAnsi="Times New Roman" w:hint="eastAsia"/>
                <w:sz w:val="24"/>
                <w:lang w:bidi="zh-TW"/>
              </w:rPr>
              <w:t>3</w:t>
            </w:r>
            <w:r w:rsidRPr="001531B2">
              <w:rPr>
                <w:rFonts w:ascii="Times New Roman" w:hAnsi="Times New Roman" w:hint="eastAsia"/>
                <w:sz w:val="24"/>
                <w:lang w:bidi="zh-TW"/>
              </w:rPr>
              <w:t>）</w:t>
            </w:r>
            <w:r w:rsidRPr="001531B2">
              <w:rPr>
                <w:rFonts w:ascii="Times New Roman" w:hAnsi="Times New Roman"/>
                <w:sz w:val="24"/>
                <w:lang w:bidi="zh-TW"/>
              </w:rPr>
              <w:t>蒜片</w:t>
            </w:r>
            <w:r w:rsidRPr="001531B2">
              <w:rPr>
                <w:rFonts w:ascii="Times New Roman" w:hAnsi="Times New Roman" w:hint="eastAsia"/>
                <w:sz w:val="24"/>
                <w:lang w:bidi="zh-TW"/>
              </w:rPr>
              <w:t>生产</w:t>
            </w:r>
          </w:p>
          <w:p w:rsidR="00EE0429" w:rsidRPr="001531B2" w:rsidRDefault="007A0DEA" w:rsidP="00384A0B">
            <w:pPr>
              <w:pStyle w:val="af9"/>
              <w:spacing w:line="360" w:lineRule="auto"/>
              <w:ind w:firstLine="480"/>
              <w:rPr>
                <w:rFonts w:ascii="Times New Roman" w:hAnsi="Times New Roman"/>
                <w:sz w:val="24"/>
                <w:lang w:bidi="zh-TW"/>
              </w:rPr>
            </w:pPr>
            <w:r w:rsidRPr="001531B2">
              <w:rPr>
                <w:rFonts w:ascii="Times New Roman" w:hAnsi="Times New Roman"/>
                <w:sz w:val="24"/>
                <w:lang w:bidi="zh-TW"/>
              </w:rPr>
              <w:t>外购大蒜后堆存在</w:t>
            </w:r>
            <w:r w:rsidRPr="001531B2">
              <w:rPr>
                <w:rFonts w:ascii="Times New Roman" w:hAnsi="Times New Roman" w:hint="eastAsia"/>
                <w:sz w:val="24"/>
                <w:szCs w:val="24"/>
                <w:lang w:bidi="zh-TW"/>
              </w:rPr>
              <w:t>原料</w:t>
            </w:r>
            <w:r w:rsidR="000A1977" w:rsidRPr="001531B2">
              <w:rPr>
                <w:rFonts w:ascii="Times New Roman" w:hAnsi="Times New Roman" w:hint="eastAsia"/>
                <w:sz w:val="24"/>
                <w:lang w:bidi="zh-TW"/>
              </w:rPr>
              <w:t>区</w:t>
            </w:r>
            <w:r w:rsidRPr="001531B2">
              <w:rPr>
                <w:rFonts w:ascii="Times New Roman" w:hAnsi="Times New Roman"/>
                <w:sz w:val="24"/>
                <w:lang w:bidi="zh-TW"/>
              </w:rPr>
              <w:t>，</w:t>
            </w:r>
            <w:r w:rsidR="00384A0B" w:rsidRPr="001531B2">
              <w:rPr>
                <w:rFonts w:ascii="Times New Roman" w:hAnsi="Times New Roman"/>
                <w:sz w:val="24"/>
                <w:lang w:bidi="zh-TW"/>
              </w:rPr>
              <w:t>然后放入破</w:t>
            </w:r>
            <w:proofErr w:type="gramStart"/>
            <w:r w:rsidR="00384A0B" w:rsidRPr="001531B2">
              <w:rPr>
                <w:rFonts w:ascii="Times New Roman" w:hAnsi="Times New Roman"/>
                <w:sz w:val="24"/>
                <w:lang w:bidi="zh-TW"/>
              </w:rPr>
              <w:t>瓣机破</w:t>
            </w:r>
            <w:proofErr w:type="gramEnd"/>
            <w:r w:rsidR="00384A0B" w:rsidRPr="001531B2">
              <w:rPr>
                <w:rFonts w:ascii="Times New Roman" w:hAnsi="Times New Roman"/>
                <w:sz w:val="24"/>
                <w:lang w:bidi="zh-TW"/>
              </w:rPr>
              <w:t>蒜瓣，之后蒜瓣经皮带输送至去皮清洗机中去皮，去皮后的蒜瓣经皮带输送机送至</w:t>
            </w:r>
            <w:proofErr w:type="gramStart"/>
            <w:r w:rsidR="00A81215" w:rsidRPr="001531B2">
              <w:rPr>
                <w:rFonts w:ascii="Times New Roman" w:hAnsi="Times New Roman"/>
                <w:sz w:val="24"/>
                <w:lang w:bidi="zh-TW"/>
              </w:rPr>
              <w:t>漂皮清理</w:t>
            </w:r>
            <w:proofErr w:type="gramEnd"/>
            <w:r w:rsidR="00A81215" w:rsidRPr="001531B2">
              <w:rPr>
                <w:rFonts w:ascii="Times New Roman" w:hAnsi="Times New Roman"/>
                <w:sz w:val="24"/>
                <w:lang w:bidi="zh-TW"/>
              </w:rPr>
              <w:t>机</w:t>
            </w:r>
            <w:r w:rsidR="00384A0B" w:rsidRPr="001531B2">
              <w:rPr>
                <w:rFonts w:ascii="Times New Roman" w:hAnsi="Times New Roman"/>
                <w:sz w:val="24"/>
                <w:lang w:bidi="zh-TW"/>
              </w:rPr>
              <w:t>，将蒜皮去除。蒜瓣经皮带输送至</w:t>
            </w:r>
            <w:r w:rsidR="00384A0B" w:rsidRPr="001531B2">
              <w:rPr>
                <w:rFonts w:ascii="Times New Roman" w:hAnsi="Times New Roman" w:hint="eastAsia"/>
                <w:sz w:val="24"/>
                <w:lang w:bidi="zh-TW"/>
              </w:rPr>
              <w:t>漂洗机</w:t>
            </w:r>
            <w:r w:rsidR="00384A0B" w:rsidRPr="001531B2">
              <w:rPr>
                <w:rFonts w:ascii="Times New Roman" w:hAnsi="Times New Roman"/>
                <w:sz w:val="24"/>
                <w:lang w:bidi="zh-TW"/>
              </w:rPr>
              <w:t>进行清洗，干净的蒜瓣送至切片机切成蒜片，之后再经皮带输送至甩干机甩掉一部分水。接着将蒜片皮带输送至</w:t>
            </w:r>
            <w:r w:rsidR="00384A0B" w:rsidRPr="001531B2">
              <w:rPr>
                <w:rFonts w:ascii="Times New Roman" w:hAnsi="Times New Roman" w:hint="eastAsia"/>
                <w:sz w:val="24"/>
                <w:szCs w:val="24"/>
                <w:lang w:bidi="zh-TW"/>
              </w:rPr>
              <w:t>烘干箱</w:t>
            </w:r>
            <w:r w:rsidR="00384A0B" w:rsidRPr="001531B2">
              <w:rPr>
                <w:rFonts w:ascii="Times New Roman" w:hAnsi="Times New Roman" w:hint="eastAsia"/>
                <w:sz w:val="24"/>
                <w:lang w:bidi="zh-TW"/>
              </w:rPr>
              <w:t>，在</w:t>
            </w:r>
            <w:r w:rsidR="00384A0B" w:rsidRPr="001531B2">
              <w:rPr>
                <w:rFonts w:ascii="Times New Roman" w:hAnsi="Times New Roman" w:hint="eastAsia"/>
                <w:sz w:val="24"/>
                <w:lang w:bidi="zh-TW"/>
              </w:rPr>
              <w:t>60</w:t>
            </w:r>
            <w:r w:rsidR="00384A0B" w:rsidRPr="001531B2">
              <w:rPr>
                <w:rFonts w:ascii="Times New Roman" w:hAnsi="Times New Roman" w:hint="eastAsia"/>
                <w:sz w:val="24"/>
                <w:lang w:bidi="zh-TW"/>
              </w:rPr>
              <w:t>℃</w:t>
            </w:r>
            <w:r w:rsidR="00384A0B" w:rsidRPr="001531B2">
              <w:rPr>
                <w:rFonts w:ascii="Times New Roman" w:hAnsi="Times New Roman" w:hint="eastAsia"/>
                <w:sz w:val="24"/>
                <w:lang w:bidi="zh-TW"/>
              </w:rPr>
              <w:t>~80</w:t>
            </w:r>
            <w:r w:rsidR="00384A0B" w:rsidRPr="001531B2">
              <w:rPr>
                <w:rFonts w:ascii="Times New Roman" w:hAnsi="Times New Roman" w:hint="eastAsia"/>
                <w:sz w:val="24"/>
                <w:lang w:bidi="zh-TW"/>
              </w:rPr>
              <w:t>℃的温度下，烘烤</w:t>
            </w:r>
            <w:r w:rsidR="00384A0B" w:rsidRPr="001531B2">
              <w:rPr>
                <w:rFonts w:ascii="Times New Roman" w:hAnsi="Times New Roman" w:hint="eastAsia"/>
                <w:sz w:val="24"/>
                <w:lang w:bidi="zh-TW"/>
              </w:rPr>
              <w:t>6</w:t>
            </w:r>
            <w:r w:rsidR="00384A0B" w:rsidRPr="001531B2">
              <w:rPr>
                <w:rFonts w:ascii="Times New Roman" w:hAnsi="Times New Roman" w:hint="eastAsia"/>
                <w:sz w:val="24"/>
                <w:lang w:bidi="zh-TW"/>
              </w:rPr>
              <w:t>小时</w:t>
            </w:r>
            <w:r w:rsidR="00384A0B" w:rsidRPr="001531B2">
              <w:rPr>
                <w:rFonts w:ascii="Times New Roman" w:hAnsi="Times New Roman" w:hint="eastAsia"/>
                <w:sz w:val="24"/>
                <w:lang w:bidi="zh-TW"/>
              </w:rPr>
              <w:t>~7</w:t>
            </w:r>
            <w:r w:rsidR="00384A0B" w:rsidRPr="001531B2">
              <w:rPr>
                <w:rFonts w:ascii="Times New Roman" w:hAnsi="Times New Roman" w:hint="eastAsia"/>
                <w:sz w:val="24"/>
                <w:lang w:bidi="zh-TW"/>
              </w:rPr>
              <w:t>小时，使蒜片含水量为</w:t>
            </w:r>
            <w:r w:rsidR="00384A0B" w:rsidRPr="001531B2">
              <w:rPr>
                <w:rFonts w:ascii="Times New Roman" w:hAnsi="Times New Roman" w:hint="eastAsia"/>
                <w:sz w:val="24"/>
                <w:lang w:bidi="zh-TW"/>
              </w:rPr>
              <w:t>5-6%</w:t>
            </w:r>
            <w:r w:rsidR="00384A0B" w:rsidRPr="001531B2">
              <w:rPr>
                <w:rFonts w:ascii="Times New Roman" w:hAnsi="Times New Roman" w:hint="eastAsia"/>
                <w:sz w:val="24"/>
                <w:lang w:bidi="zh-TW"/>
              </w:rPr>
              <w:t>左右，烘干箱加热方式为天然气加热</w:t>
            </w:r>
            <w:r w:rsidR="00384A0B" w:rsidRPr="001531B2">
              <w:rPr>
                <w:rFonts w:ascii="Times New Roman" w:hAnsi="Times New Roman"/>
                <w:sz w:val="24"/>
                <w:lang w:bidi="zh-TW"/>
              </w:rPr>
              <w:t>，烘干后的蒜片送至降温机，吹风降温，将降温后的干蒜片装袋，即</w:t>
            </w:r>
            <w:r w:rsidR="00384A0B" w:rsidRPr="001531B2">
              <w:rPr>
                <w:rFonts w:ascii="Times New Roman" w:hAnsi="Times New Roman"/>
                <w:sz w:val="24"/>
                <w:lang w:bidi="zh-TW"/>
              </w:rPr>
              <w:lastRenderedPageBreak/>
              <w:t>为成品。成品直接运出厂区外售。</w:t>
            </w:r>
          </w:p>
          <w:p w:rsidR="00EE0429" w:rsidRPr="001531B2" w:rsidRDefault="00EE0429" w:rsidP="004A3F67">
            <w:pPr>
              <w:spacing w:line="360" w:lineRule="auto"/>
              <w:ind w:firstLineChars="200" w:firstLine="480"/>
              <w:rPr>
                <w:sz w:val="24"/>
                <w:lang w:bidi="zh-TW"/>
              </w:rPr>
            </w:pPr>
          </w:p>
        </w:tc>
      </w:tr>
      <w:tr w:rsidR="006A1B97" w:rsidRPr="001531B2" w:rsidTr="008B768B">
        <w:trPr>
          <w:trHeight w:val="12790"/>
        </w:trPr>
        <w:tc>
          <w:tcPr>
            <w:tcW w:w="8522" w:type="dxa"/>
          </w:tcPr>
          <w:p w:rsidR="00EE0429" w:rsidRPr="001531B2" w:rsidRDefault="007A0DEA">
            <w:pPr>
              <w:spacing w:line="480" w:lineRule="exact"/>
              <w:rPr>
                <w:b/>
                <w:sz w:val="28"/>
              </w:rPr>
            </w:pPr>
            <w:r w:rsidRPr="001531B2">
              <w:rPr>
                <w:b/>
                <w:sz w:val="28"/>
              </w:rPr>
              <w:lastRenderedPageBreak/>
              <w:t>主要污染工序：</w:t>
            </w:r>
          </w:p>
          <w:p w:rsidR="00EE0429" w:rsidRPr="001531B2" w:rsidRDefault="007A0DEA">
            <w:pPr>
              <w:spacing w:line="360" w:lineRule="auto"/>
              <w:ind w:left="113" w:right="113"/>
              <w:rPr>
                <w:b/>
                <w:szCs w:val="21"/>
              </w:rPr>
            </w:pPr>
            <w:r w:rsidRPr="001531B2">
              <w:rPr>
                <w:b/>
                <w:szCs w:val="21"/>
              </w:rPr>
              <w:t>一、</w:t>
            </w:r>
            <w:r w:rsidRPr="001531B2">
              <w:rPr>
                <w:b/>
                <w:sz w:val="24"/>
              </w:rPr>
              <w:t>施工期</w:t>
            </w:r>
            <w:r w:rsidRPr="001531B2">
              <w:rPr>
                <w:rFonts w:hint="eastAsia"/>
                <w:b/>
                <w:sz w:val="24"/>
              </w:rPr>
              <w:t>主要污染工序</w:t>
            </w:r>
          </w:p>
          <w:p w:rsidR="00D431AF" w:rsidRPr="001531B2" w:rsidRDefault="00D431AF" w:rsidP="00D431AF">
            <w:pPr>
              <w:spacing w:line="360" w:lineRule="auto"/>
              <w:ind w:firstLineChars="200" w:firstLine="480"/>
              <w:rPr>
                <w:rFonts w:eastAsia="Times New Roman"/>
                <w:sz w:val="24"/>
                <w:szCs w:val="20"/>
              </w:rPr>
            </w:pPr>
            <w:r w:rsidRPr="001531B2">
              <w:rPr>
                <w:rFonts w:ascii="宋体" w:hAnsi="宋体" w:cs="宋体" w:hint="eastAsia"/>
                <w:sz w:val="24"/>
                <w:szCs w:val="20"/>
              </w:rPr>
              <w:t>施工期主要污染源为施工机械噪声、扬尘及固体废物，污染物的排放均呈现间断排放特征。</w:t>
            </w:r>
          </w:p>
          <w:p w:rsidR="00D431AF" w:rsidRPr="001531B2" w:rsidRDefault="00D431AF" w:rsidP="00D431AF">
            <w:pPr>
              <w:spacing w:line="440" w:lineRule="exact"/>
              <w:ind w:firstLineChars="200" w:firstLine="480"/>
              <w:rPr>
                <w:rFonts w:eastAsia="Times New Roman"/>
                <w:sz w:val="24"/>
                <w:szCs w:val="20"/>
              </w:rPr>
            </w:pPr>
            <w:r w:rsidRPr="001531B2">
              <w:rPr>
                <w:rFonts w:ascii="宋体" w:hAnsi="宋体" w:cs="宋体" w:hint="eastAsia"/>
                <w:sz w:val="24"/>
                <w:szCs w:val="20"/>
              </w:rPr>
              <w:t>（</w:t>
            </w:r>
            <w:r w:rsidRPr="001531B2">
              <w:rPr>
                <w:rFonts w:eastAsia="Times New Roman"/>
                <w:sz w:val="24"/>
                <w:szCs w:val="20"/>
              </w:rPr>
              <w:t>1</w:t>
            </w:r>
            <w:r w:rsidRPr="001531B2">
              <w:rPr>
                <w:rFonts w:ascii="宋体" w:hAnsi="宋体" w:cs="宋体" w:hint="eastAsia"/>
                <w:sz w:val="24"/>
                <w:szCs w:val="20"/>
              </w:rPr>
              <w:t>）环境空气污染：在挖掘土方、堆放建筑材料、车辆运输等施工环节中均会产生扬尘。</w:t>
            </w:r>
          </w:p>
          <w:p w:rsidR="00D431AF" w:rsidRPr="001531B2" w:rsidRDefault="00D431AF" w:rsidP="00D431AF">
            <w:pPr>
              <w:spacing w:line="360" w:lineRule="auto"/>
              <w:ind w:firstLineChars="200" w:firstLine="480"/>
              <w:rPr>
                <w:rFonts w:eastAsia="Times New Roman"/>
                <w:sz w:val="24"/>
                <w:szCs w:val="20"/>
              </w:rPr>
            </w:pPr>
            <w:r w:rsidRPr="001531B2">
              <w:rPr>
                <w:rFonts w:ascii="宋体" w:hAnsi="宋体" w:cs="宋体" w:hint="eastAsia"/>
                <w:sz w:val="24"/>
                <w:szCs w:val="20"/>
              </w:rPr>
              <w:t>（</w:t>
            </w:r>
            <w:r w:rsidRPr="001531B2">
              <w:rPr>
                <w:rFonts w:eastAsia="Times New Roman"/>
                <w:sz w:val="24"/>
                <w:szCs w:val="20"/>
              </w:rPr>
              <w:t>2</w:t>
            </w:r>
            <w:r w:rsidRPr="001531B2">
              <w:rPr>
                <w:rFonts w:ascii="宋体" w:hAnsi="宋体" w:cs="宋体" w:hint="eastAsia"/>
                <w:sz w:val="24"/>
                <w:szCs w:val="20"/>
              </w:rPr>
              <w:t>）水环境污染：主要为</w:t>
            </w:r>
            <w:r w:rsidRPr="001531B2">
              <w:rPr>
                <w:rFonts w:ascii="宋体" w:hAnsi="宋体" w:cs="宋体" w:hint="eastAsia"/>
                <w:kern w:val="0"/>
                <w:sz w:val="24"/>
                <w:szCs w:val="20"/>
              </w:rPr>
              <w:t>施工设备冲洗排水和水泥养护排水及</w:t>
            </w:r>
            <w:r w:rsidRPr="001531B2">
              <w:rPr>
                <w:rFonts w:ascii="宋体" w:hAnsi="宋体" w:cs="宋体" w:hint="eastAsia"/>
                <w:sz w:val="24"/>
                <w:szCs w:val="20"/>
              </w:rPr>
              <w:t>生活污水</w:t>
            </w:r>
          </w:p>
          <w:p w:rsidR="00D431AF" w:rsidRPr="001531B2" w:rsidRDefault="00D431AF" w:rsidP="00D431AF">
            <w:pPr>
              <w:spacing w:line="360" w:lineRule="auto"/>
              <w:ind w:firstLineChars="200" w:firstLine="480"/>
              <w:rPr>
                <w:rFonts w:eastAsia="Times New Roman"/>
                <w:sz w:val="24"/>
                <w:szCs w:val="20"/>
              </w:rPr>
            </w:pPr>
            <w:r w:rsidRPr="001531B2">
              <w:rPr>
                <w:rFonts w:ascii="宋体" w:hAnsi="宋体" w:cs="宋体" w:hint="eastAsia"/>
                <w:sz w:val="24"/>
                <w:szCs w:val="20"/>
              </w:rPr>
              <w:t>（</w:t>
            </w:r>
            <w:r w:rsidRPr="001531B2">
              <w:rPr>
                <w:rFonts w:eastAsia="Times New Roman"/>
                <w:sz w:val="24"/>
                <w:szCs w:val="20"/>
              </w:rPr>
              <w:t>3</w:t>
            </w:r>
            <w:r w:rsidRPr="001531B2">
              <w:rPr>
                <w:rFonts w:ascii="宋体" w:hAnsi="宋体" w:cs="宋体" w:hint="eastAsia"/>
                <w:sz w:val="24"/>
                <w:szCs w:val="20"/>
              </w:rPr>
              <w:t>）噪声污染：建筑施工期噪声源，主要来自施工中机械运转、设备动力噪声，此外，建筑材料与垃圾的运输也可引起交通噪声略有增加。</w:t>
            </w:r>
          </w:p>
          <w:p w:rsidR="00D431AF" w:rsidRPr="001531B2" w:rsidRDefault="00D431AF" w:rsidP="00D431AF">
            <w:pPr>
              <w:spacing w:line="360" w:lineRule="auto"/>
              <w:ind w:firstLineChars="200" w:firstLine="480"/>
              <w:rPr>
                <w:rFonts w:eastAsia="Times New Roman"/>
                <w:sz w:val="24"/>
                <w:szCs w:val="20"/>
              </w:rPr>
            </w:pPr>
            <w:r w:rsidRPr="001531B2">
              <w:rPr>
                <w:rFonts w:ascii="宋体" w:hAnsi="宋体" w:cs="宋体" w:hint="eastAsia"/>
                <w:sz w:val="24"/>
                <w:szCs w:val="20"/>
              </w:rPr>
              <w:t>（</w:t>
            </w:r>
            <w:r w:rsidRPr="001531B2">
              <w:rPr>
                <w:rFonts w:eastAsia="Times New Roman"/>
                <w:sz w:val="24"/>
                <w:szCs w:val="20"/>
              </w:rPr>
              <w:t>4</w:t>
            </w:r>
            <w:r w:rsidRPr="001531B2">
              <w:rPr>
                <w:rFonts w:ascii="宋体" w:hAnsi="宋体" w:cs="宋体" w:hint="eastAsia"/>
                <w:sz w:val="24"/>
                <w:szCs w:val="20"/>
              </w:rPr>
              <w:t>）固废污染：建筑垃圾和生活垃圾。</w:t>
            </w:r>
          </w:p>
          <w:p w:rsidR="00EE0429" w:rsidRPr="001531B2" w:rsidRDefault="007A0DEA">
            <w:pPr>
              <w:spacing w:line="360" w:lineRule="auto"/>
              <w:rPr>
                <w:b/>
                <w:sz w:val="24"/>
              </w:rPr>
            </w:pPr>
            <w:r w:rsidRPr="001531B2">
              <w:rPr>
                <w:b/>
                <w:sz w:val="24"/>
                <w:szCs w:val="21"/>
              </w:rPr>
              <w:t>二、营运期</w:t>
            </w:r>
            <w:r w:rsidRPr="001531B2">
              <w:rPr>
                <w:rFonts w:hint="eastAsia"/>
                <w:b/>
                <w:sz w:val="24"/>
              </w:rPr>
              <w:t>主要污染工序</w:t>
            </w:r>
          </w:p>
          <w:p w:rsidR="00EE0429" w:rsidRPr="001531B2" w:rsidRDefault="007A0DEA">
            <w:pPr>
              <w:spacing w:line="360" w:lineRule="auto"/>
              <w:ind w:firstLineChars="200" w:firstLine="480"/>
              <w:rPr>
                <w:sz w:val="24"/>
                <w:szCs w:val="21"/>
              </w:rPr>
            </w:pPr>
            <w:r w:rsidRPr="001531B2">
              <w:rPr>
                <w:rFonts w:hint="eastAsia"/>
                <w:sz w:val="24"/>
                <w:szCs w:val="21"/>
              </w:rPr>
              <w:t>1</w:t>
            </w:r>
            <w:r w:rsidRPr="001531B2">
              <w:rPr>
                <w:rFonts w:hint="eastAsia"/>
                <w:sz w:val="24"/>
                <w:szCs w:val="21"/>
              </w:rPr>
              <w:t>、</w:t>
            </w:r>
            <w:r w:rsidRPr="001531B2">
              <w:rPr>
                <w:sz w:val="24"/>
                <w:szCs w:val="21"/>
              </w:rPr>
              <w:t>废气</w:t>
            </w:r>
            <w:r w:rsidRPr="001531B2">
              <w:rPr>
                <w:rFonts w:hint="eastAsia"/>
                <w:sz w:val="24"/>
                <w:szCs w:val="21"/>
              </w:rPr>
              <w:t>：</w:t>
            </w:r>
            <w:r w:rsidR="00A04390" w:rsidRPr="001531B2">
              <w:rPr>
                <w:rFonts w:hint="eastAsia"/>
                <w:sz w:val="24"/>
                <w:szCs w:val="21"/>
              </w:rPr>
              <w:t>烘干</w:t>
            </w:r>
            <w:proofErr w:type="gramStart"/>
            <w:r w:rsidR="00A04390" w:rsidRPr="001531B2">
              <w:rPr>
                <w:rFonts w:hint="eastAsia"/>
                <w:sz w:val="24"/>
                <w:szCs w:val="21"/>
              </w:rPr>
              <w:t>箱</w:t>
            </w:r>
            <w:r w:rsidRPr="001531B2">
              <w:rPr>
                <w:rFonts w:hint="eastAsia"/>
                <w:sz w:val="24"/>
                <w:szCs w:val="21"/>
              </w:rPr>
              <w:t>产生</w:t>
            </w:r>
            <w:proofErr w:type="gramEnd"/>
            <w:r w:rsidRPr="001531B2">
              <w:rPr>
                <w:rFonts w:hint="eastAsia"/>
                <w:sz w:val="24"/>
                <w:szCs w:val="21"/>
              </w:rPr>
              <w:t>的废气</w:t>
            </w:r>
            <w:r w:rsidR="00B62623" w:rsidRPr="001531B2">
              <w:rPr>
                <w:rFonts w:hint="eastAsia"/>
                <w:sz w:val="24"/>
                <w:szCs w:val="21"/>
              </w:rPr>
              <w:t>主要为颗粒物、</w:t>
            </w:r>
            <w:r w:rsidR="00B62623" w:rsidRPr="001531B2">
              <w:rPr>
                <w:rFonts w:hint="eastAsia"/>
                <w:sz w:val="24"/>
                <w:szCs w:val="21"/>
              </w:rPr>
              <w:t>SO</w:t>
            </w:r>
            <w:r w:rsidR="00B62623" w:rsidRPr="001531B2">
              <w:rPr>
                <w:rFonts w:hint="eastAsia"/>
                <w:sz w:val="24"/>
                <w:szCs w:val="21"/>
                <w:vertAlign w:val="subscript"/>
              </w:rPr>
              <w:t>2</w:t>
            </w:r>
            <w:r w:rsidR="00B62623" w:rsidRPr="001531B2">
              <w:rPr>
                <w:rFonts w:hint="eastAsia"/>
                <w:sz w:val="24"/>
                <w:szCs w:val="21"/>
              </w:rPr>
              <w:t>、</w:t>
            </w:r>
            <w:r w:rsidR="00B62623" w:rsidRPr="001531B2">
              <w:rPr>
                <w:rFonts w:hint="eastAsia"/>
                <w:sz w:val="24"/>
                <w:szCs w:val="21"/>
              </w:rPr>
              <w:t>NO</w:t>
            </w:r>
            <w:r w:rsidR="00B62623" w:rsidRPr="001531B2">
              <w:rPr>
                <w:rFonts w:hint="eastAsia"/>
                <w:sz w:val="24"/>
                <w:szCs w:val="21"/>
                <w:vertAlign w:val="subscript"/>
              </w:rPr>
              <w:t>X</w:t>
            </w:r>
            <w:r w:rsidR="00B62623" w:rsidRPr="001531B2">
              <w:rPr>
                <w:rFonts w:hint="eastAsia"/>
                <w:sz w:val="24"/>
                <w:szCs w:val="21"/>
              </w:rPr>
              <w:t>，切片、烘干工序产生的大蒜异味主要为恶臭</w:t>
            </w:r>
            <w:r w:rsidRPr="001531B2">
              <w:rPr>
                <w:rFonts w:hint="eastAsia"/>
                <w:sz w:val="24"/>
                <w:szCs w:val="21"/>
              </w:rPr>
              <w:t>。</w:t>
            </w:r>
          </w:p>
          <w:p w:rsidR="00EE0429" w:rsidRPr="001531B2" w:rsidRDefault="007A0DEA">
            <w:pPr>
              <w:spacing w:line="360" w:lineRule="auto"/>
              <w:ind w:firstLineChars="200" w:firstLine="480"/>
              <w:rPr>
                <w:sz w:val="24"/>
              </w:rPr>
            </w:pPr>
            <w:r w:rsidRPr="001531B2">
              <w:rPr>
                <w:rFonts w:hint="eastAsia"/>
                <w:sz w:val="24"/>
                <w:szCs w:val="21"/>
              </w:rPr>
              <w:t>2</w:t>
            </w:r>
            <w:r w:rsidRPr="001531B2">
              <w:rPr>
                <w:rFonts w:hint="eastAsia"/>
                <w:sz w:val="24"/>
                <w:szCs w:val="21"/>
              </w:rPr>
              <w:t>、</w:t>
            </w:r>
            <w:r w:rsidRPr="001531B2">
              <w:rPr>
                <w:sz w:val="24"/>
                <w:szCs w:val="21"/>
              </w:rPr>
              <w:t>废水：</w:t>
            </w:r>
            <w:r w:rsidR="005856AB" w:rsidRPr="001531B2">
              <w:rPr>
                <w:rFonts w:hint="eastAsia"/>
                <w:sz w:val="24"/>
                <w:szCs w:val="21"/>
              </w:rPr>
              <w:t>生产废水和职工生活污水，其中生产废水为去皮清洗、</w:t>
            </w:r>
            <w:proofErr w:type="gramStart"/>
            <w:r w:rsidR="005856AB" w:rsidRPr="001531B2">
              <w:rPr>
                <w:rFonts w:hint="eastAsia"/>
                <w:sz w:val="24"/>
                <w:szCs w:val="21"/>
              </w:rPr>
              <w:t>漂皮清理</w:t>
            </w:r>
            <w:proofErr w:type="gramEnd"/>
            <w:r w:rsidRPr="001531B2">
              <w:rPr>
                <w:rFonts w:hint="eastAsia"/>
                <w:sz w:val="24"/>
                <w:szCs w:val="21"/>
              </w:rPr>
              <w:t>、除尘、甩干等工序产生的废水。</w:t>
            </w:r>
          </w:p>
          <w:p w:rsidR="00EE0429" w:rsidRPr="001531B2" w:rsidRDefault="007A0DEA">
            <w:pPr>
              <w:spacing w:line="360" w:lineRule="auto"/>
              <w:ind w:firstLineChars="200" w:firstLine="480"/>
              <w:rPr>
                <w:sz w:val="24"/>
              </w:rPr>
            </w:pPr>
            <w:r w:rsidRPr="001531B2">
              <w:rPr>
                <w:rFonts w:hint="eastAsia"/>
                <w:sz w:val="24"/>
                <w:szCs w:val="21"/>
              </w:rPr>
              <w:t>3</w:t>
            </w:r>
            <w:r w:rsidRPr="001531B2">
              <w:rPr>
                <w:rFonts w:hint="eastAsia"/>
                <w:sz w:val="24"/>
                <w:szCs w:val="21"/>
              </w:rPr>
              <w:t>、</w:t>
            </w:r>
            <w:r w:rsidRPr="001531B2">
              <w:rPr>
                <w:sz w:val="24"/>
                <w:szCs w:val="21"/>
              </w:rPr>
              <w:t>噪声</w:t>
            </w:r>
            <w:r w:rsidRPr="001531B2">
              <w:rPr>
                <w:rFonts w:hint="eastAsia"/>
                <w:sz w:val="24"/>
                <w:szCs w:val="21"/>
              </w:rPr>
              <w:t>：</w:t>
            </w:r>
            <w:r w:rsidRPr="001531B2">
              <w:rPr>
                <w:rFonts w:hint="eastAsia"/>
                <w:sz w:val="24"/>
              </w:rPr>
              <w:t>项目噪声源主要是破瓣机、去皮清洗机、</w:t>
            </w:r>
            <w:proofErr w:type="gramStart"/>
            <w:r w:rsidR="00A81215" w:rsidRPr="001531B2">
              <w:rPr>
                <w:rFonts w:hint="eastAsia"/>
                <w:sz w:val="24"/>
              </w:rPr>
              <w:t>漂皮清理</w:t>
            </w:r>
            <w:proofErr w:type="gramEnd"/>
            <w:r w:rsidR="00A81215" w:rsidRPr="001531B2">
              <w:rPr>
                <w:rFonts w:hint="eastAsia"/>
                <w:sz w:val="24"/>
              </w:rPr>
              <w:t>机</w:t>
            </w:r>
            <w:r w:rsidRPr="001531B2">
              <w:rPr>
                <w:rFonts w:hint="eastAsia"/>
                <w:sz w:val="24"/>
              </w:rPr>
              <w:t>等设备产生的噪声。</w:t>
            </w:r>
          </w:p>
          <w:p w:rsidR="00EE0429" w:rsidRPr="001531B2" w:rsidRDefault="007A0DEA">
            <w:pPr>
              <w:spacing w:line="360" w:lineRule="auto"/>
              <w:ind w:firstLineChars="200" w:firstLine="480"/>
              <w:rPr>
                <w:sz w:val="24"/>
              </w:rPr>
            </w:pPr>
            <w:r w:rsidRPr="001531B2">
              <w:rPr>
                <w:rFonts w:hint="eastAsia"/>
                <w:sz w:val="24"/>
                <w:szCs w:val="21"/>
              </w:rPr>
              <w:t>4</w:t>
            </w:r>
            <w:r w:rsidRPr="001531B2">
              <w:rPr>
                <w:rFonts w:hint="eastAsia"/>
                <w:sz w:val="24"/>
                <w:szCs w:val="21"/>
              </w:rPr>
              <w:t>、</w:t>
            </w:r>
            <w:r w:rsidRPr="001531B2">
              <w:rPr>
                <w:sz w:val="24"/>
                <w:szCs w:val="21"/>
              </w:rPr>
              <w:t>固废</w:t>
            </w:r>
            <w:r w:rsidRPr="001531B2">
              <w:rPr>
                <w:rFonts w:hint="eastAsia"/>
                <w:sz w:val="24"/>
                <w:szCs w:val="21"/>
              </w:rPr>
              <w:t>：</w:t>
            </w:r>
            <w:proofErr w:type="gramStart"/>
            <w:r w:rsidRPr="001531B2">
              <w:rPr>
                <w:rFonts w:hint="eastAsia"/>
                <w:sz w:val="24"/>
                <w:szCs w:val="21"/>
              </w:rPr>
              <w:t>漂皮</w:t>
            </w:r>
            <w:r w:rsidR="005856AB" w:rsidRPr="001531B2">
              <w:rPr>
                <w:rFonts w:hint="eastAsia"/>
                <w:sz w:val="24"/>
                <w:szCs w:val="21"/>
              </w:rPr>
              <w:t>清理</w:t>
            </w:r>
            <w:proofErr w:type="gramEnd"/>
            <w:r w:rsidRPr="001531B2">
              <w:rPr>
                <w:rFonts w:hint="eastAsia"/>
                <w:sz w:val="24"/>
                <w:szCs w:val="21"/>
              </w:rPr>
              <w:t>出的蒜皮、污水处理站污泥、职工生活垃圾。</w:t>
            </w:r>
          </w:p>
          <w:p w:rsidR="00EE0429" w:rsidRPr="001531B2" w:rsidRDefault="00EE0429">
            <w:pPr>
              <w:spacing w:line="360" w:lineRule="auto"/>
              <w:ind w:firstLineChars="100" w:firstLine="240"/>
              <w:rPr>
                <w:sz w:val="24"/>
              </w:rPr>
            </w:pPr>
          </w:p>
          <w:p w:rsidR="00EE0429" w:rsidRPr="001531B2" w:rsidRDefault="00EE0429">
            <w:pPr>
              <w:spacing w:line="480" w:lineRule="exact"/>
              <w:ind w:firstLineChars="100" w:firstLine="240"/>
              <w:rPr>
                <w:sz w:val="24"/>
              </w:rPr>
            </w:pPr>
          </w:p>
          <w:p w:rsidR="00EE0429" w:rsidRPr="001531B2" w:rsidRDefault="00EE0429">
            <w:pPr>
              <w:spacing w:line="480" w:lineRule="exact"/>
              <w:rPr>
                <w:b/>
                <w:bCs/>
                <w:sz w:val="32"/>
              </w:rPr>
            </w:pPr>
          </w:p>
          <w:p w:rsidR="00EE0429" w:rsidRPr="001531B2" w:rsidRDefault="00EE0429">
            <w:pPr>
              <w:spacing w:line="480" w:lineRule="exact"/>
              <w:rPr>
                <w:b/>
                <w:bCs/>
                <w:sz w:val="32"/>
              </w:rPr>
            </w:pPr>
          </w:p>
        </w:tc>
      </w:tr>
    </w:tbl>
    <w:p w:rsidR="00EE0429" w:rsidRPr="001531B2" w:rsidRDefault="00EE0429">
      <w:pPr>
        <w:outlineLvl w:val="0"/>
        <w:rPr>
          <w:rFonts w:ascii="黑体" w:eastAsia="黑体" w:hAnsi="黑体"/>
          <w:b/>
          <w:sz w:val="32"/>
        </w:rPr>
        <w:sectPr w:rsidR="00EE0429" w:rsidRPr="001531B2">
          <w:pgSz w:w="11906" w:h="16838"/>
          <w:pgMar w:top="1440" w:right="1800" w:bottom="1440" w:left="1800" w:header="851" w:footer="992" w:gutter="0"/>
          <w:cols w:space="720"/>
          <w:docGrid w:type="lines" w:linePitch="312"/>
        </w:sectPr>
      </w:pPr>
    </w:p>
    <w:p w:rsidR="00EE0429" w:rsidRPr="001531B2" w:rsidRDefault="007A0DEA">
      <w:pPr>
        <w:outlineLvl w:val="0"/>
        <w:rPr>
          <w:rFonts w:ascii="黑体" w:eastAsia="黑体" w:hAnsi="黑体"/>
          <w:b/>
          <w:sz w:val="32"/>
        </w:rPr>
      </w:pPr>
      <w:r w:rsidRPr="001531B2">
        <w:rPr>
          <w:rFonts w:ascii="黑体" w:eastAsia="黑体" w:hAnsi="黑体"/>
          <w:b/>
          <w:sz w:val="32"/>
        </w:rPr>
        <w:lastRenderedPageBreak/>
        <w:t>项目主要污染物产生及预计排放情况</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992"/>
        <w:gridCol w:w="2409"/>
        <w:gridCol w:w="2694"/>
      </w:tblGrid>
      <w:tr w:rsidR="006A1B97" w:rsidRPr="001531B2" w:rsidTr="00B76B45">
        <w:trPr>
          <w:trHeight w:val="637"/>
        </w:trPr>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rsidR="00EE0429" w:rsidRPr="001531B2" w:rsidRDefault="007A0DEA">
            <w:pPr>
              <w:jc w:val="center"/>
              <w:rPr>
                <w:b/>
                <w:sz w:val="24"/>
              </w:rPr>
            </w:pPr>
            <w:r w:rsidRPr="001531B2">
              <w:rPr>
                <w:rFonts w:hint="eastAsia"/>
                <w:b/>
                <w:sz w:val="24"/>
              </w:rPr>
              <w:t>内容</w:t>
            </w:r>
          </w:p>
          <w:p w:rsidR="00EE0429" w:rsidRPr="001531B2" w:rsidRDefault="007A0DEA">
            <w:pPr>
              <w:jc w:val="center"/>
              <w:rPr>
                <w:b/>
                <w:sz w:val="24"/>
              </w:rPr>
            </w:pPr>
            <w:r w:rsidRPr="001531B2">
              <w:rPr>
                <w:rFonts w:hint="eastAsia"/>
                <w:b/>
                <w:sz w:val="24"/>
              </w:rPr>
              <w:t>类型</w:t>
            </w:r>
          </w:p>
        </w:tc>
        <w:tc>
          <w:tcPr>
            <w:tcW w:w="1559"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b/>
                <w:sz w:val="24"/>
              </w:rPr>
            </w:pPr>
            <w:r w:rsidRPr="001531B2">
              <w:rPr>
                <w:rFonts w:hint="eastAsia"/>
                <w:b/>
                <w:sz w:val="24"/>
              </w:rPr>
              <w:t>排放源</w:t>
            </w:r>
          </w:p>
          <w:p w:rsidR="00EE0429" w:rsidRPr="001531B2" w:rsidRDefault="007A0DEA">
            <w:pPr>
              <w:jc w:val="center"/>
              <w:rPr>
                <w:b/>
                <w:sz w:val="24"/>
              </w:rPr>
            </w:pPr>
            <w:r w:rsidRPr="001531B2">
              <w:rPr>
                <w:b/>
                <w:sz w:val="24"/>
              </w:rPr>
              <w:t>(</w:t>
            </w:r>
            <w:r w:rsidRPr="001531B2">
              <w:rPr>
                <w:rFonts w:hint="eastAsia"/>
                <w:b/>
                <w:sz w:val="24"/>
              </w:rPr>
              <w:t>编号</w:t>
            </w:r>
            <w:r w:rsidRPr="001531B2">
              <w:rPr>
                <w:b/>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b/>
                <w:sz w:val="24"/>
              </w:rPr>
            </w:pPr>
            <w:r w:rsidRPr="001531B2">
              <w:rPr>
                <w:rFonts w:hint="eastAsia"/>
                <w:b/>
                <w:sz w:val="24"/>
              </w:rPr>
              <w:t>污染物</w:t>
            </w:r>
          </w:p>
          <w:p w:rsidR="00EE0429" w:rsidRPr="001531B2" w:rsidRDefault="007A0DEA">
            <w:pPr>
              <w:jc w:val="center"/>
              <w:rPr>
                <w:b/>
                <w:sz w:val="24"/>
              </w:rPr>
            </w:pPr>
            <w:r w:rsidRPr="001531B2">
              <w:rPr>
                <w:rFonts w:hint="eastAsia"/>
                <w:b/>
                <w:sz w:val="24"/>
              </w:rPr>
              <w:t>名称</w:t>
            </w:r>
          </w:p>
        </w:tc>
        <w:tc>
          <w:tcPr>
            <w:tcW w:w="2409"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b/>
                <w:sz w:val="24"/>
              </w:rPr>
            </w:pPr>
            <w:r w:rsidRPr="001531B2">
              <w:rPr>
                <w:rFonts w:hint="eastAsia"/>
                <w:b/>
                <w:sz w:val="24"/>
              </w:rPr>
              <w:t>处理前产生浓度及</w:t>
            </w:r>
          </w:p>
          <w:p w:rsidR="00EE0429" w:rsidRPr="001531B2" w:rsidRDefault="007A0DEA">
            <w:pPr>
              <w:jc w:val="center"/>
              <w:rPr>
                <w:b/>
                <w:sz w:val="24"/>
              </w:rPr>
            </w:pPr>
            <w:r w:rsidRPr="001531B2">
              <w:rPr>
                <w:rFonts w:hint="eastAsia"/>
                <w:b/>
                <w:sz w:val="24"/>
              </w:rPr>
              <w:t>产生量</w:t>
            </w:r>
          </w:p>
        </w:tc>
        <w:tc>
          <w:tcPr>
            <w:tcW w:w="2694"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b/>
                <w:sz w:val="24"/>
              </w:rPr>
            </w:pPr>
            <w:r w:rsidRPr="001531B2">
              <w:rPr>
                <w:rFonts w:hint="eastAsia"/>
                <w:b/>
                <w:sz w:val="24"/>
              </w:rPr>
              <w:t>排放浓度及排放量</w:t>
            </w:r>
          </w:p>
        </w:tc>
      </w:tr>
      <w:tr w:rsidR="006F4130" w:rsidRPr="001531B2" w:rsidTr="00B76B45">
        <w:trPr>
          <w:trHeight w:val="968"/>
        </w:trPr>
        <w:tc>
          <w:tcPr>
            <w:tcW w:w="993" w:type="dxa"/>
            <w:vMerge w:val="restart"/>
            <w:tcBorders>
              <w:left w:val="single" w:sz="4" w:space="0" w:color="auto"/>
              <w:right w:val="single" w:sz="4" w:space="0" w:color="auto"/>
            </w:tcBorders>
            <w:vAlign w:val="center"/>
          </w:tcPr>
          <w:p w:rsidR="006F4130" w:rsidRPr="001531B2" w:rsidRDefault="006F4130">
            <w:pPr>
              <w:spacing w:line="320" w:lineRule="exact"/>
              <w:jc w:val="center"/>
              <w:rPr>
                <w:b/>
                <w:sz w:val="24"/>
              </w:rPr>
            </w:pPr>
            <w:r w:rsidRPr="001531B2">
              <w:rPr>
                <w:rFonts w:hint="eastAsia"/>
                <w:b/>
                <w:sz w:val="24"/>
              </w:rPr>
              <w:t>大</w:t>
            </w:r>
          </w:p>
          <w:p w:rsidR="006F4130" w:rsidRPr="001531B2" w:rsidRDefault="006F4130">
            <w:pPr>
              <w:spacing w:line="320" w:lineRule="exact"/>
              <w:jc w:val="center"/>
              <w:rPr>
                <w:b/>
                <w:sz w:val="24"/>
              </w:rPr>
            </w:pPr>
            <w:r w:rsidRPr="001531B2">
              <w:rPr>
                <w:rFonts w:hint="eastAsia"/>
                <w:b/>
                <w:sz w:val="24"/>
              </w:rPr>
              <w:t>气</w:t>
            </w:r>
          </w:p>
          <w:p w:rsidR="006F4130" w:rsidRPr="001531B2" w:rsidRDefault="006F4130">
            <w:pPr>
              <w:spacing w:line="320" w:lineRule="exact"/>
              <w:jc w:val="center"/>
              <w:rPr>
                <w:b/>
                <w:sz w:val="24"/>
              </w:rPr>
            </w:pPr>
            <w:proofErr w:type="gramStart"/>
            <w:r w:rsidRPr="001531B2">
              <w:rPr>
                <w:rFonts w:hint="eastAsia"/>
                <w:b/>
                <w:sz w:val="24"/>
              </w:rPr>
              <w:t>污</w:t>
            </w:r>
            <w:proofErr w:type="gramEnd"/>
          </w:p>
          <w:p w:rsidR="006F4130" w:rsidRPr="001531B2" w:rsidRDefault="006F4130">
            <w:pPr>
              <w:spacing w:line="320" w:lineRule="exact"/>
              <w:jc w:val="center"/>
              <w:rPr>
                <w:b/>
                <w:sz w:val="24"/>
              </w:rPr>
            </w:pPr>
            <w:r w:rsidRPr="001531B2">
              <w:rPr>
                <w:rFonts w:hint="eastAsia"/>
                <w:b/>
                <w:sz w:val="24"/>
              </w:rPr>
              <w:t>染</w:t>
            </w:r>
          </w:p>
          <w:p w:rsidR="006F4130" w:rsidRPr="001531B2" w:rsidRDefault="006F4130">
            <w:pPr>
              <w:spacing w:line="320" w:lineRule="exact"/>
              <w:jc w:val="center"/>
              <w:rPr>
                <w:b/>
                <w:sz w:val="24"/>
              </w:rPr>
            </w:pPr>
            <w:r w:rsidRPr="001531B2">
              <w:rPr>
                <w:rFonts w:hint="eastAsia"/>
                <w:b/>
                <w:sz w:val="24"/>
              </w:rPr>
              <w:t>物</w:t>
            </w:r>
          </w:p>
        </w:tc>
        <w:tc>
          <w:tcPr>
            <w:tcW w:w="1559" w:type="dxa"/>
            <w:tcBorders>
              <w:top w:val="single" w:sz="4" w:space="0" w:color="auto"/>
              <w:left w:val="single" w:sz="4" w:space="0" w:color="auto"/>
              <w:right w:val="single" w:sz="4" w:space="0" w:color="auto"/>
            </w:tcBorders>
            <w:vAlign w:val="center"/>
          </w:tcPr>
          <w:p w:rsidR="006F4130" w:rsidRPr="001531B2" w:rsidRDefault="00CE61D5">
            <w:pPr>
              <w:spacing w:line="360" w:lineRule="exact"/>
              <w:ind w:leftChars="-50" w:left="-105" w:rightChars="-50" w:right="-105"/>
              <w:jc w:val="center"/>
              <w:rPr>
                <w:spacing w:val="-20"/>
                <w:sz w:val="24"/>
              </w:rPr>
            </w:pPr>
            <w:r w:rsidRPr="001531B2">
              <w:rPr>
                <w:rFonts w:hint="eastAsia"/>
                <w:spacing w:val="-20"/>
                <w:sz w:val="24"/>
              </w:rPr>
              <w:t>热风炉</w:t>
            </w:r>
          </w:p>
        </w:tc>
        <w:tc>
          <w:tcPr>
            <w:tcW w:w="992" w:type="dxa"/>
            <w:tcBorders>
              <w:left w:val="single" w:sz="4" w:space="0" w:color="auto"/>
              <w:right w:val="single" w:sz="4" w:space="0" w:color="auto"/>
            </w:tcBorders>
            <w:vAlign w:val="center"/>
          </w:tcPr>
          <w:p w:rsidR="006F4130" w:rsidRPr="001531B2" w:rsidRDefault="006F4130">
            <w:pPr>
              <w:spacing w:line="360" w:lineRule="exact"/>
              <w:jc w:val="center"/>
              <w:rPr>
                <w:sz w:val="24"/>
              </w:rPr>
            </w:pPr>
            <w:r w:rsidRPr="001531B2">
              <w:rPr>
                <w:rFonts w:hint="eastAsia"/>
                <w:sz w:val="24"/>
              </w:rPr>
              <w:t>颗粒物</w:t>
            </w:r>
          </w:p>
          <w:p w:rsidR="006F4130" w:rsidRPr="001531B2" w:rsidRDefault="006F4130">
            <w:pPr>
              <w:spacing w:line="360" w:lineRule="exact"/>
              <w:jc w:val="center"/>
              <w:rPr>
                <w:sz w:val="24"/>
                <w:vertAlign w:val="subscript"/>
              </w:rPr>
            </w:pPr>
            <w:r w:rsidRPr="001531B2">
              <w:rPr>
                <w:rFonts w:hint="eastAsia"/>
                <w:sz w:val="24"/>
              </w:rPr>
              <w:t>SO</w:t>
            </w:r>
            <w:r w:rsidRPr="001531B2">
              <w:rPr>
                <w:rFonts w:hint="eastAsia"/>
                <w:sz w:val="24"/>
                <w:vertAlign w:val="subscript"/>
              </w:rPr>
              <w:t>2</w:t>
            </w:r>
          </w:p>
          <w:p w:rsidR="006F4130" w:rsidRPr="001531B2" w:rsidRDefault="006F4130">
            <w:pPr>
              <w:spacing w:line="360" w:lineRule="exact"/>
              <w:jc w:val="center"/>
              <w:rPr>
                <w:sz w:val="24"/>
              </w:rPr>
            </w:pPr>
            <w:r w:rsidRPr="001531B2">
              <w:rPr>
                <w:rFonts w:hint="eastAsia"/>
                <w:sz w:val="24"/>
              </w:rPr>
              <w:t>NO</w:t>
            </w:r>
            <w:r w:rsidRPr="001531B2">
              <w:rPr>
                <w:rFonts w:hint="eastAsia"/>
                <w:sz w:val="24"/>
                <w:vertAlign w:val="subscript"/>
              </w:rPr>
              <w:t>x</w:t>
            </w:r>
          </w:p>
        </w:tc>
        <w:tc>
          <w:tcPr>
            <w:tcW w:w="2409" w:type="dxa"/>
            <w:tcBorders>
              <w:left w:val="single" w:sz="4" w:space="0" w:color="auto"/>
              <w:right w:val="single" w:sz="4" w:space="0" w:color="auto"/>
            </w:tcBorders>
            <w:vAlign w:val="center"/>
          </w:tcPr>
          <w:p w:rsidR="006F4130" w:rsidRPr="001531B2" w:rsidRDefault="006F4130" w:rsidP="0033039F">
            <w:pPr>
              <w:tabs>
                <w:tab w:val="left" w:pos="2880"/>
              </w:tabs>
              <w:spacing w:line="360" w:lineRule="exact"/>
              <w:ind w:left="-108" w:right="-108"/>
              <w:jc w:val="center"/>
              <w:rPr>
                <w:sz w:val="24"/>
              </w:rPr>
            </w:pPr>
            <w:r w:rsidRPr="001531B2">
              <w:rPr>
                <w:rFonts w:hint="eastAsia"/>
                <w:sz w:val="24"/>
              </w:rPr>
              <w:t>11.74mg/m</w:t>
            </w:r>
            <w:r w:rsidRPr="001531B2">
              <w:rPr>
                <w:rFonts w:hint="eastAsia"/>
                <w:sz w:val="24"/>
                <w:vertAlign w:val="superscript"/>
              </w:rPr>
              <w:t>3</w:t>
            </w:r>
            <w:r w:rsidRPr="001531B2">
              <w:rPr>
                <w:rFonts w:hint="eastAsia"/>
                <w:sz w:val="24"/>
              </w:rPr>
              <w:t xml:space="preserve">  0.02 t/a</w:t>
            </w:r>
          </w:p>
          <w:p w:rsidR="006F4130" w:rsidRPr="001531B2" w:rsidRDefault="006F4130" w:rsidP="0033039F">
            <w:pPr>
              <w:tabs>
                <w:tab w:val="left" w:pos="2880"/>
              </w:tabs>
              <w:spacing w:line="360" w:lineRule="exact"/>
              <w:ind w:left="-108" w:right="-108"/>
              <w:jc w:val="center"/>
              <w:rPr>
                <w:sz w:val="24"/>
              </w:rPr>
            </w:pPr>
            <w:r w:rsidRPr="001531B2">
              <w:rPr>
                <w:rFonts w:hint="eastAsia"/>
                <w:sz w:val="24"/>
              </w:rPr>
              <w:t>29.36 mg/m</w:t>
            </w:r>
            <w:r w:rsidRPr="001531B2">
              <w:rPr>
                <w:rFonts w:hint="eastAsia"/>
                <w:sz w:val="24"/>
                <w:vertAlign w:val="superscript"/>
              </w:rPr>
              <w:t>3</w:t>
            </w:r>
            <w:r w:rsidRPr="001531B2">
              <w:rPr>
                <w:rFonts w:hint="eastAsia"/>
                <w:sz w:val="24"/>
              </w:rPr>
              <w:t xml:space="preserve">  0.040 t/a</w:t>
            </w:r>
          </w:p>
          <w:p w:rsidR="006F4130" w:rsidRPr="001531B2" w:rsidRDefault="006F4130" w:rsidP="009E2859">
            <w:pPr>
              <w:tabs>
                <w:tab w:val="left" w:pos="2880"/>
              </w:tabs>
              <w:spacing w:line="360" w:lineRule="exact"/>
              <w:ind w:left="-108" w:right="-108"/>
              <w:jc w:val="center"/>
              <w:rPr>
                <w:sz w:val="24"/>
              </w:rPr>
            </w:pPr>
            <w:r w:rsidRPr="001531B2">
              <w:rPr>
                <w:rFonts w:hint="eastAsia"/>
                <w:sz w:val="24"/>
                <w:szCs w:val="21"/>
              </w:rPr>
              <w:t>137.31</w:t>
            </w:r>
            <w:r w:rsidRPr="001531B2">
              <w:rPr>
                <w:rFonts w:hint="eastAsia"/>
                <w:sz w:val="24"/>
              </w:rPr>
              <w:t>mg/m</w:t>
            </w:r>
            <w:r w:rsidRPr="001531B2">
              <w:rPr>
                <w:rFonts w:hint="eastAsia"/>
                <w:sz w:val="24"/>
                <w:vertAlign w:val="superscript"/>
              </w:rPr>
              <w:t xml:space="preserve">3  </w:t>
            </w:r>
            <w:r w:rsidRPr="001531B2">
              <w:rPr>
                <w:rFonts w:hint="eastAsia"/>
                <w:sz w:val="24"/>
                <w:szCs w:val="21"/>
              </w:rPr>
              <w:t>0.187</w:t>
            </w:r>
            <w:r w:rsidRPr="001531B2">
              <w:rPr>
                <w:rFonts w:hint="eastAsia"/>
                <w:sz w:val="24"/>
              </w:rPr>
              <w:t xml:space="preserve"> t/a</w:t>
            </w:r>
          </w:p>
        </w:tc>
        <w:tc>
          <w:tcPr>
            <w:tcW w:w="2694" w:type="dxa"/>
            <w:tcBorders>
              <w:left w:val="single" w:sz="4" w:space="0" w:color="auto"/>
              <w:right w:val="single" w:sz="4" w:space="0" w:color="auto"/>
            </w:tcBorders>
            <w:vAlign w:val="center"/>
          </w:tcPr>
          <w:p w:rsidR="006F4130" w:rsidRPr="001531B2" w:rsidRDefault="006F4130" w:rsidP="009E2859">
            <w:pPr>
              <w:tabs>
                <w:tab w:val="left" w:pos="2880"/>
              </w:tabs>
              <w:spacing w:line="360" w:lineRule="exact"/>
              <w:ind w:left="-108" w:right="-108"/>
              <w:jc w:val="center"/>
              <w:rPr>
                <w:sz w:val="24"/>
              </w:rPr>
            </w:pPr>
            <w:r w:rsidRPr="001531B2">
              <w:rPr>
                <w:rFonts w:hint="eastAsia"/>
                <w:sz w:val="24"/>
              </w:rPr>
              <w:t>11.74mg/m</w:t>
            </w:r>
            <w:r w:rsidRPr="001531B2">
              <w:rPr>
                <w:rFonts w:hint="eastAsia"/>
                <w:sz w:val="24"/>
                <w:vertAlign w:val="superscript"/>
              </w:rPr>
              <w:t>3</w:t>
            </w:r>
            <w:r w:rsidRPr="001531B2">
              <w:rPr>
                <w:rFonts w:hint="eastAsia"/>
                <w:sz w:val="24"/>
              </w:rPr>
              <w:t xml:space="preserve">  0.02 t/a</w:t>
            </w:r>
          </w:p>
          <w:p w:rsidR="006F4130" w:rsidRPr="001531B2" w:rsidRDefault="006F4130" w:rsidP="009E2859">
            <w:pPr>
              <w:tabs>
                <w:tab w:val="left" w:pos="2880"/>
              </w:tabs>
              <w:spacing w:line="360" w:lineRule="exact"/>
              <w:ind w:left="-108" w:right="-108"/>
              <w:jc w:val="center"/>
              <w:rPr>
                <w:szCs w:val="21"/>
              </w:rPr>
            </w:pPr>
            <w:r w:rsidRPr="001531B2">
              <w:rPr>
                <w:rFonts w:hint="eastAsia"/>
                <w:sz w:val="24"/>
              </w:rPr>
              <w:t>29.36 mg/m</w:t>
            </w:r>
            <w:r w:rsidRPr="001531B2">
              <w:rPr>
                <w:rFonts w:hint="eastAsia"/>
                <w:sz w:val="24"/>
                <w:vertAlign w:val="superscript"/>
              </w:rPr>
              <w:t>3</w:t>
            </w:r>
            <w:r w:rsidRPr="001531B2">
              <w:rPr>
                <w:rFonts w:hint="eastAsia"/>
                <w:sz w:val="24"/>
              </w:rPr>
              <w:t xml:space="preserve">  0.040 t/a</w:t>
            </w:r>
            <w:r w:rsidR="000A2FB8" w:rsidRPr="001531B2">
              <w:rPr>
                <w:rFonts w:hint="eastAsia"/>
                <w:sz w:val="24"/>
                <w:szCs w:val="21"/>
              </w:rPr>
              <w:t>137.31</w:t>
            </w:r>
            <w:r w:rsidR="000A2FB8" w:rsidRPr="001531B2">
              <w:rPr>
                <w:rFonts w:hint="eastAsia"/>
                <w:sz w:val="24"/>
              </w:rPr>
              <w:t>mg/m</w:t>
            </w:r>
            <w:r w:rsidR="000A2FB8" w:rsidRPr="001531B2">
              <w:rPr>
                <w:rFonts w:hint="eastAsia"/>
                <w:sz w:val="24"/>
                <w:vertAlign w:val="superscript"/>
              </w:rPr>
              <w:t>3</w:t>
            </w:r>
            <w:r w:rsidR="003912FB" w:rsidRPr="001531B2">
              <w:rPr>
                <w:rFonts w:hint="eastAsia"/>
                <w:sz w:val="24"/>
                <w:szCs w:val="21"/>
              </w:rPr>
              <w:t>0.187</w:t>
            </w:r>
            <w:r w:rsidRPr="001531B2">
              <w:rPr>
                <w:rFonts w:hint="eastAsia"/>
                <w:sz w:val="24"/>
              </w:rPr>
              <w:t xml:space="preserve"> t/a</w:t>
            </w:r>
          </w:p>
        </w:tc>
      </w:tr>
      <w:tr w:rsidR="006F4130" w:rsidRPr="001531B2" w:rsidTr="00B76B45">
        <w:trPr>
          <w:trHeight w:val="968"/>
        </w:trPr>
        <w:tc>
          <w:tcPr>
            <w:tcW w:w="993" w:type="dxa"/>
            <w:vMerge/>
            <w:tcBorders>
              <w:left w:val="single" w:sz="4" w:space="0" w:color="auto"/>
              <w:right w:val="single" w:sz="4" w:space="0" w:color="auto"/>
            </w:tcBorders>
            <w:vAlign w:val="center"/>
          </w:tcPr>
          <w:p w:rsidR="006F4130" w:rsidRPr="001531B2" w:rsidRDefault="006F4130">
            <w:pPr>
              <w:spacing w:line="320" w:lineRule="exact"/>
              <w:jc w:val="center"/>
              <w:rPr>
                <w:b/>
                <w:sz w:val="24"/>
              </w:rPr>
            </w:pPr>
          </w:p>
        </w:tc>
        <w:tc>
          <w:tcPr>
            <w:tcW w:w="1559" w:type="dxa"/>
            <w:tcBorders>
              <w:top w:val="single" w:sz="4" w:space="0" w:color="auto"/>
              <w:left w:val="single" w:sz="4" w:space="0" w:color="auto"/>
              <w:right w:val="single" w:sz="4" w:space="0" w:color="auto"/>
            </w:tcBorders>
            <w:vAlign w:val="center"/>
          </w:tcPr>
          <w:p w:rsidR="006F4130" w:rsidRPr="001531B2" w:rsidRDefault="006F4130" w:rsidP="009E2859">
            <w:pPr>
              <w:spacing w:line="360" w:lineRule="exact"/>
              <w:ind w:leftChars="-50" w:left="-105" w:rightChars="-50" w:right="-105"/>
              <w:jc w:val="center"/>
              <w:rPr>
                <w:spacing w:val="-20"/>
                <w:sz w:val="24"/>
              </w:rPr>
            </w:pPr>
            <w:r w:rsidRPr="001531B2">
              <w:rPr>
                <w:rFonts w:hint="eastAsia"/>
                <w:spacing w:val="-20"/>
                <w:sz w:val="24"/>
              </w:rPr>
              <w:t>切片、烘干</w:t>
            </w:r>
          </w:p>
        </w:tc>
        <w:tc>
          <w:tcPr>
            <w:tcW w:w="992" w:type="dxa"/>
            <w:tcBorders>
              <w:left w:val="single" w:sz="4" w:space="0" w:color="auto"/>
              <w:right w:val="single" w:sz="4" w:space="0" w:color="auto"/>
            </w:tcBorders>
            <w:vAlign w:val="center"/>
          </w:tcPr>
          <w:p w:rsidR="006F4130" w:rsidRPr="001531B2" w:rsidRDefault="006F4130" w:rsidP="000A1977">
            <w:pPr>
              <w:spacing w:line="360" w:lineRule="exact"/>
              <w:jc w:val="center"/>
              <w:rPr>
                <w:sz w:val="24"/>
              </w:rPr>
            </w:pPr>
            <w:r w:rsidRPr="001531B2">
              <w:rPr>
                <w:rFonts w:hint="eastAsia"/>
                <w:sz w:val="24"/>
              </w:rPr>
              <w:t>臭气</w:t>
            </w:r>
          </w:p>
        </w:tc>
        <w:tc>
          <w:tcPr>
            <w:tcW w:w="2409" w:type="dxa"/>
            <w:tcBorders>
              <w:left w:val="single" w:sz="4" w:space="0" w:color="auto"/>
              <w:right w:val="single" w:sz="4" w:space="0" w:color="auto"/>
            </w:tcBorders>
            <w:vAlign w:val="center"/>
          </w:tcPr>
          <w:p w:rsidR="006F4130" w:rsidRPr="001531B2" w:rsidRDefault="006F4130" w:rsidP="000A1977">
            <w:pPr>
              <w:tabs>
                <w:tab w:val="left" w:pos="2880"/>
              </w:tabs>
              <w:spacing w:line="360" w:lineRule="exact"/>
              <w:ind w:left="-108" w:right="-108"/>
              <w:jc w:val="center"/>
              <w:rPr>
                <w:sz w:val="24"/>
              </w:rPr>
            </w:pPr>
            <w:r w:rsidRPr="001531B2">
              <w:rPr>
                <w:rFonts w:hint="eastAsia"/>
                <w:sz w:val="24"/>
              </w:rPr>
              <w:t>1000</w:t>
            </w:r>
            <w:r w:rsidRPr="001531B2">
              <w:rPr>
                <w:rFonts w:hint="eastAsia"/>
                <w:sz w:val="24"/>
              </w:rPr>
              <w:t>（无量纲）</w:t>
            </w:r>
          </w:p>
        </w:tc>
        <w:tc>
          <w:tcPr>
            <w:tcW w:w="2694" w:type="dxa"/>
            <w:tcBorders>
              <w:left w:val="single" w:sz="4" w:space="0" w:color="auto"/>
              <w:right w:val="single" w:sz="4" w:space="0" w:color="auto"/>
            </w:tcBorders>
            <w:vAlign w:val="center"/>
          </w:tcPr>
          <w:p w:rsidR="006F4130" w:rsidRPr="001531B2" w:rsidRDefault="006F4130" w:rsidP="000A1977">
            <w:pPr>
              <w:tabs>
                <w:tab w:val="left" w:pos="2880"/>
              </w:tabs>
              <w:spacing w:line="360" w:lineRule="exact"/>
              <w:ind w:left="-108" w:right="-108"/>
              <w:jc w:val="center"/>
              <w:rPr>
                <w:sz w:val="24"/>
              </w:rPr>
            </w:pPr>
            <w:r w:rsidRPr="001531B2">
              <w:rPr>
                <w:rFonts w:hint="eastAsia"/>
                <w:sz w:val="24"/>
              </w:rPr>
              <w:t>180</w:t>
            </w:r>
            <w:r w:rsidRPr="001531B2">
              <w:rPr>
                <w:rFonts w:hint="eastAsia"/>
                <w:sz w:val="24"/>
              </w:rPr>
              <w:t>（无量纲）</w:t>
            </w:r>
          </w:p>
        </w:tc>
      </w:tr>
      <w:tr w:rsidR="006F4130" w:rsidRPr="001531B2" w:rsidTr="00B76B45">
        <w:trPr>
          <w:trHeight w:val="968"/>
        </w:trPr>
        <w:tc>
          <w:tcPr>
            <w:tcW w:w="993" w:type="dxa"/>
            <w:vMerge/>
            <w:tcBorders>
              <w:left w:val="single" w:sz="4" w:space="0" w:color="auto"/>
              <w:right w:val="single" w:sz="4" w:space="0" w:color="auto"/>
            </w:tcBorders>
            <w:vAlign w:val="center"/>
          </w:tcPr>
          <w:p w:rsidR="006F4130" w:rsidRPr="001531B2" w:rsidRDefault="006F4130">
            <w:pPr>
              <w:spacing w:line="320" w:lineRule="exact"/>
              <w:jc w:val="center"/>
              <w:rPr>
                <w:b/>
                <w:sz w:val="24"/>
              </w:rPr>
            </w:pPr>
          </w:p>
        </w:tc>
        <w:tc>
          <w:tcPr>
            <w:tcW w:w="1559" w:type="dxa"/>
            <w:tcBorders>
              <w:top w:val="single" w:sz="4" w:space="0" w:color="auto"/>
              <w:left w:val="single" w:sz="4" w:space="0" w:color="auto"/>
              <w:right w:val="single" w:sz="4" w:space="0" w:color="auto"/>
            </w:tcBorders>
            <w:vAlign w:val="center"/>
          </w:tcPr>
          <w:p w:rsidR="006F4130" w:rsidRPr="001531B2" w:rsidRDefault="006F4130" w:rsidP="009E2859">
            <w:pPr>
              <w:spacing w:line="360" w:lineRule="exact"/>
              <w:ind w:leftChars="-50" w:left="-105" w:rightChars="-50" w:right="-105"/>
              <w:jc w:val="center"/>
              <w:rPr>
                <w:spacing w:val="-20"/>
                <w:sz w:val="24"/>
              </w:rPr>
            </w:pPr>
            <w:r w:rsidRPr="001531B2">
              <w:rPr>
                <w:rFonts w:hint="eastAsia"/>
                <w:spacing w:val="-20"/>
                <w:sz w:val="24"/>
              </w:rPr>
              <w:t>无组织</w:t>
            </w:r>
          </w:p>
        </w:tc>
        <w:tc>
          <w:tcPr>
            <w:tcW w:w="992" w:type="dxa"/>
            <w:tcBorders>
              <w:left w:val="single" w:sz="4" w:space="0" w:color="auto"/>
              <w:right w:val="single" w:sz="4" w:space="0" w:color="auto"/>
            </w:tcBorders>
            <w:vAlign w:val="center"/>
          </w:tcPr>
          <w:p w:rsidR="006F4130" w:rsidRPr="001531B2" w:rsidRDefault="006F4130" w:rsidP="006F4130">
            <w:pPr>
              <w:spacing w:line="360" w:lineRule="exact"/>
              <w:jc w:val="center"/>
              <w:rPr>
                <w:sz w:val="24"/>
              </w:rPr>
            </w:pPr>
            <w:r w:rsidRPr="001531B2">
              <w:rPr>
                <w:rFonts w:hint="eastAsia"/>
                <w:sz w:val="24"/>
              </w:rPr>
              <w:t>颗粒物</w:t>
            </w:r>
          </w:p>
        </w:tc>
        <w:tc>
          <w:tcPr>
            <w:tcW w:w="2409" w:type="dxa"/>
            <w:tcBorders>
              <w:left w:val="single" w:sz="4" w:space="0" w:color="auto"/>
              <w:right w:val="single" w:sz="4" w:space="0" w:color="auto"/>
            </w:tcBorders>
            <w:vAlign w:val="center"/>
          </w:tcPr>
          <w:p w:rsidR="006F4130" w:rsidRPr="001531B2" w:rsidRDefault="00295F3A" w:rsidP="00295F3A">
            <w:pPr>
              <w:tabs>
                <w:tab w:val="left" w:pos="2880"/>
              </w:tabs>
              <w:spacing w:line="360" w:lineRule="exact"/>
              <w:ind w:left="-108" w:right="-108"/>
              <w:jc w:val="center"/>
              <w:rPr>
                <w:sz w:val="24"/>
              </w:rPr>
            </w:pPr>
            <w:r w:rsidRPr="001531B2">
              <w:rPr>
                <w:rFonts w:hint="eastAsia"/>
                <w:sz w:val="24"/>
              </w:rPr>
              <w:t>0.058</w:t>
            </w:r>
            <w:r w:rsidR="006F4130" w:rsidRPr="001531B2">
              <w:rPr>
                <w:rFonts w:hint="eastAsia"/>
                <w:sz w:val="24"/>
              </w:rPr>
              <w:t>kg/h  0.</w:t>
            </w:r>
            <w:r w:rsidRPr="001531B2">
              <w:rPr>
                <w:rFonts w:hint="eastAsia"/>
                <w:sz w:val="24"/>
              </w:rPr>
              <w:t>14</w:t>
            </w:r>
            <w:r w:rsidR="006F4130" w:rsidRPr="001531B2">
              <w:rPr>
                <w:rFonts w:hint="eastAsia"/>
                <w:sz w:val="24"/>
              </w:rPr>
              <w:t xml:space="preserve"> t/a</w:t>
            </w:r>
          </w:p>
        </w:tc>
        <w:tc>
          <w:tcPr>
            <w:tcW w:w="2694" w:type="dxa"/>
            <w:tcBorders>
              <w:left w:val="single" w:sz="4" w:space="0" w:color="auto"/>
              <w:right w:val="single" w:sz="4" w:space="0" w:color="auto"/>
            </w:tcBorders>
            <w:vAlign w:val="center"/>
          </w:tcPr>
          <w:p w:rsidR="006F4130" w:rsidRPr="001531B2" w:rsidRDefault="00295F3A" w:rsidP="000A1977">
            <w:pPr>
              <w:tabs>
                <w:tab w:val="left" w:pos="2880"/>
              </w:tabs>
              <w:spacing w:line="360" w:lineRule="exact"/>
              <w:ind w:left="-108" w:right="-108"/>
              <w:jc w:val="center"/>
              <w:rPr>
                <w:sz w:val="24"/>
              </w:rPr>
            </w:pPr>
            <w:r w:rsidRPr="001531B2">
              <w:rPr>
                <w:rFonts w:hint="eastAsia"/>
                <w:sz w:val="24"/>
              </w:rPr>
              <w:t>0.058kg/h  0.14 t/a</w:t>
            </w:r>
          </w:p>
        </w:tc>
      </w:tr>
      <w:tr w:rsidR="006A1B97" w:rsidRPr="001531B2" w:rsidTr="005B15FC">
        <w:trPr>
          <w:trHeight w:val="1483"/>
        </w:trPr>
        <w:tc>
          <w:tcPr>
            <w:tcW w:w="993" w:type="dxa"/>
            <w:vMerge w:val="restart"/>
            <w:tcBorders>
              <w:left w:val="single" w:sz="4" w:space="0" w:color="auto"/>
              <w:right w:val="single" w:sz="4" w:space="0" w:color="auto"/>
            </w:tcBorders>
            <w:vAlign w:val="center"/>
          </w:tcPr>
          <w:p w:rsidR="009E2859" w:rsidRPr="001531B2" w:rsidRDefault="007A0DEA">
            <w:pPr>
              <w:spacing w:line="320" w:lineRule="exact"/>
              <w:jc w:val="center"/>
              <w:rPr>
                <w:b/>
                <w:sz w:val="24"/>
              </w:rPr>
            </w:pPr>
            <w:r w:rsidRPr="001531B2">
              <w:rPr>
                <w:rFonts w:hint="eastAsia"/>
                <w:b/>
                <w:sz w:val="24"/>
              </w:rPr>
              <w:t>水</w:t>
            </w:r>
          </w:p>
          <w:p w:rsidR="009E2859" w:rsidRPr="001531B2" w:rsidRDefault="007A0DEA">
            <w:pPr>
              <w:spacing w:line="320" w:lineRule="exact"/>
              <w:jc w:val="center"/>
              <w:rPr>
                <w:b/>
                <w:sz w:val="24"/>
              </w:rPr>
            </w:pPr>
            <w:proofErr w:type="gramStart"/>
            <w:r w:rsidRPr="001531B2">
              <w:rPr>
                <w:rFonts w:hint="eastAsia"/>
                <w:b/>
                <w:sz w:val="24"/>
              </w:rPr>
              <w:t>污</w:t>
            </w:r>
            <w:proofErr w:type="gramEnd"/>
          </w:p>
          <w:p w:rsidR="009E2859" w:rsidRPr="001531B2" w:rsidRDefault="007A0DEA">
            <w:pPr>
              <w:spacing w:line="320" w:lineRule="exact"/>
              <w:jc w:val="center"/>
              <w:rPr>
                <w:b/>
                <w:sz w:val="24"/>
              </w:rPr>
            </w:pPr>
            <w:r w:rsidRPr="001531B2">
              <w:rPr>
                <w:rFonts w:hint="eastAsia"/>
                <w:b/>
                <w:sz w:val="24"/>
              </w:rPr>
              <w:t>染</w:t>
            </w:r>
          </w:p>
          <w:p w:rsidR="00EE0429" w:rsidRPr="001531B2" w:rsidRDefault="007A0DEA">
            <w:pPr>
              <w:spacing w:line="320" w:lineRule="exact"/>
              <w:jc w:val="center"/>
              <w:rPr>
                <w:b/>
                <w:sz w:val="24"/>
              </w:rPr>
            </w:pPr>
            <w:r w:rsidRPr="001531B2">
              <w:rPr>
                <w:rFonts w:hint="eastAsia"/>
                <w:b/>
                <w:sz w:val="24"/>
              </w:rPr>
              <w:t>物</w:t>
            </w:r>
          </w:p>
        </w:tc>
        <w:tc>
          <w:tcPr>
            <w:tcW w:w="1559" w:type="dxa"/>
            <w:tcBorders>
              <w:top w:val="single" w:sz="4" w:space="0" w:color="auto"/>
              <w:left w:val="single" w:sz="4" w:space="0" w:color="auto"/>
              <w:right w:val="single" w:sz="4" w:space="0" w:color="auto"/>
            </w:tcBorders>
            <w:vAlign w:val="center"/>
          </w:tcPr>
          <w:p w:rsidR="00EE0429" w:rsidRPr="001531B2" w:rsidRDefault="007A0DEA">
            <w:pPr>
              <w:spacing w:line="360" w:lineRule="exact"/>
              <w:ind w:leftChars="-50" w:left="-105" w:rightChars="-50" w:right="-105"/>
              <w:jc w:val="center"/>
              <w:rPr>
                <w:spacing w:val="-20"/>
                <w:sz w:val="24"/>
              </w:rPr>
            </w:pPr>
            <w:r w:rsidRPr="001531B2">
              <w:rPr>
                <w:rFonts w:hint="eastAsia"/>
                <w:spacing w:val="-20"/>
                <w:sz w:val="24"/>
              </w:rPr>
              <w:t>生产废水</w:t>
            </w:r>
          </w:p>
          <w:p w:rsidR="00EE0429" w:rsidRPr="001531B2" w:rsidRDefault="007A0DEA" w:rsidP="00705C1C">
            <w:pPr>
              <w:spacing w:line="360" w:lineRule="exact"/>
              <w:ind w:leftChars="-50" w:left="-105" w:rightChars="-50" w:right="-105"/>
              <w:jc w:val="center"/>
              <w:rPr>
                <w:spacing w:val="-20"/>
                <w:sz w:val="24"/>
              </w:rPr>
            </w:pPr>
            <w:r w:rsidRPr="001531B2">
              <w:rPr>
                <w:rFonts w:hint="eastAsia"/>
                <w:spacing w:val="-20"/>
                <w:sz w:val="24"/>
              </w:rPr>
              <w:t>(</w:t>
            </w:r>
            <w:r w:rsidR="00705C1C">
              <w:rPr>
                <w:rFonts w:hint="eastAsia"/>
                <w:spacing w:val="-20"/>
                <w:sz w:val="24"/>
              </w:rPr>
              <w:t>1344</w:t>
            </w:r>
            <w:r w:rsidRPr="001531B2">
              <w:rPr>
                <w:rFonts w:hint="eastAsia"/>
                <w:spacing w:val="-20"/>
                <w:sz w:val="24"/>
              </w:rPr>
              <w:t>m</w:t>
            </w:r>
            <w:r w:rsidRPr="001531B2">
              <w:rPr>
                <w:rFonts w:hint="eastAsia"/>
                <w:spacing w:val="-20"/>
                <w:sz w:val="24"/>
                <w:vertAlign w:val="superscript"/>
              </w:rPr>
              <w:t>3</w:t>
            </w:r>
            <w:r w:rsidRPr="001531B2">
              <w:rPr>
                <w:rFonts w:hint="eastAsia"/>
                <w:spacing w:val="-20"/>
                <w:sz w:val="24"/>
              </w:rPr>
              <w:t>/a)</w:t>
            </w:r>
          </w:p>
        </w:tc>
        <w:tc>
          <w:tcPr>
            <w:tcW w:w="992" w:type="dxa"/>
            <w:tcBorders>
              <w:left w:val="single" w:sz="4" w:space="0" w:color="auto"/>
              <w:right w:val="single" w:sz="4" w:space="0" w:color="auto"/>
            </w:tcBorders>
            <w:vAlign w:val="center"/>
          </w:tcPr>
          <w:p w:rsidR="00EE0429" w:rsidRPr="001531B2" w:rsidRDefault="007A0DEA">
            <w:pPr>
              <w:spacing w:line="360" w:lineRule="exact"/>
              <w:jc w:val="center"/>
              <w:rPr>
                <w:sz w:val="24"/>
              </w:rPr>
            </w:pPr>
            <w:r w:rsidRPr="001531B2">
              <w:rPr>
                <w:sz w:val="24"/>
              </w:rPr>
              <w:t>COD</w:t>
            </w:r>
          </w:p>
          <w:p w:rsidR="00EE0429" w:rsidRPr="001531B2" w:rsidRDefault="007A0DEA">
            <w:pPr>
              <w:spacing w:line="360" w:lineRule="exact"/>
              <w:jc w:val="center"/>
              <w:rPr>
                <w:sz w:val="24"/>
              </w:rPr>
            </w:pPr>
            <w:r w:rsidRPr="001531B2">
              <w:rPr>
                <w:sz w:val="24"/>
              </w:rPr>
              <w:t>BOD</w:t>
            </w:r>
            <w:r w:rsidRPr="001531B2">
              <w:rPr>
                <w:sz w:val="24"/>
                <w:vertAlign w:val="subscript"/>
              </w:rPr>
              <w:t>5</w:t>
            </w:r>
          </w:p>
          <w:p w:rsidR="00EE0429" w:rsidRPr="001531B2" w:rsidRDefault="007A0DEA">
            <w:pPr>
              <w:spacing w:line="360" w:lineRule="exact"/>
              <w:jc w:val="center"/>
              <w:rPr>
                <w:sz w:val="24"/>
              </w:rPr>
            </w:pPr>
            <w:r w:rsidRPr="001531B2">
              <w:rPr>
                <w:sz w:val="24"/>
              </w:rPr>
              <w:t>SS</w:t>
            </w:r>
          </w:p>
          <w:p w:rsidR="005B15FC" w:rsidRPr="001531B2" w:rsidRDefault="005B15FC" w:rsidP="005B15FC">
            <w:pPr>
              <w:spacing w:line="360" w:lineRule="exact"/>
              <w:jc w:val="center"/>
              <w:rPr>
                <w:sz w:val="24"/>
              </w:rPr>
            </w:pPr>
            <w:r w:rsidRPr="001531B2">
              <w:rPr>
                <w:sz w:val="24"/>
              </w:rPr>
              <w:t>NH</w:t>
            </w:r>
            <w:r w:rsidRPr="001531B2">
              <w:rPr>
                <w:sz w:val="24"/>
                <w:vertAlign w:val="subscript"/>
              </w:rPr>
              <w:t>3</w:t>
            </w:r>
            <w:r w:rsidRPr="001531B2">
              <w:rPr>
                <w:sz w:val="24"/>
              </w:rPr>
              <w:t>-N</w:t>
            </w:r>
          </w:p>
        </w:tc>
        <w:tc>
          <w:tcPr>
            <w:tcW w:w="2409" w:type="dxa"/>
            <w:tcBorders>
              <w:left w:val="single" w:sz="4" w:space="0" w:color="auto"/>
              <w:right w:val="single" w:sz="4" w:space="0" w:color="auto"/>
            </w:tcBorders>
            <w:vAlign w:val="center"/>
          </w:tcPr>
          <w:p w:rsidR="00EE0429" w:rsidRPr="005D642C" w:rsidRDefault="007A0DEA" w:rsidP="0033039F">
            <w:pPr>
              <w:tabs>
                <w:tab w:val="left" w:pos="2880"/>
              </w:tabs>
              <w:spacing w:line="360" w:lineRule="exact"/>
              <w:ind w:left="-108" w:right="-108"/>
              <w:jc w:val="center"/>
              <w:rPr>
                <w:sz w:val="24"/>
              </w:rPr>
            </w:pPr>
            <w:r w:rsidRPr="005D642C">
              <w:rPr>
                <w:rFonts w:hint="eastAsia"/>
                <w:sz w:val="24"/>
              </w:rPr>
              <w:t xml:space="preserve">4000mg/L   </w:t>
            </w:r>
            <w:r w:rsidR="005D642C" w:rsidRPr="005D642C">
              <w:rPr>
                <w:rFonts w:hint="eastAsia"/>
                <w:sz w:val="24"/>
              </w:rPr>
              <w:t>5.376</w:t>
            </w:r>
            <w:r w:rsidRPr="005D642C">
              <w:rPr>
                <w:rFonts w:hint="eastAsia"/>
                <w:sz w:val="24"/>
              </w:rPr>
              <w:t>t/a</w:t>
            </w:r>
          </w:p>
          <w:p w:rsidR="00EE0429" w:rsidRPr="005D642C" w:rsidRDefault="007A0DEA" w:rsidP="0033039F">
            <w:pPr>
              <w:tabs>
                <w:tab w:val="left" w:pos="2880"/>
              </w:tabs>
              <w:spacing w:line="360" w:lineRule="exact"/>
              <w:ind w:left="-108" w:right="-108"/>
              <w:jc w:val="center"/>
              <w:rPr>
                <w:sz w:val="24"/>
              </w:rPr>
            </w:pPr>
            <w:r w:rsidRPr="005D642C">
              <w:rPr>
                <w:rFonts w:hint="eastAsia"/>
                <w:sz w:val="24"/>
              </w:rPr>
              <w:t xml:space="preserve">1400mg/L   </w:t>
            </w:r>
            <w:r w:rsidR="005D642C" w:rsidRPr="005D642C">
              <w:rPr>
                <w:rFonts w:hint="eastAsia"/>
                <w:sz w:val="24"/>
              </w:rPr>
              <w:t>1.882</w:t>
            </w:r>
            <w:r w:rsidRPr="005D642C">
              <w:rPr>
                <w:rFonts w:hint="eastAsia"/>
                <w:sz w:val="24"/>
              </w:rPr>
              <w:t>t/a</w:t>
            </w:r>
          </w:p>
          <w:p w:rsidR="00EE0429" w:rsidRPr="005D642C" w:rsidRDefault="007A0DEA" w:rsidP="008422FA">
            <w:pPr>
              <w:tabs>
                <w:tab w:val="left" w:pos="2880"/>
              </w:tabs>
              <w:spacing w:line="360" w:lineRule="exact"/>
              <w:ind w:left="-108" w:right="-108"/>
              <w:jc w:val="center"/>
              <w:rPr>
                <w:sz w:val="24"/>
              </w:rPr>
            </w:pPr>
            <w:r w:rsidRPr="005D642C">
              <w:rPr>
                <w:rFonts w:hint="eastAsia"/>
                <w:sz w:val="24"/>
              </w:rPr>
              <w:t xml:space="preserve">600mg/L    </w:t>
            </w:r>
            <w:r w:rsidR="005D642C" w:rsidRPr="005D642C">
              <w:rPr>
                <w:rFonts w:hint="eastAsia"/>
                <w:sz w:val="24"/>
              </w:rPr>
              <w:t>0.806</w:t>
            </w:r>
            <w:r w:rsidRPr="005D642C">
              <w:rPr>
                <w:rFonts w:hint="eastAsia"/>
                <w:sz w:val="24"/>
              </w:rPr>
              <w:t>t/a</w:t>
            </w:r>
          </w:p>
          <w:p w:rsidR="005B15FC" w:rsidRPr="001531B2" w:rsidRDefault="005B15FC" w:rsidP="005D642C">
            <w:pPr>
              <w:tabs>
                <w:tab w:val="left" w:pos="2880"/>
              </w:tabs>
              <w:spacing w:line="360" w:lineRule="exact"/>
              <w:ind w:left="-108" w:right="-108"/>
              <w:jc w:val="center"/>
              <w:rPr>
                <w:sz w:val="24"/>
              </w:rPr>
            </w:pPr>
            <w:r w:rsidRPr="005D642C">
              <w:rPr>
                <w:rFonts w:hint="eastAsia"/>
                <w:sz w:val="24"/>
              </w:rPr>
              <w:t>100mg/L    0.</w:t>
            </w:r>
            <w:r w:rsidR="005D642C" w:rsidRPr="005D642C">
              <w:rPr>
                <w:rFonts w:hint="eastAsia"/>
                <w:sz w:val="24"/>
              </w:rPr>
              <w:t>134</w:t>
            </w:r>
            <w:r w:rsidRPr="005D642C">
              <w:rPr>
                <w:rFonts w:hint="eastAsia"/>
                <w:sz w:val="24"/>
              </w:rPr>
              <w:t>t/a</w:t>
            </w:r>
          </w:p>
        </w:tc>
        <w:tc>
          <w:tcPr>
            <w:tcW w:w="2694" w:type="dxa"/>
            <w:tcBorders>
              <w:left w:val="single" w:sz="4" w:space="0" w:color="auto"/>
              <w:right w:val="single" w:sz="4" w:space="0" w:color="auto"/>
            </w:tcBorders>
            <w:vAlign w:val="center"/>
          </w:tcPr>
          <w:p w:rsidR="00EE0429" w:rsidRPr="001531B2" w:rsidRDefault="007A0DEA">
            <w:pPr>
              <w:tabs>
                <w:tab w:val="left" w:pos="2880"/>
              </w:tabs>
              <w:spacing w:line="360" w:lineRule="exact"/>
              <w:ind w:left="-108" w:right="-108"/>
              <w:jc w:val="center"/>
              <w:rPr>
                <w:sz w:val="24"/>
              </w:rPr>
            </w:pPr>
            <w:r w:rsidRPr="001531B2">
              <w:rPr>
                <w:rFonts w:hint="eastAsia"/>
                <w:sz w:val="24"/>
              </w:rPr>
              <w:t>0</w:t>
            </w:r>
          </w:p>
        </w:tc>
      </w:tr>
      <w:tr w:rsidR="006A1B97" w:rsidRPr="001531B2" w:rsidTr="00B76B45">
        <w:trPr>
          <w:trHeight w:val="968"/>
        </w:trPr>
        <w:tc>
          <w:tcPr>
            <w:tcW w:w="993" w:type="dxa"/>
            <w:vMerge/>
            <w:tcBorders>
              <w:left w:val="single" w:sz="4" w:space="0" w:color="auto"/>
              <w:right w:val="single" w:sz="4" w:space="0" w:color="auto"/>
            </w:tcBorders>
            <w:vAlign w:val="center"/>
          </w:tcPr>
          <w:p w:rsidR="00EE0429" w:rsidRPr="001531B2" w:rsidRDefault="00EE0429">
            <w:pPr>
              <w:spacing w:line="320" w:lineRule="exact"/>
              <w:jc w:val="center"/>
              <w:rPr>
                <w:b/>
                <w:sz w:val="24"/>
              </w:rPr>
            </w:pPr>
          </w:p>
        </w:tc>
        <w:tc>
          <w:tcPr>
            <w:tcW w:w="1559" w:type="dxa"/>
            <w:tcBorders>
              <w:top w:val="single" w:sz="4" w:space="0" w:color="auto"/>
              <w:left w:val="single" w:sz="4" w:space="0" w:color="auto"/>
              <w:right w:val="single" w:sz="4" w:space="0" w:color="auto"/>
            </w:tcBorders>
            <w:vAlign w:val="center"/>
          </w:tcPr>
          <w:p w:rsidR="00EE0429" w:rsidRPr="001531B2" w:rsidRDefault="007A0DEA">
            <w:pPr>
              <w:spacing w:line="360" w:lineRule="exact"/>
              <w:ind w:leftChars="-50" w:left="-105" w:rightChars="-50" w:right="-105"/>
              <w:jc w:val="center"/>
              <w:rPr>
                <w:spacing w:val="-20"/>
                <w:sz w:val="24"/>
              </w:rPr>
            </w:pPr>
            <w:r w:rsidRPr="001531B2">
              <w:rPr>
                <w:rFonts w:hint="eastAsia"/>
                <w:spacing w:val="-20"/>
                <w:sz w:val="24"/>
              </w:rPr>
              <w:t>生活污水</w:t>
            </w:r>
          </w:p>
          <w:p w:rsidR="00EE0429" w:rsidRPr="001531B2" w:rsidRDefault="007A0DEA" w:rsidP="009E2859">
            <w:pPr>
              <w:spacing w:line="360" w:lineRule="exact"/>
              <w:ind w:leftChars="-50" w:left="-105" w:rightChars="-50" w:right="-105"/>
              <w:jc w:val="center"/>
              <w:rPr>
                <w:spacing w:val="-20"/>
                <w:sz w:val="24"/>
              </w:rPr>
            </w:pPr>
            <w:r w:rsidRPr="001531B2">
              <w:rPr>
                <w:rFonts w:hint="eastAsia"/>
                <w:spacing w:val="-20"/>
                <w:sz w:val="24"/>
              </w:rPr>
              <w:t>(4</w:t>
            </w:r>
            <w:r w:rsidR="009E2859" w:rsidRPr="001531B2">
              <w:rPr>
                <w:rFonts w:hint="eastAsia"/>
                <w:spacing w:val="-20"/>
                <w:sz w:val="24"/>
              </w:rPr>
              <w:t>8</w:t>
            </w:r>
            <w:r w:rsidRPr="001531B2">
              <w:rPr>
                <w:rFonts w:hint="eastAsia"/>
                <w:spacing w:val="-20"/>
                <w:sz w:val="24"/>
              </w:rPr>
              <w:t>0m</w:t>
            </w:r>
            <w:r w:rsidRPr="001531B2">
              <w:rPr>
                <w:rFonts w:hint="eastAsia"/>
                <w:spacing w:val="-20"/>
                <w:sz w:val="24"/>
                <w:vertAlign w:val="superscript"/>
              </w:rPr>
              <w:t>3</w:t>
            </w:r>
            <w:r w:rsidRPr="001531B2">
              <w:rPr>
                <w:rFonts w:hint="eastAsia"/>
                <w:spacing w:val="-20"/>
                <w:sz w:val="24"/>
              </w:rPr>
              <w:t>/a)</w:t>
            </w:r>
          </w:p>
        </w:tc>
        <w:tc>
          <w:tcPr>
            <w:tcW w:w="992" w:type="dxa"/>
            <w:tcBorders>
              <w:left w:val="single" w:sz="4" w:space="0" w:color="auto"/>
              <w:right w:val="single" w:sz="4" w:space="0" w:color="auto"/>
            </w:tcBorders>
            <w:vAlign w:val="center"/>
          </w:tcPr>
          <w:p w:rsidR="00EE0429" w:rsidRPr="001531B2" w:rsidRDefault="007A0DEA">
            <w:pPr>
              <w:spacing w:line="360" w:lineRule="exact"/>
              <w:jc w:val="center"/>
              <w:rPr>
                <w:sz w:val="24"/>
              </w:rPr>
            </w:pPr>
            <w:r w:rsidRPr="001531B2">
              <w:rPr>
                <w:sz w:val="24"/>
              </w:rPr>
              <w:t>COD</w:t>
            </w:r>
          </w:p>
          <w:p w:rsidR="00EE0429" w:rsidRPr="001531B2" w:rsidRDefault="007A0DEA">
            <w:pPr>
              <w:spacing w:line="360" w:lineRule="exact"/>
              <w:jc w:val="center"/>
              <w:rPr>
                <w:sz w:val="24"/>
              </w:rPr>
            </w:pPr>
            <w:r w:rsidRPr="001531B2">
              <w:rPr>
                <w:sz w:val="24"/>
              </w:rPr>
              <w:t>BOD</w:t>
            </w:r>
            <w:r w:rsidRPr="001531B2">
              <w:rPr>
                <w:sz w:val="24"/>
                <w:vertAlign w:val="subscript"/>
              </w:rPr>
              <w:t>5</w:t>
            </w:r>
          </w:p>
          <w:p w:rsidR="00EE0429" w:rsidRPr="001531B2" w:rsidRDefault="007A0DEA">
            <w:pPr>
              <w:spacing w:line="360" w:lineRule="exact"/>
              <w:jc w:val="center"/>
              <w:rPr>
                <w:sz w:val="24"/>
              </w:rPr>
            </w:pPr>
            <w:r w:rsidRPr="001531B2">
              <w:rPr>
                <w:sz w:val="24"/>
              </w:rPr>
              <w:t>NH</w:t>
            </w:r>
            <w:r w:rsidRPr="001531B2">
              <w:rPr>
                <w:sz w:val="24"/>
                <w:vertAlign w:val="subscript"/>
              </w:rPr>
              <w:t>3</w:t>
            </w:r>
            <w:r w:rsidRPr="001531B2">
              <w:rPr>
                <w:sz w:val="24"/>
              </w:rPr>
              <w:t>-N</w:t>
            </w:r>
          </w:p>
          <w:p w:rsidR="003422AF" w:rsidRPr="001531B2" w:rsidRDefault="003422AF" w:rsidP="003422AF">
            <w:pPr>
              <w:spacing w:line="360" w:lineRule="exact"/>
              <w:jc w:val="center"/>
              <w:rPr>
                <w:sz w:val="24"/>
              </w:rPr>
            </w:pPr>
            <w:r w:rsidRPr="001531B2">
              <w:rPr>
                <w:sz w:val="24"/>
              </w:rPr>
              <w:t>SS</w:t>
            </w:r>
          </w:p>
        </w:tc>
        <w:tc>
          <w:tcPr>
            <w:tcW w:w="2409" w:type="dxa"/>
            <w:tcBorders>
              <w:left w:val="single" w:sz="4" w:space="0" w:color="auto"/>
              <w:right w:val="single" w:sz="4" w:space="0" w:color="auto"/>
            </w:tcBorders>
            <w:vAlign w:val="center"/>
          </w:tcPr>
          <w:p w:rsidR="00EE0429" w:rsidRPr="001531B2" w:rsidRDefault="009E2859">
            <w:pPr>
              <w:tabs>
                <w:tab w:val="left" w:pos="2880"/>
              </w:tabs>
              <w:spacing w:line="360" w:lineRule="exact"/>
              <w:ind w:left="-108" w:right="-108"/>
              <w:jc w:val="center"/>
              <w:rPr>
                <w:sz w:val="24"/>
              </w:rPr>
            </w:pPr>
            <w:r w:rsidRPr="001531B2">
              <w:rPr>
                <w:rFonts w:hint="eastAsia"/>
                <w:sz w:val="24"/>
              </w:rPr>
              <w:t>300</w:t>
            </w:r>
            <w:r w:rsidR="005B15FC" w:rsidRPr="001531B2">
              <w:rPr>
                <w:rFonts w:hint="eastAsia"/>
                <w:sz w:val="24"/>
              </w:rPr>
              <w:t xml:space="preserve">mg/L </w:t>
            </w:r>
            <w:r w:rsidR="007A0DEA" w:rsidRPr="001531B2">
              <w:rPr>
                <w:rFonts w:hint="eastAsia"/>
                <w:sz w:val="24"/>
              </w:rPr>
              <w:t xml:space="preserve">  0.1</w:t>
            </w:r>
            <w:r w:rsidRPr="001531B2">
              <w:rPr>
                <w:rFonts w:hint="eastAsia"/>
                <w:sz w:val="24"/>
              </w:rPr>
              <w:t>44</w:t>
            </w:r>
            <w:r w:rsidR="007A0DEA" w:rsidRPr="001531B2">
              <w:rPr>
                <w:rFonts w:hint="eastAsia"/>
                <w:sz w:val="24"/>
              </w:rPr>
              <w:t>t/a</w:t>
            </w:r>
          </w:p>
          <w:p w:rsidR="00EE0429" w:rsidRPr="001531B2" w:rsidRDefault="009E2859">
            <w:pPr>
              <w:tabs>
                <w:tab w:val="left" w:pos="2880"/>
              </w:tabs>
              <w:spacing w:line="360" w:lineRule="exact"/>
              <w:ind w:left="-108" w:right="-108"/>
              <w:jc w:val="center"/>
              <w:rPr>
                <w:sz w:val="24"/>
              </w:rPr>
            </w:pPr>
            <w:r w:rsidRPr="001531B2">
              <w:rPr>
                <w:rFonts w:hint="eastAsia"/>
                <w:sz w:val="24"/>
              </w:rPr>
              <w:t>150</w:t>
            </w:r>
            <w:r w:rsidR="007A0DEA" w:rsidRPr="001531B2">
              <w:rPr>
                <w:rFonts w:hint="eastAsia"/>
                <w:sz w:val="24"/>
              </w:rPr>
              <w:t>mg/L   0.0</w:t>
            </w:r>
            <w:r w:rsidRPr="001531B2">
              <w:rPr>
                <w:rFonts w:hint="eastAsia"/>
                <w:sz w:val="24"/>
              </w:rPr>
              <w:t>72</w:t>
            </w:r>
            <w:r w:rsidR="007A0DEA" w:rsidRPr="001531B2">
              <w:rPr>
                <w:rFonts w:hint="eastAsia"/>
                <w:sz w:val="24"/>
              </w:rPr>
              <w:t>t/a</w:t>
            </w:r>
          </w:p>
          <w:p w:rsidR="00EE0429" w:rsidRPr="001531B2" w:rsidRDefault="009E2859" w:rsidP="00EC666C">
            <w:pPr>
              <w:tabs>
                <w:tab w:val="left" w:pos="2880"/>
              </w:tabs>
              <w:spacing w:line="360" w:lineRule="exact"/>
              <w:ind w:right="-108" w:firstLineChars="50" w:firstLine="120"/>
              <w:jc w:val="left"/>
              <w:rPr>
                <w:sz w:val="24"/>
              </w:rPr>
            </w:pPr>
            <w:r w:rsidRPr="001531B2">
              <w:rPr>
                <w:rFonts w:hint="eastAsia"/>
                <w:sz w:val="24"/>
              </w:rPr>
              <w:t>25</w:t>
            </w:r>
            <w:r w:rsidR="007A0DEA" w:rsidRPr="001531B2">
              <w:rPr>
                <w:sz w:val="24"/>
              </w:rPr>
              <w:t>mg/L    0.01</w:t>
            </w:r>
            <w:r w:rsidRPr="001531B2">
              <w:rPr>
                <w:rFonts w:hint="eastAsia"/>
                <w:sz w:val="24"/>
              </w:rPr>
              <w:t>2</w:t>
            </w:r>
            <w:r w:rsidR="007A0DEA" w:rsidRPr="001531B2">
              <w:rPr>
                <w:sz w:val="24"/>
              </w:rPr>
              <w:t>t/a</w:t>
            </w:r>
          </w:p>
          <w:p w:rsidR="00EE0429" w:rsidRPr="001531B2" w:rsidRDefault="009E2859" w:rsidP="005B15FC">
            <w:pPr>
              <w:tabs>
                <w:tab w:val="left" w:pos="2880"/>
              </w:tabs>
              <w:spacing w:line="360" w:lineRule="exact"/>
              <w:ind w:right="-108" w:firstLineChars="50" w:firstLine="120"/>
              <w:rPr>
                <w:sz w:val="24"/>
              </w:rPr>
            </w:pPr>
            <w:r w:rsidRPr="001531B2">
              <w:rPr>
                <w:rFonts w:hint="eastAsia"/>
                <w:sz w:val="24"/>
              </w:rPr>
              <w:t>150</w:t>
            </w:r>
            <w:r w:rsidR="005B15FC" w:rsidRPr="001531B2">
              <w:rPr>
                <w:sz w:val="24"/>
              </w:rPr>
              <w:t xml:space="preserve">mg/L </w:t>
            </w:r>
            <w:r w:rsidR="007A0DEA" w:rsidRPr="001531B2">
              <w:rPr>
                <w:sz w:val="24"/>
              </w:rPr>
              <w:t xml:space="preserve">  0.0</w:t>
            </w:r>
            <w:r w:rsidRPr="001531B2">
              <w:rPr>
                <w:rFonts w:hint="eastAsia"/>
                <w:sz w:val="24"/>
              </w:rPr>
              <w:t>72</w:t>
            </w:r>
            <w:r w:rsidR="007A0DEA" w:rsidRPr="001531B2">
              <w:rPr>
                <w:sz w:val="24"/>
              </w:rPr>
              <w:t>t/a</w:t>
            </w:r>
          </w:p>
        </w:tc>
        <w:tc>
          <w:tcPr>
            <w:tcW w:w="2694" w:type="dxa"/>
            <w:tcBorders>
              <w:left w:val="single" w:sz="4" w:space="0" w:color="auto"/>
              <w:right w:val="single" w:sz="4" w:space="0" w:color="auto"/>
            </w:tcBorders>
            <w:vAlign w:val="center"/>
          </w:tcPr>
          <w:p w:rsidR="00EE0429" w:rsidRPr="001531B2" w:rsidRDefault="007A0DEA">
            <w:pPr>
              <w:tabs>
                <w:tab w:val="left" w:pos="2880"/>
              </w:tabs>
              <w:spacing w:line="360" w:lineRule="exact"/>
              <w:ind w:left="-108" w:right="-108"/>
              <w:jc w:val="center"/>
              <w:rPr>
                <w:sz w:val="24"/>
              </w:rPr>
            </w:pPr>
            <w:r w:rsidRPr="001531B2">
              <w:rPr>
                <w:rFonts w:hint="eastAsia"/>
                <w:sz w:val="24"/>
              </w:rPr>
              <w:t>0</w:t>
            </w:r>
          </w:p>
        </w:tc>
      </w:tr>
      <w:tr w:rsidR="00B37C52" w:rsidRPr="001531B2" w:rsidTr="00B76B45">
        <w:trPr>
          <w:trHeight w:val="444"/>
        </w:trPr>
        <w:tc>
          <w:tcPr>
            <w:tcW w:w="993" w:type="dxa"/>
            <w:vMerge w:val="restart"/>
            <w:tcBorders>
              <w:left w:val="single" w:sz="4" w:space="0" w:color="auto"/>
              <w:right w:val="single" w:sz="4" w:space="0" w:color="auto"/>
            </w:tcBorders>
            <w:vAlign w:val="center"/>
          </w:tcPr>
          <w:p w:rsidR="009E2859" w:rsidRPr="001531B2" w:rsidRDefault="00B37C52">
            <w:pPr>
              <w:jc w:val="center"/>
              <w:rPr>
                <w:b/>
                <w:sz w:val="24"/>
              </w:rPr>
            </w:pPr>
            <w:r w:rsidRPr="001531B2">
              <w:rPr>
                <w:rFonts w:hint="eastAsia"/>
                <w:b/>
                <w:sz w:val="24"/>
              </w:rPr>
              <w:t>固</w:t>
            </w:r>
          </w:p>
          <w:p w:rsidR="00B37C52" w:rsidRPr="001531B2" w:rsidRDefault="00B37C52">
            <w:pPr>
              <w:jc w:val="center"/>
              <w:rPr>
                <w:b/>
                <w:sz w:val="24"/>
              </w:rPr>
            </w:pPr>
            <w:r w:rsidRPr="001531B2">
              <w:rPr>
                <w:rFonts w:hint="eastAsia"/>
                <w:b/>
                <w:sz w:val="24"/>
              </w:rPr>
              <w:t>体</w:t>
            </w:r>
          </w:p>
          <w:p w:rsidR="009E2859" w:rsidRPr="001531B2" w:rsidRDefault="00B37C52">
            <w:pPr>
              <w:jc w:val="center"/>
              <w:rPr>
                <w:b/>
                <w:sz w:val="24"/>
              </w:rPr>
            </w:pPr>
            <w:r w:rsidRPr="001531B2">
              <w:rPr>
                <w:rFonts w:hint="eastAsia"/>
                <w:b/>
                <w:sz w:val="24"/>
              </w:rPr>
              <w:t>废</w:t>
            </w:r>
          </w:p>
          <w:p w:rsidR="00B37C52" w:rsidRPr="001531B2" w:rsidRDefault="00B37C52">
            <w:pPr>
              <w:jc w:val="center"/>
              <w:rPr>
                <w:b/>
                <w:sz w:val="24"/>
              </w:rPr>
            </w:pPr>
            <w:r w:rsidRPr="001531B2">
              <w:rPr>
                <w:rFonts w:hint="eastAsia"/>
                <w:b/>
                <w:sz w:val="24"/>
              </w:rPr>
              <w:t>物</w:t>
            </w:r>
          </w:p>
        </w:tc>
        <w:tc>
          <w:tcPr>
            <w:tcW w:w="1559" w:type="dxa"/>
            <w:tcBorders>
              <w:top w:val="single" w:sz="4" w:space="0" w:color="auto"/>
              <w:left w:val="single" w:sz="4" w:space="0" w:color="auto"/>
              <w:right w:val="single" w:sz="4" w:space="0" w:color="auto"/>
            </w:tcBorders>
            <w:vAlign w:val="center"/>
          </w:tcPr>
          <w:p w:rsidR="00B37C52" w:rsidRPr="001531B2" w:rsidRDefault="00B37C52">
            <w:pPr>
              <w:jc w:val="center"/>
              <w:rPr>
                <w:sz w:val="24"/>
              </w:rPr>
            </w:pPr>
            <w:r w:rsidRPr="001531B2">
              <w:rPr>
                <w:rFonts w:hint="eastAsia"/>
                <w:sz w:val="24"/>
              </w:rPr>
              <w:t>生产过程</w:t>
            </w:r>
          </w:p>
        </w:tc>
        <w:tc>
          <w:tcPr>
            <w:tcW w:w="992" w:type="dxa"/>
            <w:tcBorders>
              <w:top w:val="single" w:sz="4" w:space="0" w:color="auto"/>
              <w:left w:val="single" w:sz="4" w:space="0" w:color="auto"/>
              <w:right w:val="single" w:sz="4" w:space="0" w:color="auto"/>
            </w:tcBorders>
            <w:vAlign w:val="center"/>
          </w:tcPr>
          <w:p w:rsidR="00B37C52" w:rsidRPr="001531B2" w:rsidRDefault="00B37C52">
            <w:pPr>
              <w:jc w:val="center"/>
              <w:rPr>
                <w:rFonts w:ascii="宋体" w:hAnsi="宋体"/>
                <w:sz w:val="24"/>
              </w:rPr>
            </w:pPr>
            <w:r w:rsidRPr="001531B2">
              <w:rPr>
                <w:rFonts w:ascii="宋体" w:hAnsi="宋体" w:hint="eastAsia"/>
                <w:sz w:val="24"/>
              </w:rPr>
              <w:t>蒜皮</w:t>
            </w:r>
          </w:p>
        </w:tc>
        <w:tc>
          <w:tcPr>
            <w:tcW w:w="2409" w:type="dxa"/>
            <w:tcBorders>
              <w:top w:val="single" w:sz="4" w:space="0" w:color="auto"/>
              <w:left w:val="single" w:sz="4" w:space="0" w:color="auto"/>
              <w:right w:val="single" w:sz="4" w:space="0" w:color="auto"/>
            </w:tcBorders>
            <w:vAlign w:val="center"/>
          </w:tcPr>
          <w:p w:rsidR="00B37C52" w:rsidRPr="001531B2" w:rsidRDefault="009E2859">
            <w:pPr>
              <w:jc w:val="center"/>
              <w:rPr>
                <w:rFonts w:ascii="宋体" w:hAnsi="宋体"/>
                <w:sz w:val="24"/>
              </w:rPr>
            </w:pPr>
            <w:r w:rsidRPr="001531B2">
              <w:rPr>
                <w:rFonts w:hint="eastAsia"/>
                <w:sz w:val="24"/>
              </w:rPr>
              <w:t>5</w:t>
            </w:r>
            <w:r w:rsidR="00B37C52" w:rsidRPr="001531B2">
              <w:rPr>
                <w:sz w:val="24"/>
              </w:rPr>
              <w:t>t/a</w:t>
            </w:r>
          </w:p>
        </w:tc>
        <w:tc>
          <w:tcPr>
            <w:tcW w:w="2694" w:type="dxa"/>
            <w:vMerge w:val="restart"/>
            <w:tcBorders>
              <w:top w:val="single" w:sz="4" w:space="0" w:color="auto"/>
              <w:left w:val="single" w:sz="4" w:space="0" w:color="auto"/>
              <w:right w:val="single" w:sz="4" w:space="0" w:color="auto"/>
            </w:tcBorders>
            <w:vAlign w:val="center"/>
          </w:tcPr>
          <w:p w:rsidR="00B37C52" w:rsidRPr="001531B2" w:rsidRDefault="00B37C52">
            <w:pPr>
              <w:jc w:val="center"/>
              <w:rPr>
                <w:sz w:val="24"/>
              </w:rPr>
            </w:pPr>
            <w:r w:rsidRPr="001531B2">
              <w:rPr>
                <w:rFonts w:hint="eastAsia"/>
                <w:sz w:val="24"/>
              </w:rPr>
              <w:t>0</w:t>
            </w:r>
          </w:p>
        </w:tc>
      </w:tr>
      <w:tr w:rsidR="00B37C52" w:rsidRPr="001531B2" w:rsidTr="00B76B45">
        <w:trPr>
          <w:trHeight w:val="417"/>
        </w:trPr>
        <w:tc>
          <w:tcPr>
            <w:tcW w:w="993" w:type="dxa"/>
            <w:vMerge/>
            <w:tcBorders>
              <w:left w:val="single" w:sz="4" w:space="0" w:color="auto"/>
              <w:right w:val="single" w:sz="4" w:space="0" w:color="auto"/>
            </w:tcBorders>
            <w:vAlign w:val="center"/>
          </w:tcPr>
          <w:p w:rsidR="00B37C52" w:rsidRPr="001531B2" w:rsidRDefault="00B37C52">
            <w:pPr>
              <w:jc w:val="center"/>
              <w:rPr>
                <w:b/>
                <w:sz w:val="24"/>
              </w:rPr>
            </w:pPr>
          </w:p>
        </w:tc>
        <w:tc>
          <w:tcPr>
            <w:tcW w:w="1559" w:type="dxa"/>
            <w:tcBorders>
              <w:top w:val="single" w:sz="4" w:space="0" w:color="auto"/>
              <w:left w:val="single" w:sz="4" w:space="0" w:color="auto"/>
              <w:right w:val="single" w:sz="4" w:space="0" w:color="auto"/>
            </w:tcBorders>
            <w:vAlign w:val="center"/>
          </w:tcPr>
          <w:p w:rsidR="00B37C52" w:rsidRPr="001531B2" w:rsidRDefault="00B37C52">
            <w:pPr>
              <w:jc w:val="center"/>
              <w:rPr>
                <w:sz w:val="24"/>
              </w:rPr>
            </w:pPr>
            <w:r w:rsidRPr="001531B2">
              <w:rPr>
                <w:rFonts w:hint="eastAsia"/>
                <w:sz w:val="24"/>
              </w:rPr>
              <w:t>职工生活</w:t>
            </w:r>
          </w:p>
        </w:tc>
        <w:tc>
          <w:tcPr>
            <w:tcW w:w="992" w:type="dxa"/>
            <w:tcBorders>
              <w:left w:val="single" w:sz="4" w:space="0" w:color="auto"/>
              <w:right w:val="single" w:sz="4" w:space="0" w:color="auto"/>
            </w:tcBorders>
            <w:vAlign w:val="center"/>
          </w:tcPr>
          <w:p w:rsidR="00B37C52" w:rsidRPr="001531B2" w:rsidRDefault="00B37C52">
            <w:pPr>
              <w:ind w:leftChars="-50" w:left="-105" w:rightChars="-50" w:right="-105"/>
              <w:jc w:val="center"/>
              <w:rPr>
                <w:sz w:val="24"/>
              </w:rPr>
            </w:pPr>
            <w:r w:rsidRPr="001531B2">
              <w:rPr>
                <w:rFonts w:hint="eastAsia"/>
                <w:sz w:val="24"/>
              </w:rPr>
              <w:t>生活垃圾</w:t>
            </w:r>
          </w:p>
        </w:tc>
        <w:tc>
          <w:tcPr>
            <w:tcW w:w="2409" w:type="dxa"/>
            <w:tcBorders>
              <w:left w:val="single" w:sz="4" w:space="0" w:color="auto"/>
              <w:right w:val="single" w:sz="4" w:space="0" w:color="auto"/>
            </w:tcBorders>
            <w:vAlign w:val="center"/>
          </w:tcPr>
          <w:p w:rsidR="00B37C52" w:rsidRPr="001531B2" w:rsidRDefault="009E2859">
            <w:pPr>
              <w:jc w:val="center"/>
              <w:rPr>
                <w:sz w:val="24"/>
              </w:rPr>
            </w:pPr>
            <w:r w:rsidRPr="001531B2">
              <w:rPr>
                <w:rFonts w:hint="eastAsia"/>
                <w:sz w:val="24"/>
              </w:rPr>
              <w:t>7.5</w:t>
            </w:r>
            <w:r w:rsidR="00B37C52" w:rsidRPr="001531B2">
              <w:rPr>
                <w:rFonts w:hint="eastAsia"/>
                <w:sz w:val="24"/>
              </w:rPr>
              <w:t>t/a</w:t>
            </w:r>
          </w:p>
        </w:tc>
        <w:tc>
          <w:tcPr>
            <w:tcW w:w="2694" w:type="dxa"/>
            <w:vMerge/>
            <w:tcBorders>
              <w:left w:val="single" w:sz="4" w:space="0" w:color="auto"/>
              <w:right w:val="single" w:sz="4" w:space="0" w:color="auto"/>
            </w:tcBorders>
            <w:vAlign w:val="center"/>
          </w:tcPr>
          <w:p w:rsidR="00B37C52" w:rsidRPr="001531B2" w:rsidRDefault="00B37C52">
            <w:pPr>
              <w:jc w:val="center"/>
              <w:rPr>
                <w:sz w:val="24"/>
              </w:rPr>
            </w:pPr>
          </w:p>
        </w:tc>
      </w:tr>
      <w:tr w:rsidR="00B37C52" w:rsidRPr="001531B2" w:rsidTr="00B76B45">
        <w:trPr>
          <w:trHeight w:val="413"/>
        </w:trPr>
        <w:tc>
          <w:tcPr>
            <w:tcW w:w="993" w:type="dxa"/>
            <w:vMerge/>
            <w:tcBorders>
              <w:left w:val="single" w:sz="4" w:space="0" w:color="auto"/>
              <w:right w:val="single" w:sz="4" w:space="0" w:color="auto"/>
            </w:tcBorders>
            <w:vAlign w:val="center"/>
          </w:tcPr>
          <w:p w:rsidR="00B37C52" w:rsidRPr="001531B2" w:rsidRDefault="00B37C52">
            <w:pPr>
              <w:jc w:val="center"/>
              <w:rPr>
                <w:b/>
                <w:sz w:val="24"/>
              </w:rPr>
            </w:pPr>
          </w:p>
        </w:tc>
        <w:tc>
          <w:tcPr>
            <w:tcW w:w="1559" w:type="dxa"/>
            <w:tcBorders>
              <w:top w:val="single" w:sz="4" w:space="0" w:color="auto"/>
              <w:left w:val="single" w:sz="4" w:space="0" w:color="auto"/>
              <w:right w:val="single" w:sz="4" w:space="0" w:color="auto"/>
            </w:tcBorders>
            <w:vAlign w:val="center"/>
          </w:tcPr>
          <w:p w:rsidR="00B37C52" w:rsidRPr="001531B2" w:rsidRDefault="00B37C52">
            <w:pPr>
              <w:jc w:val="center"/>
              <w:rPr>
                <w:sz w:val="24"/>
              </w:rPr>
            </w:pPr>
            <w:r w:rsidRPr="001531B2">
              <w:rPr>
                <w:rFonts w:hint="eastAsia"/>
                <w:sz w:val="24"/>
              </w:rPr>
              <w:t>污水处理站</w:t>
            </w:r>
          </w:p>
        </w:tc>
        <w:tc>
          <w:tcPr>
            <w:tcW w:w="992" w:type="dxa"/>
            <w:tcBorders>
              <w:left w:val="single" w:sz="4" w:space="0" w:color="auto"/>
              <w:right w:val="single" w:sz="4" w:space="0" w:color="auto"/>
            </w:tcBorders>
            <w:vAlign w:val="center"/>
          </w:tcPr>
          <w:p w:rsidR="00B37C52" w:rsidRPr="001531B2" w:rsidRDefault="00B37C52">
            <w:pPr>
              <w:jc w:val="center"/>
              <w:rPr>
                <w:sz w:val="24"/>
              </w:rPr>
            </w:pPr>
            <w:r w:rsidRPr="001531B2">
              <w:rPr>
                <w:rFonts w:hint="eastAsia"/>
                <w:sz w:val="24"/>
              </w:rPr>
              <w:t>污泥</w:t>
            </w:r>
          </w:p>
        </w:tc>
        <w:tc>
          <w:tcPr>
            <w:tcW w:w="2409" w:type="dxa"/>
            <w:tcBorders>
              <w:left w:val="single" w:sz="4" w:space="0" w:color="auto"/>
              <w:right w:val="single" w:sz="4" w:space="0" w:color="auto"/>
            </w:tcBorders>
            <w:vAlign w:val="center"/>
          </w:tcPr>
          <w:p w:rsidR="00B37C52" w:rsidRPr="001531B2" w:rsidRDefault="009E2859">
            <w:pPr>
              <w:jc w:val="center"/>
              <w:rPr>
                <w:sz w:val="24"/>
              </w:rPr>
            </w:pPr>
            <w:r w:rsidRPr="001531B2">
              <w:rPr>
                <w:rFonts w:hint="eastAsia"/>
                <w:sz w:val="24"/>
              </w:rPr>
              <w:t>1.5</w:t>
            </w:r>
            <w:r w:rsidR="00B37C52" w:rsidRPr="001531B2">
              <w:rPr>
                <w:rFonts w:hint="eastAsia"/>
                <w:sz w:val="24"/>
              </w:rPr>
              <w:t>t/a</w:t>
            </w:r>
          </w:p>
        </w:tc>
        <w:tc>
          <w:tcPr>
            <w:tcW w:w="2694" w:type="dxa"/>
            <w:vMerge/>
            <w:tcBorders>
              <w:left w:val="single" w:sz="4" w:space="0" w:color="auto"/>
              <w:right w:val="single" w:sz="4" w:space="0" w:color="auto"/>
            </w:tcBorders>
            <w:vAlign w:val="center"/>
          </w:tcPr>
          <w:p w:rsidR="00B37C52" w:rsidRPr="001531B2" w:rsidRDefault="00B37C52">
            <w:pPr>
              <w:jc w:val="center"/>
              <w:rPr>
                <w:sz w:val="24"/>
              </w:rPr>
            </w:pPr>
          </w:p>
        </w:tc>
      </w:tr>
      <w:tr w:rsidR="006A1B97" w:rsidRPr="001531B2" w:rsidTr="009E2859">
        <w:trPr>
          <w:trHeight w:val="2304"/>
        </w:trPr>
        <w:tc>
          <w:tcPr>
            <w:tcW w:w="993"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b/>
                <w:sz w:val="24"/>
              </w:rPr>
            </w:pPr>
            <w:proofErr w:type="gramStart"/>
            <w:r w:rsidRPr="001531B2">
              <w:rPr>
                <w:rFonts w:hint="eastAsia"/>
                <w:b/>
                <w:sz w:val="24"/>
              </w:rPr>
              <w:t>噪</w:t>
            </w:r>
            <w:proofErr w:type="gramEnd"/>
          </w:p>
          <w:p w:rsidR="00EE0429" w:rsidRPr="001531B2" w:rsidRDefault="00EE0429">
            <w:pPr>
              <w:jc w:val="center"/>
              <w:rPr>
                <w:b/>
                <w:sz w:val="24"/>
              </w:rPr>
            </w:pPr>
          </w:p>
          <w:p w:rsidR="00EE0429" w:rsidRPr="001531B2" w:rsidRDefault="007A0DEA">
            <w:pPr>
              <w:jc w:val="center"/>
              <w:rPr>
                <w:b/>
                <w:sz w:val="24"/>
              </w:rPr>
            </w:pPr>
            <w:r w:rsidRPr="001531B2">
              <w:rPr>
                <w:rFonts w:hint="eastAsia"/>
                <w:b/>
                <w:sz w:val="24"/>
              </w:rPr>
              <w:t>声</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9E2859" w:rsidRPr="001531B2" w:rsidRDefault="009E2859" w:rsidP="009E2859">
            <w:pPr>
              <w:spacing w:line="380" w:lineRule="exact"/>
              <w:ind w:firstLine="573"/>
              <w:jc w:val="left"/>
              <w:rPr>
                <w:rFonts w:hAnsi="宋体"/>
                <w:sz w:val="24"/>
              </w:rPr>
            </w:pPr>
            <w:r w:rsidRPr="001531B2">
              <w:rPr>
                <w:rFonts w:hint="eastAsia"/>
                <w:sz w:val="24"/>
              </w:rPr>
              <w:t>本项目主要噪声源为</w:t>
            </w:r>
            <w:r w:rsidRPr="001531B2">
              <w:rPr>
                <w:rFonts w:hint="eastAsia"/>
                <w:bCs/>
                <w:sz w:val="24"/>
                <w:lang w:bidi="zh-TW"/>
              </w:rPr>
              <w:t>破瓣机、去皮清洗机、</w:t>
            </w:r>
            <w:proofErr w:type="gramStart"/>
            <w:r w:rsidRPr="001531B2">
              <w:rPr>
                <w:rFonts w:hint="eastAsia"/>
                <w:bCs/>
                <w:sz w:val="24"/>
                <w:lang w:bidi="zh-TW"/>
              </w:rPr>
              <w:t>漂皮清理</w:t>
            </w:r>
            <w:proofErr w:type="gramEnd"/>
            <w:r w:rsidRPr="001531B2">
              <w:rPr>
                <w:rFonts w:hint="eastAsia"/>
                <w:bCs/>
                <w:sz w:val="24"/>
                <w:lang w:bidi="zh-TW"/>
              </w:rPr>
              <w:t>机等机械设备运行过程产生的</w:t>
            </w:r>
            <w:r w:rsidRPr="001531B2">
              <w:rPr>
                <w:rFonts w:hint="eastAsia"/>
                <w:sz w:val="24"/>
              </w:rPr>
              <w:t>噪声，噪声源强在</w:t>
            </w:r>
            <w:r w:rsidRPr="001531B2">
              <w:rPr>
                <w:rFonts w:hint="eastAsia"/>
                <w:sz w:val="24"/>
              </w:rPr>
              <w:t>70</w:t>
            </w:r>
            <w:r w:rsidRPr="001531B2">
              <w:rPr>
                <w:rFonts w:hint="eastAsia"/>
                <w:sz w:val="24"/>
              </w:rPr>
              <w:t>～</w:t>
            </w:r>
            <w:r w:rsidRPr="001531B2">
              <w:rPr>
                <w:rFonts w:hint="eastAsia"/>
                <w:sz w:val="24"/>
              </w:rPr>
              <w:t>85dB(A)</w:t>
            </w:r>
            <w:r w:rsidRPr="001531B2">
              <w:rPr>
                <w:rFonts w:hint="eastAsia"/>
                <w:sz w:val="24"/>
              </w:rPr>
              <w:t>范围内，采取厂房隔声、基础减振等措施后，</w:t>
            </w:r>
            <w:r w:rsidRPr="001531B2">
              <w:rPr>
                <w:rFonts w:hAnsi="宋体"/>
                <w:sz w:val="24"/>
              </w:rPr>
              <w:t>厂界</w:t>
            </w:r>
            <w:r w:rsidRPr="001531B2">
              <w:rPr>
                <w:rFonts w:hAnsi="宋体" w:hint="eastAsia"/>
                <w:sz w:val="24"/>
              </w:rPr>
              <w:t>噪声</w:t>
            </w:r>
            <w:r w:rsidRPr="001531B2">
              <w:rPr>
                <w:rFonts w:hAnsi="宋体"/>
                <w:sz w:val="24"/>
              </w:rPr>
              <w:t>可</w:t>
            </w:r>
            <w:r w:rsidRPr="001531B2">
              <w:rPr>
                <w:rFonts w:hAnsi="宋体" w:hint="eastAsia"/>
                <w:sz w:val="24"/>
              </w:rPr>
              <w:t>满足</w:t>
            </w:r>
            <w:r w:rsidRPr="001531B2">
              <w:rPr>
                <w:rFonts w:hint="eastAsia"/>
                <w:sz w:val="24"/>
              </w:rPr>
              <w:t>《工业企业厂界环境噪声排放标准》（</w:t>
            </w:r>
            <w:r w:rsidRPr="001531B2">
              <w:rPr>
                <w:rFonts w:hint="eastAsia"/>
                <w:sz w:val="24"/>
              </w:rPr>
              <w:t>GB12348-2008</w:t>
            </w:r>
            <w:r w:rsidRPr="001531B2">
              <w:rPr>
                <w:rFonts w:hint="eastAsia"/>
                <w:sz w:val="24"/>
              </w:rPr>
              <w:t>）</w:t>
            </w:r>
            <w:r w:rsidRPr="001531B2">
              <w:rPr>
                <w:rFonts w:hint="eastAsia"/>
                <w:sz w:val="24"/>
              </w:rPr>
              <w:t>2</w:t>
            </w:r>
            <w:r w:rsidRPr="001531B2">
              <w:rPr>
                <w:rFonts w:hint="eastAsia"/>
                <w:sz w:val="24"/>
              </w:rPr>
              <w:t>类标准</w:t>
            </w:r>
            <w:r w:rsidRPr="001531B2">
              <w:rPr>
                <w:rFonts w:hAnsi="宋体"/>
                <w:sz w:val="24"/>
              </w:rPr>
              <w:t>。</w:t>
            </w:r>
          </w:p>
        </w:tc>
      </w:tr>
      <w:tr w:rsidR="006A1B97" w:rsidRPr="001531B2" w:rsidTr="00892694">
        <w:trPr>
          <w:trHeight w:val="932"/>
        </w:trPr>
        <w:tc>
          <w:tcPr>
            <w:tcW w:w="993" w:type="dxa"/>
            <w:tcBorders>
              <w:top w:val="single" w:sz="4" w:space="0" w:color="auto"/>
              <w:left w:val="single" w:sz="4" w:space="0" w:color="auto"/>
              <w:bottom w:val="single" w:sz="4" w:space="0" w:color="auto"/>
              <w:right w:val="single" w:sz="4" w:space="0" w:color="auto"/>
            </w:tcBorders>
            <w:vAlign w:val="center"/>
          </w:tcPr>
          <w:p w:rsidR="00892694" w:rsidRPr="001531B2" w:rsidRDefault="00892694" w:rsidP="000E7230">
            <w:pPr>
              <w:jc w:val="center"/>
              <w:rPr>
                <w:b/>
                <w:sz w:val="24"/>
              </w:rPr>
            </w:pPr>
            <w:r w:rsidRPr="001531B2">
              <w:rPr>
                <w:b/>
                <w:sz w:val="24"/>
              </w:rPr>
              <w:t>其他</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892694" w:rsidRPr="001531B2" w:rsidRDefault="00892694" w:rsidP="000E7230">
            <w:pPr>
              <w:spacing w:line="360" w:lineRule="auto"/>
              <w:rPr>
                <w:sz w:val="24"/>
                <w:highlight w:val="green"/>
              </w:rPr>
            </w:pPr>
            <w:r w:rsidRPr="001531B2">
              <w:rPr>
                <w:rFonts w:hint="eastAsia"/>
                <w:sz w:val="24"/>
              </w:rPr>
              <w:t>无</w:t>
            </w:r>
          </w:p>
        </w:tc>
      </w:tr>
      <w:tr w:rsidR="006A1B97" w:rsidRPr="001531B2">
        <w:trPr>
          <w:trHeight w:val="1916"/>
        </w:trPr>
        <w:tc>
          <w:tcPr>
            <w:tcW w:w="8647" w:type="dxa"/>
            <w:gridSpan w:val="5"/>
            <w:tcBorders>
              <w:top w:val="single" w:sz="4" w:space="0" w:color="auto"/>
              <w:left w:val="single" w:sz="4" w:space="0" w:color="auto"/>
              <w:bottom w:val="single" w:sz="4" w:space="0" w:color="auto"/>
              <w:right w:val="single" w:sz="4" w:space="0" w:color="auto"/>
            </w:tcBorders>
          </w:tcPr>
          <w:p w:rsidR="00EE0429" w:rsidRPr="001531B2" w:rsidRDefault="007A0DEA">
            <w:pPr>
              <w:spacing w:line="400" w:lineRule="exact"/>
              <w:rPr>
                <w:rFonts w:asciiTheme="minorEastAsia" w:eastAsiaTheme="minorEastAsia" w:hAnsiTheme="minorEastAsia"/>
                <w:b/>
                <w:sz w:val="24"/>
              </w:rPr>
            </w:pPr>
            <w:r w:rsidRPr="001531B2">
              <w:rPr>
                <w:rFonts w:asciiTheme="minorEastAsia" w:eastAsiaTheme="minorEastAsia" w:hAnsiTheme="minorEastAsia" w:hint="eastAsia"/>
                <w:b/>
                <w:sz w:val="24"/>
              </w:rPr>
              <w:t>主要生态影响：</w:t>
            </w:r>
          </w:p>
          <w:p w:rsidR="003651A9" w:rsidRPr="001531B2" w:rsidRDefault="007A0DEA" w:rsidP="005B15FC">
            <w:pPr>
              <w:spacing w:line="400" w:lineRule="exact"/>
              <w:ind w:firstLineChars="150" w:firstLine="360"/>
              <w:rPr>
                <w:sz w:val="24"/>
              </w:rPr>
            </w:pPr>
            <w:r w:rsidRPr="001531B2">
              <w:rPr>
                <w:rFonts w:hAnsi="宋体" w:hint="eastAsia"/>
                <w:sz w:val="24"/>
              </w:rPr>
              <w:t>项目建成后，在主干道两侧栽种树木，人行道两侧栽种有观赏价值的树木，建筑物和其它边角地带种植草坪和花卉，并散落点缀栽种松类、花木形成一个有机结合的绿化空间，既有防风、降尘、隔声的作用，又可起到保护环境的目的。因此，项目的建设</w:t>
            </w:r>
            <w:r w:rsidRPr="001531B2">
              <w:rPr>
                <w:rFonts w:hAnsi="宋体"/>
                <w:sz w:val="24"/>
              </w:rPr>
              <w:t>不会对周围生态环境造成</w:t>
            </w:r>
            <w:r w:rsidRPr="001531B2">
              <w:rPr>
                <w:rFonts w:hAnsi="宋体" w:hint="eastAsia"/>
                <w:sz w:val="24"/>
              </w:rPr>
              <w:t>明显</w:t>
            </w:r>
            <w:r w:rsidRPr="001531B2">
              <w:rPr>
                <w:rFonts w:hAnsi="宋体"/>
                <w:sz w:val="24"/>
              </w:rPr>
              <w:t>影响</w:t>
            </w:r>
            <w:r w:rsidRPr="001531B2">
              <w:rPr>
                <w:sz w:val="24"/>
              </w:rPr>
              <w:t>。</w:t>
            </w:r>
          </w:p>
        </w:tc>
      </w:tr>
    </w:tbl>
    <w:p w:rsidR="00EE0429" w:rsidRPr="001531B2" w:rsidRDefault="007A0DEA">
      <w:pPr>
        <w:outlineLvl w:val="0"/>
        <w:rPr>
          <w:rFonts w:ascii="黑体" w:eastAsia="黑体" w:hAnsi="黑体"/>
          <w:b/>
          <w:sz w:val="32"/>
        </w:rPr>
      </w:pPr>
      <w:r w:rsidRPr="001531B2">
        <w:rPr>
          <w:rFonts w:ascii="黑体" w:eastAsia="黑体" w:hAnsi="黑体" w:hint="eastAsia"/>
          <w:b/>
          <w:sz w:val="32"/>
        </w:rPr>
        <w:lastRenderedPageBreak/>
        <w:t>环境影响分析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A1B97" w:rsidRPr="001531B2" w:rsidTr="000A1D7F">
        <w:tc>
          <w:tcPr>
            <w:tcW w:w="8522" w:type="dxa"/>
          </w:tcPr>
          <w:p w:rsidR="00EE0429" w:rsidRPr="001531B2" w:rsidRDefault="007A0DEA">
            <w:pPr>
              <w:spacing w:line="480" w:lineRule="exact"/>
              <w:rPr>
                <w:b/>
                <w:sz w:val="28"/>
              </w:rPr>
            </w:pPr>
            <w:r w:rsidRPr="001531B2">
              <w:rPr>
                <w:b/>
                <w:sz w:val="28"/>
              </w:rPr>
              <w:t>施工期环境影响分析：</w:t>
            </w:r>
          </w:p>
          <w:p w:rsidR="005D4320" w:rsidRPr="005D4320" w:rsidRDefault="005D4320" w:rsidP="005D4320">
            <w:pPr>
              <w:spacing w:line="360" w:lineRule="auto"/>
              <w:ind w:firstLineChars="200" w:firstLine="480"/>
              <w:rPr>
                <w:rFonts w:eastAsiaTheme="minorEastAsia"/>
                <w:sz w:val="24"/>
                <w:szCs w:val="20"/>
              </w:rPr>
            </w:pPr>
            <w:r w:rsidRPr="005D4320">
              <w:rPr>
                <w:rFonts w:eastAsiaTheme="minorEastAsia" w:hint="eastAsia"/>
                <w:sz w:val="24"/>
                <w:szCs w:val="20"/>
              </w:rPr>
              <w:t>本项目为租赁厂房，厂房已建成，施工期主要为门卫和污水处理站的建设。</w:t>
            </w:r>
          </w:p>
          <w:p w:rsidR="008C76C0" w:rsidRPr="001531B2" w:rsidRDefault="008C76C0" w:rsidP="008C76C0">
            <w:pPr>
              <w:spacing w:line="360" w:lineRule="auto"/>
              <w:ind w:firstLineChars="200" w:firstLine="482"/>
              <w:rPr>
                <w:rFonts w:eastAsia="Times New Roman"/>
                <w:b/>
                <w:sz w:val="24"/>
                <w:szCs w:val="20"/>
              </w:rPr>
            </w:pPr>
            <w:r w:rsidRPr="001531B2">
              <w:rPr>
                <w:rFonts w:eastAsia="Times New Roman"/>
                <w:b/>
                <w:sz w:val="24"/>
                <w:szCs w:val="20"/>
              </w:rPr>
              <w:t>1</w:t>
            </w:r>
            <w:r w:rsidRPr="001531B2">
              <w:rPr>
                <w:rFonts w:ascii="宋体" w:hAnsi="宋体" w:cs="宋体" w:hint="eastAsia"/>
                <w:b/>
                <w:sz w:val="24"/>
                <w:szCs w:val="20"/>
              </w:rPr>
              <w:t>、大气环境影响分析：</w:t>
            </w:r>
          </w:p>
          <w:p w:rsidR="008C76C0" w:rsidRPr="001531B2" w:rsidRDefault="008C76C0" w:rsidP="008C76C0">
            <w:pPr>
              <w:spacing w:line="360" w:lineRule="auto"/>
              <w:ind w:firstLineChars="200" w:firstLine="480"/>
              <w:rPr>
                <w:rFonts w:eastAsia="Times New Roman"/>
                <w:bCs/>
                <w:sz w:val="24"/>
              </w:rPr>
            </w:pPr>
            <w:r w:rsidRPr="001531B2">
              <w:rPr>
                <w:rFonts w:ascii="宋体" w:hAnsi="宋体" w:cs="宋体" w:hint="eastAsia"/>
                <w:bCs/>
                <w:sz w:val="24"/>
              </w:rPr>
              <w:t>施工期挖填土方、堆放及运输沙石、水泥等建筑材料、</w:t>
            </w:r>
            <w:r w:rsidRPr="001531B2">
              <w:rPr>
                <w:rFonts w:ascii="宋体" w:hAnsi="宋体" w:cs="宋体" w:hint="eastAsia"/>
                <w:sz w:val="24"/>
              </w:rPr>
              <w:t>车辆运输等</w:t>
            </w:r>
            <w:r w:rsidRPr="001531B2">
              <w:rPr>
                <w:rFonts w:ascii="宋体" w:hAnsi="宋体" w:cs="宋体" w:hint="eastAsia"/>
                <w:bCs/>
                <w:sz w:val="24"/>
              </w:rPr>
              <w:t>，这些活动会造成施工现场产生扬尘，使周围环境空气中</w:t>
            </w:r>
            <w:r w:rsidRPr="001531B2">
              <w:rPr>
                <w:rFonts w:eastAsia="Times New Roman"/>
                <w:bCs/>
                <w:sz w:val="24"/>
              </w:rPr>
              <w:t>TSP</w:t>
            </w:r>
            <w:r w:rsidRPr="001531B2">
              <w:rPr>
                <w:rFonts w:ascii="宋体" w:hAnsi="宋体" w:cs="宋体" w:hint="eastAsia"/>
                <w:bCs/>
                <w:sz w:val="24"/>
              </w:rPr>
              <w:t>浓度增高，在风大天气时影响更大。施工期的扬尘产生量与施工现场条件、管理水平、机械化程度以及气象条件等诸多因素有关，难以进行量化，</w:t>
            </w:r>
            <w:r w:rsidRPr="001531B2">
              <w:rPr>
                <w:rFonts w:ascii="宋体" w:hAnsi="宋体" w:cs="宋体" w:hint="eastAsia"/>
                <w:bCs/>
                <w:kern w:val="0"/>
                <w:sz w:val="24"/>
              </w:rPr>
              <w:t>施工扬尘在未采取治理措施的情况</w:t>
            </w:r>
            <w:proofErr w:type="gramStart"/>
            <w:r w:rsidRPr="001531B2">
              <w:rPr>
                <w:rFonts w:ascii="宋体" w:hAnsi="宋体" w:cs="宋体" w:hint="eastAsia"/>
                <w:bCs/>
                <w:kern w:val="0"/>
                <w:sz w:val="24"/>
              </w:rPr>
              <w:t>下污染</w:t>
            </w:r>
            <w:proofErr w:type="gramEnd"/>
            <w:r w:rsidRPr="001531B2">
              <w:rPr>
                <w:rFonts w:ascii="宋体" w:hAnsi="宋体" w:cs="宋体" w:hint="eastAsia"/>
                <w:bCs/>
                <w:kern w:val="0"/>
                <w:sz w:val="24"/>
              </w:rPr>
              <w:t>较严重，且距离施工场地越近，空气中扬尘浓度越大。</w:t>
            </w:r>
          </w:p>
          <w:p w:rsidR="008C76C0" w:rsidRPr="001531B2" w:rsidRDefault="008C76C0" w:rsidP="008C76C0">
            <w:pPr>
              <w:adjustRightInd w:val="0"/>
              <w:snapToGrid w:val="0"/>
              <w:spacing w:line="360" w:lineRule="auto"/>
              <w:ind w:firstLineChars="200" w:firstLine="480"/>
              <w:rPr>
                <w:rFonts w:eastAsia="Times New Roman"/>
                <w:sz w:val="24"/>
                <w:szCs w:val="20"/>
              </w:rPr>
            </w:pPr>
            <w:r w:rsidRPr="001531B2">
              <w:rPr>
                <w:rFonts w:ascii="宋体" w:hAnsi="宋体" w:cs="宋体" w:hint="eastAsia"/>
                <w:sz w:val="24"/>
                <w:szCs w:val="20"/>
              </w:rPr>
              <w:t>根据《国务院关于印发打赢蓝天保卫战三年行动计划的通知》（国发</w:t>
            </w:r>
            <w:r w:rsidRPr="001531B2">
              <w:rPr>
                <w:rFonts w:eastAsia="Times New Roman"/>
                <w:sz w:val="24"/>
                <w:szCs w:val="20"/>
              </w:rPr>
              <w:t>[2018]22</w:t>
            </w:r>
            <w:r w:rsidRPr="001531B2">
              <w:rPr>
                <w:rFonts w:ascii="宋体" w:hAnsi="宋体" w:cs="宋体" w:hint="eastAsia"/>
                <w:sz w:val="24"/>
                <w:szCs w:val="20"/>
              </w:rPr>
              <w:t>号）、《河北省打赢蓝天保卫战三年行动方案》（冀政发</w:t>
            </w:r>
            <w:r w:rsidRPr="001531B2">
              <w:rPr>
                <w:rFonts w:eastAsia="Times New Roman"/>
                <w:sz w:val="24"/>
                <w:szCs w:val="20"/>
              </w:rPr>
              <w:t>[2018]18</w:t>
            </w:r>
            <w:r w:rsidRPr="001531B2">
              <w:rPr>
                <w:rFonts w:ascii="宋体" w:hAnsi="宋体" w:cs="宋体" w:hint="eastAsia"/>
                <w:sz w:val="24"/>
                <w:szCs w:val="20"/>
              </w:rPr>
              <w:t>号）、《关于印发邯郸市打赢蓝天保卫战三年作战计划的通知》（</w:t>
            </w:r>
            <w:proofErr w:type="gramStart"/>
            <w:r w:rsidRPr="001531B2">
              <w:rPr>
                <w:rFonts w:ascii="宋体" w:hAnsi="宋体" w:cs="宋体" w:hint="eastAsia"/>
                <w:sz w:val="24"/>
                <w:szCs w:val="20"/>
              </w:rPr>
              <w:t>邯</w:t>
            </w:r>
            <w:proofErr w:type="gramEnd"/>
            <w:r w:rsidRPr="001531B2">
              <w:rPr>
                <w:rFonts w:ascii="宋体" w:hAnsi="宋体" w:cs="宋体" w:hint="eastAsia"/>
                <w:sz w:val="24"/>
                <w:szCs w:val="20"/>
              </w:rPr>
              <w:t>政发</w:t>
            </w:r>
            <w:r w:rsidRPr="001531B2">
              <w:rPr>
                <w:rFonts w:eastAsia="Times New Roman"/>
                <w:sz w:val="24"/>
                <w:szCs w:val="20"/>
              </w:rPr>
              <w:t>[2018]</w:t>
            </w:r>
            <w:r w:rsidRPr="001531B2">
              <w:rPr>
                <w:rFonts w:hint="eastAsia"/>
                <w:sz w:val="24"/>
                <w:szCs w:val="20"/>
              </w:rPr>
              <w:t>9</w:t>
            </w:r>
            <w:r w:rsidRPr="001531B2">
              <w:rPr>
                <w:rFonts w:ascii="宋体" w:hAnsi="宋体" w:cs="宋体" w:hint="eastAsia"/>
                <w:sz w:val="24"/>
                <w:szCs w:val="20"/>
              </w:rPr>
              <w:t>号）、《河北省建筑施工扬尘防治强化措施</w:t>
            </w:r>
            <w:r w:rsidRPr="001531B2">
              <w:rPr>
                <w:rFonts w:eastAsia="Times New Roman"/>
                <w:sz w:val="24"/>
                <w:szCs w:val="20"/>
              </w:rPr>
              <w:t>18</w:t>
            </w:r>
            <w:r w:rsidRPr="001531B2">
              <w:rPr>
                <w:rFonts w:ascii="宋体" w:hAnsi="宋体" w:cs="宋体" w:hint="eastAsia"/>
                <w:sz w:val="24"/>
                <w:szCs w:val="20"/>
              </w:rPr>
              <w:t>条》（冀建安</w:t>
            </w:r>
            <w:r w:rsidRPr="001531B2">
              <w:rPr>
                <w:rFonts w:eastAsia="Times New Roman"/>
                <w:sz w:val="24"/>
                <w:szCs w:val="20"/>
              </w:rPr>
              <w:t>[2016]27</w:t>
            </w:r>
            <w:r w:rsidRPr="001531B2">
              <w:rPr>
                <w:rFonts w:ascii="宋体" w:hAnsi="宋体" w:cs="宋体" w:hint="eastAsia"/>
                <w:sz w:val="24"/>
                <w:szCs w:val="20"/>
              </w:rPr>
              <w:t>号）、《施工场地扬尘排放标准》（</w:t>
            </w:r>
            <w:r w:rsidRPr="001531B2">
              <w:rPr>
                <w:rFonts w:eastAsia="Times New Roman"/>
                <w:sz w:val="24"/>
                <w:szCs w:val="20"/>
              </w:rPr>
              <w:t>DB13/2934-2019</w:t>
            </w:r>
            <w:r w:rsidRPr="001531B2">
              <w:rPr>
                <w:rFonts w:ascii="宋体" w:hAnsi="宋体" w:cs="宋体" w:hint="eastAsia"/>
                <w:sz w:val="24"/>
                <w:szCs w:val="20"/>
              </w:rPr>
              <w:t>），对施工期提出以下要求：</w:t>
            </w:r>
          </w:p>
          <w:p w:rsidR="008C76C0" w:rsidRPr="001531B2" w:rsidRDefault="008C76C0" w:rsidP="008C76C0">
            <w:pPr>
              <w:adjustRightInd w:val="0"/>
              <w:snapToGrid w:val="0"/>
              <w:spacing w:line="360" w:lineRule="auto"/>
              <w:ind w:firstLineChars="200" w:firstLine="480"/>
              <w:rPr>
                <w:sz w:val="24"/>
                <w:szCs w:val="20"/>
              </w:rPr>
            </w:pPr>
            <w:r w:rsidRPr="001531B2">
              <w:rPr>
                <w:rFonts w:hAnsi="宋体"/>
                <w:sz w:val="24"/>
                <w:szCs w:val="20"/>
              </w:rPr>
              <w:t>（</w:t>
            </w:r>
            <w:r w:rsidR="005D4320">
              <w:rPr>
                <w:rFonts w:hint="eastAsia"/>
                <w:sz w:val="24"/>
                <w:szCs w:val="20"/>
              </w:rPr>
              <w:t>1</w:t>
            </w:r>
            <w:r w:rsidRPr="001531B2">
              <w:rPr>
                <w:rFonts w:hAnsi="宋体"/>
                <w:sz w:val="24"/>
                <w:szCs w:val="20"/>
              </w:rPr>
              <w:t>）施工现场必须连续设置硬质围挡，围挡应坚固、美观，严禁围挡不严或敞开式施工。</w:t>
            </w:r>
          </w:p>
          <w:p w:rsidR="008C76C0" w:rsidRPr="001531B2" w:rsidRDefault="008C76C0" w:rsidP="008C76C0">
            <w:pPr>
              <w:adjustRightInd w:val="0"/>
              <w:snapToGrid w:val="0"/>
              <w:spacing w:line="360" w:lineRule="auto"/>
              <w:ind w:firstLineChars="200" w:firstLine="480"/>
              <w:rPr>
                <w:sz w:val="24"/>
                <w:szCs w:val="20"/>
              </w:rPr>
            </w:pPr>
            <w:r w:rsidRPr="001531B2">
              <w:rPr>
                <w:rFonts w:hAnsi="宋体"/>
                <w:sz w:val="24"/>
                <w:szCs w:val="20"/>
              </w:rPr>
              <w:t>（</w:t>
            </w:r>
            <w:r w:rsidR="005D4320">
              <w:rPr>
                <w:rFonts w:hint="eastAsia"/>
                <w:sz w:val="24"/>
                <w:szCs w:val="20"/>
              </w:rPr>
              <w:t>2</w:t>
            </w:r>
            <w:r w:rsidRPr="001531B2">
              <w:rPr>
                <w:rFonts w:hAnsi="宋体"/>
                <w:sz w:val="24"/>
                <w:szCs w:val="20"/>
              </w:rPr>
              <w:t>）施工现场出入口必须配备车辆冲洗设施，设置排水、泥浆沉淀池等设施，建立冲洗制度并设专人管理，严禁车辆带泥上路。</w:t>
            </w:r>
          </w:p>
          <w:p w:rsidR="008C76C0" w:rsidRPr="001531B2" w:rsidRDefault="008C76C0" w:rsidP="008C76C0">
            <w:pPr>
              <w:adjustRightInd w:val="0"/>
              <w:snapToGrid w:val="0"/>
              <w:spacing w:line="360" w:lineRule="auto"/>
              <w:ind w:firstLineChars="200" w:firstLine="480"/>
              <w:rPr>
                <w:sz w:val="24"/>
                <w:szCs w:val="20"/>
              </w:rPr>
            </w:pPr>
            <w:r w:rsidRPr="001531B2">
              <w:rPr>
                <w:rFonts w:hAnsi="宋体"/>
                <w:sz w:val="24"/>
                <w:szCs w:val="20"/>
              </w:rPr>
              <w:t>（</w:t>
            </w:r>
            <w:r w:rsidR="005D4320">
              <w:rPr>
                <w:rFonts w:hint="eastAsia"/>
                <w:sz w:val="24"/>
                <w:szCs w:val="20"/>
              </w:rPr>
              <w:t>3</w:t>
            </w:r>
            <w:r w:rsidRPr="001531B2">
              <w:rPr>
                <w:rFonts w:hAnsi="宋体"/>
                <w:sz w:val="24"/>
                <w:szCs w:val="20"/>
              </w:rPr>
              <w:t>）施工现场出入口、加工区和主作业区等处必须安装视频监控系统，对施工扬尘实时监控。</w:t>
            </w:r>
          </w:p>
          <w:p w:rsidR="008C76C0" w:rsidRPr="001531B2" w:rsidRDefault="008C76C0" w:rsidP="008C76C0">
            <w:pPr>
              <w:adjustRightInd w:val="0"/>
              <w:snapToGrid w:val="0"/>
              <w:spacing w:line="360" w:lineRule="auto"/>
              <w:ind w:firstLineChars="200" w:firstLine="480"/>
              <w:rPr>
                <w:sz w:val="24"/>
                <w:szCs w:val="20"/>
              </w:rPr>
            </w:pPr>
            <w:r w:rsidRPr="001531B2">
              <w:rPr>
                <w:rFonts w:hAnsi="宋体"/>
                <w:sz w:val="24"/>
                <w:szCs w:val="20"/>
              </w:rPr>
              <w:t>（</w:t>
            </w:r>
            <w:r w:rsidR="005D4320">
              <w:rPr>
                <w:rFonts w:hint="eastAsia"/>
                <w:sz w:val="24"/>
                <w:szCs w:val="20"/>
              </w:rPr>
              <w:t>4</w:t>
            </w:r>
            <w:r w:rsidRPr="001531B2">
              <w:rPr>
                <w:rFonts w:hAnsi="宋体"/>
                <w:sz w:val="24"/>
                <w:szCs w:val="20"/>
              </w:rPr>
              <w:t>）施工现场集中堆放的土方和裸露场地必须采取覆盖、固化或绿化等防尘措施，严禁裸露。</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005D4320">
              <w:rPr>
                <w:rFonts w:hAnsi="宋体" w:hint="eastAsia"/>
                <w:sz w:val="24"/>
                <w:szCs w:val="20"/>
              </w:rPr>
              <w:t>5</w:t>
            </w:r>
            <w:r w:rsidRPr="001531B2">
              <w:rPr>
                <w:rFonts w:hAnsi="宋体" w:hint="eastAsia"/>
                <w:sz w:val="24"/>
                <w:szCs w:val="20"/>
              </w:rPr>
              <w:t>）</w:t>
            </w:r>
            <w:hyperlink r:id="rId19" w:tgtFrame="D:documentstencent%20files734867732filerecv_blank" w:history="1">
              <w:r w:rsidRPr="001531B2">
                <w:rPr>
                  <w:rFonts w:hAnsi="宋体" w:hint="eastAsia"/>
                  <w:sz w:val="24"/>
                  <w:szCs w:val="20"/>
                </w:rPr>
                <w:t>基坑</w:t>
              </w:r>
            </w:hyperlink>
            <w:r w:rsidRPr="001531B2">
              <w:rPr>
                <w:rFonts w:hAnsi="宋体" w:hint="eastAsia"/>
                <w:sz w:val="24"/>
                <w:szCs w:val="20"/>
              </w:rPr>
              <w:t>开挖作业过程中，四周应采取洒水、喷雾等降尘措施。</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005D4320">
              <w:rPr>
                <w:rFonts w:hAnsi="宋体" w:hint="eastAsia"/>
                <w:sz w:val="24"/>
                <w:szCs w:val="20"/>
              </w:rPr>
              <w:t>6</w:t>
            </w:r>
            <w:r w:rsidRPr="001531B2">
              <w:rPr>
                <w:rFonts w:hAnsi="宋体" w:hint="eastAsia"/>
                <w:sz w:val="24"/>
                <w:szCs w:val="20"/>
              </w:rPr>
              <w:t>）施工现场易飞扬的细颗粒</w:t>
            </w:r>
            <w:hyperlink r:id="rId20" w:tgtFrame="D:documentstencent%20files734867732filerecv_blank" w:history="1">
              <w:r w:rsidRPr="001531B2">
                <w:rPr>
                  <w:rFonts w:hAnsi="宋体" w:hint="eastAsia"/>
                  <w:sz w:val="24"/>
                  <w:szCs w:val="20"/>
                </w:rPr>
                <w:t>建筑材料</w:t>
              </w:r>
            </w:hyperlink>
            <w:r w:rsidRPr="001531B2">
              <w:rPr>
                <w:rFonts w:hAnsi="宋体" w:hint="eastAsia"/>
                <w:sz w:val="24"/>
                <w:szCs w:val="20"/>
              </w:rPr>
              <w:t>必须密闭存放或严密覆盖，严禁露天放置；搬运时应有降尘措施，余料及时回收。</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005D4320">
              <w:rPr>
                <w:rFonts w:hAnsi="宋体" w:hint="eastAsia"/>
                <w:sz w:val="24"/>
                <w:szCs w:val="20"/>
              </w:rPr>
              <w:t>7</w:t>
            </w:r>
            <w:r w:rsidRPr="001531B2">
              <w:rPr>
                <w:rFonts w:hAnsi="宋体" w:hint="eastAsia"/>
                <w:sz w:val="24"/>
                <w:szCs w:val="20"/>
              </w:rPr>
              <w:t>）施工现场必须使用</w:t>
            </w:r>
            <w:hyperlink r:id="rId21" w:tgtFrame="D:documentstencent%20files734867732filerecv_blank" w:history="1">
              <w:r w:rsidRPr="001531B2">
                <w:rPr>
                  <w:rFonts w:hAnsi="宋体" w:hint="eastAsia"/>
                  <w:sz w:val="24"/>
                  <w:szCs w:val="20"/>
                </w:rPr>
                <w:t>商品混凝土</w:t>
              </w:r>
            </w:hyperlink>
            <w:r w:rsidRPr="001531B2">
              <w:rPr>
                <w:rFonts w:hAnsi="宋体" w:hint="eastAsia"/>
                <w:sz w:val="24"/>
                <w:szCs w:val="20"/>
              </w:rPr>
              <w:t>、预拌</w:t>
            </w:r>
            <w:hyperlink r:id="rId22" w:tgtFrame="D:documentstencent%20files734867732filerecv_blank" w:history="1">
              <w:r w:rsidRPr="001531B2">
                <w:rPr>
                  <w:rFonts w:hAnsi="宋体" w:hint="eastAsia"/>
                  <w:sz w:val="24"/>
                  <w:szCs w:val="20"/>
                </w:rPr>
                <w:t>砂浆</w:t>
              </w:r>
            </w:hyperlink>
            <w:r w:rsidRPr="001531B2">
              <w:rPr>
                <w:rFonts w:hAnsi="宋体" w:hint="eastAsia"/>
                <w:sz w:val="24"/>
                <w:szCs w:val="20"/>
              </w:rPr>
              <w:t>，严禁现场搅拌。</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005D4320">
              <w:rPr>
                <w:rFonts w:hAnsi="宋体" w:hint="eastAsia"/>
                <w:sz w:val="24"/>
                <w:szCs w:val="20"/>
              </w:rPr>
              <w:t>8</w:t>
            </w:r>
            <w:r w:rsidRPr="001531B2">
              <w:rPr>
                <w:rFonts w:hAnsi="宋体" w:hint="eastAsia"/>
                <w:sz w:val="24"/>
                <w:szCs w:val="20"/>
              </w:rPr>
              <w:t>）施工现场运送土方、渣土的车辆必须封闭或遮盖严密，严禁使用未办理相关手续的渣土等运输车辆，严禁沿路遗撒和随意倾倒。应尽量避让周边较近的敏感点。</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lastRenderedPageBreak/>
              <w:t>（</w:t>
            </w:r>
            <w:r w:rsidR="005D4320">
              <w:rPr>
                <w:rFonts w:hAnsi="宋体" w:hint="eastAsia"/>
                <w:sz w:val="24"/>
                <w:szCs w:val="20"/>
              </w:rPr>
              <w:t>9</w:t>
            </w:r>
            <w:r w:rsidRPr="001531B2">
              <w:rPr>
                <w:rFonts w:hAnsi="宋体" w:hint="eastAsia"/>
                <w:sz w:val="24"/>
                <w:szCs w:val="20"/>
              </w:rPr>
              <w:t>）施工现场的建筑垃圾必须设置垃圾存放点</w:t>
            </w:r>
            <w:r w:rsidRPr="001531B2">
              <w:rPr>
                <w:rFonts w:hAnsi="宋体"/>
                <w:sz w:val="24"/>
                <w:szCs w:val="20"/>
              </w:rPr>
              <w:t>,</w:t>
            </w:r>
            <w:r w:rsidRPr="001531B2">
              <w:rPr>
                <w:rFonts w:hAnsi="宋体" w:hint="eastAsia"/>
                <w:sz w:val="24"/>
                <w:szCs w:val="20"/>
              </w:rPr>
              <w:t>集中堆放并严密覆盖，及时清运。生活垃圾应用封闭式容器存放，日产日清，严禁随意丢弃。</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Pr="001531B2">
              <w:rPr>
                <w:rFonts w:hAnsi="宋体"/>
                <w:sz w:val="24"/>
                <w:szCs w:val="20"/>
              </w:rPr>
              <w:t>1</w:t>
            </w:r>
            <w:r w:rsidR="005D4320">
              <w:rPr>
                <w:rFonts w:hAnsi="宋体" w:hint="eastAsia"/>
                <w:sz w:val="24"/>
                <w:szCs w:val="20"/>
              </w:rPr>
              <w:t>0</w:t>
            </w:r>
            <w:r w:rsidRPr="001531B2">
              <w:rPr>
                <w:rFonts w:hAnsi="宋体" w:hint="eastAsia"/>
                <w:sz w:val="24"/>
                <w:szCs w:val="20"/>
              </w:rPr>
              <w:t>）施工现场必须建立洒水</w:t>
            </w:r>
            <w:proofErr w:type="gramStart"/>
            <w:r w:rsidRPr="001531B2">
              <w:rPr>
                <w:rFonts w:hAnsi="宋体" w:hint="eastAsia"/>
                <w:sz w:val="24"/>
                <w:szCs w:val="20"/>
              </w:rPr>
              <w:t>清扫抑尘制度</w:t>
            </w:r>
            <w:proofErr w:type="gramEnd"/>
            <w:r w:rsidRPr="001531B2">
              <w:rPr>
                <w:rFonts w:hAnsi="宋体" w:hint="eastAsia"/>
                <w:sz w:val="24"/>
                <w:szCs w:val="20"/>
              </w:rPr>
              <w:t>，配备洒水设备。非冰冻期每天洒水不少于</w:t>
            </w:r>
            <w:r w:rsidRPr="001531B2">
              <w:rPr>
                <w:rFonts w:hAnsi="宋体"/>
                <w:sz w:val="24"/>
                <w:szCs w:val="20"/>
              </w:rPr>
              <w:t>2</w:t>
            </w:r>
            <w:r w:rsidRPr="001531B2">
              <w:rPr>
                <w:rFonts w:hAnsi="宋体" w:hint="eastAsia"/>
                <w:sz w:val="24"/>
                <w:szCs w:val="20"/>
              </w:rPr>
              <w:t>次，并有专人负责。重污染天气时相应增加洒水频次。</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Pr="001531B2">
              <w:rPr>
                <w:rFonts w:hAnsi="宋体"/>
                <w:sz w:val="24"/>
                <w:szCs w:val="20"/>
              </w:rPr>
              <w:t>1</w:t>
            </w:r>
            <w:r w:rsidR="005D4320">
              <w:rPr>
                <w:rFonts w:hAnsi="宋体" w:hint="eastAsia"/>
                <w:sz w:val="24"/>
                <w:szCs w:val="20"/>
              </w:rPr>
              <w:t>1</w:t>
            </w:r>
            <w:r w:rsidRPr="001531B2">
              <w:rPr>
                <w:rFonts w:hAnsi="宋体" w:hint="eastAsia"/>
                <w:sz w:val="24"/>
                <w:szCs w:val="20"/>
              </w:rPr>
              <w:t>）遇有</w:t>
            </w:r>
            <w:r w:rsidRPr="001531B2">
              <w:rPr>
                <w:rFonts w:hAnsi="宋体"/>
                <w:sz w:val="24"/>
                <w:szCs w:val="20"/>
              </w:rPr>
              <w:t>4</w:t>
            </w:r>
            <w:r w:rsidRPr="001531B2">
              <w:rPr>
                <w:rFonts w:hAnsi="宋体" w:hint="eastAsia"/>
                <w:sz w:val="24"/>
                <w:szCs w:val="20"/>
              </w:rPr>
              <w:t>级以上大风或重污染天气预警时，必须采取扬尘防治应急措施，严禁</w:t>
            </w:r>
            <w:hyperlink r:id="rId23" w:tgtFrame="D:documentstencent%20files734867732filerecv_blank" w:history="1">
              <w:r w:rsidRPr="001531B2">
                <w:rPr>
                  <w:rFonts w:hAnsi="宋体" w:hint="eastAsia"/>
                  <w:sz w:val="24"/>
                  <w:szCs w:val="20"/>
                </w:rPr>
                <w:t>土方开挖</w:t>
              </w:r>
            </w:hyperlink>
            <w:r w:rsidRPr="001531B2">
              <w:rPr>
                <w:rFonts w:hAnsi="宋体" w:hint="eastAsia"/>
                <w:sz w:val="24"/>
                <w:szCs w:val="20"/>
              </w:rPr>
              <w:t>、土方回填、房屋拆除、材料切割、金属焊接、喷涂或其他有可能产生扬尘的作业。</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Pr="001531B2">
              <w:rPr>
                <w:rFonts w:hAnsi="宋体"/>
                <w:sz w:val="24"/>
                <w:szCs w:val="20"/>
              </w:rPr>
              <w:t>1</w:t>
            </w:r>
            <w:r w:rsidR="005D4320">
              <w:rPr>
                <w:rFonts w:hAnsi="宋体" w:hint="eastAsia"/>
                <w:sz w:val="24"/>
                <w:szCs w:val="20"/>
              </w:rPr>
              <w:t>2</w:t>
            </w:r>
            <w:r w:rsidRPr="001531B2">
              <w:rPr>
                <w:rFonts w:hAnsi="宋体" w:hint="eastAsia"/>
                <w:sz w:val="24"/>
                <w:szCs w:val="20"/>
              </w:rPr>
              <w:t>）鼓励施工现场在道路、围墙、脚手架等部位安装喷淋或喷雾等降尘装置；鼓励在施工现场安装空气质量检测仪等装置。</w:t>
            </w:r>
          </w:p>
          <w:p w:rsidR="008C76C0" w:rsidRPr="001531B2" w:rsidRDefault="008C76C0" w:rsidP="008C76C0">
            <w:pPr>
              <w:adjustRightInd w:val="0"/>
              <w:snapToGrid w:val="0"/>
              <w:spacing w:line="360" w:lineRule="auto"/>
              <w:ind w:firstLineChars="200" w:firstLine="480"/>
              <w:rPr>
                <w:rFonts w:hAnsi="宋体"/>
                <w:sz w:val="24"/>
                <w:szCs w:val="20"/>
              </w:rPr>
            </w:pPr>
            <w:r w:rsidRPr="001531B2">
              <w:rPr>
                <w:rFonts w:hAnsi="宋体" w:hint="eastAsia"/>
                <w:sz w:val="24"/>
                <w:szCs w:val="20"/>
              </w:rPr>
              <w:t>（</w:t>
            </w:r>
            <w:r w:rsidRPr="001531B2">
              <w:rPr>
                <w:rFonts w:hAnsi="宋体" w:hint="eastAsia"/>
                <w:sz w:val="24"/>
                <w:szCs w:val="20"/>
              </w:rPr>
              <w:t>1</w:t>
            </w:r>
            <w:r w:rsidR="005D4320">
              <w:rPr>
                <w:rFonts w:hAnsi="宋体" w:hint="eastAsia"/>
                <w:sz w:val="24"/>
                <w:szCs w:val="20"/>
              </w:rPr>
              <w:t>3</w:t>
            </w:r>
            <w:r w:rsidRPr="001531B2">
              <w:rPr>
                <w:rFonts w:hAnsi="宋体" w:hint="eastAsia"/>
                <w:sz w:val="24"/>
                <w:szCs w:val="20"/>
              </w:rPr>
              <w:t>）</w:t>
            </w:r>
            <w:r w:rsidRPr="001531B2">
              <w:rPr>
                <w:rFonts w:hAnsi="宋体"/>
                <w:sz w:val="24"/>
                <w:szCs w:val="20"/>
              </w:rPr>
              <w:t>施工工地做到“六个百分百”（工地周边围挡</w:t>
            </w:r>
            <w:r w:rsidRPr="001531B2">
              <w:rPr>
                <w:rFonts w:hAnsi="宋体"/>
                <w:sz w:val="24"/>
                <w:szCs w:val="20"/>
              </w:rPr>
              <w:t>100%</w:t>
            </w:r>
            <w:r w:rsidRPr="001531B2">
              <w:rPr>
                <w:rFonts w:hAnsi="宋体"/>
                <w:sz w:val="24"/>
                <w:szCs w:val="20"/>
              </w:rPr>
              <w:t>、物料堆放苫盖</w:t>
            </w:r>
            <w:r w:rsidRPr="001531B2">
              <w:rPr>
                <w:rFonts w:hAnsi="宋体"/>
                <w:sz w:val="24"/>
                <w:szCs w:val="20"/>
              </w:rPr>
              <w:t>100%</w:t>
            </w:r>
            <w:r w:rsidRPr="001531B2">
              <w:rPr>
                <w:rFonts w:hAnsi="宋体"/>
                <w:sz w:val="24"/>
                <w:szCs w:val="20"/>
              </w:rPr>
              <w:t>、出入车辆冲洗</w:t>
            </w:r>
            <w:r w:rsidRPr="001531B2">
              <w:rPr>
                <w:rFonts w:hAnsi="宋体"/>
                <w:sz w:val="24"/>
                <w:szCs w:val="20"/>
              </w:rPr>
              <w:t>100%</w:t>
            </w:r>
            <w:r w:rsidRPr="001531B2">
              <w:rPr>
                <w:rFonts w:hAnsi="宋体"/>
                <w:sz w:val="24"/>
                <w:szCs w:val="20"/>
              </w:rPr>
              <w:t>、施工地面硬化</w:t>
            </w:r>
            <w:r w:rsidRPr="001531B2">
              <w:rPr>
                <w:rFonts w:hAnsi="宋体"/>
                <w:sz w:val="24"/>
                <w:szCs w:val="20"/>
              </w:rPr>
              <w:t>100%</w:t>
            </w:r>
            <w:r w:rsidRPr="001531B2">
              <w:rPr>
                <w:rFonts w:hAnsi="宋体"/>
                <w:sz w:val="24"/>
                <w:szCs w:val="20"/>
              </w:rPr>
              <w:t>、拆迁湿法作业</w:t>
            </w:r>
            <w:r w:rsidRPr="001531B2">
              <w:rPr>
                <w:rFonts w:hAnsi="宋体"/>
                <w:sz w:val="24"/>
                <w:szCs w:val="20"/>
              </w:rPr>
              <w:t>100%</w:t>
            </w:r>
            <w:r w:rsidRPr="001531B2">
              <w:rPr>
                <w:rFonts w:hAnsi="宋体"/>
                <w:sz w:val="24"/>
                <w:szCs w:val="20"/>
              </w:rPr>
              <w:t>、渣土密闭运输</w:t>
            </w:r>
            <w:r w:rsidRPr="001531B2">
              <w:rPr>
                <w:rFonts w:hAnsi="宋体"/>
                <w:sz w:val="24"/>
                <w:szCs w:val="20"/>
              </w:rPr>
              <w:t>100%</w:t>
            </w:r>
            <w:r w:rsidRPr="001531B2">
              <w:rPr>
                <w:rFonts w:hAnsi="宋体"/>
                <w:sz w:val="24"/>
                <w:szCs w:val="20"/>
              </w:rPr>
              <w:t>）；实现“两个全覆盖”（视频监控、</w:t>
            </w:r>
            <w:r w:rsidRPr="001531B2">
              <w:rPr>
                <w:rFonts w:hAnsi="宋体"/>
                <w:sz w:val="24"/>
                <w:szCs w:val="20"/>
              </w:rPr>
              <w:t>PM10</w:t>
            </w:r>
            <w:r w:rsidRPr="001531B2">
              <w:rPr>
                <w:rFonts w:hAnsi="宋体"/>
                <w:sz w:val="24"/>
                <w:szCs w:val="20"/>
              </w:rPr>
              <w:t>在线监测设备安装并联网），扬尘污染物达标排放，土石方作业</w:t>
            </w:r>
            <w:proofErr w:type="gramStart"/>
            <w:r w:rsidRPr="001531B2">
              <w:rPr>
                <w:rFonts w:hAnsi="宋体"/>
                <w:sz w:val="24"/>
                <w:szCs w:val="20"/>
              </w:rPr>
              <w:t>雾炮全覆盖</w:t>
            </w:r>
            <w:proofErr w:type="gramEnd"/>
            <w:r w:rsidRPr="001531B2">
              <w:rPr>
                <w:rFonts w:hAnsi="宋体"/>
                <w:sz w:val="24"/>
                <w:szCs w:val="20"/>
              </w:rPr>
              <w:t>，结构施工作业区目测扬尘高度小于</w:t>
            </w:r>
            <w:r w:rsidRPr="001531B2">
              <w:rPr>
                <w:rFonts w:hAnsi="宋体"/>
                <w:sz w:val="24"/>
                <w:szCs w:val="20"/>
              </w:rPr>
              <w:t>0.5</w:t>
            </w:r>
            <w:r w:rsidRPr="001531B2">
              <w:rPr>
                <w:rFonts w:hAnsi="宋体"/>
                <w:sz w:val="24"/>
                <w:szCs w:val="20"/>
              </w:rPr>
              <w:t>米</w:t>
            </w:r>
            <w:r w:rsidRPr="001531B2">
              <w:rPr>
                <w:rFonts w:hAnsi="宋体" w:hint="eastAsia"/>
                <w:sz w:val="24"/>
                <w:szCs w:val="20"/>
              </w:rPr>
              <w:t>。</w:t>
            </w:r>
          </w:p>
          <w:p w:rsidR="008C76C0" w:rsidRPr="001531B2" w:rsidRDefault="008C76C0" w:rsidP="008C76C0">
            <w:pPr>
              <w:spacing w:line="360" w:lineRule="auto"/>
              <w:ind w:firstLineChars="200" w:firstLine="480"/>
              <w:rPr>
                <w:rFonts w:eastAsia="Times New Roman"/>
                <w:bCs/>
                <w:sz w:val="24"/>
                <w:szCs w:val="20"/>
              </w:rPr>
            </w:pPr>
            <w:r w:rsidRPr="001531B2">
              <w:rPr>
                <w:rFonts w:ascii="宋体" w:hAnsi="宋体" w:cs="宋体" w:hint="eastAsia"/>
                <w:bCs/>
                <w:sz w:val="24"/>
                <w:szCs w:val="20"/>
              </w:rPr>
              <w:t>在采取上述措施后，施工扬尘对大气环境的影响会降到最低。且由于施工期短，施工内容少，随着施工期的结束，影响也会随之消失。</w:t>
            </w:r>
          </w:p>
          <w:p w:rsidR="0043068D" w:rsidRPr="001531B2" w:rsidRDefault="0043068D" w:rsidP="0043068D">
            <w:pPr>
              <w:spacing w:line="360" w:lineRule="auto"/>
              <w:ind w:firstLineChars="200" w:firstLine="482"/>
              <w:rPr>
                <w:rFonts w:eastAsia="Times New Roman"/>
                <w:b/>
                <w:sz w:val="24"/>
                <w:szCs w:val="20"/>
              </w:rPr>
            </w:pPr>
            <w:r w:rsidRPr="001531B2">
              <w:rPr>
                <w:rFonts w:eastAsia="Times New Roman" w:hint="eastAsia"/>
                <w:b/>
                <w:sz w:val="24"/>
                <w:szCs w:val="20"/>
              </w:rPr>
              <w:t>2</w:t>
            </w:r>
            <w:r w:rsidRPr="001531B2">
              <w:rPr>
                <w:rFonts w:ascii="宋体" w:hAnsi="宋体" w:cs="宋体" w:hint="eastAsia"/>
                <w:b/>
                <w:sz w:val="24"/>
                <w:szCs w:val="20"/>
              </w:rPr>
              <w:t>、</w:t>
            </w:r>
            <w:r w:rsidRPr="001531B2">
              <w:rPr>
                <w:rFonts w:ascii="宋体" w:hAnsi="宋体" w:cs="宋体" w:hint="eastAsia"/>
                <w:b/>
                <w:bCs/>
                <w:sz w:val="24"/>
                <w:szCs w:val="20"/>
              </w:rPr>
              <w:t>施工废水影响分析</w:t>
            </w:r>
            <w:r w:rsidRPr="001531B2">
              <w:rPr>
                <w:rFonts w:ascii="宋体" w:hAnsi="宋体" w:cs="宋体" w:hint="eastAsia"/>
                <w:b/>
                <w:sz w:val="24"/>
                <w:szCs w:val="20"/>
              </w:rPr>
              <w:t>：</w:t>
            </w:r>
          </w:p>
          <w:p w:rsidR="0043068D" w:rsidRPr="001531B2" w:rsidRDefault="0043068D" w:rsidP="0043068D">
            <w:pPr>
              <w:spacing w:line="360" w:lineRule="auto"/>
              <w:ind w:firstLineChars="200" w:firstLine="480"/>
              <w:rPr>
                <w:rFonts w:eastAsia="Times New Roman"/>
                <w:sz w:val="24"/>
                <w:szCs w:val="20"/>
              </w:rPr>
            </w:pPr>
            <w:r w:rsidRPr="001531B2">
              <w:rPr>
                <w:rFonts w:ascii="宋体" w:hAnsi="宋体" w:cs="宋体" w:hint="eastAsia"/>
                <w:sz w:val="24"/>
                <w:szCs w:val="20"/>
              </w:rPr>
              <w:t>本项目施工废水主要为</w:t>
            </w:r>
            <w:r w:rsidRPr="001531B2">
              <w:rPr>
                <w:rFonts w:ascii="宋体" w:hAnsi="宋体" w:cs="宋体" w:hint="eastAsia"/>
                <w:kern w:val="0"/>
                <w:sz w:val="24"/>
                <w:szCs w:val="20"/>
              </w:rPr>
              <w:t>施工设备冲洗排水和水泥养护排水及</w:t>
            </w:r>
            <w:r w:rsidRPr="001531B2">
              <w:rPr>
                <w:rFonts w:ascii="宋体" w:hAnsi="宋体" w:cs="宋体" w:hint="eastAsia"/>
                <w:sz w:val="24"/>
                <w:szCs w:val="20"/>
              </w:rPr>
              <w:t>生活污水。生活污水水量较少，施工人员生活建临时旱厕，定期清掏做农肥。设备冲洗和水泥养护废水采用沉淀池澄清后，重复利用，不外排。综上所述，施工期废水不会对地表水环境和周围环境产生明显影响。</w:t>
            </w:r>
          </w:p>
          <w:p w:rsidR="0043068D" w:rsidRPr="001531B2" w:rsidRDefault="0043068D" w:rsidP="0043068D">
            <w:pPr>
              <w:spacing w:line="360" w:lineRule="auto"/>
              <w:ind w:firstLineChars="200" w:firstLine="482"/>
              <w:jc w:val="left"/>
              <w:rPr>
                <w:rFonts w:eastAsia="Times New Roman"/>
                <w:b/>
                <w:sz w:val="24"/>
                <w:szCs w:val="20"/>
              </w:rPr>
            </w:pPr>
            <w:r w:rsidRPr="001531B2">
              <w:rPr>
                <w:rFonts w:eastAsia="Times New Roman" w:hint="eastAsia"/>
                <w:b/>
                <w:sz w:val="24"/>
                <w:szCs w:val="20"/>
              </w:rPr>
              <w:t>3</w:t>
            </w:r>
            <w:r w:rsidRPr="001531B2">
              <w:rPr>
                <w:rFonts w:ascii="宋体" w:hAnsi="宋体" w:cs="宋体" w:hint="eastAsia"/>
                <w:b/>
                <w:sz w:val="24"/>
                <w:szCs w:val="20"/>
              </w:rPr>
              <w:t>、</w:t>
            </w:r>
            <w:r w:rsidRPr="001531B2">
              <w:rPr>
                <w:rFonts w:ascii="宋体" w:hAnsi="宋体" w:cs="宋体" w:hint="eastAsia"/>
                <w:b/>
                <w:bCs/>
                <w:sz w:val="24"/>
                <w:szCs w:val="20"/>
              </w:rPr>
              <w:t>声环境影响分析</w:t>
            </w:r>
            <w:r w:rsidRPr="001531B2">
              <w:rPr>
                <w:rFonts w:ascii="宋体" w:hAnsi="宋体" w:cs="宋体" w:hint="eastAsia"/>
                <w:b/>
                <w:sz w:val="24"/>
                <w:szCs w:val="20"/>
              </w:rPr>
              <w:t>：</w:t>
            </w:r>
          </w:p>
          <w:p w:rsidR="0043068D" w:rsidRPr="001531B2" w:rsidRDefault="0043068D" w:rsidP="0043068D">
            <w:pPr>
              <w:spacing w:line="360" w:lineRule="auto"/>
              <w:ind w:firstLineChars="200" w:firstLine="480"/>
              <w:rPr>
                <w:rFonts w:eastAsia="Times New Roman"/>
                <w:spacing w:val="-6"/>
                <w:sz w:val="24"/>
                <w:szCs w:val="20"/>
              </w:rPr>
            </w:pPr>
            <w:r w:rsidRPr="001531B2">
              <w:rPr>
                <w:rFonts w:ascii="宋体" w:hAnsi="宋体" w:cs="宋体" w:hint="eastAsia"/>
                <w:sz w:val="24"/>
                <w:szCs w:val="20"/>
              </w:rPr>
              <w:t>施工噪声：建筑施工期的噪声源，其特点是间歇或阵发性的，并具备流动性、噪声较高（</w:t>
            </w:r>
            <w:r w:rsidRPr="001531B2">
              <w:rPr>
                <w:rFonts w:eastAsia="Times New Roman"/>
                <w:sz w:val="24"/>
                <w:szCs w:val="20"/>
              </w:rPr>
              <w:t>5m</w:t>
            </w:r>
            <w:r w:rsidRPr="001531B2">
              <w:rPr>
                <w:rFonts w:ascii="宋体" w:hAnsi="宋体" w:cs="宋体" w:hint="eastAsia"/>
                <w:sz w:val="24"/>
                <w:szCs w:val="20"/>
              </w:rPr>
              <w:t>处噪声值</w:t>
            </w:r>
            <w:r w:rsidRPr="001531B2">
              <w:rPr>
                <w:rFonts w:eastAsia="Times New Roman"/>
                <w:sz w:val="24"/>
                <w:szCs w:val="20"/>
              </w:rPr>
              <w:t>80</w:t>
            </w:r>
            <w:r w:rsidRPr="001531B2">
              <w:rPr>
                <w:rFonts w:ascii="宋体" w:hAnsi="宋体" w:cs="宋体" w:hint="eastAsia"/>
                <w:sz w:val="24"/>
                <w:szCs w:val="20"/>
              </w:rPr>
              <w:t>～</w:t>
            </w:r>
            <w:r w:rsidRPr="001531B2">
              <w:rPr>
                <w:rFonts w:eastAsia="Times New Roman"/>
                <w:sz w:val="24"/>
                <w:szCs w:val="20"/>
              </w:rPr>
              <w:t>110dB(A)</w:t>
            </w:r>
            <w:r w:rsidRPr="001531B2">
              <w:rPr>
                <w:rFonts w:ascii="宋体" w:hAnsi="宋体" w:cs="宋体" w:hint="eastAsia"/>
                <w:sz w:val="24"/>
                <w:szCs w:val="20"/>
              </w:rPr>
              <w:t>）的特征，施工机械对周围环境影响较大，白天在距离声源</w:t>
            </w:r>
            <w:r w:rsidRPr="001531B2">
              <w:rPr>
                <w:rFonts w:eastAsia="Times New Roman"/>
                <w:sz w:val="24"/>
                <w:szCs w:val="20"/>
              </w:rPr>
              <w:t>20m</w:t>
            </w:r>
            <w:r w:rsidRPr="001531B2">
              <w:rPr>
                <w:rFonts w:ascii="宋体" w:hAnsi="宋体" w:cs="宋体" w:hint="eastAsia"/>
                <w:sz w:val="24"/>
                <w:szCs w:val="20"/>
              </w:rPr>
              <w:t>的范围内施工噪声超过《建筑施工场界环境噪声排放标准》</w:t>
            </w:r>
            <w:r w:rsidRPr="001531B2">
              <w:rPr>
                <w:rFonts w:eastAsia="Times New Roman"/>
                <w:sz w:val="24"/>
                <w:szCs w:val="20"/>
              </w:rPr>
              <w:t>(GB12523-</w:t>
            </w:r>
            <w:r w:rsidRPr="001531B2">
              <w:rPr>
                <w:rFonts w:eastAsia="Times New Roman" w:hint="eastAsia"/>
                <w:sz w:val="24"/>
                <w:szCs w:val="20"/>
              </w:rPr>
              <w:t>2011</w:t>
            </w:r>
            <w:r w:rsidRPr="001531B2">
              <w:rPr>
                <w:rFonts w:eastAsia="Times New Roman"/>
                <w:sz w:val="24"/>
                <w:szCs w:val="20"/>
              </w:rPr>
              <w:t>)</w:t>
            </w:r>
            <w:r w:rsidRPr="001531B2">
              <w:rPr>
                <w:rFonts w:ascii="宋体" w:hAnsi="宋体" w:cs="宋体" w:hint="eastAsia"/>
                <w:sz w:val="24"/>
                <w:szCs w:val="20"/>
              </w:rPr>
              <w:t>的规定，夜间施工超标情况出现在</w:t>
            </w:r>
            <w:r w:rsidRPr="001531B2">
              <w:rPr>
                <w:rFonts w:eastAsia="Times New Roman"/>
                <w:sz w:val="24"/>
                <w:szCs w:val="20"/>
              </w:rPr>
              <w:t>100m</w:t>
            </w:r>
            <w:r w:rsidRPr="001531B2">
              <w:rPr>
                <w:rFonts w:ascii="宋体" w:hAnsi="宋体" w:cs="宋体" w:hint="eastAsia"/>
                <w:sz w:val="24"/>
                <w:szCs w:val="20"/>
              </w:rPr>
              <w:t>范围内，而且在施工现场往往是几种机械同时作业，综合噪声较高。</w:t>
            </w:r>
            <w:r w:rsidRPr="001531B2">
              <w:rPr>
                <w:rFonts w:ascii="宋体" w:hAnsi="宋体" w:cs="宋体" w:hint="eastAsia"/>
                <w:spacing w:val="-6"/>
                <w:sz w:val="24"/>
                <w:szCs w:val="20"/>
              </w:rPr>
              <w:t>特别是在连续浇注期间。</w:t>
            </w:r>
          </w:p>
          <w:p w:rsidR="0043068D" w:rsidRPr="001531B2" w:rsidRDefault="0043068D" w:rsidP="0043068D">
            <w:pPr>
              <w:spacing w:line="360" w:lineRule="auto"/>
              <w:ind w:firstLineChars="200" w:firstLine="496"/>
              <w:rPr>
                <w:rFonts w:eastAsia="Times New Roman"/>
                <w:sz w:val="24"/>
                <w:szCs w:val="20"/>
              </w:rPr>
            </w:pPr>
            <w:r w:rsidRPr="001531B2">
              <w:rPr>
                <w:rFonts w:hAnsi="宋体" w:hint="eastAsia"/>
                <w:bCs/>
                <w:spacing w:val="4"/>
                <w:sz w:val="24"/>
                <w:szCs w:val="20"/>
              </w:rPr>
              <w:t>建议</w:t>
            </w:r>
            <w:r w:rsidRPr="001531B2">
              <w:rPr>
                <w:rFonts w:eastAsia="Times New Roman" w:hAnsi="宋体" w:hint="eastAsia"/>
                <w:bCs/>
                <w:spacing w:val="4"/>
                <w:sz w:val="24"/>
                <w:szCs w:val="20"/>
              </w:rPr>
              <w:t>本项目建设</w:t>
            </w:r>
            <w:r w:rsidRPr="001531B2">
              <w:rPr>
                <w:rFonts w:hAnsi="宋体" w:hint="eastAsia"/>
                <w:bCs/>
                <w:spacing w:val="4"/>
                <w:sz w:val="24"/>
                <w:szCs w:val="20"/>
              </w:rPr>
              <w:t>在昼间施工，尽量避免夜间施工，减少</w:t>
            </w:r>
            <w:r w:rsidRPr="001531B2">
              <w:rPr>
                <w:rFonts w:eastAsia="Times New Roman" w:hAnsi="宋体" w:hint="eastAsia"/>
                <w:bCs/>
                <w:spacing w:val="4"/>
                <w:sz w:val="24"/>
                <w:szCs w:val="20"/>
              </w:rPr>
              <w:t>夜间</w:t>
            </w:r>
            <w:r w:rsidRPr="001531B2">
              <w:rPr>
                <w:rFonts w:eastAsia="Times New Roman" w:hAnsi="宋体" w:hint="eastAsia"/>
                <w:bCs/>
                <w:sz w:val="24"/>
                <w:szCs w:val="20"/>
              </w:rPr>
              <w:t>运行时噪声可能对</w:t>
            </w:r>
            <w:r w:rsidRPr="001531B2">
              <w:rPr>
                <w:rFonts w:hAnsi="宋体" w:hint="eastAsia"/>
                <w:bCs/>
                <w:sz w:val="24"/>
                <w:szCs w:val="20"/>
              </w:rPr>
              <w:t>周围敏感点</w:t>
            </w:r>
            <w:r w:rsidRPr="001531B2">
              <w:rPr>
                <w:rFonts w:eastAsia="Times New Roman" w:hAnsi="宋体" w:hint="eastAsia"/>
                <w:bCs/>
                <w:sz w:val="24"/>
                <w:szCs w:val="20"/>
              </w:rPr>
              <w:t>声环境质量造成影响</w:t>
            </w:r>
            <w:r w:rsidRPr="001531B2">
              <w:rPr>
                <w:rFonts w:ascii="宋体" w:hAnsi="宋体" w:cs="宋体" w:hint="eastAsia"/>
                <w:bCs/>
                <w:sz w:val="24"/>
                <w:szCs w:val="20"/>
              </w:rPr>
              <w:t>。</w:t>
            </w:r>
            <w:proofErr w:type="gramStart"/>
            <w:r w:rsidRPr="001531B2">
              <w:rPr>
                <w:rFonts w:ascii="宋体" w:hAnsi="宋体" w:cs="宋体" w:hint="eastAsia"/>
                <w:bCs/>
                <w:sz w:val="24"/>
                <w:szCs w:val="20"/>
              </w:rPr>
              <w:t>本环评建议</w:t>
            </w:r>
            <w:proofErr w:type="gramEnd"/>
            <w:r w:rsidRPr="001531B2">
              <w:rPr>
                <w:rFonts w:ascii="宋体" w:hAnsi="宋体" w:cs="宋体" w:hint="eastAsia"/>
                <w:bCs/>
                <w:sz w:val="24"/>
                <w:szCs w:val="20"/>
              </w:rPr>
              <w:t>在施工前与周边居民协调好，</w:t>
            </w:r>
            <w:r w:rsidRPr="001531B2">
              <w:rPr>
                <w:rFonts w:ascii="宋体" w:hAnsi="宋体" w:cs="宋体" w:hint="eastAsia"/>
                <w:bCs/>
                <w:sz w:val="24"/>
                <w:szCs w:val="20"/>
              </w:rPr>
              <w:lastRenderedPageBreak/>
              <w:t>取得居民的支持与理解；建设单位和施工单位必须加强环境管理，制定必要的防治措施，严格执行《</w:t>
            </w:r>
            <w:r w:rsidRPr="001531B2">
              <w:rPr>
                <w:rFonts w:eastAsia="Times New Roman" w:hAnsi="宋体"/>
                <w:bCs/>
                <w:sz w:val="24"/>
                <w:szCs w:val="20"/>
              </w:rPr>
              <w:t>建筑施工场界</w:t>
            </w:r>
            <w:r w:rsidRPr="001531B2">
              <w:rPr>
                <w:rFonts w:eastAsia="Times New Roman" w:hAnsi="宋体" w:hint="eastAsia"/>
                <w:bCs/>
                <w:sz w:val="24"/>
                <w:szCs w:val="20"/>
              </w:rPr>
              <w:t>环境</w:t>
            </w:r>
            <w:r w:rsidRPr="001531B2">
              <w:rPr>
                <w:rFonts w:eastAsia="Times New Roman" w:hAnsi="宋体"/>
                <w:bCs/>
                <w:sz w:val="24"/>
                <w:szCs w:val="20"/>
              </w:rPr>
              <w:t>噪声</w:t>
            </w:r>
            <w:r w:rsidRPr="001531B2">
              <w:rPr>
                <w:rFonts w:eastAsia="Times New Roman" w:hAnsi="宋体" w:hint="eastAsia"/>
                <w:bCs/>
                <w:sz w:val="24"/>
                <w:szCs w:val="20"/>
              </w:rPr>
              <w:t>排放标准</w:t>
            </w:r>
            <w:r w:rsidRPr="001531B2">
              <w:rPr>
                <w:rFonts w:ascii="宋体" w:hAnsi="宋体" w:cs="宋体" w:hint="eastAsia"/>
                <w:bCs/>
                <w:sz w:val="24"/>
                <w:szCs w:val="20"/>
              </w:rPr>
              <w:t>》</w:t>
            </w:r>
            <w:r w:rsidRPr="001531B2">
              <w:rPr>
                <w:rFonts w:eastAsia="Times New Roman"/>
                <w:bCs/>
                <w:sz w:val="24"/>
                <w:szCs w:val="20"/>
              </w:rPr>
              <w:t>(GB12523-</w:t>
            </w:r>
            <w:r w:rsidRPr="001531B2">
              <w:rPr>
                <w:rFonts w:eastAsia="Times New Roman" w:hint="eastAsia"/>
                <w:bCs/>
                <w:sz w:val="24"/>
                <w:szCs w:val="20"/>
              </w:rPr>
              <w:t>2011</w:t>
            </w:r>
            <w:r w:rsidRPr="001531B2">
              <w:rPr>
                <w:rFonts w:eastAsia="Times New Roman"/>
                <w:bCs/>
                <w:sz w:val="24"/>
                <w:szCs w:val="20"/>
              </w:rPr>
              <w:t>)</w:t>
            </w:r>
            <w:r w:rsidRPr="001531B2">
              <w:rPr>
                <w:rFonts w:ascii="宋体" w:hAnsi="宋体" w:cs="宋体" w:hint="eastAsia"/>
                <w:bCs/>
                <w:sz w:val="24"/>
                <w:szCs w:val="20"/>
              </w:rPr>
              <w:t>的有关规定。施工期影响不是长期影响，施工期结束后，施工影响也随之消失。</w:t>
            </w:r>
          </w:p>
          <w:p w:rsidR="0043068D" w:rsidRPr="001531B2" w:rsidRDefault="0043068D" w:rsidP="0043068D">
            <w:pPr>
              <w:spacing w:line="360" w:lineRule="auto"/>
              <w:ind w:firstLineChars="200" w:firstLine="480"/>
              <w:jc w:val="left"/>
              <w:rPr>
                <w:rFonts w:eastAsia="Times New Roman"/>
                <w:sz w:val="24"/>
                <w:szCs w:val="20"/>
              </w:rPr>
            </w:pPr>
            <w:proofErr w:type="gramStart"/>
            <w:r w:rsidRPr="001531B2">
              <w:rPr>
                <w:rFonts w:ascii="宋体" w:hAnsi="宋体" w:cs="宋体" w:hint="eastAsia"/>
                <w:bCs/>
                <w:sz w:val="24"/>
                <w:szCs w:val="20"/>
              </w:rPr>
              <w:t>本环评建议</w:t>
            </w:r>
            <w:proofErr w:type="gramEnd"/>
            <w:r w:rsidRPr="001531B2">
              <w:rPr>
                <w:rFonts w:ascii="宋体" w:hAnsi="宋体" w:cs="宋体" w:hint="eastAsia"/>
                <w:bCs/>
                <w:sz w:val="24"/>
                <w:szCs w:val="20"/>
              </w:rPr>
              <w:t>在施工建设、装修阶段使用低噪音设备，做好设备检修工作；合理安排施工时间；禁止运输车辆鸣笛，最大限度减少对周围环境及工作人员和附近居民的影响。</w:t>
            </w:r>
            <w:r w:rsidRPr="001531B2">
              <w:rPr>
                <w:rFonts w:ascii="宋体" w:hAnsi="宋体" w:cs="宋体" w:hint="eastAsia"/>
                <w:sz w:val="24"/>
                <w:szCs w:val="20"/>
              </w:rPr>
              <w:t>采取减缓施工期噪声对周围环境影响的措施：</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(1)</w:t>
            </w:r>
            <w:r w:rsidRPr="001531B2">
              <w:rPr>
                <w:rFonts w:ascii="宋体" w:hAnsi="宋体" w:cs="宋体" w:hint="eastAsia"/>
                <w:sz w:val="24"/>
                <w:szCs w:val="20"/>
              </w:rPr>
              <w:t>施工单位应当在工程开工前，携带施工合同等有关资料到环保部门申请备案，严格按环保部门要求施工。</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(2)</w:t>
            </w:r>
            <w:r w:rsidRPr="001531B2">
              <w:rPr>
                <w:rFonts w:ascii="宋体" w:hAnsi="宋体" w:cs="宋体" w:hint="eastAsia"/>
                <w:sz w:val="24"/>
                <w:szCs w:val="20"/>
              </w:rPr>
              <w:t>合理安排好施工时间。</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(3)</w:t>
            </w:r>
            <w:r w:rsidRPr="001531B2">
              <w:rPr>
                <w:rFonts w:ascii="宋体" w:hAnsi="宋体" w:cs="宋体" w:hint="eastAsia"/>
                <w:sz w:val="24"/>
                <w:szCs w:val="20"/>
              </w:rPr>
              <w:t>从声源上控制。建设单位在与施工单位签订合同时，应要求其使用的主要机械设备为低噪声机械设备，如：选液压机械代燃油机械。同时在施工过程中施工单位应设专人对设备进行定期保养和维护，并负责对现场工作人员进行培训，严格按操作规范使用各类机械。</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(4)</w:t>
            </w:r>
            <w:r w:rsidRPr="001531B2">
              <w:rPr>
                <w:rFonts w:ascii="宋体" w:hAnsi="宋体" w:cs="宋体" w:hint="eastAsia"/>
                <w:sz w:val="24"/>
                <w:szCs w:val="20"/>
              </w:rPr>
              <w:t>项目施工采用商品混凝土，现场不设搅拌站，避免混凝土搅拌机等噪声的影响。</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(5)</w:t>
            </w:r>
            <w:r w:rsidRPr="001531B2">
              <w:rPr>
                <w:rFonts w:ascii="宋体" w:hAnsi="宋体" w:cs="宋体" w:hint="eastAsia"/>
                <w:sz w:val="24"/>
                <w:szCs w:val="20"/>
              </w:rPr>
              <w:t>在施工的结构阶段和装修阶段，对建筑物的外部采用围挡，减轻施工噪声对外环境的影响。</w:t>
            </w:r>
          </w:p>
          <w:p w:rsidR="0043068D" w:rsidRPr="001531B2" w:rsidRDefault="0043068D" w:rsidP="0043068D">
            <w:pPr>
              <w:spacing w:line="360" w:lineRule="auto"/>
              <w:ind w:firstLineChars="200" w:firstLine="480"/>
              <w:rPr>
                <w:rFonts w:eastAsia="Times New Roman"/>
                <w:sz w:val="24"/>
                <w:szCs w:val="20"/>
              </w:rPr>
            </w:pPr>
            <w:r w:rsidRPr="001531B2">
              <w:rPr>
                <w:rFonts w:eastAsia="Times New Roman"/>
                <w:sz w:val="24"/>
                <w:szCs w:val="20"/>
              </w:rPr>
              <w:t>(6)</w:t>
            </w:r>
            <w:r w:rsidRPr="001531B2">
              <w:rPr>
                <w:rFonts w:ascii="宋体" w:hAnsi="宋体" w:cs="宋体" w:hint="eastAsia"/>
                <w:sz w:val="24"/>
                <w:szCs w:val="20"/>
              </w:rPr>
              <w:t>施工场所的施工车辆出入地点应尽量远离敏感点</w:t>
            </w:r>
            <w:r w:rsidRPr="001531B2">
              <w:rPr>
                <w:rFonts w:eastAsia="Times New Roman"/>
                <w:sz w:val="24"/>
                <w:szCs w:val="20"/>
              </w:rPr>
              <w:t>(</w:t>
            </w:r>
            <w:r w:rsidR="00691438" w:rsidRPr="001531B2">
              <w:rPr>
                <w:rFonts w:hint="eastAsia"/>
                <w:sz w:val="24"/>
                <w:szCs w:val="22"/>
              </w:rPr>
              <w:t>曹辛庄村</w:t>
            </w:r>
            <w:r w:rsidRPr="001531B2">
              <w:rPr>
                <w:rFonts w:eastAsia="Times New Roman"/>
                <w:sz w:val="24"/>
                <w:szCs w:val="20"/>
              </w:rPr>
              <w:t>)</w:t>
            </w:r>
            <w:r w:rsidRPr="001531B2">
              <w:rPr>
                <w:rFonts w:ascii="宋体" w:hAnsi="宋体" w:cs="宋体" w:hint="eastAsia"/>
                <w:sz w:val="24"/>
                <w:szCs w:val="20"/>
              </w:rPr>
              <w:t>，车辆出入现场时应低速、禁鸣。</w:t>
            </w:r>
          </w:p>
          <w:p w:rsidR="0043068D" w:rsidRPr="001531B2" w:rsidRDefault="0043068D" w:rsidP="0043068D">
            <w:pPr>
              <w:spacing w:line="360" w:lineRule="auto"/>
              <w:ind w:firstLineChars="200" w:firstLine="480"/>
              <w:rPr>
                <w:rFonts w:eastAsia="Times New Roman"/>
                <w:sz w:val="24"/>
                <w:szCs w:val="20"/>
              </w:rPr>
            </w:pPr>
            <w:r w:rsidRPr="001531B2">
              <w:rPr>
                <w:rFonts w:ascii="宋体" w:hAnsi="宋体" w:cs="宋体" w:hint="eastAsia"/>
                <w:sz w:val="24"/>
                <w:szCs w:val="20"/>
              </w:rPr>
              <w:t>通过加强施工现场管理，落实噪声控制措施，可使施工场界噪声满足标准要求，采取上述措施后，项目施工对</w:t>
            </w:r>
            <w:proofErr w:type="gramStart"/>
            <w:r w:rsidRPr="001531B2">
              <w:rPr>
                <w:rFonts w:ascii="宋体" w:hAnsi="宋体" w:cs="宋体" w:hint="eastAsia"/>
                <w:sz w:val="24"/>
                <w:szCs w:val="20"/>
              </w:rPr>
              <w:t>周围声</w:t>
            </w:r>
            <w:proofErr w:type="gramEnd"/>
            <w:r w:rsidRPr="001531B2">
              <w:rPr>
                <w:rFonts w:ascii="宋体" w:hAnsi="宋体" w:cs="宋体" w:hint="eastAsia"/>
                <w:sz w:val="24"/>
                <w:szCs w:val="20"/>
              </w:rPr>
              <w:t>环境影响较小。</w:t>
            </w:r>
          </w:p>
          <w:p w:rsidR="0043068D" w:rsidRPr="001531B2" w:rsidRDefault="0043068D" w:rsidP="0043068D">
            <w:pPr>
              <w:spacing w:line="360" w:lineRule="auto"/>
              <w:ind w:firstLineChars="200" w:firstLine="482"/>
              <w:rPr>
                <w:rFonts w:eastAsia="Times New Roman"/>
                <w:b/>
                <w:sz w:val="24"/>
                <w:szCs w:val="20"/>
              </w:rPr>
            </w:pPr>
            <w:r w:rsidRPr="001531B2">
              <w:rPr>
                <w:rFonts w:eastAsia="Times New Roman" w:hint="eastAsia"/>
                <w:b/>
                <w:sz w:val="24"/>
                <w:szCs w:val="20"/>
              </w:rPr>
              <w:t>4</w:t>
            </w:r>
            <w:r w:rsidRPr="001531B2">
              <w:rPr>
                <w:rFonts w:ascii="宋体" w:hAnsi="宋体" w:cs="宋体" w:hint="eastAsia"/>
                <w:b/>
                <w:sz w:val="24"/>
                <w:szCs w:val="20"/>
              </w:rPr>
              <w:t>、</w:t>
            </w:r>
            <w:r w:rsidRPr="001531B2">
              <w:rPr>
                <w:rFonts w:ascii="宋体" w:hAnsi="宋体" w:cs="宋体" w:hint="eastAsia"/>
                <w:b/>
                <w:bCs/>
                <w:sz w:val="24"/>
                <w:szCs w:val="20"/>
              </w:rPr>
              <w:t>固体废物影响分析</w:t>
            </w:r>
            <w:r w:rsidRPr="001531B2">
              <w:rPr>
                <w:rFonts w:ascii="宋体" w:hAnsi="宋体" w:cs="宋体" w:hint="eastAsia"/>
                <w:b/>
                <w:sz w:val="24"/>
                <w:szCs w:val="20"/>
              </w:rPr>
              <w:t>：</w:t>
            </w:r>
          </w:p>
          <w:p w:rsidR="0043068D" w:rsidRPr="001531B2" w:rsidRDefault="0043068D" w:rsidP="0043068D">
            <w:pPr>
              <w:spacing w:line="360" w:lineRule="auto"/>
              <w:ind w:firstLineChars="200" w:firstLine="480"/>
              <w:rPr>
                <w:rFonts w:ascii="宋体" w:hAnsi="宋体" w:cs="宋体"/>
                <w:sz w:val="24"/>
                <w:szCs w:val="20"/>
              </w:rPr>
            </w:pPr>
            <w:r w:rsidRPr="001531B2">
              <w:rPr>
                <w:rFonts w:ascii="宋体" w:hAnsi="宋体" w:cs="宋体"/>
                <w:sz w:val="24"/>
                <w:szCs w:val="20"/>
              </w:rPr>
              <w:t>施工期固体废物主要来源于施工过程中产生的建筑垃圾，以及施工人员的进驻产生的部分生活垃圾，均属一般固体废物。建筑垃圾及施工人员的生活垃圾如不妥善处置，不仅对周围环境造成影响、占用宝贵的土地资源，还易引起扬尘等环境污染</w:t>
            </w:r>
            <w:r w:rsidRPr="001531B2">
              <w:rPr>
                <w:rFonts w:ascii="宋体" w:hAnsi="宋体" w:cs="宋体" w:hint="eastAsia"/>
                <w:sz w:val="24"/>
                <w:szCs w:val="20"/>
              </w:rPr>
              <w:t>，建筑垃圾运送至政府指定地点处理；</w:t>
            </w:r>
            <w:r w:rsidRPr="001531B2">
              <w:rPr>
                <w:rFonts w:ascii="宋体" w:hAnsi="宋体" w:cs="宋体"/>
                <w:sz w:val="24"/>
                <w:szCs w:val="20"/>
              </w:rPr>
              <w:t>生活垃圾分类处理后送至附近生活垃圾转运站，由环卫部门统一送至垃圾卫生填埋场。</w:t>
            </w:r>
            <w:proofErr w:type="gramStart"/>
            <w:r w:rsidRPr="001531B2">
              <w:rPr>
                <w:rFonts w:ascii="宋体" w:hAnsi="宋体" w:cs="宋体"/>
                <w:sz w:val="24"/>
                <w:szCs w:val="20"/>
              </w:rPr>
              <w:t>固废均可</w:t>
            </w:r>
            <w:proofErr w:type="gramEnd"/>
            <w:r w:rsidRPr="001531B2">
              <w:rPr>
                <w:rFonts w:ascii="宋体" w:hAnsi="宋体" w:cs="宋体"/>
                <w:sz w:val="24"/>
                <w:szCs w:val="20"/>
              </w:rPr>
              <w:t>得到妥善处置，不会对周围环境产生明显影响。</w:t>
            </w:r>
          </w:p>
          <w:p w:rsidR="00EE0429" w:rsidRPr="001531B2" w:rsidRDefault="00EE0429" w:rsidP="005D4320">
            <w:pPr>
              <w:widowControl/>
              <w:spacing w:line="360" w:lineRule="auto"/>
              <w:rPr>
                <w:rFonts w:eastAsiaTheme="minorEastAsia"/>
                <w:snapToGrid w:val="0"/>
                <w:sz w:val="24"/>
              </w:rPr>
            </w:pPr>
          </w:p>
        </w:tc>
      </w:tr>
      <w:tr w:rsidR="006A1B97" w:rsidRPr="001531B2" w:rsidTr="000A1D7F">
        <w:trPr>
          <w:trHeight w:val="70"/>
        </w:trPr>
        <w:tc>
          <w:tcPr>
            <w:tcW w:w="8522" w:type="dxa"/>
          </w:tcPr>
          <w:p w:rsidR="00EE0429" w:rsidRPr="001531B2" w:rsidRDefault="007A0DEA">
            <w:pPr>
              <w:adjustRightInd w:val="0"/>
              <w:snapToGrid w:val="0"/>
              <w:spacing w:line="480" w:lineRule="exact"/>
              <w:rPr>
                <w:b/>
                <w:sz w:val="28"/>
                <w:szCs w:val="28"/>
              </w:rPr>
            </w:pPr>
            <w:r w:rsidRPr="001531B2">
              <w:rPr>
                <w:rFonts w:hint="eastAsia"/>
                <w:b/>
                <w:sz w:val="28"/>
                <w:szCs w:val="28"/>
              </w:rPr>
              <w:lastRenderedPageBreak/>
              <w:t>营运期</w:t>
            </w:r>
            <w:r w:rsidRPr="001531B2">
              <w:rPr>
                <w:b/>
                <w:sz w:val="28"/>
                <w:szCs w:val="28"/>
              </w:rPr>
              <w:t>环境影响分析：</w:t>
            </w:r>
          </w:p>
          <w:p w:rsidR="00EE0429" w:rsidRPr="001531B2" w:rsidRDefault="007A0DEA">
            <w:pPr>
              <w:adjustRightInd w:val="0"/>
              <w:snapToGrid w:val="0"/>
              <w:spacing w:line="480" w:lineRule="exact"/>
              <w:rPr>
                <w:b/>
                <w:sz w:val="24"/>
              </w:rPr>
            </w:pPr>
            <w:r w:rsidRPr="001531B2">
              <w:rPr>
                <w:rFonts w:hint="eastAsia"/>
                <w:b/>
                <w:sz w:val="24"/>
              </w:rPr>
              <w:t>1</w:t>
            </w:r>
            <w:r w:rsidRPr="001531B2">
              <w:rPr>
                <w:rFonts w:hint="eastAsia"/>
                <w:b/>
                <w:sz w:val="24"/>
              </w:rPr>
              <w:t>、大气环境影响分析</w:t>
            </w:r>
          </w:p>
          <w:p w:rsidR="00B804B2" w:rsidRPr="001531B2" w:rsidRDefault="00B804B2">
            <w:pPr>
              <w:spacing w:line="360" w:lineRule="auto"/>
              <w:ind w:firstLineChars="200" w:firstLine="480"/>
              <w:rPr>
                <w:sz w:val="24"/>
                <w:szCs w:val="21"/>
              </w:rPr>
            </w:pPr>
            <w:r w:rsidRPr="001531B2">
              <w:rPr>
                <w:rFonts w:hint="eastAsia"/>
                <w:sz w:val="24"/>
                <w:szCs w:val="21"/>
              </w:rPr>
              <w:t>（</w:t>
            </w:r>
            <w:r w:rsidRPr="001531B2">
              <w:rPr>
                <w:rFonts w:hint="eastAsia"/>
                <w:sz w:val="24"/>
                <w:szCs w:val="21"/>
              </w:rPr>
              <w:t>1</w:t>
            </w:r>
            <w:r w:rsidRPr="001531B2">
              <w:rPr>
                <w:rFonts w:hint="eastAsia"/>
                <w:sz w:val="24"/>
                <w:szCs w:val="21"/>
              </w:rPr>
              <w:t>）有组织废气</w:t>
            </w:r>
          </w:p>
          <w:p w:rsidR="00EE0429" w:rsidRPr="001531B2" w:rsidRDefault="007A0DEA">
            <w:pPr>
              <w:spacing w:line="360" w:lineRule="auto"/>
              <w:ind w:firstLineChars="200" w:firstLine="480"/>
              <w:rPr>
                <w:sz w:val="24"/>
                <w:szCs w:val="21"/>
              </w:rPr>
            </w:pPr>
            <w:r w:rsidRPr="001531B2">
              <w:rPr>
                <w:rFonts w:hint="eastAsia"/>
                <w:sz w:val="24"/>
                <w:szCs w:val="21"/>
              </w:rPr>
              <w:t>项目生产过程中废气主要是</w:t>
            </w:r>
            <w:r w:rsidR="00A04390" w:rsidRPr="001531B2">
              <w:rPr>
                <w:rFonts w:hint="eastAsia"/>
                <w:sz w:val="24"/>
                <w:szCs w:val="21"/>
              </w:rPr>
              <w:t>烘干</w:t>
            </w:r>
            <w:proofErr w:type="gramStart"/>
            <w:r w:rsidR="00A04390" w:rsidRPr="001531B2">
              <w:rPr>
                <w:rFonts w:hint="eastAsia"/>
                <w:sz w:val="24"/>
                <w:szCs w:val="21"/>
              </w:rPr>
              <w:t>箱</w:t>
            </w:r>
            <w:r w:rsidRPr="001531B2">
              <w:rPr>
                <w:rFonts w:hint="eastAsia"/>
                <w:sz w:val="24"/>
                <w:szCs w:val="21"/>
              </w:rPr>
              <w:t>产生</w:t>
            </w:r>
            <w:proofErr w:type="gramEnd"/>
            <w:r w:rsidRPr="001531B2">
              <w:rPr>
                <w:rFonts w:hint="eastAsia"/>
                <w:sz w:val="24"/>
                <w:szCs w:val="21"/>
              </w:rPr>
              <w:t>的废气</w:t>
            </w:r>
            <w:r w:rsidR="00C00E88" w:rsidRPr="001531B2">
              <w:rPr>
                <w:rFonts w:hint="eastAsia"/>
                <w:sz w:val="24"/>
                <w:szCs w:val="21"/>
              </w:rPr>
              <w:t>以及切片、烘干工序产生的大蒜异味</w:t>
            </w:r>
            <w:r w:rsidR="00882458" w:rsidRPr="001531B2">
              <w:rPr>
                <w:rFonts w:hint="eastAsia"/>
                <w:sz w:val="24"/>
                <w:szCs w:val="21"/>
              </w:rPr>
              <w:t>（恶臭）</w:t>
            </w:r>
            <w:r w:rsidRPr="001531B2">
              <w:rPr>
                <w:rFonts w:hint="eastAsia"/>
                <w:sz w:val="24"/>
                <w:szCs w:val="21"/>
              </w:rPr>
              <w:t>。</w:t>
            </w:r>
          </w:p>
          <w:p w:rsidR="00EE0429" w:rsidRPr="001531B2" w:rsidRDefault="007A0DEA">
            <w:pPr>
              <w:spacing w:line="360" w:lineRule="auto"/>
              <w:ind w:firstLineChars="200" w:firstLine="480"/>
              <w:rPr>
                <w:sz w:val="24"/>
                <w:lang w:bidi="zh-TW"/>
              </w:rPr>
            </w:pPr>
            <w:r w:rsidRPr="001531B2">
              <w:rPr>
                <w:rFonts w:hint="eastAsia"/>
                <w:sz w:val="24"/>
                <w:szCs w:val="21"/>
              </w:rPr>
              <w:t>项目</w:t>
            </w:r>
            <w:proofErr w:type="gramStart"/>
            <w:r w:rsidR="00A04390" w:rsidRPr="001531B2">
              <w:rPr>
                <w:rFonts w:hint="eastAsia"/>
                <w:sz w:val="24"/>
                <w:szCs w:val="21"/>
              </w:rPr>
              <w:t>烘干箱</w:t>
            </w:r>
            <w:r w:rsidRPr="001531B2">
              <w:rPr>
                <w:rFonts w:hint="eastAsia"/>
                <w:sz w:val="24"/>
                <w:szCs w:val="21"/>
              </w:rPr>
              <w:t>年耗</w:t>
            </w:r>
            <w:proofErr w:type="gramEnd"/>
            <w:r w:rsidRPr="001531B2">
              <w:rPr>
                <w:rFonts w:hint="eastAsia"/>
                <w:sz w:val="24"/>
                <w:szCs w:val="21"/>
              </w:rPr>
              <w:t>天然气量</w:t>
            </w:r>
            <w:r w:rsidRPr="001531B2">
              <w:rPr>
                <w:rFonts w:hint="eastAsia"/>
                <w:sz w:val="24"/>
                <w:szCs w:val="21"/>
              </w:rPr>
              <w:t>1</w:t>
            </w:r>
            <w:r w:rsidR="00F60092" w:rsidRPr="001531B2">
              <w:rPr>
                <w:rFonts w:hint="eastAsia"/>
                <w:sz w:val="24"/>
                <w:szCs w:val="21"/>
              </w:rPr>
              <w:t>0</w:t>
            </w:r>
            <w:r w:rsidRPr="001531B2">
              <w:rPr>
                <w:rFonts w:hint="eastAsia"/>
                <w:sz w:val="24"/>
                <w:szCs w:val="21"/>
              </w:rPr>
              <w:t>万</w:t>
            </w:r>
            <w:r w:rsidRPr="001531B2">
              <w:rPr>
                <w:rFonts w:hint="eastAsia"/>
                <w:sz w:val="24"/>
                <w:lang w:bidi="zh-TW"/>
              </w:rPr>
              <w:t>m</w:t>
            </w:r>
            <w:r w:rsidRPr="001531B2">
              <w:rPr>
                <w:rFonts w:hint="eastAsia"/>
                <w:sz w:val="24"/>
                <w:vertAlign w:val="superscript"/>
                <w:lang w:bidi="zh-TW"/>
              </w:rPr>
              <w:t>3</w:t>
            </w:r>
            <w:r w:rsidRPr="001531B2">
              <w:rPr>
                <w:rFonts w:hint="eastAsia"/>
                <w:sz w:val="24"/>
                <w:lang w:bidi="zh-TW"/>
              </w:rPr>
              <w:t>，根据《第一次全国污染源普查工业污染源年产排污系数手册》中参考值计算锅炉大气污染物产生量。产排污系数如表</w:t>
            </w:r>
            <w:r w:rsidRPr="001531B2">
              <w:rPr>
                <w:rFonts w:hint="eastAsia"/>
                <w:sz w:val="24"/>
                <w:lang w:bidi="zh-TW"/>
              </w:rPr>
              <w:t>1</w:t>
            </w:r>
            <w:r w:rsidR="008B768B" w:rsidRPr="001531B2">
              <w:rPr>
                <w:rFonts w:hint="eastAsia"/>
                <w:sz w:val="24"/>
                <w:lang w:bidi="zh-TW"/>
              </w:rPr>
              <w:t>7</w:t>
            </w:r>
            <w:r w:rsidRPr="001531B2">
              <w:rPr>
                <w:rFonts w:hint="eastAsia"/>
                <w:sz w:val="24"/>
                <w:lang w:bidi="zh-TW"/>
              </w:rPr>
              <w:t>所示。</w:t>
            </w:r>
          </w:p>
          <w:p w:rsidR="00EE0429" w:rsidRPr="001531B2" w:rsidRDefault="007A0DEA">
            <w:pPr>
              <w:spacing w:line="360" w:lineRule="auto"/>
              <w:ind w:firstLineChars="200" w:firstLine="482"/>
              <w:jc w:val="center"/>
              <w:rPr>
                <w:b/>
                <w:sz w:val="24"/>
              </w:rPr>
            </w:pPr>
            <w:r w:rsidRPr="001531B2">
              <w:rPr>
                <w:rFonts w:hint="eastAsia"/>
                <w:b/>
                <w:sz w:val="24"/>
              </w:rPr>
              <w:t>表</w:t>
            </w:r>
            <w:r w:rsidRPr="001531B2">
              <w:rPr>
                <w:rFonts w:hint="eastAsia"/>
                <w:b/>
                <w:sz w:val="24"/>
              </w:rPr>
              <w:t>1</w:t>
            </w:r>
            <w:r w:rsidR="008B768B" w:rsidRPr="001531B2">
              <w:rPr>
                <w:rFonts w:hint="eastAsia"/>
                <w:b/>
                <w:sz w:val="24"/>
              </w:rPr>
              <w:t xml:space="preserve">7    </w:t>
            </w:r>
            <w:r w:rsidRPr="001531B2">
              <w:rPr>
                <w:rFonts w:hint="eastAsia"/>
                <w:b/>
                <w:sz w:val="24"/>
              </w:rPr>
              <w:t>天然气锅炉污染物产排污系数</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1"/>
              <w:gridCol w:w="548"/>
              <w:gridCol w:w="1419"/>
              <w:gridCol w:w="1602"/>
              <w:gridCol w:w="1433"/>
              <w:gridCol w:w="1428"/>
              <w:gridCol w:w="1415"/>
            </w:tblGrid>
            <w:tr w:rsidR="006A1B97" w:rsidRPr="001531B2" w:rsidTr="000A1D7F">
              <w:trPr>
                <w:jc w:val="center"/>
              </w:trPr>
              <w:tc>
                <w:tcPr>
                  <w:tcW w:w="979" w:type="dxa"/>
                  <w:gridSpan w:val="2"/>
                  <w:vAlign w:val="center"/>
                </w:tcPr>
                <w:p w:rsidR="00EE0429" w:rsidRPr="001531B2" w:rsidRDefault="007A0DEA">
                  <w:pPr>
                    <w:jc w:val="center"/>
                    <w:rPr>
                      <w:rFonts w:eastAsiaTheme="minorEastAsia"/>
                      <w:b/>
                      <w:szCs w:val="21"/>
                    </w:rPr>
                  </w:pPr>
                  <w:r w:rsidRPr="001531B2">
                    <w:rPr>
                      <w:rFonts w:eastAsiaTheme="minorEastAsia"/>
                      <w:b/>
                      <w:szCs w:val="21"/>
                    </w:rPr>
                    <w:t>项目</w:t>
                  </w:r>
                </w:p>
              </w:tc>
              <w:tc>
                <w:tcPr>
                  <w:tcW w:w="1419" w:type="dxa"/>
                  <w:vAlign w:val="center"/>
                </w:tcPr>
                <w:p w:rsidR="00EE0429" w:rsidRPr="001531B2" w:rsidRDefault="007A0DEA">
                  <w:pPr>
                    <w:jc w:val="center"/>
                    <w:rPr>
                      <w:rFonts w:eastAsiaTheme="minorEastAsia"/>
                      <w:b/>
                      <w:szCs w:val="21"/>
                    </w:rPr>
                  </w:pPr>
                  <w:r w:rsidRPr="001531B2">
                    <w:rPr>
                      <w:rFonts w:eastAsiaTheme="minorEastAsia"/>
                      <w:b/>
                      <w:szCs w:val="21"/>
                    </w:rPr>
                    <w:t>污染物指标</w:t>
                  </w:r>
                </w:p>
              </w:tc>
              <w:tc>
                <w:tcPr>
                  <w:tcW w:w="1602" w:type="dxa"/>
                  <w:vAlign w:val="center"/>
                </w:tcPr>
                <w:p w:rsidR="00EE0429" w:rsidRPr="001531B2" w:rsidRDefault="007A0DEA">
                  <w:pPr>
                    <w:jc w:val="center"/>
                    <w:rPr>
                      <w:rFonts w:eastAsiaTheme="minorEastAsia"/>
                      <w:b/>
                      <w:szCs w:val="21"/>
                    </w:rPr>
                  </w:pPr>
                  <w:r w:rsidRPr="001531B2">
                    <w:rPr>
                      <w:rFonts w:eastAsiaTheme="minorEastAsia"/>
                      <w:b/>
                      <w:szCs w:val="21"/>
                    </w:rPr>
                    <w:t>单位</w:t>
                  </w:r>
                </w:p>
              </w:tc>
              <w:tc>
                <w:tcPr>
                  <w:tcW w:w="1433" w:type="dxa"/>
                  <w:vAlign w:val="center"/>
                </w:tcPr>
                <w:p w:rsidR="00EE0429" w:rsidRPr="001531B2" w:rsidRDefault="007A0DEA">
                  <w:pPr>
                    <w:jc w:val="center"/>
                    <w:rPr>
                      <w:rFonts w:eastAsiaTheme="minorEastAsia"/>
                      <w:b/>
                      <w:szCs w:val="21"/>
                    </w:rPr>
                  </w:pPr>
                  <w:proofErr w:type="gramStart"/>
                  <w:r w:rsidRPr="001531B2">
                    <w:rPr>
                      <w:rFonts w:eastAsiaTheme="minorEastAsia"/>
                      <w:b/>
                      <w:szCs w:val="21"/>
                    </w:rPr>
                    <w:t>产污系数</w:t>
                  </w:r>
                  <w:proofErr w:type="gramEnd"/>
                </w:p>
              </w:tc>
              <w:tc>
                <w:tcPr>
                  <w:tcW w:w="1428" w:type="dxa"/>
                  <w:vAlign w:val="center"/>
                </w:tcPr>
                <w:p w:rsidR="00EE0429" w:rsidRPr="001531B2" w:rsidRDefault="007A0DEA">
                  <w:pPr>
                    <w:jc w:val="center"/>
                    <w:rPr>
                      <w:rFonts w:eastAsiaTheme="minorEastAsia"/>
                      <w:b/>
                      <w:szCs w:val="21"/>
                    </w:rPr>
                  </w:pPr>
                  <w:r w:rsidRPr="001531B2">
                    <w:rPr>
                      <w:rFonts w:eastAsiaTheme="minorEastAsia"/>
                      <w:b/>
                      <w:szCs w:val="21"/>
                    </w:rPr>
                    <w:t>末端治理技术</w:t>
                  </w:r>
                </w:p>
              </w:tc>
              <w:tc>
                <w:tcPr>
                  <w:tcW w:w="1415" w:type="dxa"/>
                  <w:vAlign w:val="center"/>
                </w:tcPr>
                <w:p w:rsidR="00EE0429" w:rsidRPr="001531B2" w:rsidRDefault="007A0DEA">
                  <w:pPr>
                    <w:jc w:val="center"/>
                    <w:rPr>
                      <w:rFonts w:eastAsiaTheme="minorEastAsia"/>
                      <w:b/>
                      <w:szCs w:val="21"/>
                    </w:rPr>
                  </w:pPr>
                  <w:r w:rsidRPr="001531B2">
                    <w:rPr>
                      <w:rFonts w:eastAsiaTheme="minorEastAsia"/>
                      <w:b/>
                      <w:szCs w:val="21"/>
                    </w:rPr>
                    <w:t>排污系数</w:t>
                  </w:r>
                </w:p>
              </w:tc>
            </w:tr>
            <w:tr w:rsidR="006A1B97" w:rsidRPr="001531B2" w:rsidTr="000A1D7F">
              <w:trPr>
                <w:jc w:val="center"/>
              </w:trPr>
              <w:tc>
                <w:tcPr>
                  <w:tcW w:w="431" w:type="dxa"/>
                  <w:vMerge w:val="restart"/>
                  <w:vAlign w:val="center"/>
                </w:tcPr>
                <w:p w:rsidR="00EE0429" w:rsidRPr="001531B2" w:rsidRDefault="007A0DEA">
                  <w:pPr>
                    <w:jc w:val="center"/>
                    <w:rPr>
                      <w:rFonts w:eastAsiaTheme="minorEastAsia"/>
                      <w:szCs w:val="21"/>
                    </w:rPr>
                  </w:pPr>
                  <w:r w:rsidRPr="001531B2">
                    <w:rPr>
                      <w:rFonts w:eastAsiaTheme="minorEastAsia"/>
                      <w:szCs w:val="21"/>
                    </w:rPr>
                    <w:t>燃气锅炉</w:t>
                  </w:r>
                </w:p>
              </w:tc>
              <w:tc>
                <w:tcPr>
                  <w:tcW w:w="548" w:type="dxa"/>
                  <w:vMerge w:val="restart"/>
                  <w:vAlign w:val="center"/>
                </w:tcPr>
                <w:p w:rsidR="00EE0429" w:rsidRPr="001531B2" w:rsidRDefault="007A0DEA">
                  <w:pPr>
                    <w:jc w:val="center"/>
                    <w:rPr>
                      <w:rFonts w:eastAsiaTheme="minorEastAsia"/>
                      <w:szCs w:val="21"/>
                    </w:rPr>
                  </w:pPr>
                  <w:r w:rsidRPr="001531B2">
                    <w:rPr>
                      <w:rFonts w:eastAsiaTheme="minorEastAsia"/>
                      <w:szCs w:val="21"/>
                    </w:rPr>
                    <w:t>天然气</w:t>
                  </w:r>
                </w:p>
              </w:tc>
              <w:tc>
                <w:tcPr>
                  <w:tcW w:w="1419" w:type="dxa"/>
                  <w:vAlign w:val="center"/>
                </w:tcPr>
                <w:p w:rsidR="00EE0429" w:rsidRPr="001531B2" w:rsidRDefault="007A0DEA">
                  <w:pPr>
                    <w:jc w:val="center"/>
                    <w:rPr>
                      <w:rFonts w:eastAsiaTheme="minorEastAsia"/>
                      <w:szCs w:val="21"/>
                    </w:rPr>
                  </w:pPr>
                  <w:r w:rsidRPr="001531B2">
                    <w:rPr>
                      <w:rFonts w:eastAsiaTheme="minorEastAsia"/>
                      <w:szCs w:val="21"/>
                    </w:rPr>
                    <w:t>工业废气量</w:t>
                  </w:r>
                </w:p>
              </w:tc>
              <w:tc>
                <w:tcPr>
                  <w:tcW w:w="1602" w:type="dxa"/>
                  <w:vAlign w:val="center"/>
                </w:tcPr>
                <w:p w:rsidR="00EE0429" w:rsidRPr="001531B2" w:rsidRDefault="007A0DEA">
                  <w:pPr>
                    <w:jc w:val="center"/>
                    <w:rPr>
                      <w:rFonts w:eastAsiaTheme="minorEastAsia"/>
                      <w:szCs w:val="21"/>
                    </w:rPr>
                  </w:pPr>
                  <w:r w:rsidRPr="001531B2">
                    <w:rPr>
                      <w:rFonts w:eastAsiaTheme="minorEastAsia"/>
                      <w:szCs w:val="21"/>
                    </w:rPr>
                    <w:t>m</w:t>
                  </w:r>
                  <w:r w:rsidRPr="001531B2">
                    <w:rPr>
                      <w:rFonts w:eastAsiaTheme="minorEastAsia"/>
                      <w:szCs w:val="21"/>
                      <w:vertAlign w:val="superscript"/>
                    </w:rPr>
                    <w:t>3</w:t>
                  </w:r>
                  <w:r w:rsidRPr="001531B2">
                    <w:rPr>
                      <w:rFonts w:eastAsiaTheme="minorEastAsia"/>
                      <w:szCs w:val="21"/>
                    </w:rPr>
                    <w:t xml:space="preserve">/ </w:t>
                  </w:r>
                  <w:r w:rsidRPr="001531B2">
                    <w:rPr>
                      <w:rFonts w:eastAsiaTheme="minorEastAsia"/>
                      <w:szCs w:val="21"/>
                    </w:rPr>
                    <w:t>万</w:t>
                  </w:r>
                  <w:r w:rsidRPr="001531B2">
                    <w:rPr>
                      <w:rFonts w:eastAsiaTheme="minorEastAsia"/>
                      <w:szCs w:val="21"/>
                    </w:rPr>
                    <w:t>m</w:t>
                  </w:r>
                  <w:r w:rsidRPr="001531B2">
                    <w:rPr>
                      <w:rFonts w:eastAsiaTheme="minorEastAsia"/>
                      <w:szCs w:val="21"/>
                      <w:vertAlign w:val="superscript"/>
                    </w:rPr>
                    <w:t>3</w:t>
                  </w:r>
                  <w:r w:rsidRPr="001531B2">
                    <w:rPr>
                      <w:rFonts w:eastAsiaTheme="minorEastAsia"/>
                      <w:szCs w:val="21"/>
                    </w:rPr>
                    <w:t>原料</w:t>
                  </w:r>
                </w:p>
              </w:tc>
              <w:tc>
                <w:tcPr>
                  <w:tcW w:w="1433" w:type="dxa"/>
                  <w:vAlign w:val="center"/>
                </w:tcPr>
                <w:p w:rsidR="00EE0429" w:rsidRPr="001531B2" w:rsidRDefault="007A0DEA">
                  <w:pPr>
                    <w:jc w:val="center"/>
                    <w:rPr>
                      <w:rFonts w:eastAsiaTheme="minorEastAsia"/>
                      <w:szCs w:val="21"/>
                    </w:rPr>
                  </w:pPr>
                  <w:r w:rsidRPr="001531B2">
                    <w:rPr>
                      <w:rFonts w:eastAsiaTheme="minorEastAsia"/>
                      <w:szCs w:val="21"/>
                    </w:rPr>
                    <w:t>136259.17</w:t>
                  </w:r>
                </w:p>
              </w:tc>
              <w:tc>
                <w:tcPr>
                  <w:tcW w:w="1428" w:type="dxa"/>
                  <w:vAlign w:val="center"/>
                </w:tcPr>
                <w:p w:rsidR="00EE0429" w:rsidRPr="001531B2" w:rsidRDefault="007A0DEA">
                  <w:pPr>
                    <w:jc w:val="center"/>
                    <w:rPr>
                      <w:rFonts w:eastAsiaTheme="minorEastAsia"/>
                      <w:szCs w:val="21"/>
                    </w:rPr>
                  </w:pPr>
                  <w:r w:rsidRPr="001531B2">
                    <w:rPr>
                      <w:rFonts w:eastAsiaTheme="minorEastAsia"/>
                      <w:szCs w:val="21"/>
                    </w:rPr>
                    <w:t>直排</w:t>
                  </w:r>
                </w:p>
              </w:tc>
              <w:tc>
                <w:tcPr>
                  <w:tcW w:w="1415" w:type="dxa"/>
                  <w:vAlign w:val="center"/>
                </w:tcPr>
                <w:p w:rsidR="00EE0429" w:rsidRPr="001531B2" w:rsidRDefault="007A0DEA">
                  <w:pPr>
                    <w:jc w:val="center"/>
                    <w:rPr>
                      <w:rFonts w:eastAsiaTheme="minorEastAsia"/>
                      <w:szCs w:val="21"/>
                    </w:rPr>
                  </w:pPr>
                  <w:r w:rsidRPr="001531B2">
                    <w:rPr>
                      <w:rFonts w:eastAsiaTheme="minorEastAsia"/>
                      <w:szCs w:val="21"/>
                    </w:rPr>
                    <w:t>136259.17</w:t>
                  </w:r>
                </w:p>
              </w:tc>
            </w:tr>
            <w:tr w:rsidR="006A1B97" w:rsidRPr="001531B2" w:rsidTr="000A1D7F">
              <w:trPr>
                <w:jc w:val="center"/>
              </w:trPr>
              <w:tc>
                <w:tcPr>
                  <w:tcW w:w="431" w:type="dxa"/>
                  <w:vMerge/>
                  <w:vAlign w:val="center"/>
                </w:tcPr>
                <w:p w:rsidR="00EE0429" w:rsidRPr="001531B2" w:rsidRDefault="00EE0429">
                  <w:pPr>
                    <w:jc w:val="center"/>
                    <w:rPr>
                      <w:rFonts w:eastAsiaTheme="minorEastAsia"/>
                      <w:szCs w:val="21"/>
                    </w:rPr>
                  </w:pPr>
                </w:p>
              </w:tc>
              <w:tc>
                <w:tcPr>
                  <w:tcW w:w="548" w:type="dxa"/>
                  <w:vMerge/>
                  <w:vAlign w:val="center"/>
                </w:tcPr>
                <w:p w:rsidR="00EE0429" w:rsidRPr="001531B2" w:rsidRDefault="00EE0429">
                  <w:pPr>
                    <w:jc w:val="center"/>
                    <w:rPr>
                      <w:rFonts w:eastAsiaTheme="minorEastAsia"/>
                      <w:szCs w:val="21"/>
                    </w:rPr>
                  </w:pPr>
                </w:p>
              </w:tc>
              <w:tc>
                <w:tcPr>
                  <w:tcW w:w="1419" w:type="dxa"/>
                  <w:vAlign w:val="center"/>
                </w:tcPr>
                <w:p w:rsidR="00EE0429" w:rsidRPr="001531B2" w:rsidRDefault="007A0DEA">
                  <w:pPr>
                    <w:jc w:val="center"/>
                    <w:rPr>
                      <w:rFonts w:eastAsiaTheme="minorEastAsia"/>
                      <w:szCs w:val="21"/>
                    </w:rPr>
                  </w:pPr>
                  <w:r w:rsidRPr="001531B2">
                    <w:rPr>
                      <w:rFonts w:eastAsiaTheme="minorEastAsia"/>
                      <w:szCs w:val="21"/>
                    </w:rPr>
                    <w:t>二氧化硫</w:t>
                  </w:r>
                </w:p>
              </w:tc>
              <w:tc>
                <w:tcPr>
                  <w:tcW w:w="1602" w:type="dxa"/>
                  <w:vAlign w:val="center"/>
                </w:tcPr>
                <w:p w:rsidR="00EE0429" w:rsidRPr="001531B2" w:rsidRDefault="007A0DEA">
                  <w:pPr>
                    <w:jc w:val="center"/>
                    <w:rPr>
                      <w:rFonts w:eastAsiaTheme="minorEastAsia"/>
                      <w:szCs w:val="21"/>
                    </w:rPr>
                  </w:pPr>
                  <w:r w:rsidRPr="001531B2">
                    <w:rPr>
                      <w:rFonts w:eastAsiaTheme="minorEastAsia"/>
                      <w:szCs w:val="21"/>
                    </w:rPr>
                    <w:t xml:space="preserve">kg/ </w:t>
                  </w:r>
                  <w:r w:rsidRPr="001531B2">
                    <w:rPr>
                      <w:rFonts w:eastAsiaTheme="minorEastAsia"/>
                      <w:szCs w:val="21"/>
                    </w:rPr>
                    <w:t>万</w:t>
                  </w:r>
                  <w:r w:rsidRPr="001531B2">
                    <w:rPr>
                      <w:rFonts w:eastAsiaTheme="minorEastAsia"/>
                      <w:szCs w:val="21"/>
                    </w:rPr>
                    <w:t>m</w:t>
                  </w:r>
                  <w:r w:rsidRPr="001531B2">
                    <w:rPr>
                      <w:rFonts w:eastAsiaTheme="minorEastAsia"/>
                      <w:szCs w:val="21"/>
                      <w:vertAlign w:val="superscript"/>
                    </w:rPr>
                    <w:t>3</w:t>
                  </w:r>
                  <w:r w:rsidRPr="001531B2">
                    <w:rPr>
                      <w:rFonts w:eastAsiaTheme="minorEastAsia"/>
                      <w:szCs w:val="21"/>
                    </w:rPr>
                    <w:t>原料</w:t>
                  </w:r>
                </w:p>
              </w:tc>
              <w:tc>
                <w:tcPr>
                  <w:tcW w:w="1433" w:type="dxa"/>
                  <w:vAlign w:val="center"/>
                </w:tcPr>
                <w:p w:rsidR="00EE0429" w:rsidRPr="001531B2" w:rsidRDefault="007A0DEA">
                  <w:pPr>
                    <w:jc w:val="center"/>
                    <w:rPr>
                      <w:rFonts w:eastAsiaTheme="minorEastAsia"/>
                      <w:szCs w:val="21"/>
                    </w:rPr>
                  </w:pPr>
                  <w:r w:rsidRPr="001531B2">
                    <w:rPr>
                      <w:rFonts w:eastAsiaTheme="minorEastAsia"/>
                      <w:szCs w:val="21"/>
                    </w:rPr>
                    <w:t>0.02S</w:t>
                  </w:r>
                </w:p>
              </w:tc>
              <w:tc>
                <w:tcPr>
                  <w:tcW w:w="1428" w:type="dxa"/>
                  <w:vAlign w:val="center"/>
                </w:tcPr>
                <w:p w:rsidR="00EE0429" w:rsidRPr="001531B2" w:rsidRDefault="007A0DEA">
                  <w:pPr>
                    <w:jc w:val="center"/>
                    <w:rPr>
                      <w:rFonts w:eastAsiaTheme="minorEastAsia"/>
                      <w:szCs w:val="21"/>
                    </w:rPr>
                  </w:pPr>
                  <w:r w:rsidRPr="001531B2">
                    <w:rPr>
                      <w:rFonts w:eastAsiaTheme="minorEastAsia"/>
                      <w:szCs w:val="21"/>
                    </w:rPr>
                    <w:t>直排</w:t>
                  </w:r>
                </w:p>
              </w:tc>
              <w:tc>
                <w:tcPr>
                  <w:tcW w:w="1415" w:type="dxa"/>
                  <w:vAlign w:val="center"/>
                </w:tcPr>
                <w:p w:rsidR="00EE0429" w:rsidRPr="001531B2" w:rsidRDefault="007A0DEA">
                  <w:pPr>
                    <w:jc w:val="center"/>
                    <w:rPr>
                      <w:rFonts w:eastAsiaTheme="minorEastAsia"/>
                      <w:szCs w:val="21"/>
                    </w:rPr>
                  </w:pPr>
                  <w:r w:rsidRPr="001531B2">
                    <w:rPr>
                      <w:rFonts w:eastAsiaTheme="minorEastAsia"/>
                      <w:szCs w:val="21"/>
                    </w:rPr>
                    <w:t>0.02S</w:t>
                  </w:r>
                </w:p>
              </w:tc>
            </w:tr>
            <w:tr w:rsidR="006A1B97" w:rsidRPr="001531B2" w:rsidTr="000A1D7F">
              <w:trPr>
                <w:jc w:val="center"/>
              </w:trPr>
              <w:tc>
                <w:tcPr>
                  <w:tcW w:w="431" w:type="dxa"/>
                  <w:vMerge/>
                  <w:vAlign w:val="center"/>
                </w:tcPr>
                <w:p w:rsidR="00EE0429" w:rsidRPr="001531B2" w:rsidRDefault="00EE0429">
                  <w:pPr>
                    <w:jc w:val="center"/>
                    <w:rPr>
                      <w:rFonts w:eastAsiaTheme="minorEastAsia"/>
                      <w:szCs w:val="21"/>
                    </w:rPr>
                  </w:pPr>
                </w:p>
              </w:tc>
              <w:tc>
                <w:tcPr>
                  <w:tcW w:w="548" w:type="dxa"/>
                  <w:vMerge/>
                  <w:vAlign w:val="center"/>
                </w:tcPr>
                <w:p w:rsidR="00EE0429" w:rsidRPr="001531B2" w:rsidRDefault="00EE0429">
                  <w:pPr>
                    <w:jc w:val="center"/>
                    <w:rPr>
                      <w:rFonts w:eastAsiaTheme="minorEastAsia"/>
                      <w:szCs w:val="21"/>
                    </w:rPr>
                  </w:pPr>
                </w:p>
              </w:tc>
              <w:tc>
                <w:tcPr>
                  <w:tcW w:w="1419" w:type="dxa"/>
                  <w:vAlign w:val="center"/>
                </w:tcPr>
                <w:p w:rsidR="00EE0429" w:rsidRPr="001531B2" w:rsidRDefault="007A0DEA">
                  <w:pPr>
                    <w:jc w:val="center"/>
                    <w:rPr>
                      <w:rFonts w:eastAsiaTheme="minorEastAsia"/>
                      <w:szCs w:val="21"/>
                    </w:rPr>
                  </w:pPr>
                  <w:r w:rsidRPr="001531B2">
                    <w:rPr>
                      <w:rFonts w:eastAsiaTheme="minorEastAsia"/>
                      <w:szCs w:val="21"/>
                    </w:rPr>
                    <w:t>氮氧化物</w:t>
                  </w:r>
                </w:p>
              </w:tc>
              <w:tc>
                <w:tcPr>
                  <w:tcW w:w="1602" w:type="dxa"/>
                  <w:vAlign w:val="center"/>
                </w:tcPr>
                <w:p w:rsidR="00EE0429" w:rsidRPr="001531B2" w:rsidRDefault="007A0DEA">
                  <w:pPr>
                    <w:jc w:val="center"/>
                    <w:rPr>
                      <w:rFonts w:eastAsiaTheme="minorEastAsia"/>
                      <w:szCs w:val="21"/>
                    </w:rPr>
                  </w:pPr>
                  <w:r w:rsidRPr="001531B2">
                    <w:rPr>
                      <w:rFonts w:eastAsiaTheme="minorEastAsia"/>
                      <w:szCs w:val="21"/>
                    </w:rPr>
                    <w:t xml:space="preserve">kg/ </w:t>
                  </w:r>
                  <w:r w:rsidRPr="001531B2">
                    <w:rPr>
                      <w:rFonts w:eastAsiaTheme="minorEastAsia"/>
                      <w:szCs w:val="21"/>
                    </w:rPr>
                    <w:t>万</w:t>
                  </w:r>
                  <w:r w:rsidRPr="001531B2">
                    <w:rPr>
                      <w:rFonts w:eastAsiaTheme="minorEastAsia"/>
                      <w:szCs w:val="21"/>
                    </w:rPr>
                    <w:t>m</w:t>
                  </w:r>
                  <w:r w:rsidRPr="001531B2">
                    <w:rPr>
                      <w:rFonts w:eastAsiaTheme="minorEastAsia"/>
                      <w:szCs w:val="21"/>
                      <w:vertAlign w:val="superscript"/>
                    </w:rPr>
                    <w:t>3</w:t>
                  </w:r>
                  <w:r w:rsidRPr="001531B2">
                    <w:rPr>
                      <w:rFonts w:eastAsiaTheme="minorEastAsia"/>
                      <w:szCs w:val="21"/>
                    </w:rPr>
                    <w:t>原料</w:t>
                  </w:r>
                </w:p>
              </w:tc>
              <w:tc>
                <w:tcPr>
                  <w:tcW w:w="1433" w:type="dxa"/>
                  <w:vAlign w:val="center"/>
                </w:tcPr>
                <w:p w:rsidR="00EE0429" w:rsidRPr="001531B2" w:rsidRDefault="007A0DEA">
                  <w:pPr>
                    <w:jc w:val="center"/>
                    <w:rPr>
                      <w:rFonts w:eastAsiaTheme="minorEastAsia"/>
                      <w:szCs w:val="21"/>
                    </w:rPr>
                  </w:pPr>
                  <w:r w:rsidRPr="001531B2">
                    <w:rPr>
                      <w:rFonts w:eastAsiaTheme="minorEastAsia"/>
                      <w:szCs w:val="21"/>
                    </w:rPr>
                    <w:t>18.71</w:t>
                  </w:r>
                </w:p>
              </w:tc>
              <w:tc>
                <w:tcPr>
                  <w:tcW w:w="1428" w:type="dxa"/>
                  <w:vAlign w:val="center"/>
                </w:tcPr>
                <w:p w:rsidR="00EE0429" w:rsidRPr="001531B2" w:rsidRDefault="007A0DEA">
                  <w:pPr>
                    <w:jc w:val="center"/>
                    <w:rPr>
                      <w:rFonts w:eastAsiaTheme="minorEastAsia"/>
                      <w:szCs w:val="21"/>
                    </w:rPr>
                  </w:pPr>
                  <w:r w:rsidRPr="001531B2">
                    <w:rPr>
                      <w:rFonts w:eastAsiaTheme="minorEastAsia"/>
                      <w:szCs w:val="21"/>
                    </w:rPr>
                    <w:t>直排</w:t>
                  </w:r>
                </w:p>
              </w:tc>
              <w:tc>
                <w:tcPr>
                  <w:tcW w:w="1415" w:type="dxa"/>
                  <w:vAlign w:val="center"/>
                </w:tcPr>
                <w:p w:rsidR="00EE0429" w:rsidRPr="001531B2" w:rsidRDefault="007A0DEA">
                  <w:pPr>
                    <w:jc w:val="center"/>
                    <w:rPr>
                      <w:rFonts w:eastAsiaTheme="minorEastAsia"/>
                      <w:szCs w:val="21"/>
                    </w:rPr>
                  </w:pPr>
                  <w:r w:rsidRPr="001531B2">
                    <w:rPr>
                      <w:rFonts w:eastAsiaTheme="minorEastAsia"/>
                      <w:szCs w:val="21"/>
                    </w:rPr>
                    <w:t>18.71</w:t>
                  </w:r>
                </w:p>
              </w:tc>
            </w:tr>
          </w:tbl>
          <w:p w:rsidR="00EE0429" w:rsidRPr="001531B2" w:rsidRDefault="007A0DEA">
            <w:pPr>
              <w:spacing w:line="240" w:lineRule="exact"/>
              <w:ind w:firstLineChars="200" w:firstLine="420"/>
              <w:jc w:val="left"/>
              <w:rPr>
                <w:szCs w:val="21"/>
              </w:rPr>
            </w:pPr>
            <w:r w:rsidRPr="001531B2">
              <w:rPr>
                <w:rFonts w:hint="eastAsia"/>
                <w:szCs w:val="21"/>
              </w:rPr>
              <w:t>注：</w:t>
            </w:r>
            <w:r w:rsidRPr="001531B2">
              <w:rPr>
                <w:rFonts w:hint="eastAsia"/>
                <w:szCs w:val="21"/>
              </w:rPr>
              <w:t>S</w:t>
            </w:r>
            <w:r w:rsidRPr="001531B2">
              <w:rPr>
                <w:rFonts w:hint="eastAsia"/>
                <w:szCs w:val="21"/>
              </w:rPr>
              <w:t>取值为</w:t>
            </w:r>
            <w:r w:rsidRPr="001531B2">
              <w:rPr>
                <w:rFonts w:hint="eastAsia"/>
                <w:szCs w:val="21"/>
              </w:rPr>
              <w:t>200</w:t>
            </w:r>
            <w:r w:rsidRPr="001531B2">
              <w:rPr>
                <w:rFonts w:hint="eastAsia"/>
                <w:szCs w:val="21"/>
              </w:rPr>
              <w:t>。</w:t>
            </w:r>
          </w:p>
          <w:p w:rsidR="009841F8" w:rsidRPr="001531B2" w:rsidRDefault="007A0DEA">
            <w:pPr>
              <w:spacing w:line="360" w:lineRule="auto"/>
              <w:ind w:firstLineChars="200" w:firstLine="480"/>
              <w:rPr>
                <w:sz w:val="24"/>
              </w:rPr>
            </w:pPr>
            <w:r w:rsidRPr="001531B2">
              <w:rPr>
                <w:rFonts w:hint="eastAsia"/>
                <w:sz w:val="24"/>
                <w:szCs w:val="21"/>
              </w:rPr>
              <w:t>由上表计算可知，</w:t>
            </w:r>
            <w:r w:rsidR="00A04390" w:rsidRPr="001531B2">
              <w:rPr>
                <w:rFonts w:hint="eastAsia"/>
                <w:sz w:val="24"/>
                <w:szCs w:val="21"/>
              </w:rPr>
              <w:t>烘干箱</w:t>
            </w:r>
            <w:r w:rsidRPr="001531B2">
              <w:rPr>
                <w:rFonts w:hint="eastAsia"/>
                <w:sz w:val="24"/>
                <w:szCs w:val="21"/>
              </w:rPr>
              <w:t>废气排放</w:t>
            </w:r>
            <w:r w:rsidRPr="001531B2">
              <w:rPr>
                <w:rFonts w:hint="eastAsia"/>
                <w:sz w:val="24"/>
              </w:rPr>
              <w:t>量</w:t>
            </w:r>
            <w:r w:rsidR="00AD2260" w:rsidRPr="001531B2">
              <w:rPr>
                <w:rFonts w:hint="eastAsia"/>
                <w:sz w:val="24"/>
              </w:rPr>
              <w:t>136.26</w:t>
            </w:r>
            <w:r w:rsidRPr="001531B2">
              <w:rPr>
                <w:rFonts w:hint="eastAsia"/>
                <w:sz w:val="24"/>
              </w:rPr>
              <w:t>万</w:t>
            </w:r>
            <w:r w:rsidRPr="001531B2">
              <w:rPr>
                <w:rFonts w:hint="eastAsia"/>
                <w:sz w:val="24"/>
              </w:rPr>
              <w:t>m</w:t>
            </w:r>
            <w:r w:rsidRPr="001531B2">
              <w:rPr>
                <w:rFonts w:hint="eastAsia"/>
                <w:sz w:val="24"/>
                <w:vertAlign w:val="superscript"/>
              </w:rPr>
              <w:t>3</w:t>
            </w:r>
            <w:r w:rsidRPr="001531B2">
              <w:rPr>
                <w:rFonts w:hint="eastAsia"/>
                <w:sz w:val="24"/>
              </w:rPr>
              <w:t>/a</w:t>
            </w:r>
            <w:r w:rsidRPr="001531B2">
              <w:rPr>
                <w:rFonts w:hint="eastAsia"/>
                <w:sz w:val="24"/>
                <w:szCs w:val="21"/>
              </w:rPr>
              <w:t>，</w:t>
            </w:r>
            <w:r w:rsidRPr="001531B2">
              <w:rPr>
                <w:rFonts w:hint="eastAsia"/>
                <w:sz w:val="24"/>
              </w:rPr>
              <w:t>SO</w:t>
            </w:r>
            <w:r w:rsidRPr="001531B2">
              <w:rPr>
                <w:rFonts w:hint="eastAsia"/>
                <w:sz w:val="24"/>
                <w:vertAlign w:val="subscript"/>
              </w:rPr>
              <w:t>2</w:t>
            </w:r>
            <w:r w:rsidRPr="001531B2">
              <w:rPr>
                <w:rFonts w:hint="eastAsia"/>
                <w:sz w:val="24"/>
              </w:rPr>
              <w:t>年排放量为</w:t>
            </w:r>
            <w:r w:rsidRPr="001531B2">
              <w:rPr>
                <w:rFonts w:hint="eastAsia"/>
                <w:sz w:val="24"/>
              </w:rPr>
              <w:t>0.0</w:t>
            </w:r>
            <w:r w:rsidR="00AD2260" w:rsidRPr="001531B2">
              <w:rPr>
                <w:rFonts w:hint="eastAsia"/>
                <w:sz w:val="24"/>
              </w:rPr>
              <w:t>4</w:t>
            </w:r>
            <w:r w:rsidRPr="001531B2">
              <w:rPr>
                <w:rFonts w:hint="eastAsia"/>
                <w:sz w:val="24"/>
              </w:rPr>
              <w:t xml:space="preserve"> t/a</w:t>
            </w:r>
            <w:r w:rsidRPr="001531B2">
              <w:rPr>
                <w:rFonts w:hint="eastAsia"/>
                <w:sz w:val="24"/>
              </w:rPr>
              <w:t>，预测排放浓度为</w:t>
            </w:r>
            <w:r w:rsidR="00CA2F20" w:rsidRPr="001531B2">
              <w:rPr>
                <w:rFonts w:hint="eastAsia"/>
                <w:sz w:val="24"/>
              </w:rPr>
              <w:t>29.</w:t>
            </w:r>
            <w:r w:rsidRPr="001531B2">
              <w:rPr>
                <w:rFonts w:hint="eastAsia"/>
                <w:sz w:val="24"/>
              </w:rPr>
              <w:t>3</w:t>
            </w:r>
            <w:r w:rsidR="00EE2D5D" w:rsidRPr="001531B2">
              <w:rPr>
                <w:rFonts w:hint="eastAsia"/>
                <w:sz w:val="24"/>
              </w:rPr>
              <w:t>6</w:t>
            </w:r>
            <w:r w:rsidRPr="001531B2">
              <w:rPr>
                <w:rFonts w:hint="eastAsia"/>
                <w:sz w:val="24"/>
                <w:szCs w:val="21"/>
              </w:rPr>
              <w:t>mg/m</w:t>
            </w:r>
            <w:r w:rsidRPr="001531B2">
              <w:rPr>
                <w:rFonts w:hint="eastAsia"/>
                <w:sz w:val="24"/>
                <w:szCs w:val="21"/>
                <w:vertAlign w:val="superscript"/>
              </w:rPr>
              <w:t>3</w:t>
            </w:r>
            <w:r w:rsidR="00914F72" w:rsidRPr="001531B2">
              <w:rPr>
                <w:rFonts w:hint="eastAsia"/>
                <w:sz w:val="24"/>
                <w:szCs w:val="21"/>
              </w:rPr>
              <w:t>；</w:t>
            </w:r>
            <w:r w:rsidRPr="001531B2">
              <w:rPr>
                <w:rFonts w:hint="eastAsia"/>
                <w:sz w:val="24"/>
                <w:szCs w:val="21"/>
              </w:rPr>
              <w:t>NOx</w:t>
            </w:r>
            <w:r w:rsidRPr="001531B2">
              <w:rPr>
                <w:rFonts w:hint="eastAsia"/>
                <w:sz w:val="24"/>
                <w:szCs w:val="21"/>
              </w:rPr>
              <w:t>的年排放量为</w:t>
            </w:r>
            <w:r w:rsidR="00AD2260" w:rsidRPr="001531B2">
              <w:rPr>
                <w:rFonts w:hint="eastAsia"/>
                <w:sz w:val="24"/>
                <w:szCs w:val="21"/>
              </w:rPr>
              <w:t>0.187</w:t>
            </w:r>
            <w:r w:rsidRPr="001531B2">
              <w:rPr>
                <w:rFonts w:hint="eastAsia"/>
                <w:sz w:val="24"/>
              </w:rPr>
              <w:t>t/a</w:t>
            </w:r>
            <w:r w:rsidRPr="001531B2">
              <w:rPr>
                <w:rFonts w:hint="eastAsia"/>
                <w:sz w:val="24"/>
              </w:rPr>
              <w:t>，预测排放浓度为</w:t>
            </w:r>
            <w:r w:rsidRPr="001531B2">
              <w:rPr>
                <w:rFonts w:hint="eastAsia"/>
                <w:sz w:val="24"/>
              </w:rPr>
              <w:t>137.3</w:t>
            </w:r>
            <w:r w:rsidR="00EE2D5D" w:rsidRPr="001531B2">
              <w:rPr>
                <w:rFonts w:hint="eastAsia"/>
                <w:sz w:val="24"/>
              </w:rPr>
              <w:t>1</w:t>
            </w:r>
            <w:r w:rsidRPr="001531B2">
              <w:rPr>
                <w:rFonts w:hint="eastAsia"/>
                <w:sz w:val="24"/>
                <w:szCs w:val="21"/>
              </w:rPr>
              <w:t>mg/m</w:t>
            </w:r>
            <w:r w:rsidRPr="001531B2">
              <w:rPr>
                <w:rFonts w:hint="eastAsia"/>
                <w:sz w:val="24"/>
                <w:szCs w:val="21"/>
                <w:vertAlign w:val="superscript"/>
              </w:rPr>
              <w:t>3</w:t>
            </w:r>
            <w:r w:rsidR="00914F72" w:rsidRPr="001531B2">
              <w:rPr>
                <w:rFonts w:hint="eastAsia"/>
                <w:sz w:val="24"/>
                <w:szCs w:val="21"/>
              </w:rPr>
              <w:t>；</w:t>
            </w:r>
            <w:r w:rsidRPr="001531B2">
              <w:rPr>
                <w:rFonts w:hint="eastAsia"/>
                <w:sz w:val="24"/>
                <w:szCs w:val="21"/>
              </w:rPr>
              <w:t>根据《实用环境保护数据大全》，天然气燃烧烟尘产生系数为</w:t>
            </w:r>
            <w:r w:rsidRPr="001531B2">
              <w:rPr>
                <w:rFonts w:hint="eastAsia"/>
                <w:sz w:val="24"/>
                <w:szCs w:val="21"/>
              </w:rPr>
              <w:t>160g/1000m</w:t>
            </w:r>
            <w:r w:rsidRPr="001531B2">
              <w:rPr>
                <w:rFonts w:hint="eastAsia"/>
                <w:sz w:val="24"/>
                <w:szCs w:val="21"/>
                <w:vertAlign w:val="superscript"/>
              </w:rPr>
              <w:t>3</w:t>
            </w:r>
            <w:r w:rsidRPr="001531B2">
              <w:rPr>
                <w:rFonts w:hint="eastAsia"/>
                <w:sz w:val="24"/>
                <w:szCs w:val="21"/>
              </w:rPr>
              <w:t>，全年烟尘产生量为</w:t>
            </w:r>
            <w:r w:rsidRPr="001531B2">
              <w:rPr>
                <w:rFonts w:hint="eastAsia"/>
                <w:sz w:val="24"/>
                <w:szCs w:val="21"/>
              </w:rPr>
              <w:t>0.0</w:t>
            </w:r>
            <w:r w:rsidR="00EE2D5D" w:rsidRPr="001531B2">
              <w:rPr>
                <w:rFonts w:hint="eastAsia"/>
                <w:sz w:val="24"/>
                <w:szCs w:val="21"/>
              </w:rPr>
              <w:t>16</w:t>
            </w:r>
            <w:r w:rsidRPr="001531B2">
              <w:rPr>
                <w:rFonts w:hint="eastAsia"/>
                <w:sz w:val="24"/>
              </w:rPr>
              <w:t>t/a</w:t>
            </w:r>
            <w:r w:rsidRPr="001531B2">
              <w:rPr>
                <w:rFonts w:hint="eastAsia"/>
                <w:sz w:val="24"/>
              </w:rPr>
              <w:t>，产生浓度为</w:t>
            </w:r>
            <w:r w:rsidR="00EE2D5D" w:rsidRPr="001531B2">
              <w:rPr>
                <w:rFonts w:hint="eastAsia"/>
                <w:sz w:val="24"/>
              </w:rPr>
              <w:t>11.74</w:t>
            </w:r>
            <w:r w:rsidRPr="001531B2">
              <w:rPr>
                <w:rFonts w:hint="eastAsia"/>
                <w:sz w:val="24"/>
                <w:szCs w:val="21"/>
              </w:rPr>
              <w:t>mg/m</w:t>
            </w:r>
            <w:r w:rsidRPr="001531B2">
              <w:rPr>
                <w:rFonts w:hint="eastAsia"/>
                <w:sz w:val="24"/>
                <w:szCs w:val="21"/>
                <w:vertAlign w:val="superscript"/>
              </w:rPr>
              <w:t>3</w:t>
            </w:r>
            <w:r w:rsidR="003912FB" w:rsidRPr="001531B2">
              <w:rPr>
                <w:rFonts w:hint="eastAsia"/>
                <w:sz w:val="24"/>
                <w:szCs w:val="21"/>
              </w:rPr>
              <w:t>，</w:t>
            </w:r>
            <w:r w:rsidR="009841F8" w:rsidRPr="001531B2">
              <w:rPr>
                <w:rFonts w:hint="eastAsia"/>
                <w:sz w:val="24"/>
                <w:szCs w:val="21"/>
              </w:rPr>
              <w:t>废气经</w:t>
            </w:r>
            <w:r w:rsidR="009841F8" w:rsidRPr="001531B2">
              <w:rPr>
                <w:rFonts w:hint="eastAsia"/>
                <w:sz w:val="24"/>
                <w:szCs w:val="21"/>
              </w:rPr>
              <w:t>1</w:t>
            </w:r>
            <w:r w:rsidR="009841F8" w:rsidRPr="001531B2">
              <w:rPr>
                <w:rFonts w:hint="eastAsia"/>
                <w:sz w:val="24"/>
                <w:szCs w:val="21"/>
              </w:rPr>
              <w:t>根</w:t>
            </w:r>
            <w:r w:rsidR="009841F8" w:rsidRPr="001531B2">
              <w:rPr>
                <w:rFonts w:hint="eastAsia"/>
                <w:sz w:val="24"/>
                <w:szCs w:val="21"/>
              </w:rPr>
              <w:t>15m</w:t>
            </w:r>
            <w:r w:rsidR="009841F8" w:rsidRPr="001531B2">
              <w:rPr>
                <w:rFonts w:hint="eastAsia"/>
                <w:sz w:val="24"/>
                <w:szCs w:val="21"/>
              </w:rPr>
              <w:t>高烟筒排放，废气</w:t>
            </w:r>
            <w:r w:rsidR="009841F8" w:rsidRPr="001531B2">
              <w:rPr>
                <w:rFonts w:hint="eastAsia"/>
                <w:sz w:val="24"/>
              </w:rPr>
              <w:t>的排放满足</w:t>
            </w:r>
            <w:r w:rsidR="00914F72" w:rsidRPr="001531B2">
              <w:rPr>
                <w:rFonts w:eastAsiaTheme="minorEastAsia"/>
                <w:sz w:val="24"/>
              </w:rPr>
              <w:t>《工业炉窑大气污染物排放标准》</w:t>
            </w:r>
            <w:r w:rsidR="00914F72" w:rsidRPr="001531B2">
              <w:rPr>
                <w:rFonts w:eastAsiaTheme="minorEastAsia"/>
                <w:sz w:val="24"/>
              </w:rPr>
              <w:t>(DB13/1640-2012)</w:t>
            </w:r>
            <w:r w:rsidR="00914F72" w:rsidRPr="001531B2">
              <w:rPr>
                <w:rFonts w:eastAsiaTheme="minorEastAsia"/>
                <w:sz w:val="24"/>
              </w:rPr>
              <w:t>中表</w:t>
            </w:r>
            <w:r w:rsidR="00914F72" w:rsidRPr="001531B2">
              <w:rPr>
                <w:rFonts w:eastAsiaTheme="minorEastAsia"/>
                <w:sz w:val="24"/>
              </w:rPr>
              <w:t>1</w:t>
            </w:r>
            <w:r w:rsidR="00914F72" w:rsidRPr="001531B2">
              <w:rPr>
                <w:rFonts w:eastAsiaTheme="minorEastAsia"/>
                <w:sz w:val="24"/>
              </w:rPr>
              <w:t>、表</w:t>
            </w:r>
            <w:r w:rsidR="00914F72" w:rsidRPr="001531B2">
              <w:rPr>
                <w:rFonts w:eastAsiaTheme="minorEastAsia"/>
                <w:sz w:val="24"/>
              </w:rPr>
              <w:t>2</w:t>
            </w:r>
            <w:r w:rsidR="00914F72" w:rsidRPr="001531B2">
              <w:rPr>
                <w:rFonts w:eastAsiaTheme="minorEastAsia"/>
                <w:sz w:val="24"/>
              </w:rPr>
              <w:t>标准</w:t>
            </w:r>
            <w:r w:rsidR="00E44079" w:rsidRPr="001531B2">
              <w:rPr>
                <w:rFonts w:eastAsiaTheme="minorEastAsia" w:hint="eastAsia"/>
                <w:sz w:val="24"/>
              </w:rPr>
              <w:t>，</w:t>
            </w:r>
            <w:r w:rsidR="00E44079" w:rsidRPr="001531B2">
              <w:rPr>
                <w:rFonts w:ascii="宋体" w:hAnsi="宋体" w:hint="eastAsia"/>
                <w:sz w:val="24"/>
              </w:rPr>
              <w:t>同时满足关于印发《工业炉窑大气污染综合治理方案》的通知</w:t>
            </w:r>
            <w:r w:rsidR="009841F8" w:rsidRPr="001531B2">
              <w:rPr>
                <w:rFonts w:hint="eastAsia"/>
                <w:sz w:val="24"/>
              </w:rPr>
              <w:t>。</w:t>
            </w:r>
          </w:p>
          <w:p w:rsidR="000A1977" w:rsidRPr="001531B2" w:rsidRDefault="000A1977" w:rsidP="00E63FDA">
            <w:pPr>
              <w:spacing w:line="360" w:lineRule="auto"/>
              <w:ind w:firstLineChars="200" w:firstLine="480"/>
              <w:rPr>
                <w:sz w:val="24"/>
              </w:rPr>
            </w:pPr>
            <w:r w:rsidRPr="001531B2">
              <w:rPr>
                <w:bCs/>
                <w:sz w:val="24"/>
              </w:rPr>
              <w:t>本项目</w:t>
            </w:r>
            <w:r w:rsidR="00220AE6" w:rsidRPr="001531B2">
              <w:rPr>
                <w:rFonts w:hint="eastAsia"/>
                <w:sz w:val="24"/>
              </w:rPr>
              <w:t>切片、烘干工序产生的大蒜异味</w:t>
            </w:r>
            <w:r w:rsidR="00882458" w:rsidRPr="001531B2">
              <w:rPr>
                <w:rFonts w:hint="eastAsia"/>
                <w:sz w:val="24"/>
              </w:rPr>
              <w:t>（恶臭）</w:t>
            </w:r>
            <w:r w:rsidR="00220AE6" w:rsidRPr="001531B2">
              <w:rPr>
                <w:rFonts w:hint="eastAsia"/>
                <w:sz w:val="24"/>
              </w:rPr>
              <w:t>，</w:t>
            </w:r>
            <w:r w:rsidR="00E63FDA" w:rsidRPr="001531B2">
              <w:rPr>
                <w:rFonts w:hint="eastAsia"/>
                <w:sz w:val="24"/>
              </w:rPr>
              <w:t>大蒜在生物学上的一个重要特点是含有挥发性辛辣物质</w:t>
            </w:r>
            <w:r w:rsidR="00A3004F">
              <w:rPr>
                <w:rFonts w:hint="eastAsia"/>
                <w:sz w:val="24"/>
              </w:rPr>
              <w:t>，</w:t>
            </w:r>
            <w:r w:rsidR="00E63FDA" w:rsidRPr="001531B2">
              <w:rPr>
                <w:rFonts w:hint="eastAsia"/>
                <w:sz w:val="24"/>
              </w:rPr>
              <w:t>主要成分</w:t>
            </w:r>
            <w:r w:rsidR="00E63FDA" w:rsidRPr="001531B2">
              <w:rPr>
                <w:rFonts w:hint="eastAsia"/>
                <w:sz w:val="24"/>
              </w:rPr>
              <w:t>-</w:t>
            </w:r>
            <w:r w:rsidR="00E63FDA" w:rsidRPr="001531B2">
              <w:rPr>
                <w:rFonts w:hint="eastAsia"/>
                <w:sz w:val="24"/>
              </w:rPr>
              <w:t>大蒜素。</w:t>
            </w:r>
            <w:r w:rsidR="000C729F" w:rsidRPr="001531B2">
              <w:rPr>
                <w:rFonts w:hint="eastAsia"/>
                <w:sz w:val="24"/>
              </w:rPr>
              <w:t>在车间</w:t>
            </w:r>
            <w:r w:rsidR="00E63FDA" w:rsidRPr="001531B2">
              <w:rPr>
                <w:rFonts w:hint="eastAsia"/>
                <w:sz w:val="24"/>
              </w:rPr>
              <w:t>大蒜</w:t>
            </w:r>
            <w:r w:rsidR="000C729F" w:rsidRPr="001531B2">
              <w:rPr>
                <w:rFonts w:hint="eastAsia"/>
                <w:sz w:val="24"/>
              </w:rPr>
              <w:t>切片工序以及</w:t>
            </w:r>
            <w:r w:rsidR="00E63FDA" w:rsidRPr="001531B2">
              <w:rPr>
                <w:rFonts w:hint="eastAsia"/>
                <w:sz w:val="24"/>
              </w:rPr>
              <w:t>大蒜</w:t>
            </w:r>
            <w:r w:rsidR="000C729F" w:rsidRPr="001531B2">
              <w:rPr>
                <w:rFonts w:hint="eastAsia"/>
                <w:sz w:val="24"/>
              </w:rPr>
              <w:t>烘干工序上方设置集气罩装置，</w:t>
            </w:r>
            <w:r w:rsidRPr="001531B2">
              <w:rPr>
                <w:rFonts w:hint="eastAsia"/>
                <w:sz w:val="24"/>
              </w:rPr>
              <w:t>经</w:t>
            </w:r>
            <w:r w:rsidR="00F60092" w:rsidRPr="001531B2">
              <w:rPr>
                <w:rFonts w:hint="eastAsia"/>
                <w:bCs/>
                <w:sz w:val="24"/>
              </w:rPr>
              <w:t>低温等离子</w:t>
            </w:r>
            <w:r w:rsidR="00F60092" w:rsidRPr="001531B2">
              <w:rPr>
                <w:rFonts w:hint="eastAsia"/>
                <w:bCs/>
                <w:sz w:val="24"/>
              </w:rPr>
              <w:t>+UV</w:t>
            </w:r>
            <w:proofErr w:type="gramStart"/>
            <w:r w:rsidR="00F60092" w:rsidRPr="001531B2">
              <w:rPr>
                <w:rFonts w:hint="eastAsia"/>
                <w:bCs/>
                <w:sz w:val="24"/>
              </w:rPr>
              <w:t>光氧催化</w:t>
            </w:r>
            <w:proofErr w:type="gramEnd"/>
            <w:r w:rsidR="002B07C5" w:rsidRPr="001531B2">
              <w:rPr>
                <w:rFonts w:hint="eastAsia"/>
                <w:bCs/>
                <w:sz w:val="24"/>
              </w:rPr>
              <w:t>装置</w:t>
            </w:r>
            <w:r w:rsidRPr="001531B2">
              <w:rPr>
                <w:bCs/>
                <w:sz w:val="24"/>
              </w:rPr>
              <w:t>对臭气浓度进行处理，处理后经</w:t>
            </w:r>
            <w:r w:rsidRPr="001531B2">
              <w:rPr>
                <w:bCs/>
                <w:sz w:val="24"/>
              </w:rPr>
              <w:t>1</w:t>
            </w:r>
            <w:r w:rsidRPr="001531B2">
              <w:rPr>
                <w:bCs/>
                <w:sz w:val="24"/>
              </w:rPr>
              <w:t>根</w:t>
            </w:r>
            <w:r w:rsidRPr="001531B2">
              <w:rPr>
                <w:bCs/>
                <w:sz w:val="24"/>
              </w:rPr>
              <w:t>15m</w:t>
            </w:r>
            <w:r w:rsidRPr="001531B2">
              <w:rPr>
                <w:bCs/>
                <w:sz w:val="24"/>
              </w:rPr>
              <w:t>高排气筒外排</w:t>
            </w:r>
            <w:r w:rsidR="00051858" w:rsidRPr="001531B2">
              <w:rPr>
                <w:rFonts w:hint="eastAsia"/>
                <w:bCs/>
                <w:sz w:val="24"/>
              </w:rPr>
              <w:t>。</w:t>
            </w:r>
            <w:r w:rsidR="006B35D7" w:rsidRPr="001531B2">
              <w:rPr>
                <w:rFonts w:hint="eastAsia"/>
                <w:bCs/>
                <w:sz w:val="24"/>
              </w:rPr>
              <w:t>根据</w:t>
            </w:r>
            <w:r w:rsidR="006B35D7" w:rsidRPr="001531B2">
              <w:rPr>
                <w:rFonts w:hint="eastAsia"/>
                <w:bCs/>
                <w:sz w:val="24"/>
              </w:rPr>
              <w:t>2016</w:t>
            </w:r>
            <w:r w:rsidR="006B35D7" w:rsidRPr="001531B2">
              <w:rPr>
                <w:rFonts w:hint="eastAsia"/>
                <w:bCs/>
                <w:sz w:val="24"/>
              </w:rPr>
              <w:t>年</w:t>
            </w:r>
            <w:r w:rsidR="006B35D7" w:rsidRPr="001531B2">
              <w:rPr>
                <w:rFonts w:hint="eastAsia"/>
                <w:bCs/>
                <w:sz w:val="24"/>
              </w:rPr>
              <w:t>12</w:t>
            </w:r>
            <w:r w:rsidR="006B35D7" w:rsidRPr="001531B2">
              <w:rPr>
                <w:rFonts w:hint="eastAsia"/>
                <w:bCs/>
                <w:sz w:val="24"/>
              </w:rPr>
              <w:t>月山东《金乡县宏盛蒜制品有限公司年产</w:t>
            </w:r>
            <w:r w:rsidR="006B35D7" w:rsidRPr="001531B2">
              <w:rPr>
                <w:rFonts w:hint="eastAsia"/>
                <w:bCs/>
                <w:sz w:val="24"/>
              </w:rPr>
              <w:t>5000</w:t>
            </w:r>
            <w:r w:rsidR="006B35D7" w:rsidRPr="001531B2">
              <w:rPr>
                <w:rFonts w:hint="eastAsia"/>
                <w:bCs/>
                <w:sz w:val="24"/>
              </w:rPr>
              <w:t>吨大蒜、</w:t>
            </w:r>
            <w:r w:rsidR="006B35D7" w:rsidRPr="001531B2">
              <w:rPr>
                <w:rFonts w:hint="eastAsia"/>
                <w:bCs/>
                <w:sz w:val="24"/>
              </w:rPr>
              <w:t>1000</w:t>
            </w:r>
            <w:r w:rsidR="006B35D7" w:rsidRPr="001531B2">
              <w:rPr>
                <w:rFonts w:hint="eastAsia"/>
                <w:bCs/>
                <w:sz w:val="24"/>
              </w:rPr>
              <w:t>吨蒜酥及</w:t>
            </w:r>
            <w:r w:rsidR="006B35D7" w:rsidRPr="001531B2">
              <w:rPr>
                <w:rFonts w:hint="eastAsia"/>
                <w:bCs/>
                <w:sz w:val="24"/>
              </w:rPr>
              <w:t>1000</w:t>
            </w:r>
            <w:r w:rsidR="006B35D7" w:rsidRPr="001531B2">
              <w:rPr>
                <w:rFonts w:hint="eastAsia"/>
                <w:bCs/>
                <w:sz w:val="24"/>
              </w:rPr>
              <w:t>吨蒜</w:t>
            </w:r>
            <w:r w:rsidR="00DA0CEF" w:rsidRPr="001531B2">
              <w:rPr>
                <w:rFonts w:hint="eastAsia"/>
                <w:bCs/>
                <w:sz w:val="24"/>
              </w:rPr>
              <w:t>片</w:t>
            </w:r>
            <w:r w:rsidR="006B35D7" w:rsidRPr="001531B2">
              <w:rPr>
                <w:rFonts w:hint="eastAsia"/>
                <w:bCs/>
                <w:sz w:val="24"/>
              </w:rPr>
              <w:t>项目竣工环保验收监测报告表》数据类比</w:t>
            </w:r>
            <w:r w:rsidR="006B35D7" w:rsidRPr="001531B2">
              <w:rPr>
                <w:bCs/>
                <w:sz w:val="24"/>
              </w:rPr>
              <w:t>，</w:t>
            </w:r>
            <w:r w:rsidRPr="001531B2">
              <w:rPr>
                <w:bCs/>
                <w:sz w:val="24"/>
              </w:rPr>
              <w:t>臭气浓度产生为</w:t>
            </w:r>
            <w:r w:rsidR="00F60092" w:rsidRPr="001531B2">
              <w:rPr>
                <w:rFonts w:hint="eastAsia"/>
                <w:bCs/>
                <w:sz w:val="24"/>
              </w:rPr>
              <w:t>1000</w:t>
            </w:r>
            <w:r w:rsidRPr="001531B2">
              <w:rPr>
                <w:bCs/>
                <w:sz w:val="24"/>
              </w:rPr>
              <w:t>（无量纲），</w:t>
            </w:r>
            <w:r w:rsidR="00F60092" w:rsidRPr="001531B2">
              <w:rPr>
                <w:rFonts w:hint="eastAsia"/>
                <w:bCs/>
                <w:sz w:val="24"/>
              </w:rPr>
              <w:t>收集效率为</w:t>
            </w:r>
            <w:r w:rsidR="00F60092" w:rsidRPr="001531B2">
              <w:rPr>
                <w:rFonts w:hint="eastAsia"/>
                <w:bCs/>
                <w:sz w:val="24"/>
              </w:rPr>
              <w:t>90%</w:t>
            </w:r>
            <w:r w:rsidR="00F60092" w:rsidRPr="001531B2">
              <w:rPr>
                <w:rFonts w:hint="eastAsia"/>
                <w:bCs/>
                <w:sz w:val="24"/>
              </w:rPr>
              <w:t>，低温等离子</w:t>
            </w:r>
            <w:r w:rsidR="00F60092" w:rsidRPr="001531B2">
              <w:rPr>
                <w:rFonts w:hint="eastAsia"/>
                <w:bCs/>
                <w:sz w:val="24"/>
              </w:rPr>
              <w:t>+UV</w:t>
            </w:r>
            <w:proofErr w:type="gramStart"/>
            <w:r w:rsidR="00F60092" w:rsidRPr="001531B2">
              <w:rPr>
                <w:rFonts w:hint="eastAsia"/>
                <w:bCs/>
                <w:sz w:val="24"/>
              </w:rPr>
              <w:t>光氧催化</w:t>
            </w:r>
            <w:proofErr w:type="gramEnd"/>
            <w:r w:rsidR="00F60092" w:rsidRPr="001531B2">
              <w:rPr>
                <w:rFonts w:hint="eastAsia"/>
                <w:bCs/>
                <w:sz w:val="24"/>
              </w:rPr>
              <w:t>装置</w:t>
            </w:r>
            <w:r w:rsidRPr="001531B2">
              <w:rPr>
                <w:bCs/>
                <w:sz w:val="24"/>
              </w:rPr>
              <w:t>对臭气浓度的去除效率为</w:t>
            </w:r>
            <w:r w:rsidRPr="001531B2">
              <w:rPr>
                <w:rFonts w:hint="eastAsia"/>
                <w:bCs/>
                <w:sz w:val="24"/>
              </w:rPr>
              <w:t>80</w:t>
            </w:r>
            <w:r w:rsidRPr="001531B2">
              <w:rPr>
                <w:bCs/>
                <w:sz w:val="24"/>
              </w:rPr>
              <w:t>%</w:t>
            </w:r>
            <w:r w:rsidRPr="001531B2">
              <w:rPr>
                <w:bCs/>
                <w:sz w:val="24"/>
              </w:rPr>
              <w:t>，则臭气浓度外排为</w:t>
            </w:r>
            <w:r w:rsidR="00F60092" w:rsidRPr="001531B2">
              <w:rPr>
                <w:rFonts w:hint="eastAsia"/>
                <w:bCs/>
                <w:sz w:val="24"/>
              </w:rPr>
              <w:t>180</w:t>
            </w:r>
            <w:r w:rsidRPr="001531B2">
              <w:rPr>
                <w:bCs/>
                <w:sz w:val="24"/>
              </w:rPr>
              <w:t>（无量纲），满足</w:t>
            </w:r>
            <w:r w:rsidRPr="001531B2">
              <w:rPr>
                <w:rFonts w:hint="eastAsia"/>
                <w:sz w:val="24"/>
              </w:rPr>
              <w:t>《恶臭污染物排放标准》（</w:t>
            </w:r>
            <w:r w:rsidR="00B804B2" w:rsidRPr="001531B2">
              <w:rPr>
                <w:rFonts w:hint="eastAsia"/>
                <w:sz w:val="24"/>
              </w:rPr>
              <w:t>GB-14554-1993</w:t>
            </w:r>
            <w:r w:rsidRPr="001531B2">
              <w:rPr>
                <w:rFonts w:hint="eastAsia"/>
                <w:sz w:val="24"/>
              </w:rPr>
              <w:t>）</w:t>
            </w:r>
            <w:r w:rsidR="00130866">
              <w:rPr>
                <w:rFonts w:hint="eastAsia"/>
                <w:sz w:val="24"/>
              </w:rPr>
              <w:t>表</w:t>
            </w:r>
            <w:r w:rsidR="00130866">
              <w:rPr>
                <w:rFonts w:hint="eastAsia"/>
                <w:sz w:val="24"/>
              </w:rPr>
              <w:t>2</w:t>
            </w:r>
            <w:r w:rsidR="00130866">
              <w:rPr>
                <w:rFonts w:hint="eastAsia"/>
                <w:sz w:val="24"/>
              </w:rPr>
              <w:t>排放标准</w:t>
            </w:r>
            <w:r w:rsidRPr="001531B2">
              <w:rPr>
                <w:rFonts w:hint="eastAsia"/>
                <w:sz w:val="24"/>
              </w:rPr>
              <w:t>。</w:t>
            </w:r>
          </w:p>
          <w:p w:rsidR="00EE0429" w:rsidRPr="001531B2" w:rsidRDefault="000A1977" w:rsidP="000A1977">
            <w:pPr>
              <w:spacing w:line="360" w:lineRule="auto"/>
              <w:ind w:firstLineChars="200" w:firstLine="480"/>
              <w:rPr>
                <w:sz w:val="24"/>
              </w:rPr>
            </w:pPr>
            <w:r w:rsidRPr="001531B2">
              <w:rPr>
                <w:rFonts w:hint="eastAsia"/>
                <w:sz w:val="24"/>
              </w:rPr>
              <w:lastRenderedPageBreak/>
              <w:t>综上所述，</w:t>
            </w:r>
            <w:r w:rsidR="007A0DEA" w:rsidRPr="001531B2">
              <w:rPr>
                <w:rFonts w:hint="eastAsia"/>
                <w:sz w:val="24"/>
              </w:rPr>
              <w:t>本项目废气不会对周边大气环境产生明显影响。</w:t>
            </w:r>
          </w:p>
          <w:p w:rsidR="00B804B2" w:rsidRPr="001531B2" w:rsidRDefault="00B804B2" w:rsidP="000A1977">
            <w:pPr>
              <w:spacing w:line="360" w:lineRule="auto"/>
              <w:ind w:firstLineChars="200" w:firstLine="480"/>
              <w:rPr>
                <w:sz w:val="24"/>
              </w:rPr>
            </w:pPr>
            <w:r w:rsidRPr="001531B2">
              <w:rPr>
                <w:rFonts w:hint="eastAsia"/>
                <w:sz w:val="24"/>
              </w:rPr>
              <w:t>（</w:t>
            </w:r>
            <w:r w:rsidRPr="001531B2">
              <w:rPr>
                <w:rFonts w:hint="eastAsia"/>
                <w:sz w:val="24"/>
              </w:rPr>
              <w:t>2</w:t>
            </w:r>
            <w:r w:rsidRPr="001531B2">
              <w:rPr>
                <w:rFonts w:hint="eastAsia"/>
                <w:sz w:val="24"/>
              </w:rPr>
              <w:t>）无组织废气</w:t>
            </w:r>
          </w:p>
          <w:p w:rsidR="004331FC" w:rsidRPr="001531B2" w:rsidRDefault="004331FC" w:rsidP="004331FC">
            <w:pPr>
              <w:spacing w:line="360" w:lineRule="auto"/>
              <w:ind w:firstLineChars="200" w:firstLine="480"/>
              <w:rPr>
                <w:sz w:val="24"/>
              </w:rPr>
            </w:pPr>
            <w:r w:rsidRPr="001531B2">
              <w:rPr>
                <w:rFonts w:hint="eastAsia"/>
                <w:sz w:val="24"/>
              </w:rPr>
              <w:t>本项目无组织废气主要来源于大蒜破瓣、去皮过程中产生的无组织颗粒物</w:t>
            </w:r>
            <w:r w:rsidR="000600D5" w:rsidRPr="001531B2">
              <w:rPr>
                <w:rFonts w:hint="eastAsia"/>
                <w:sz w:val="24"/>
              </w:rPr>
              <w:t>及切片、烘干和污水处理</w:t>
            </w:r>
            <w:proofErr w:type="gramStart"/>
            <w:r w:rsidR="000600D5" w:rsidRPr="001531B2">
              <w:rPr>
                <w:rFonts w:hint="eastAsia"/>
                <w:sz w:val="24"/>
              </w:rPr>
              <w:t>站产生</w:t>
            </w:r>
            <w:proofErr w:type="gramEnd"/>
            <w:r w:rsidR="000600D5" w:rsidRPr="001531B2">
              <w:rPr>
                <w:rFonts w:hint="eastAsia"/>
                <w:sz w:val="24"/>
              </w:rPr>
              <w:t>的恶臭</w:t>
            </w:r>
            <w:r w:rsidRPr="001531B2">
              <w:rPr>
                <w:rFonts w:hint="eastAsia"/>
                <w:sz w:val="24"/>
              </w:rPr>
              <w:t>。</w:t>
            </w:r>
          </w:p>
          <w:p w:rsidR="004331FC" w:rsidRPr="001531B2" w:rsidRDefault="004331FC" w:rsidP="004331FC">
            <w:pPr>
              <w:spacing w:line="360" w:lineRule="auto"/>
              <w:ind w:firstLineChars="200" w:firstLine="480"/>
              <w:rPr>
                <w:sz w:val="24"/>
              </w:rPr>
            </w:pPr>
            <w:r w:rsidRPr="001531B2">
              <w:rPr>
                <w:rFonts w:hint="eastAsia"/>
                <w:sz w:val="24"/>
              </w:rPr>
              <w:t>颗粒物产生量按原料用量的</w:t>
            </w:r>
            <w:r w:rsidRPr="001531B2">
              <w:rPr>
                <w:rFonts w:hint="eastAsia"/>
                <w:sz w:val="24"/>
              </w:rPr>
              <w:t>0.0</w:t>
            </w:r>
            <w:r w:rsidR="00F23942" w:rsidRPr="001531B2">
              <w:rPr>
                <w:rFonts w:hint="eastAsia"/>
                <w:sz w:val="24"/>
              </w:rPr>
              <w:t>2</w:t>
            </w:r>
            <w:r w:rsidRPr="001531B2">
              <w:rPr>
                <w:rFonts w:hint="eastAsia"/>
                <w:sz w:val="24"/>
              </w:rPr>
              <w:t>%</w:t>
            </w:r>
            <w:r w:rsidRPr="001531B2">
              <w:rPr>
                <w:rFonts w:hint="eastAsia"/>
                <w:sz w:val="24"/>
              </w:rPr>
              <w:t>计算，本项目生产车间无组织颗粒物排放量为</w:t>
            </w:r>
            <w:r w:rsidRPr="001531B2">
              <w:rPr>
                <w:rFonts w:hint="eastAsia"/>
                <w:sz w:val="24"/>
              </w:rPr>
              <w:t>0.</w:t>
            </w:r>
            <w:r w:rsidR="00F23942" w:rsidRPr="001531B2">
              <w:rPr>
                <w:rFonts w:hint="eastAsia"/>
                <w:sz w:val="24"/>
              </w:rPr>
              <w:t>14</w:t>
            </w:r>
            <w:r w:rsidRPr="001531B2">
              <w:rPr>
                <w:rFonts w:hint="eastAsia"/>
                <w:sz w:val="24"/>
              </w:rPr>
              <w:t>t/a</w:t>
            </w:r>
            <w:r w:rsidRPr="001531B2">
              <w:rPr>
                <w:rFonts w:hint="eastAsia"/>
                <w:sz w:val="24"/>
              </w:rPr>
              <w:t>，按每年生产</w:t>
            </w:r>
            <w:r w:rsidR="000600D5" w:rsidRPr="001531B2">
              <w:rPr>
                <w:rFonts w:hint="eastAsia"/>
                <w:sz w:val="24"/>
              </w:rPr>
              <w:t>2400</w:t>
            </w:r>
            <w:r w:rsidRPr="001531B2">
              <w:rPr>
                <w:rFonts w:hint="eastAsia"/>
                <w:sz w:val="24"/>
              </w:rPr>
              <w:t>小时计算，排放速率为</w:t>
            </w:r>
            <w:r w:rsidRPr="001531B2">
              <w:rPr>
                <w:rFonts w:hint="eastAsia"/>
                <w:sz w:val="24"/>
              </w:rPr>
              <w:t>0.05</w:t>
            </w:r>
            <w:r w:rsidR="000600D5" w:rsidRPr="001531B2">
              <w:rPr>
                <w:rFonts w:hint="eastAsia"/>
                <w:sz w:val="24"/>
              </w:rPr>
              <w:t>8</w:t>
            </w:r>
            <w:r w:rsidRPr="001531B2">
              <w:rPr>
                <w:rFonts w:hint="eastAsia"/>
                <w:sz w:val="24"/>
              </w:rPr>
              <w:t>kg/h</w:t>
            </w:r>
            <w:r w:rsidRPr="001531B2">
              <w:rPr>
                <w:rFonts w:hint="eastAsia"/>
                <w:sz w:val="24"/>
              </w:rPr>
              <w:t>，废气满足《大气污染物综合排放标准》（</w:t>
            </w:r>
            <w:r w:rsidRPr="001531B2">
              <w:rPr>
                <w:rFonts w:hint="eastAsia"/>
                <w:sz w:val="24"/>
              </w:rPr>
              <w:t>GB16297-1996</w:t>
            </w:r>
            <w:r w:rsidRPr="001531B2">
              <w:rPr>
                <w:rFonts w:hint="eastAsia"/>
                <w:sz w:val="24"/>
              </w:rPr>
              <w:t>）表</w:t>
            </w:r>
            <w:r w:rsidRPr="001531B2">
              <w:rPr>
                <w:rFonts w:hint="eastAsia"/>
                <w:sz w:val="24"/>
              </w:rPr>
              <w:t>2</w:t>
            </w:r>
            <w:r w:rsidRPr="001531B2">
              <w:rPr>
                <w:rFonts w:hint="eastAsia"/>
                <w:sz w:val="24"/>
              </w:rPr>
              <w:t>颗粒物限值。</w:t>
            </w:r>
          </w:p>
          <w:p w:rsidR="004331FC" w:rsidRPr="001531B2" w:rsidRDefault="004331FC" w:rsidP="004331FC">
            <w:pPr>
              <w:spacing w:line="360" w:lineRule="auto"/>
              <w:ind w:firstLineChars="200" w:firstLine="480"/>
              <w:rPr>
                <w:sz w:val="24"/>
              </w:rPr>
            </w:pPr>
            <w:r w:rsidRPr="001531B2">
              <w:rPr>
                <w:rFonts w:hint="eastAsia"/>
                <w:sz w:val="24"/>
              </w:rPr>
              <w:t>经类比，厂界无组织恶臭≤</w:t>
            </w:r>
            <w:r w:rsidRPr="001531B2">
              <w:rPr>
                <w:rFonts w:hint="eastAsia"/>
                <w:sz w:val="24"/>
              </w:rPr>
              <w:t>20</w:t>
            </w:r>
            <w:r w:rsidRPr="001531B2">
              <w:rPr>
                <w:rFonts w:hint="eastAsia"/>
                <w:sz w:val="24"/>
              </w:rPr>
              <w:t>（无量纲），满足《恶臭污染物排放标准》（</w:t>
            </w:r>
            <w:r w:rsidRPr="001531B2">
              <w:rPr>
                <w:rFonts w:hint="eastAsia"/>
                <w:sz w:val="24"/>
              </w:rPr>
              <w:t>GB-14554-1993</w:t>
            </w:r>
            <w:r w:rsidRPr="001531B2">
              <w:rPr>
                <w:rFonts w:hint="eastAsia"/>
                <w:sz w:val="24"/>
              </w:rPr>
              <w:t>）表</w:t>
            </w:r>
            <w:r w:rsidRPr="001531B2">
              <w:rPr>
                <w:rFonts w:hint="eastAsia"/>
                <w:sz w:val="24"/>
              </w:rPr>
              <w:t>1</w:t>
            </w:r>
            <w:r w:rsidRPr="001531B2">
              <w:rPr>
                <w:rFonts w:hint="eastAsia"/>
                <w:sz w:val="24"/>
              </w:rPr>
              <w:t>二级标准。</w:t>
            </w:r>
          </w:p>
          <w:p w:rsidR="004331FC" w:rsidRPr="001531B2" w:rsidRDefault="004331FC" w:rsidP="004331FC">
            <w:pPr>
              <w:adjustRightInd w:val="0"/>
              <w:snapToGrid w:val="0"/>
              <w:spacing w:line="360" w:lineRule="auto"/>
              <w:ind w:firstLineChars="200" w:firstLine="480"/>
              <w:rPr>
                <w:sz w:val="24"/>
              </w:rPr>
            </w:pPr>
            <w:r w:rsidRPr="001531B2">
              <w:rPr>
                <w:rFonts w:hint="eastAsia"/>
                <w:sz w:val="24"/>
              </w:rPr>
              <w:t>本项目</w:t>
            </w:r>
            <w:bookmarkStart w:id="4" w:name="OLE_LINK9"/>
            <w:bookmarkStart w:id="5" w:name="OLE_LINK8"/>
            <w:r w:rsidRPr="001531B2">
              <w:rPr>
                <w:sz w:val="24"/>
              </w:rPr>
              <w:t>废气污染源源强核算结果</w:t>
            </w:r>
            <w:bookmarkEnd w:id="4"/>
            <w:bookmarkEnd w:id="5"/>
            <w:r w:rsidRPr="001531B2">
              <w:rPr>
                <w:sz w:val="24"/>
              </w:rPr>
              <w:t>及相关参数见表</w:t>
            </w:r>
            <w:r w:rsidRPr="001531B2">
              <w:rPr>
                <w:rFonts w:hint="eastAsia"/>
                <w:sz w:val="24"/>
              </w:rPr>
              <w:t>1</w:t>
            </w:r>
            <w:r w:rsidR="008B768B" w:rsidRPr="001531B2">
              <w:rPr>
                <w:rFonts w:hint="eastAsia"/>
                <w:sz w:val="24"/>
              </w:rPr>
              <w:t>8</w:t>
            </w:r>
            <w:r w:rsidRPr="001531B2">
              <w:rPr>
                <w:rFonts w:hint="eastAsia"/>
                <w:sz w:val="24"/>
              </w:rPr>
              <w:t>。</w:t>
            </w:r>
          </w:p>
          <w:p w:rsidR="004331FC" w:rsidRPr="001531B2" w:rsidRDefault="004331FC" w:rsidP="004331FC">
            <w:pPr>
              <w:adjustRightInd w:val="0"/>
              <w:snapToGrid w:val="0"/>
              <w:spacing w:line="360" w:lineRule="auto"/>
              <w:jc w:val="center"/>
              <w:rPr>
                <w:b/>
                <w:sz w:val="24"/>
              </w:rPr>
            </w:pPr>
            <w:r w:rsidRPr="001531B2">
              <w:rPr>
                <w:rFonts w:hint="eastAsia"/>
                <w:b/>
                <w:sz w:val="24"/>
              </w:rPr>
              <w:t>表</w:t>
            </w:r>
            <w:r w:rsidR="008B768B" w:rsidRPr="001531B2">
              <w:rPr>
                <w:rFonts w:hint="eastAsia"/>
                <w:b/>
                <w:sz w:val="24"/>
              </w:rPr>
              <w:t>18</w:t>
            </w:r>
            <w:r w:rsidR="00562900">
              <w:rPr>
                <w:rFonts w:hint="eastAsia"/>
                <w:b/>
                <w:sz w:val="24"/>
              </w:rPr>
              <w:t xml:space="preserve">   </w:t>
            </w:r>
            <w:r w:rsidRPr="001531B2">
              <w:rPr>
                <w:b/>
                <w:sz w:val="24"/>
              </w:rPr>
              <w:t>废气污染源源强核算结果及相关参数</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59"/>
              <w:gridCol w:w="435"/>
              <w:gridCol w:w="421"/>
              <w:gridCol w:w="227"/>
              <w:gridCol w:w="857"/>
              <w:gridCol w:w="1020"/>
              <w:gridCol w:w="834"/>
              <w:gridCol w:w="547"/>
              <w:gridCol w:w="288"/>
              <w:gridCol w:w="234"/>
              <w:gridCol w:w="857"/>
              <w:gridCol w:w="1020"/>
              <w:gridCol w:w="834"/>
              <w:gridCol w:w="443"/>
            </w:tblGrid>
            <w:tr w:rsidR="004331FC" w:rsidRPr="001531B2" w:rsidTr="000A1D7F">
              <w:trPr>
                <w:jc w:val="center"/>
              </w:trPr>
              <w:tc>
                <w:tcPr>
                  <w:tcW w:w="259" w:type="dxa"/>
                  <w:vMerge w:val="restart"/>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工序</w:t>
                  </w:r>
                  <w:r w:rsidRPr="001531B2">
                    <w:rPr>
                      <w:b/>
                      <w:szCs w:val="21"/>
                    </w:rPr>
                    <w:t>/</w:t>
                  </w:r>
                  <w:r w:rsidRPr="001531B2">
                    <w:rPr>
                      <w:b/>
                      <w:szCs w:val="21"/>
                    </w:rPr>
                    <w:t>生产线</w:t>
                  </w:r>
                </w:p>
              </w:tc>
              <w:tc>
                <w:tcPr>
                  <w:tcW w:w="435" w:type="dxa"/>
                  <w:vMerge w:val="restart"/>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污染源</w:t>
                  </w:r>
                </w:p>
              </w:tc>
              <w:tc>
                <w:tcPr>
                  <w:tcW w:w="421" w:type="dxa"/>
                  <w:vMerge w:val="restart"/>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污染物</w:t>
                  </w:r>
                </w:p>
              </w:tc>
              <w:tc>
                <w:tcPr>
                  <w:tcW w:w="2938" w:type="dxa"/>
                  <w:gridSpan w:val="4"/>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污染物产生</w:t>
                  </w:r>
                </w:p>
              </w:tc>
              <w:tc>
                <w:tcPr>
                  <w:tcW w:w="835" w:type="dxa"/>
                  <w:gridSpan w:val="2"/>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治理</w:t>
                  </w:r>
                </w:p>
                <w:p w:rsidR="004331FC" w:rsidRPr="001531B2" w:rsidRDefault="004331FC" w:rsidP="004331FC">
                  <w:pPr>
                    <w:adjustRightInd w:val="0"/>
                    <w:snapToGrid w:val="0"/>
                    <w:jc w:val="center"/>
                    <w:rPr>
                      <w:b/>
                      <w:szCs w:val="21"/>
                    </w:rPr>
                  </w:pPr>
                  <w:r w:rsidRPr="001531B2">
                    <w:rPr>
                      <w:b/>
                      <w:szCs w:val="21"/>
                    </w:rPr>
                    <w:t>措施</w:t>
                  </w:r>
                </w:p>
              </w:tc>
              <w:tc>
                <w:tcPr>
                  <w:tcW w:w="2945" w:type="dxa"/>
                  <w:gridSpan w:val="4"/>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污染物排放</w:t>
                  </w:r>
                </w:p>
              </w:tc>
              <w:tc>
                <w:tcPr>
                  <w:tcW w:w="443" w:type="dxa"/>
                  <w:vMerge w:val="restart"/>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排放时间</w:t>
                  </w:r>
                  <w:r w:rsidRPr="001531B2">
                    <w:rPr>
                      <w:b/>
                      <w:szCs w:val="21"/>
                    </w:rPr>
                    <w:t>/h</w:t>
                  </w:r>
                </w:p>
              </w:tc>
            </w:tr>
            <w:tr w:rsidR="004331FC" w:rsidRPr="001531B2" w:rsidTr="000A1D7F">
              <w:trPr>
                <w:jc w:val="center"/>
              </w:trPr>
              <w:tc>
                <w:tcPr>
                  <w:tcW w:w="259" w:type="dxa"/>
                  <w:vMerge/>
                  <w:tcMar>
                    <w:left w:w="0" w:type="dxa"/>
                    <w:right w:w="0" w:type="dxa"/>
                  </w:tcMar>
                  <w:vAlign w:val="center"/>
                </w:tcPr>
                <w:p w:rsidR="004331FC" w:rsidRPr="001531B2" w:rsidRDefault="004331FC" w:rsidP="004331FC">
                  <w:pPr>
                    <w:adjustRightInd w:val="0"/>
                    <w:snapToGrid w:val="0"/>
                    <w:jc w:val="center"/>
                    <w:rPr>
                      <w:b/>
                      <w:szCs w:val="21"/>
                    </w:rPr>
                  </w:pPr>
                </w:p>
              </w:tc>
              <w:tc>
                <w:tcPr>
                  <w:tcW w:w="435" w:type="dxa"/>
                  <w:vMerge/>
                  <w:tcMar>
                    <w:left w:w="0" w:type="dxa"/>
                    <w:right w:w="0" w:type="dxa"/>
                  </w:tcMar>
                  <w:vAlign w:val="center"/>
                </w:tcPr>
                <w:p w:rsidR="004331FC" w:rsidRPr="001531B2" w:rsidRDefault="004331FC" w:rsidP="004331FC">
                  <w:pPr>
                    <w:adjustRightInd w:val="0"/>
                    <w:snapToGrid w:val="0"/>
                    <w:jc w:val="center"/>
                    <w:rPr>
                      <w:b/>
                      <w:szCs w:val="21"/>
                    </w:rPr>
                  </w:pPr>
                </w:p>
              </w:tc>
              <w:tc>
                <w:tcPr>
                  <w:tcW w:w="421" w:type="dxa"/>
                  <w:vMerge/>
                  <w:tcMar>
                    <w:left w:w="0" w:type="dxa"/>
                    <w:right w:w="0" w:type="dxa"/>
                  </w:tcMar>
                  <w:vAlign w:val="center"/>
                </w:tcPr>
                <w:p w:rsidR="004331FC" w:rsidRPr="001531B2" w:rsidRDefault="004331FC" w:rsidP="004331FC">
                  <w:pPr>
                    <w:adjustRightInd w:val="0"/>
                    <w:snapToGrid w:val="0"/>
                    <w:jc w:val="center"/>
                    <w:rPr>
                      <w:b/>
                      <w:szCs w:val="21"/>
                    </w:rPr>
                  </w:pPr>
                </w:p>
              </w:tc>
              <w:tc>
                <w:tcPr>
                  <w:tcW w:w="227"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核算</w:t>
                  </w:r>
                </w:p>
                <w:p w:rsidR="004331FC" w:rsidRPr="001531B2" w:rsidRDefault="004331FC" w:rsidP="004331FC">
                  <w:pPr>
                    <w:adjustRightInd w:val="0"/>
                    <w:snapToGrid w:val="0"/>
                    <w:jc w:val="center"/>
                    <w:rPr>
                      <w:b/>
                      <w:szCs w:val="21"/>
                    </w:rPr>
                  </w:pPr>
                  <w:r w:rsidRPr="001531B2">
                    <w:rPr>
                      <w:b/>
                      <w:szCs w:val="21"/>
                    </w:rPr>
                    <w:t>方法</w:t>
                  </w:r>
                </w:p>
              </w:tc>
              <w:tc>
                <w:tcPr>
                  <w:tcW w:w="857"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废气产生量</w:t>
                  </w:r>
                  <w:r w:rsidRPr="001531B2">
                    <w:rPr>
                      <w:b/>
                      <w:szCs w:val="21"/>
                    </w:rPr>
                    <w:t>/</w:t>
                  </w:r>
                  <w:r w:rsidRPr="001531B2">
                    <w:rPr>
                      <w:b/>
                      <w:szCs w:val="21"/>
                    </w:rPr>
                    <w:t>（</w:t>
                  </w:r>
                  <w:r w:rsidRPr="001531B2">
                    <w:rPr>
                      <w:b/>
                      <w:szCs w:val="21"/>
                    </w:rPr>
                    <w:t>m</w:t>
                  </w:r>
                  <w:r w:rsidRPr="001531B2">
                    <w:rPr>
                      <w:b/>
                      <w:szCs w:val="21"/>
                      <w:vertAlign w:val="superscript"/>
                    </w:rPr>
                    <w:t>3</w:t>
                  </w:r>
                  <w:r w:rsidRPr="001531B2">
                    <w:rPr>
                      <w:b/>
                      <w:szCs w:val="21"/>
                    </w:rPr>
                    <w:t>/h</w:t>
                  </w:r>
                  <w:r w:rsidRPr="001531B2">
                    <w:rPr>
                      <w:b/>
                      <w:szCs w:val="21"/>
                    </w:rPr>
                    <w:t>）</w:t>
                  </w:r>
                </w:p>
              </w:tc>
              <w:tc>
                <w:tcPr>
                  <w:tcW w:w="1020"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产生</w:t>
                  </w:r>
                </w:p>
                <w:p w:rsidR="004331FC" w:rsidRPr="001531B2" w:rsidRDefault="004331FC" w:rsidP="004331FC">
                  <w:pPr>
                    <w:adjustRightInd w:val="0"/>
                    <w:snapToGrid w:val="0"/>
                    <w:jc w:val="center"/>
                    <w:rPr>
                      <w:b/>
                      <w:szCs w:val="21"/>
                    </w:rPr>
                  </w:pPr>
                  <w:r w:rsidRPr="001531B2">
                    <w:rPr>
                      <w:b/>
                      <w:szCs w:val="21"/>
                    </w:rPr>
                    <w:t>浓度</w:t>
                  </w:r>
                  <w:r w:rsidRPr="001531B2">
                    <w:rPr>
                      <w:b/>
                      <w:szCs w:val="21"/>
                    </w:rPr>
                    <w:t>/</w:t>
                  </w:r>
                  <w:r w:rsidRPr="001531B2">
                    <w:rPr>
                      <w:b/>
                      <w:szCs w:val="21"/>
                    </w:rPr>
                    <w:t>（</w:t>
                  </w:r>
                  <w:r w:rsidRPr="001531B2">
                    <w:rPr>
                      <w:b/>
                      <w:szCs w:val="21"/>
                    </w:rPr>
                    <w:t>mg/m</w:t>
                  </w:r>
                  <w:r w:rsidRPr="001531B2">
                    <w:rPr>
                      <w:b/>
                      <w:szCs w:val="21"/>
                      <w:vertAlign w:val="superscript"/>
                    </w:rPr>
                    <w:t>3</w:t>
                  </w:r>
                  <w:r w:rsidRPr="001531B2">
                    <w:rPr>
                      <w:b/>
                      <w:szCs w:val="21"/>
                    </w:rPr>
                    <w:t>）</w:t>
                  </w:r>
                </w:p>
              </w:tc>
              <w:tc>
                <w:tcPr>
                  <w:tcW w:w="834"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产生速率</w:t>
                  </w:r>
                  <w:r w:rsidRPr="001531B2">
                    <w:rPr>
                      <w:b/>
                      <w:szCs w:val="21"/>
                    </w:rPr>
                    <w:t>/</w:t>
                  </w:r>
                  <w:r w:rsidRPr="001531B2">
                    <w:rPr>
                      <w:b/>
                      <w:szCs w:val="21"/>
                    </w:rPr>
                    <w:t>（</w:t>
                  </w:r>
                  <w:r w:rsidRPr="001531B2">
                    <w:rPr>
                      <w:b/>
                      <w:szCs w:val="21"/>
                    </w:rPr>
                    <w:t>kg/h</w:t>
                  </w:r>
                  <w:r w:rsidRPr="001531B2">
                    <w:rPr>
                      <w:b/>
                      <w:szCs w:val="21"/>
                    </w:rPr>
                    <w:t>）</w:t>
                  </w:r>
                </w:p>
              </w:tc>
              <w:tc>
                <w:tcPr>
                  <w:tcW w:w="547"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工艺</w:t>
                  </w:r>
                </w:p>
              </w:tc>
              <w:tc>
                <w:tcPr>
                  <w:tcW w:w="288"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效率</w:t>
                  </w:r>
                </w:p>
                <w:p w:rsidR="004331FC" w:rsidRPr="001531B2" w:rsidRDefault="004331FC" w:rsidP="004331FC">
                  <w:pPr>
                    <w:adjustRightInd w:val="0"/>
                    <w:snapToGrid w:val="0"/>
                    <w:jc w:val="center"/>
                    <w:rPr>
                      <w:b/>
                      <w:szCs w:val="21"/>
                    </w:rPr>
                  </w:pPr>
                  <w:r w:rsidRPr="001531B2">
                    <w:rPr>
                      <w:b/>
                      <w:szCs w:val="21"/>
                    </w:rPr>
                    <w:t>%</w:t>
                  </w:r>
                </w:p>
              </w:tc>
              <w:tc>
                <w:tcPr>
                  <w:tcW w:w="234"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核算方法</w:t>
                  </w:r>
                </w:p>
              </w:tc>
              <w:tc>
                <w:tcPr>
                  <w:tcW w:w="857"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废气排放量</w:t>
                  </w:r>
                  <w:r w:rsidRPr="001531B2">
                    <w:rPr>
                      <w:b/>
                      <w:szCs w:val="21"/>
                    </w:rPr>
                    <w:t>/</w:t>
                  </w:r>
                  <w:r w:rsidRPr="001531B2">
                    <w:rPr>
                      <w:b/>
                      <w:szCs w:val="21"/>
                    </w:rPr>
                    <w:t>（</w:t>
                  </w:r>
                  <w:r w:rsidRPr="001531B2">
                    <w:rPr>
                      <w:b/>
                      <w:szCs w:val="21"/>
                    </w:rPr>
                    <w:t>m</w:t>
                  </w:r>
                  <w:r w:rsidRPr="001531B2">
                    <w:rPr>
                      <w:b/>
                      <w:szCs w:val="21"/>
                      <w:vertAlign w:val="superscript"/>
                    </w:rPr>
                    <w:t>3</w:t>
                  </w:r>
                  <w:r w:rsidRPr="001531B2">
                    <w:rPr>
                      <w:b/>
                      <w:szCs w:val="21"/>
                    </w:rPr>
                    <w:t>/h</w:t>
                  </w:r>
                  <w:r w:rsidRPr="001531B2">
                    <w:rPr>
                      <w:b/>
                      <w:szCs w:val="21"/>
                    </w:rPr>
                    <w:t>）</w:t>
                  </w:r>
                </w:p>
              </w:tc>
              <w:tc>
                <w:tcPr>
                  <w:tcW w:w="1020"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排放</w:t>
                  </w:r>
                </w:p>
                <w:p w:rsidR="004331FC" w:rsidRPr="001531B2" w:rsidRDefault="004331FC" w:rsidP="004331FC">
                  <w:pPr>
                    <w:adjustRightInd w:val="0"/>
                    <w:snapToGrid w:val="0"/>
                    <w:jc w:val="center"/>
                    <w:rPr>
                      <w:b/>
                      <w:szCs w:val="21"/>
                    </w:rPr>
                  </w:pPr>
                  <w:r w:rsidRPr="001531B2">
                    <w:rPr>
                      <w:b/>
                      <w:szCs w:val="21"/>
                    </w:rPr>
                    <w:t>浓度</w:t>
                  </w:r>
                  <w:r w:rsidRPr="001531B2">
                    <w:rPr>
                      <w:b/>
                      <w:szCs w:val="21"/>
                    </w:rPr>
                    <w:t>/</w:t>
                  </w:r>
                  <w:r w:rsidRPr="001531B2">
                    <w:rPr>
                      <w:b/>
                      <w:szCs w:val="21"/>
                    </w:rPr>
                    <w:t>（</w:t>
                  </w:r>
                  <w:r w:rsidRPr="001531B2">
                    <w:rPr>
                      <w:b/>
                      <w:szCs w:val="21"/>
                    </w:rPr>
                    <w:t>mg/m</w:t>
                  </w:r>
                  <w:r w:rsidRPr="001531B2">
                    <w:rPr>
                      <w:b/>
                      <w:szCs w:val="21"/>
                      <w:vertAlign w:val="superscript"/>
                    </w:rPr>
                    <w:t>3</w:t>
                  </w:r>
                  <w:r w:rsidRPr="001531B2">
                    <w:rPr>
                      <w:b/>
                      <w:szCs w:val="21"/>
                    </w:rPr>
                    <w:t>）</w:t>
                  </w:r>
                </w:p>
              </w:tc>
              <w:tc>
                <w:tcPr>
                  <w:tcW w:w="834" w:type="dxa"/>
                  <w:tcMar>
                    <w:left w:w="0" w:type="dxa"/>
                    <w:right w:w="0" w:type="dxa"/>
                  </w:tcMar>
                  <w:vAlign w:val="center"/>
                </w:tcPr>
                <w:p w:rsidR="004331FC" w:rsidRPr="001531B2" w:rsidRDefault="004331FC" w:rsidP="004331FC">
                  <w:pPr>
                    <w:adjustRightInd w:val="0"/>
                    <w:snapToGrid w:val="0"/>
                    <w:jc w:val="center"/>
                    <w:rPr>
                      <w:b/>
                      <w:szCs w:val="21"/>
                    </w:rPr>
                  </w:pPr>
                  <w:r w:rsidRPr="001531B2">
                    <w:rPr>
                      <w:b/>
                      <w:szCs w:val="21"/>
                    </w:rPr>
                    <w:t>排放</w:t>
                  </w:r>
                </w:p>
                <w:p w:rsidR="004331FC" w:rsidRPr="001531B2" w:rsidRDefault="004331FC" w:rsidP="004331FC">
                  <w:pPr>
                    <w:adjustRightInd w:val="0"/>
                    <w:snapToGrid w:val="0"/>
                    <w:jc w:val="center"/>
                    <w:rPr>
                      <w:b/>
                      <w:szCs w:val="21"/>
                    </w:rPr>
                  </w:pPr>
                  <w:r w:rsidRPr="001531B2">
                    <w:rPr>
                      <w:b/>
                      <w:szCs w:val="21"/>
                    </w:rPr>
                    <w:t>速率</w:t>
                  </w:r>
                  <w:r w:rsidRPr="001531B2">
                    <w:rPr>
                      <w:b/>
                      <w:szCs w:val="21"/>
                    </w:rPr>
                    <w:t>/</w:t>
                  </w:r>
                  <w:r w:rsidRPr="001531B2">
                    <w:rPr>
                      <w:b/>
                      <w:szCs w:val="21"/>
                    </w:rPr>
                    <w:t>（</w:t>
                  </w:r>
                  <w:r w:rsidRPr="001531B2">
                    <w:rPr>
                      <w:b/>
                      <w:szCs w:val="21"/>
                    </w:rPr>
                    <w:t>kg/h</w:t>
                  </w:r>
                  <w:r w:rsidRPr="001531B2">
                    <w:rPr>
                      <w:b/>
                      <w:szCs w:val="21"/>
                    </w:rPr>
                    <w:t>）</w:t>
                  </w:r>
                </w:p>
              </w:tc>
              <w:tc>
                <w:tcPr>
                  <w:tcW w:w="443" w:type="dxa"/>
                  <w:vMerge/>
                  <w:tcMar>
                    <w:left w:w="0" w:type="dxa"/>
                    <w:right w:w="0" w:type="dxa"/>
                  </w:tcMar>
                  <w:vAlign w:val="center"/>
                </w:tcPr>
                <w:p w:rsidR="004331FC" w:rsidRPr="001531B2" w:rsidRDefault="004331FC" w:rsidP="004331FC">
                  <w:pPr>
                    <w:adjustRightInd w:val="0"/>
                    <w:snapToGrid w:val="0"/>
                    <w:jc w:val="center"/>
                    <w:rPr>
                      <w:szCs w:val="21"/>
                    </w:rPr>
                  </w:pPr>
                </w:p>
              </w:tc>
            </w:tr>
            <w:tr w:rsidR="000F12B6" w:rsidRPr="001531B2" w:rsidTr="000A1D7F">
              <w:trPr>
                <w:trHeight w:val="318"/>
                <w:jc w:val="center"/>
              </w:trPr>
              <w:tc>
                <w:tcPr>
                  <w:tcW w:w="259"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有组织废气</w:t>
                  </w:r>
                </w:p>
              </w:tc>
              <w:tc>
                <w:tcPr>
                  <w:tcW w:w="435" w:type="dxa"/>
                  <w:vMerge w:val="restart"/>
                  <w:tcMar>
                    <w:left w:w="0" w:type="dxa"/>
                    <w:right w:w="0" w:type="dxa"/>
                  </w:tcMar>
                  <w:vAlign w:val="center"/>
                </w:tcPr>
                <w:p w:rsidR="000F12B6" w:rsidRPr="001531B2" w:rsidRDefault="00CE61D5" w:rsidP="004331FC">
                  <w:pPr>
                    <w:adjustRightInd w:val="0"/>
                    <w:snapToGrid w:val="0"/>
                    <w:jc w:val="center"/>
                    <w:rPr>
                      <w:szCs w:val="21"/>
                    </w:rPr>
                  </w:pPr>
                  <w:r w:rsidRPr="001531B2">
                    <w:rPr>
                      <w:szCs w:val="21"/>
                    </w:rPr>
                    <w:t>热风炉</w:t>
                  </w:r>
                  <w:r w:rsidR="000F12B6" w:rsidRPr="001531B2">
                    <w:rPr>
                      <w:szCs w:val="21"/>
                    </w:rPr>
                    <w:t>烟气</w:t>
                  </w:r>
                </w:p>
              </w:tc>
              <w:tc>
                <w:tcPr>
                  <w:tcW w:w="421" w:type="dxa"/>
                  <w:tcBorders>
                    <w:bottom w:val="single" w:sz="4" w:space="0" w:color="auto"/>
                  </w:tcBorders>
                  <w:tcMar>
                    <w:left w:w="0" w:type="dxa"/>
                    <w:right w:w="0" w:type="dxa"/>
                  </w:tcMar>
                  <w:vAlign w:val="center"/>
                </w:tcPr>
                <w:p w:rsidR="000F12B6" w:rsidRPr="001531B2" w:rsidRDefault="000F12B6" w:rsidP="004331FC">
                  <w:pPr>
                    <w:adjustRightInd w:val="0"/>
                    <w:snapToGrid w:val="0"/>
                    <w:jc w:val="center"/>
                    <w:rPr>
                      <w:szCs w:val="21"/>
                    </w:rPr>
                  </w:pPr>
                  <w:r w:rsidRPr="001531B2">
                    <w:rPr>
                      <w:szCs w:val="21"/>
                    </w:rPr>
                    <w:t>SO</w:t>
                  </w:r>
                  <w:r w:rsidRPr="001531B2">
                    <w:rPr>
                      <w:szCs w:val="21"/>
                      <w:vertAlign w:val="subscript"/>
                    </w:rPr>
                    <w:t>2</w:t>
                  </w:r>
                </w:p>
              </w:tc>
              <w:tc>
                <w:tcPr>
                  <w:tcW w:w="227" w:type="dxa"/>
                  <w:vMerge w:val="restart"/>
                  <w:tcMar>
                    <w:left w:w="0" w:type="dxa"/>
                    <w:right w:w="0" w:type="dxa"/>
                  </w:tcMar>
                  <w:vAlign w:val="center"/>
                </w:tcPr>
                <w:p w:rsidR="000F12B6" w:rsidRPr="001531B2" w:rsidRDefault="000F12B6" w:rsidP="004331FC">
                  <w:pPr>
                    <w:adjustRightInd w:val="0"/>
                    <w:snapToGrid w:val="0"/>
                    <w:jc w:val="center"/>
                    <w:rPr>
                      <w:szCs w:val="21"/>
                    </w:rPr>
                  </w:pPr>
                  <w:proofErr w:type="gramStart"/>
                  <w:r w:rsidRPr="001531B2">
                    <w:rPr>
                      <w:szCs w:val="21"/>
                    </w:rPr>
                    <w:t>产污系数</w:t>
                  </w:r>
                  <w:proofErr w:type="gramEnd"/>
                  <w:r w:rsidRPr="001531B2">
                    <w:rPr>
                      <w:szCs w:val="21"/>
                    </w:rPr>
                    <w:t>法</w:t>
                  </w:r>
                </w:p>
              </w:tc>
              <w:tc>
                <w:tcPr>
                  <w:tcW w:w="857"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567.75</w:t>
                  </w:r>
                </w:p>
              </w:tc>
              <w:tc>
                <w:tcPr>
                  <w:tcW w:w="1020" w:type="dxa"/>
                  <w:tcBorders>
                    <w:bottom w:val="single" w:sz="4" w:space="0" w:color="auto"/>
                  </w:tcBorders>
                  <w:tcMar>
                    <w:left w:w="0" w:type="dxa"/>
                    <w:right w:w="0" w:type="dxa"/>
                  </w:tcMar>
                  <w:vAlign w:val="center"/>
                </w:tcPr>
                <w:p w:rsidR="000F12B6" w:rsidRPr="001531B2" w:rsidRDefault="000F12B6" w:rsidP="000600D5">
                  <w:pPr>
                    <w:adjustRightInd w:val="0"/>
                    <w:snapToGrid w:val="0"/>
                    <w:jc w:val="center"/>
                    <w:rPr>
                      <w:szCs w:val="21"/>
                    </w:rPr>
                  </w:pPr>
                  <w:r w:rsidRPr="001531B2">
                    <w:rPr>
                      <w:rFonts w:hint="eastAsia"/>
                      <w:szCs w:val="21"/>
                    </w:rPr>
                    <w:t>29.36</w:t>
                  </w:r>
                </w:p>
              </w:tc>
              <w:tc>
                <w:tcPr>
                  <w:tcW w:w="834" w:type="dxa"/>
                  <w:tcBorders>
                    <w:bottom w:val="single" w:sz="4" w:space="0" w:color="auto"/>
                  </w:tcBorders>
                  <w:tcMar>
                    <w:left w:w="0" w:type="dxa"/>
                    <w:right w:w="0" w:type="dxa"/>
                  </w:tcMar>
                  <w:vAlign w:val="center"/>
                </w:tcPr>
                <w:p w:rsidR="000F12B6" w:rsidRPr="001531B2" w:rsidRDefault="000F12B6" w:rsidP="000F12B6">
                  <w:pPr>
                    <w:adjustRightInd w:val="0"/>
                    <w:snapToGrid w:val="0"/>
                    <w:jc w:val="center"/>
                    <w:rPr>
                      <w:szCs w:val="21"/>
                    </w:rPr>
                  </w:pPr>
                  <w:r w:rsidRPr="001531B2">
                    <w:rPr>
                      <w:rFonts w:hint="eastAsia"/>
                      <w:szCs w:val="21"/>
                    </w:rPr>
                    <w:t>0.017</w:t>
                  </w:r>
                </w:p>
              </w:tc>
              <w:tc>
                <w:tcPr>
                  <w:tcW w:w="547"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w:t>
                  </w:r>
                </w:p>
              </w:tc>
              <w:tc>
                <w:tcPr>
                  <w:tcW w:w="288" w:type="dxa"/>
                  <w:tcBorders>
                    <w:bottom w:val="single" w:sz="4" w:space="0" w:color="auto"/>
                  </w:tcBorders>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0</w:t>
                  </w:r>
                </w:p>
              </w:tc>
              <w:tc>
                <w:tcPr>
                  <w:tcW w:w="234"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szCs w:val="21"/>
                    </w:rPr>
                    <w:t>排污系数法</w:t>
                  </w:r>
                </w:p>
              </w:tc>
              <w:tc>
                <w:tcPr>
                  <w:tcW w:w="857"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567.75</w:t>
                  </w:r>
                </w:p>
              </w:tc>
              <w:tc>
                <w:tcPr>
                  <w:tcW w:w="1020" w:type="dxa"/>
                  <w:tcBorders>
                    <w:bottom w:val="single" w:sz="4" w:space="0" w:color="auto"/>
                  </w:tcBorders>
                  <w:tcMar>
                    <w:left w:w="0" w:type="dxa"/>
                    <w:right w:w="0" w:type="dxa"/>
                  </w:tcMar>
                  <w:vAlign w:val="center"/>
                </w:tcPr>
                <w:p w:rsidR="000F12B6" w:rsidRPr="001531B2" w:rsidRDefault="000F12B6" w:rsidP="00B54C95">
                  <w:pPr>
                    <w:adjustRightInd w:val="0"/>
                    <w:snapToGrid w:val="0"/>
                    <w:jc w:val="center"/>
                    <w:rPr>
                      <w:szCs w:val="21"/>
                    </w:rPr>
                  </w:pPr>
                  <w:r w:rsidRPr="001531B2">
                    <w:rPr>
                      <w:rFonts w:hint="eastAsia"/>
                      <w:szCs w:val="21"/>
                    </w:rPr>
                    <w:t>29.36</w:t>
                  </w:r>
                </w:p>
              </w:tc>
              <w:tc>
                <w:tcPr>
                  <w:tcW w:w="834" w:type="dxa"/>
                  <w:tcBorders>
                    <w:bottom w:val="single" w:sz="4" w:space="0" w:color="auto"/>
                  </w:tcBorders>
                  <w:tcMar>
                    <w:left w:w="0" w:type="dxa"/>
                    <w:right w:w="0" w:type="dxa"/>
                  </w:tcMar>
                  <w:vAlign w:val="center"/>
                </w:tcPr>
                <w:p w:rsidR="000F12B6" w:rsidRPr="001531B2" w:rsidRDefault="000F12B6" w:rsidP="00B54C95">
                  <w:pPr>
                    <w:adjustRightInd w:val="0"/>
                    <w:snapToGrid w:val="0"/>
                    <w:jc w:val="center"/>
                    <w:rPr>
                      <w:szCs w:val="21"/>
                    </w:rPr>
                  </w:pPr>
                  <w:r w:rsidRPr="001531B2">
                    <w:rPr>
                      <w:rFonts w:hint="eastAsia"/>
                      <w:szCs w:val="21"/>
                    </w:rPr>
                    <w:t>0.017</w:t>
                  </w:r>
                </w:p>
              </w:tc>
              <w:tc>
                <w:tcPr>
                  <w:tcW w:w="443" w:type="dxa"/>
                  <w:vMerge w:val="restart"/>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2400</w:t>
                  </w:r>
                </w:p>
              </w:tc>
            </w:tr>
            <w:tr w:rsidR="004331FC" w:rsidRPr="001531B2" w:rsidTr="000A1D7F">
              <w:trPr>
                <w:trHeight w:val="351"/>
                <w:jc w:val="center"/>
              </w:trPr>
              <w:tc>
                <w:tcPr>
                  <w:tcW w:w="259"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435"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421" w:type="dxa"/>
                  <w:tcBorders>
                    <w:top w:val="single" w:sz="4" w:space="0" w:color="auto"/>
                    <w:bottom w:val="single" w:sz="4" w:space="0" w:color="auto"/>
                  </w:tcBorders>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NO</w:t>
                  </w:r>
                  <w:r w:rsidRPr="001531B2">
                    <w:rPr>
                      <w:szCs w:val="21"/>
                      <w:vertAlign w:val="subscript"/>
                    </w:rPr>
                    <w:t>x</w:t>
                  </w:r>
                </w:p>
              </w:tc>
              <w:tc>
                <w:tcPr>
                  <w:tcW w:w="22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5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1020" w:type="dxa"/>
                  <w:tcBorders>
                    <w:top w:val="single" w:sz="4" w:space="0" w:color="auto"/>
                    <w:bottom w:val="single" w:sz="4" w:space="0" w:color="auto"/>
                  </w:tcBorders>
                  <w:tcMar>
                    <w:left w:w="0" w:type="dxa"/>
                    <w:right w:w="0" w:type="dxa"/>
                  </w:tcMar>
                  <w:vAlign w:val="center"/>
                </w:tcPr>
                <w:p w:rsidR="004331FC" w:rsidRPr="001531B2" w:rsidRDefault="004331FC" w:rsidP="000600D5">
                  <w:pPr>
                    <w:adjustRightInd w:val="0"/>
                    <w:snapToGrid w:val="0"/>
                    <w:jc w:val="center"/>
                    <w:rPr>
                      <w:szCs w:val="21"/>
                    </w:rPr>
                  </w:pPr>
                  <w:r w:rsidRPr="001531B2">
                    <w:rPr>
                      <w:rFonts w:hint="eastAsia"/>
                      <w:szCs w:val="21"/>
                    </w:rPr>
                    <w:t>137.3</w:t>
                  </w:r>
                  <w:r w:rsidR="000600D5" w:rsidRPr="001531B2">
                    <w:rPr>
                      <w:rFonts w:hint="eastAsia"/>
                      <w:szCs w:val="21"/>
                    </w:rPr>
                    <w:t>1</w:t>
                  </w:r>
                </w:p>
              </w:tc>
              <w:tc>
                <w:tcPr>
                  <w:tcW w:w="834" w:type="dxa"/>
                  <w:tcBorders>
                    <w:top w:val="single" w:sz="4" w:space="0" w:color="auto"/>
                    <w:bottom w:val="single" w:sz="4" w:space="0" w:color="auto"/>
                  </w:tcBorders>
                  <w:tcMar>
                    <w:left w:w="0" w:type="dxa"/>
                    <w:right w:w="0" w:type="dxa"/>
                  </w:tcMar>
                  <w:vAlign w:val="center"/>
                </w:tcPr>
                <w:p w:rsidR="004331FC" w:rsidRPr="001531B2" w:rsidRDefault="004331FC" w:rsidP="000F12B6">
                  <w:pPr>
                    <w:adjustRightInd w:val="0"/>
                    <w:snapToGrid w:val="0"/>
                    <w:jc w:val="center"/>
                    <w:rPr>
                      <w:szCs w:val="21"/>
                    </w:rPr>
                  </w:pPr>
                  <w:r w:rsidRPr="001531B2">
                    <w:rPr>
                      <w:rFonts w:hint="eastAsia"/>
                      <w:szCs w:val="21"/>
                    </w:rPr>
                    <w:t>0.</w:t>
                  </w:r>
                  <w:r w:rsidR="000F12B6" w:rsidRPr="001531B2">
                    <w:rPr>
                      <w:rFonts w:hint="eastAsia"/>
                      <w:szCs w:val="21"/>
                    </w:rPr>
                    <w:t>078</w:t>
                  </w:r>
                </w:p>
              </w:tc>
              <w:tc>
                <w:tcPr>
                  <w:tcW w:w="54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288" w:type="dxa"/>
                  <w:tcBorders>
                    <w:top w:val="single" w:sz="4" w:space="0" w:color="auto"/>
                    <w:bottom w:val="single" w:sz="4" w:space="0" w:color="auto"/>
                  </w:tcBorders>
                  <w:tcMar>
                    <w:left w:w="0" w:type="dxa"/>
                    <w:right w:w="0" w:type="dxa"/>
                  </w:tcMar>
                  <w:vAlign w:val="center"/>
                </w:tcPr>
                <w:p w:rsidR="004331FC" w:rsidRPr="001531B2" w:rsidRDefault="003912FB" w:rsidP="004331FC">
                  <w:pPr>
                    <w:adjustRightInd w:val="0"/>
                    <w:snapToGrid w:val="0"/>
                    <w:jc w:val="center"/>
                    <w:rPr>
                      <w:szCs w:val="21"/>
                    </w:rPr>
                  </w:pPr>
                  <w:r w:rsidRPr="001531B2">
                    <w:rPr>
                      <w:rFonts w:hint="eastAsia"/>
                      <w:szCs w:val="21"/>
                    </w:rPr>
                    <w:t>0</w:t>
                  </w:r>
                </w:p>
              </w:tc>
              <w:tc>
                <w:tcPr>
                  <w:tcW w:w="234"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5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1020" w:type="dxa"/>
                  <w:tcBorders>
                    <w:top w:val="single" w:sz="4" w:space="0" w:color="auto"/>
                    <w:bottom w:val="single" w:sz="4" w:space="0" w:color="auto"/>
                  </w:tcBorders>
                  <w:tcMar>
                    <w:left w:w="0" w:type="dxa"/>
                    <w:right w:w="0" w:type="dxa"/>
                  </w:tcMar>
                  <w:vAlign w:val="center"/>
                </w:tcPr>
                <w:p w:rsidR="004331FC" w:rsidRPr="001531B2" w:rsidRDefault="003912FB" w:rsidP="004331FC">
                  <w:pPr>
                    <w:adjustRightInd w:val="0"/>
                    <w:snapToGrid w:val="0"/>
                    <w:jc w:val="center"/>
                    <w:rPr>
                      <w:szCs w:val="21"/>
                    </w:rPr>
                  </w:pPr>
                  <w:r w:rsidRPr="001531B2">
                    <w:rPr>
                      <w:rFonts w:hint="eastAsia"/>
                      <w:szCs w:val="21"/>
                    </w:rPr>
                    <w:t>137.31</w:t>
                  </w:r>
                </w:p>
              </w:tc>
              <w:tc>
                <w:tcPr>
                  <w:tcW w:w="834" w:type="dxa"/>
                  <w:tcBorders>
                    <w:top w:val="single" w:sz="4" w:space="0" w:color="auto"/>
                    <w:bottom w:val="single" w:sz="4" w:space="0" w:color="auto"/>
                  </w:tcBorders>
                  <w:tcMar>
                    <w:left w:w="0" w:type="dxa"/>
                    <w:right w:w="0" w:type="dxa"/>
                  </w:tcMar>
                  <w:vAlign w:val="center"/>
                </w:tcPr>
                <w:p w:rsidR="004331FC" w:rsidRPr="001531B2" w:rsidRDefault="003912FB" w:rsidP="000F12B6">
                  <w:pPr>
                    <w:adjustRightInd w:val="0"/>
                    <w:snapToGrid w:val="0"/>
                    <w:jc w:val="center"/>
                    <w:rPr>
                      <w:szCs w:val="21"/>
                    </w:rPr>
                  </w:pPr>
                  <w:r w:rsidRPr="001531B2">
                    <w:rPr>
                      <w:rFonts w:hint="eastAsia"/>
                      <w:szCs w:val="21"/>
                    </w:rPr>
                    <w:t>0.078</w:t>
                  </w:r>
                </w:p>
              </w:tc>
              <w:tc>
                <w:tcPr>
                  <w:tcW w:w="443" w:type="dxa"/>
                  <w:vMerge/>
                  <w:tcMar>
                    <w:left w:w="0" w:type="dxa"/>
                    <w:right w:w="0" w:type="dxa"/>
                  </w:tcMar>
                  <w:vAlign w:val="center"/>
                </w:tcPr>
                <w:p w:rsidR="004331FC" w:rsidRPr="001531B2" w:rsidRDefault="004331FC" w:rsidP="004331FC">
                  <w:pPr>
                    <w:adjustRightInd w:val="0"/>
                    <w:snapToGrid w:val="0"/>
                    <w:jc w:val="center"/>
                    <w:rPr>
                      <w:szCs w:val="21"/>
                    </w:rPr>
                  </w:pPr>
                </w:p>
              </w:tc>
            </w:tr>
            <w:tr w:rsidR="000F12B6" w:rsidRPr="001531B2" w:rsidTr="000A1D7F">
              <w:trPr>
                <w:trHeight w:val="469"/>
                <w:jc w:val="center"/>
              </w:trPr>
              <w:tc>
                <w:tcPr>
                  <w:tcW w:w="259"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435"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421" w:type="dxa"/>
                  <w:tcBorders>
                    <w:top w:val="single" w:sz="4" w:space="0" w:color="auto"/>
                  </w:tcBorders>
                  <w:tcMar>
                    <w:left w:w="0" w:type="dxa"/>
                    <w:right w:w="0" w:type="dxa"/>
                  </w:tcMar>
                  <w:vAlign w:val="center"/>
                </w:tcPr>
                <w:p w:rsidR="000F12B6" w:rsidRPr="001531B2" w:rsidRDefault="000F12B6" w:rsidP="004331FC">
                  <w:pPr>
                    <w:adjustRightInd w:val="0"/>
                    <w:snapToGrid w:val="0"/>
                    <w:jc w:val="center"/>
                    <w:rPr>
                      <w:szCs w:val="21"/>
                    </w:rPr>
                  </w:pPr>
                  <w:r w:rsidRPr="001531B2">
                    <w:rPr>
                      <w:szCs w:val="21"/>
                    </w:rPr>
                    <w:t>颗粒物</w:t>
                  </w:r>
                </w:p>
              </w:tc>
              <w:tc>
                <w:tcPr>
                  <w:tcW w:w="227"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857"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1020" w:type="dxa"/>
                  <w:tcBorders>
                    <w:top w:val="single" w:sz="4" w:space="0" w:color="auto"/>
                  </w:tcBorders>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11.74</w:t>
                  </w:r>
                </w:p>
              </w:tc>
              <w:tc>
                <w:tcPr>
                  <w:tcW w:w="834" w:type="dxa"/>
                  <w:tcBorders>
                    <w:top w:val="single" w:sz="4" w:space="0" w:color="auto"/>
                  </w:tcBorders>
                  <w:tcMar>
                    <w:left w:w="0" w:type="dxa"/>
                    <w:right w:w="0" w:type="dxa"/>
                  </w:tcMar>
                  <w:vAlign w:val="center"/>
                </w:tcPr>
                <w:p w:rsidR="000F12B6" w:rsidRPr="001531B2" w:rsidRDefault="000F12B6" w:rsidP="000F12B6">
                  <w:pPr>
                    <w:adjustRightInd w:val="0"/>
                    <w:snapToGrid w:val="0"/>
                    <w:jc w:val="center"/>
                    <w:rPr>
                      <w:szCs w:val="21"/>
                    </w:rPr>
                  </w:pPr>
                  <w:r w:rsidRPr="001531B2">
                    <w:rPr>
                      <w:rFonts w:hint="eastAsia"/>
                      <w:szCs w:val="21"/>
                    </w:rPr>
                    <w:t>0.007</w:t>
                  </w:r>
                </w:p>
              </w:tc>
              <w:tc>
                <w:tcPr>
                  <w:tcW w:w="547"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288" w:type="dxa"/>
                  <w:tcBorders>
                    <w:top w:val="single" w:sz="4" w:space="0" w:color="auto"/>
                  </w:tcBorders>
                  <w:tcMar>
                    <w:left w:w="0" w:type="dxa"/>
                    <w:right w:w="0" w:type="dxa"/>
                  </w:tcMar>
                  <w:vAlign w:val="center"/>
                </w:tcPr>
                <w:p w:rsidR="000F12B6" w:rsidRPr="001531B2" w:rsidRDefault="000F12B6" w:rsidP="004331FC">
                  <w:pPr>
                    <w:adjustRightInd w:val="0"/>
                    <w:snapToGrid w:val="0"/>
                    <w:jc w:val="center"/>
                    <w:rPr>
                      <w:szCs w:val="21"/>
                    </w:rPr>
                  </w:pPr>
                  <w:r w:rsidRPr="001531B2">
                    <w:rPr>
                      <w:rFonts w:hint="eastAsia"/>
                      <w:szCs w:val="21"/>
                    </w:rPr>
                    <w:t>0</w:t>
                  </w:r>
                </w:p>
              </w:tc>
              <w:tc>
                <w:tcPr>
                  <w:tcW w:w="234"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857" w:type="dxa"/>
                  <w:vMerge/>
                  <w:tcMar>
                    <w:left w:w="0" w:type="dxa"/>
                    <w:right w:w="0" w:type="dxa"/>
                  </w:tcMar>
                  <w:vAlign w:val="center"/>
                </w:tcPr>
                <w:p w:rsidR="000F12B6" w:rsidRPr="001531B2" w:rsidRDefault="000F12B6" w:rsidP="004331FC">
                  <w:pPr>
                    <w:adjustRightInd w:val="0"/>
                    <w:snapToGrid w:val="0"/>
                    <w:jc w:val="center"/>
                    <w:rPr>
                      <w:szCs w:val="21"/>
                    </w:rPr>
                  </w:pPr>
                </w:p>
              </w:tc>
              <w:tc>
                <w:tcPr>
                  <w:tcW w:w="1020" w:type="dxa"/>
                  <w:tcBorders>
                    <w:top w:val="single" w:sz="4" w:space="0" w:color="auto"/>
                  </w:tcBorders>
                  <w:tcMar>
                    <w:left w:w="0" w:type="dxa"/>
                    <w:right w:w="0" w:type="dxa"/>
                  </w:tcMar>
                  <w:vAlign w:val="center"/>
                </w:tcPr>
                <w:p w:rsidR="000F12B6" w:rsidRPr="001531B2" w:rsidRDefault="000F12B6" w:rsidP="00B54C95">
                  <w:pPr>
                    <w:adjustRightInd w:val="0"/>
                    <w:snapToGrid w:val="0"/>
                    <w:jc w:val="center"/>
                    <w:rPr>
                      <w:szCs w:val="21"/>
                    </w:rPr>
                  </w:pPr>
                  <w:r w:rsidRPr="001531B2">
                    <w:rPr>
                      <w:rFonts w:hint="eastAsia"/>
                      <w:szCs w:val="21"/>
                    </w:rPr>
                    <w:t>11.74</w:t>
                  </w:r>
                </w:p>
              </w:tc>
              <w:tc>
                <w:tcPr>
                  <w:tcW w:w="834" w:type="dxa"/>
                  <w:tcBorders>
                    <w:top w:val="single" w:sz="4" w:space="0" w:color="auto"/>
                  </w:tcBorders>
                  <w:tcMar>
                    <w:left w:w="0" w:type="dxa"/>
                    <w:right w:w="0" w:type="dxa"/>
                  </w:tcMar>
                  <w:vAlign w:val="center"/>
                </w:tcPr>
                <w:p w:rsidR="000F12B6" w:rsidRPr="001531B2" w:rsidRDefault="000F12B6" w:rsidP="00B54C95">
                  <w:pPr>
                    <w:adjustRightInd w:val="0"/>
                    <w:snapToGrid w:val="0"/>
                    <w:jc w:val="center"/>
                    <w:rPr>
                      <w:szCs w:val="21"/>
                    </w:rPr>
                  </w:pPr>
                  <w:r w:rsidRPr="001531B2">
                    <w:rPr>
                      <w:rFonts w:hint="eastAsia"/>
                      <w:szCs w:val="21"/>
                    </w:rPr>
                    <w:t>0.007</w:t>
                  </w:r>
                </w:p>
              </w:tc>
              <w:tc>
                <w:tcPr>
                  <w:tcW w:w="443" w:type="dxa"/>
                  <w:vMerge/>
                  <w:tcMar>
                    <w:left w:w="0" w:type="dxa"/>
                    <w:right w:w="0" w:type="dxa"/>
                  </w:tcMar>
                  <w:vAlign w:val="center"/>
                </w:tcPr>
                <w:p w:rsidR="000F12B6" w:rsidRPr="001531B2" w:rsidRDefault="000F12B6" w:rsidP="004331FC">
                  <w:pPr>
                    <w:adjustRightInd w:val="0"/>
                    <w:snapToGrid w:val="0"/>
                    <w:jc w:val="center"/>
                    <w:rPr>
                      <w:szCs w:val="21"/>
                    </w:rPr>
                  </w:pPr>
                </w:p>
              </w:tc>
            </w:tr>
            <w:tr w:rsidR="00F23942" w:rsidRPr="001531B2" w:rsidTr="000A1D7F">
              <w:trPr>
                <w:trHeight w:val="2753"/>
                <w:jc w:val="center"/>
              </w:trPr>
              <w:tc>
                <w:tcPr>
                  <w:tcW w:w="259" w:type="dxa"/>
                  <w:vMerge/>
                  <w:tcMar>
                    <w:left w:w="0" w:type="dxa"/>
                    <w:right w:w="0" w:type="dxa"/>
                  </w:tcMar>
                  <w:vAlign w:val="center"/>
                </w:tcPr>
                <w:p w:rsidR="00F23942" w:rsidRPr="001531B2" w:rsidRDefault="00F23942" w:rsidP="004331FC">
                  <w:pPr>
                    <w:adjustRightInd w:val="0"/>
                    <w:snapToGrid w:val="0"/>
                    <w:jc w:val="center"/>
                    <w:rPr>
                      <w:szCs w:val="21"/>
                    </w:rPr>
                  </w:pPr>
                </w:p>
              </w:tc>
              <w:tc>
                <w:tcPr>
                  <w:tcW w:w="435"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szCs w:val="21"/>
                    </w:rPr>
                    <w:t>切片、烘干废气</w:t>
                  </w:r>
                </w:p>
              </w:tc>
              <w:tc>
                <w:tcPr>
                  <w:tcW w:w="421"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szCs w:val="21"/>
                    </w:rPr>
                    <w:t>臭气</w:t>
                  </w:r>
                </w:p>
              </w:tc>
              <w:tc>
                <w:tcPr>
                  <w:tcW w:w="227"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szCs w:val="21"/>
                    </w:rPr>
                    <w:t>类比</w:t>
                  </w:r>
                  <w:r w:rsidRPr="001531B2">
                    <w:rPr>
                      <w:szCs w:val="21"/>
                    </w:rPr>
                    <w:t>法</w:t>
                  </w:r>
                </w:p>
              </w:tc>
              <w:tc>
                <w:tcPr>
                  <w:tcW w:w="857" w:type="dxa"/>
                  <w:tcMar>
                    <w:left w:w="0" w:type="dxa"/>
                    <w:right w:w="0" w:type="dxa"/>
                  </w:tcMar>
                  <w:vAlign w:val="center"/>
                </w:tcPr>
                <w:p w:rsidR="00F23942" w:rsidRPr="001531B2" w:rsidRDefault="00F23942" w:rsidP="004331FC">
                  <w:pPr>
                    <w:adjustRightInd w:val="0"/>
                    <w:snapToGrid w:val="0"/>
                    <w:jc w:val="center"/>
                    <w:rPr>
                      <w:szCs w:val="21"/>
                    </w:rPr>
                  </w:pPr>
                  <w:r w:rsidRPr="001531B2">
                    <w:rPr>
                      <w:szCs w:val="21"/>
                    </w:rPr>
                    <w:t>—</w:t>
                  </w:r>
                </w:p>
              </w:tc>
              <w:tc>
                <w:tcPr>
                  <w:tcW w:w="1020" w:type="dxa"/>
                  <w:tcMar>
                    <w:left w:w="0" w:type="dxa"/>
                    <w:right w:w="0" w:type="dxa"/>
                  </w:tcMar>
                  <w:vAlign w:val="center"/>
                </w:tcPr>
                <w:p w:rsidR="00F23942" w:rsidRPr="001531B2" w:rsidRDefault="000F12B6" w:rsidP="004331FC">
                  <w:pPr>
                    <w:adjustRightInd w:val="0"/>
                    <w:snapToGrid w:val="0"/>
                    <w:jc w:val="center"/>
                    <w:rPr>
                      <w:szCs w:val="21"/>
                    </w:rPr>
                  </w:pPr>
                  <w:r w:rsidRPr="001531B2">
                    <w:rPr>
                      <w:rFonts w:hint="eastAsia"/>
                      <w:szCs w:val="21"/>
                    </w:rPr>
                    <w:t>1000</w:t>
                  </w:r>
                </w:p>
              </w:tc>
              <w:tc>
                <w:tcPr>
                  <w:tcW w:w="834" w:type="dxa"/>
                  <w:tcMar>
                    <w:left w:w="0" w:type="dxa"/>
                    <w:right w:w="0" w:type="dxa"/>
                  </w:tcMar>
                  <w:vAlign w:val="center"/>
                </w:tcPr>
                <w:p w:rsidR="00F23942" w:rsidRPr="001531B2" w:rsidRDefault="00F23942" w:rsidP="004331FC">
                  <w:pPr>
                    <w:adjustRightInd w:val="0"/>
                    <w:snapToGrid w:val="0"/>
                    <w:jc w:val="center"/>
                    <w:rPr>
                      <w:szCs w:val="21"/>
                    </w:rPr>
                  </w:pPr>
                  <w:r w:rsidRPr="001531B2">
                    <w:rPr>
                      <w:szCs w:val="21"/>
                    </w:rPr>
                    <w:t>—</w:t>
                  </w:r>
                </w:p>
              </w:tc>
              <w:tc>
                <w:tcPr>
                  <w:tcW w:w="547"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bCs/>
                      <w:szCs w:val="21"/>
                    </w:rPr>
                    <w:t>低温等离子</w:t>
                  </w:r>
                  <w:r w:rsidRPr="001531B2">
                    <w:rPr>
                      <w:rFonts w:hint="eastAsia"/>
                      <w:bCs/>
                      <w:szCs w:val="21"/>
                    </w:rPr>
                    <w:t>+UV</w:t>
                  </w:r>
                  <w:proofErr w:type="gramStart"/>
                  <w:r w:rsidRPr="001531B2">
                    <w:rPr>
                      <w:rFonts w:hint="eastAsia"/>
                      <w:bCs/>
                      <w:szCs w:val="21"/>
                    </w:rPr>
                    <w:t>光氧催化</w:t>
                  </w:r>
                  <w:proofErr w:type="gramEnd"/>
                  <w:r w:rsidRPr="001531B2">
                    <w:rPr>
                      <w:rFonts w:hint="eastAsia"/>
                      <w:bCs/>
                      <w:szCs w:val="21"/>
                    </w:rPr>
                    <w:t>装置</w:t>
                  </w:r>
                  <w:r w:rsidRPr="001531B2">
                    <w:rPr>
                      <w:rFonts w:hint="eastAsia"/>
                      <w:szCs w:val="21"/>
                    </w:rPr>
                    <w:t>+15m</w:t>
                  </w:r>
                  <w:r w:rsidRPr="001531B2">
                    <w:rPr>
                      <w:rFonts w:hint="eastAsia"/>
                      <w:szCs w:val="21"/>
                    </w:rPr>
                    <w:t>高排气筒</w:t>
                  </w:r>
                </w:p>
              </w:tc>
              <w:tc>
                <w:tcPr>
                  <w:tcW w:w="288"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szCs w:val="21"/>
                    </w:rPr>
                    <w:t>80</w:t>
                  </w:r>
                </w:p>
              </w:tc>
              <w:tc>
                <w:tcPr>
                  <w:tcW w:w="234" w:type="dxa"/>
                  <w:tcMar>
                    <w:left w:w="0" w:type="dxa"/>
                    <w:right w:w="0" w:type="dxa"/>
                  </w:tcMar>
                  <w:vAlign w:val="center"/>
                </w:tcPr>
                <w:p w:rsidR="00F23942" w:rsidRPr="001531B2" w:rsidRDefault="00F23942" w:rsidP="004331FC">
                  <w:pPr>
                    <w:adjustRightInd w:val="0"/>
                    <w:snapToGrid w:val="0"/>
                    <w:jc w:val="center"/>
                    <w:rPr>
                      <w:szCs w:val="21"/>
                    </w:rPr>
                  </w:pPr>
                  <w:r w:rsidRPr="001531B2">
                    <w:rPr>
                      <w:rFonts w:hint="eastAsia"/>
                      <w:szCs w:val="21"/>
                    </w:rPr>
                    <w:t>类比</w:t>
                  </w:r>
                  <w:r w:rsidRPr="001531B2">
                    <w:rPr>
                      <w:szCs w:val="21"/>
                    </w:rPr>
                    <w:t>法</w:t>
                  </w:r>
                </w:p>
              </w:tc>
              <w:tc>
                <w:tcPr>
                  <w:tcW w:w="857" w:type="dxa"/>
                  <w:tcMar>
                    <w:left w:w="0" w:type="dxa"/>
                    <w:right w:w="0" w:type="dxa"/>
                  </w:tcMar>
                  <w:vAlign w:val="center"/>
                </w:tcPr>
                <w:p w:rsidR="00F23942" w:rsidRPr="001531B2" w:rsidRDefault="00F23942" w:rsidP="004331FC">
                  <w:pPr>
                    <w:adjustRightInd w:val="0"/>
                    <w:snapToGrid w:val="0"/>
                    <w:jc w:val="center"/>
                    <w:rPr>
                      <w:szCs w:val="21"/>
                    </w:rPr>
                  </w:pPr>
                  <w:r w:rsidRPr="001531B2">
                    <w:rPr>
                      <w:szCs w:val="21"/>
                    </w:rPr>
                    <w:t>—</w:t>
                  </w:r>
                </w:p>
              </w:tc>
              <w:tc>
                <w:tcPr>
                  <w:tcW w:w="1020" w:type="dxa"/>
                  <w:tcMar>
                    <w:left w:w="0" w:type="dxa"/>
                    <w:right w:w="0" w:type="dxa"/>
                  </w:tcMar>
                  <w:vAlign w:val="center"/>
                </w:tcPr>
                <w:p w:rsidR="00F23942" w:rsidRPr="001531B2" w:rsidRDefault="000F12B6" w:rsidP="004331FC">
                  <w:pPr>
                    <w:adjustRightInd w:val="0"/>
                    <w:snapToGrid w:val="0"/>
                    <w:jc w:val="center"/>
                    <w:rPr>
                      <w:szCs w:val="21"/>
                    </w:rPr>
                  </w:pPr>
                  <w:r w:rsidRPr="001531B2">
                    <w:rPr>
                      <w:rFonts w:hint="eastAsia"/>
                      <w:szCs w:val="21"/>
                    </w:rPr>
                    <w:t>180</w:t>
                  </w:r>
                </w:p>
              </w:tc>
              <w:tc>
                <w:tcPr>
                  <w:tcW w:w="834" w:type="dxa"/>
                  <w:tcMar>
                    <w:left w:w="0" w:type="dxa"/>
                    <w:right w:w="0" w:type="dxa"/>
                  </w:tcMar>
                  <w:vAlign w:val="center"/>
                </w:tcPr>
                <w:p w:rsidR="00F23942" w:rsidRPr="001531B2" w:rsidRDefault="00F23942" w:rsidP="004331FC">
                  <w:pPr>
                    <w:adjustRightInd w:val="0"/>
                    <w:snapToGrid w:val="0"/>
                    <w:jc w:val="center"/>
                    <w:rPr>
                      <w:szCs w:val="21"/>
                    </w:rPr>
                  </w:pPr>
                  <w:r w:rsidRPr="001531B2">
                    <w:rPr>
                      <w:szCs w:val="21"/>
                    </w:rPr>
                    <w:t>—</w:t>
                  </w:r>
                </w:p>
              </w:tc>
              <w:tc>
                <w:tcPr>
                  <w:tcW w:w="443" w:type="dxa"/>
                  <w:tcMar>
                    <w:left w:w="0" w:type="dxa"/>
                    <w:right w:w="0" w:type="dxa"/>
                  </w:tcMar>
                  <w:vAlign w:val="center"/>
                </w:tcPr>
                <w:p w:rsidR="00F23942" w:rsidRPr="001531B2" w:rsidRDefault="00310E1F" w:rsidP="004331FC">
                  <w:pPr>
                    <w:adjustRightInd w:val="0"/>
                    <w:snapToGrid w:val="0"/>
                    <w:jc w:val="center"/>
                    <w:rPr>
                      <w:szCs w:val="21"/>
                    </w:rPr>
                  </w:pPr>
                  <w:r w:rsidRPr="001531B2">
                    <w:rPr>
                      <w:rFonts w:hint="eastAsia"/>
                      <w:szCs w:val="21"/>
                    </w:rPr>
                    <w:t>2400</w:t>
                  </w:r>
                </w:p>
              </w:tc>
            </w:tr>
            <w:tr w:rsidR="004331FC" w:rsidRPr="001531B2" w:rsidTr="000A1D7F">
              <w:trPr>
                <w:jc w:val="center"/>
              </w:trPr>
              <w:tc>
                <w:tcPr>
                  <w:tcW w:w="259"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无组织</w:t>
                  </w:r>
                  <w:r w:rsidRPr="001531B2">
                    <w:rPr>
                      <w:rFonts w:hint="eastAsia"/>
                      <w:szCs w:val="21"/>
                    </w:rPr>
                    <w:t>废气</w:t>
                  </w:r>
                </w:p>
              </w:tc>
              <w:tc>
                <w:tcPr>
                  <w:tcW w:w="435" w:type="dxa"/>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大蒜破瓣、去皮</w:t>
                  </w:r>
                </w:p>
              </w:tc>
              <w:tc>
                <w:tcPr>
                  <w:tcW w:w="421" w:type="dxa"/>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颗粒物</w:t>
                  </w:r>
                </w:p>
              </w:tc>
              <w:tc>
                <w:tcPr>
                  <w:tcW w:w="227"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857"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1020"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834" w:type="dxa"/>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0.05</w:t>
                  </w:r>
                  <w:r w:rsidR="006F4130" w:rsidRPr="001531B2">
                    <w:rPr>
                      <w:rFonts w:hint="eastAsia"/>
                      <w:szCs w:val="21"/>
                    </w:rPr>
                    <w:t>8</w:t>
                  </w:r>
                </w:p>
              </w:tc>
              <w:tc>
                <w:tcPr>
                  <w:tcW w:w="547"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288"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234"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857"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1020" w:type="dxa"/>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834" w:type="dxa"/>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0.05</w:t>
                  </w:r>
                  <w:r w:rsidR="006F4130" w:rsidRPr="001531B2">
                    <w:rPr>
                      <w:rFonts w:hint="eastAsia"/>
                      <w:szCs w:val="21"/>
                    </w:rPr>
                    <w:t>8</w:t>
                  </w:r>
                </w:p>
              </w:tc>
              <w:tc>
                <w:tcPr>
                  <w:tcW w:w="443" w:type="dxa"/>
                  <w:tcMar>
                    <w:left w:w="0" w:type="dxa"/>
                    <w:right w:w="0" w:type="dxa"/>
                  </w:tcMar>
                  <w:vAlign w:val="center"/>
                </w:tcPr>
                <w:p w:rsidR="004331FC" w:rsidRPr="001531B2" w:rsidRDefault="00310E1F" w:rsidP="004331FC">
                  <w:pPr>
                    <w:adjustRightInd w:val="0"/>
                    <w:snapToGrid w:val="0"/>
                    <w:jc w:val="center"/>
                    <w:rPr>
                      <w:szCs w:val="21"/>
                    </w:rPr>
                  </w:pPr>
                  <w:r w:rsidRPr="001531B2">
                    <w:rPr>
                      <w:rFonts w:hint="eastAsia"/>
                      <w:szCs w:val="21"/>
                    </w:rPr>
                    <w:t>2400</w:t>
                  </w:r>
                </w:p>
              </w:tc>
            </w:tr>
            <w:tr w:rsidR="004331FC" w:rsidRPr="001531B2" w:rsidTr="000A1D7F">
              <w:trPr>
                <w:trHeight w:val="833"/>
                <w:jc w:val="center"/>
              </w:trPr>
              <w:tc>
                <w:tcPr>
                  <w:tcW w:w="259"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435" w:type="dxa"/>
                  <w:tcBorders>
                    <w:bottom w:val="single" w:sz="4" w:space="0" w:color="auto"/>
                  </w:tcBorders>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切片、烘干废气</w:t>
                  </w:r>
                </w:p>
              </w:tc>
              <w:tc>
                <w:tcPr>
                  <w:tcW w:w="421"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臭气</w:t>
                  </w:r>
                </w:p>
              </w:tc>
              <w:tc>
                <w:tcPr>
                  <w:tcW w:w="227"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857"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1020" w:type="dxa"/>
                  <w:vMerge w:val="restart"/>
                  <w:tcMar>
                    <w:left w:w="0" w:type="dxa"/>
                    <w:right w:w="0" w:type="dxa"/>
                  </w:tcMar>
                  <w:vAlign w:val="center"/>
                </w:tcPr>
                <w:p w:rsidR="004331FC" w:rsidRPr="001531B2" w:rsidRDefault="000F12B6" w:rsidP="004331FC">
                  <w:pPr>
                    <w:adjustRightInd w:val="0"/>
                    <w:snapToGrid w:val="0"/>
                    <w:jc w:val="center"/>
                    <w:rPr>
                      <w:szCs w:val="21"/>
                    </w:rPr>
                  </w:pPr>
                  <w:r w:rsidRPr="001531B2">
                    <w:rPr>
                      <w:rFonts w:hint="eastAsia"/>
                      <w:szCs w:val="21"/>
                    </w:rPr>
                    <w:t>1000</w:t>
                  </w:r>
                </w:p>
              </w:tc>
              <w:tc>
                <w:tcPr>
                  <w:tcW w:w="834"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547"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288"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234"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类比</w:t>
                  </w:r>
                  <w:r w:rsidRPr="001531B2">
                    <w:rPr>
                      <w:szCs w:val="21"/>
                    </w:rPr>
                    <w:t>法</w:t>
                  </w:r>
                </w:p>
              </w:tc>
              <w:tc>
                <w:tcPr>
                  <w:tcW w:w="857"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1020"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w:t>
                  </w:r>
                  <w:r w:rsidRPr="001531B2">
                    <w:rPr>
                      <w:rFonts w:hint="eastAsia"/>
                      <w:szCs w:val="21"/>
                    </w:rPr>
                    <w:t>20</w:t>
                  </w:r>
                  <w:r w:rsidRPr="001531B2">
                    <w:rPr>
                      <w:rFonts w:hint="eastAsia"/>
                      <w:szCs w:val="21"/>
                    </w:rPr>
                    <w:t>（无量纲）</w:t>
                  </w:r>
                </w:p>
              </w:tc>
              <w:tc>
                <w:tcPr>
                  <w:tcW w:w="834" w:type="dxa"/>
                  <w:vMerge w:val="restart"/>
                  <w:tcMar>
                    <w:left w:w="0" w:type="dxa"/>
                    <w:right w:w="0" w:type="dxa"/>
                  </w:tcMar>
                  <w:vAlign w:val="center"/>
                </w:tcPr>
                <w:p w:rsidR="004331FC" w:rsidRPr="001531B2" w:rsidRDefault="004331FC" w:rsidP="004331FC">
                  <w:pPr>
                    <w:adjustRightInd w:val="0"/>
                    <w:snapToGrid w:val="0"/>
                    <w:jc w:val="center"/>
                    <w:rPr>
                      <w:szCs w:val="21"/>
                    </w:rPr>
                  </w:pPr>
                  <w:r w:rsidRPr="001531B2">
                    <w:rPr>
                      <w:szCs w:val="21"/>
                    </w:rPr>
                    <w:t>—</w:t>
                  </w:r>
                </w:p>
              </w:tc>
              <w:tc>
                <w:tcPr>
                  <w:tcW w:w="443" w:type="dxa"/>
                  <w:vMerge w:val="restart"/>
                  <w:tcMar>
                    <w:left w:w="0" w:type="dxa"/>
                    <w:right w:w="0" w:type="dxa"/>
                  </w:tcMar>
                  <w:vAlign w:val="center"/>
                </w:tcPr>
                <w:p w:rsidR="004331FC" w:rsidRPr="001531B2" w:rsidRDefault="00310E1F" w:rsidP="004331FC">
                  <w:pPr>
                    <w:adjustRightInd w:val="0"/>
                    <w:snapToGrid w:val="0"/>
                    <w:jc w:val="center"/>
                    <w:rPr>
                      <w:szCs w:val="21"/>
                    </w:rPr>
                  </w:pPr>
                  <w:r w:rsidRPr="001531B2">
                    <w:rPr>
                      <w:rFonts w:hint="eastAsia"/>
                      <w:szCs w:val="21"/>
                    </w:rPr>
                    <w:t>2400</w:t>
                  </w:r>
                </w:p>
              </w:tc>
            </w:tr>
            <w:tr w:rsidR="004331FC" w:rsidRPr="001531B2" w:rsidTr="000A1D7F">
              <w:trPr>
                <w:trHeight w:val="301"/>
                <w:jc w:val="center"/>
              </w:trPr>
              <w:tc>
                <w:tcPr>
                  <w:tcW w:w="259"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435" w:type="dxa"/>
                  <w:tcBorders>
                    <w:top w:val="single" w:sz="4" w:space="0" w:color="auto"/>
                  </w:tcBorders>
                  <w:tcMar>
                    <w:left w:w="0" w:type="dxa"/>
                    <w:right w:w="0" w:type="dxa"/>
                  </w:tcMar>
                  <w:vAlign w:val="center"/>
                </w:tcPr>
                <w:p w:rsidR="004331FC" w:rsidRPr="001531B2" w:rsidRDefault="004331FC" w:rsidP="004331FC">
                  <w:pPr>
                    <w:adjustRightInd w:val="0"/>
                    <w:snapToGrid w:val="0"/>
                    <w:jc w:val="center"/>
                    <w:rPr>
                      <w:szCs w:val="21"/>
                    </w:rPr>
                  </w:pPr>
                  <w:r w:rsidRPr="001531B2">
                    <w:rPr>
                      <w:rFonts w:hint="eastAsia"/>
                      <w:szCs w:val="21"/>
                    </w:rPr>
                    <w:t>污水处理</w:t>
                  </w:r>
                  <w:r w:rsidRPr="001531B2">
                    <w:rPr>
                      <w:rFonts w:hint="eastAsia"/>
                      <w:szCs w:val="21"/>
                    </w:rPr>
                    <w:lastRenderedPageBreak/>
                    <w:t>站废气</w:t>
                  </w:r>
                </w:p>
              </w:tc>
              <w:tc>
                <w:tcPr>
                  <w:tcW w:w="421"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22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5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1020"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34"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54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288"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234"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57"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1020"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834" w:type="dxa"/>
                  <w:vMerge/>
                  <w:tcMar>
                    <w:left w:w="0" w:type="dxa"/>
                    <w:right w:w="0" w:type="dxa"/>
                  </w:tcMar>
                  <w:vAlign w:val="center"/>
                </w:tcPr>
                <w:p w:rsidR="004331FC" w:rsidRPr="001531B2" w:rsidRDefault="004331FC" w:rsidP="004331FC">
                  <w:pPr>
                    <w:adjustRightInd w:val="0"/>
                    <w:snapToGrid w:val="0"/>
                    <w:jc w:val="center"/>
                    <w:rPr>
                      <w:szCs w:val="21"/>
                    </w:rPr>
                  </w:pPr>
                </w:p>
              </w:tc>
              <w:tc>
                <w:tcPr>
                  <w:tcW w:w="443" w:type="dxa"/>
                  <w:vMerge/>
                  <w:tcMar>
                    <w:left w:w="0" w:type="dxa"/>
                    <w:right w:w="0" w:type="dxa"/>
                  </w:tcMar>
                  <w:vAlign w:val="center"/>
                </w:tcPr>
                <w:p w:rsidR="004331FC" w:rsidRPr="001531B2" w:rsidRDefault="004331FC" w:rsidP="004331FC">
                  <w:pPr>
                    <w:adjustRightInd w:val="0"/>
                    <w:snapToGrid w:val="0"/>
                    <w:jc w:val="center"/>
                    <w:rPr>
                      <w:szCs w:val="21"/>
                    </w:rPr>
                  </w:pPr>
                </w:p>
              </w:tc>
            </w:tr>
          </w:tbl>
          <w:p w:rsidR="004331FC" w:rsidRPr="001531B2" w:rsidRDefault="004331FC" w:rsidP="004331FC">
            <w:pPr>
              <w:adjustRightInd w:val="0"/>
              <w:snapToGrid w:val="0"/>
              <w:spacing w:line="360" w:lineRule="auto"/>
              <w:ind w:firstLineChars="200" w:firstLine="480"/>
              <w:rPr>
                <w:spacing w:val="4"/>
                <w:sz w:val="24"/>
              </w:rPr>
            </w:pPr>
            <w:r w:rsidRPr="001531B2">
              <w:rPr>
                <w:rFonts w:hAnsi="宋体" w:hint="eastAsia"/>
                <w:sz w:val="24"/>
              </w:rPr>
              <w:lastRenderedPageBreak/>
              <w:t>采用《环境影响评价技术导则·大气环境》</w:t>
            </w:r>
            <w:r w:rsidRPr="001531B2">
              <w:rPr>
                <w:rFonts w:hAnsi="宋体"/>
                <w:sz w:val="24"/>
              </w:rPr>
              <w:t>(HJ2.2-</w:t>
            </w:r>
            <w:r w:rsidRPr="001531B2">
              <w:rPr>
                <w:rFonts w:hAnsi="宋体" w:hint="eastAsia"/>
                <w:sz w:val="24"/>
              </w:rPr>
              <w:t>2018</w:t>
            </w:r>
            <w:r w:rsidRPr="001531B2">
              <w:rPr>
                <w:rFonts w:hAnsi="宋体"/>
                <w:sz w:val="24"/>
              </w:rPr>
              <w:t>)</w:t>
            </w:r>
            <w:r w:rsidRPr="001531B2">
              <w:rPr>
                <w:spacing w:val="4"/>
                <w:sz w:val="24"/>
              </w:rPr>
              <w:t>大气环境影响评价工作等级划分原则的规定，</w:t>
            </w:r>
            <w:r w:rsidRPr="001531B2">
              <w:rPr>
                <w:spacing w:val="4"/>
                <w:kern w:val="0"/>
                <w:sz w:val="24"/>
              </w:rPr>
              <w:t>采用导则</w:t>
            </w:r>
            <w:r w:rsidRPr="001531B2">
              <w:rPr>
                <w:rFonts w:hint="eastAsia"/>
                <w:spacing w:val="4"/>
                <w:kern w:val="0"/>
                <w:sz w:val="24"/>
              </w:rPr>
              <w:t>附录</w:t>
            </w:r>
            <w:r w:rsidRPr="001531B2">
              <w:rPr>
                <w:rFonts w:hint="eastAsia"/>
                <w:spacing w:val="4"/>
                <w:kern w:val="0"/>
                <w:sz w:val="24"/>
              </w:rPr>
              <w:t>A</w:t>
            </w:r>
            <w:r w:rsidRPr="001531B2">
              <w:rPr>
                <w:spacing w:val="4"/>
                <w:kern w:val="0"/>
                <w:sz w:val="24"/>
              </w:rPr>
              <w:t>推荐</w:t>
            </w:r>
            <w:r w:rsidRPr="001531B2">
              <w:rPr>
                <w:rFonts w:hint="eastAsia"/>
                <w:spacing w:val="4"/>
                <w:kern w:val="0"/>
                <w:sz w:val="24"/>
              </w:rPr>
              <w:t>模型中</w:t>
            </w:r>
            <w:r w:rsidRPr="001531B2">
              <w:rPr>
                <w:spacing w:val="4"/>
                <w:kern w:val="0"/>
                <w:sz w:val="24"/>
              </w:rPr>
              <w:t>估算模</w:t>
            </w:r>
            <w:r w:rsidRPr="001531B2">
              <w:rPr>
                <w:rFonts w:hint="eastAsia"/>
                <w:spacing w:val="4"/>
                <w:kern w:val="0"/>
                <w:sz w:val="24"/>
              </w:rPr>
              <w:t>型分别</w:t>
            </w:r>
            <w:r w:rsidRPr="001531B2">
              <w:rPr>
                <w:spacing w:val="4"/>
                <w:kern w:val="0"/>
                <w:sz w:val="24"/>
              </w:rPr>
              <w:t>计算</w:t>
            </w:r>
            <w:r w:rsidRPr="001531B2">
              <w:rPr>
                <w:rFonts w:hint="eastAsia"/>
                <w:spacing w:val="4"/>
                <w:kern w:val="0"/>
                <w:sz w:val="24"/>
              </w:rPr>
              <w:t>项目污染源的最大影响</w:t>
            </w:r>
            <w:r w:rsidRPr="001531B2">
              <w:rPr>
                <w:spacing w:val="4"/>
                <w:kern w:val="0"/>
                <w:sz w:val="24"/>
              </w:rPr>
              <w:t>，然后</w:t>
            </w:r>
            <w:proofErr w:type="gramStart"/>
            <w:r w:rsidRPr="001531B2">
              <w:rPr>
                <w:spacing w:val="4"/>
                <w:kern w:val="0"/>
                <w:sz w:val="24"/>
              </w:rPr>
              <w:t>按评价</w:t>
            </w:r>
            <w:proofErr w:type="gramEnd"/>
            <w:r w:rsidRPr="001531B2">
              <w:rPr>
                <w:spacing w:val="4"/>
                <w:kern w:val="0"/>
                <w:sz w:val="24"/>
              </w:rPr>
              <w:t>工作分级判据进行分级，</w:t>
            </w:r>
            <w:r w:rsidRPr="001531B2">
              <w:rPr>
                <w:rFonts w:hint="eastAsia"/>
                <w:spacing w:val="4"/>
                <w:kern w:val="0"/>
                <w:sz w:val="24"/>
              </w:rPr>
              <w:t>本项目大气评价等级判定情况见表</w:t>
            </w:r>
            <w:r w:rsidRPr="001531B2">
              <w:rPr>
                <w:rFonts w:hint="eastAsia"/>
                <w:spacing w:val="4"/>
                <w:kern w:val="0"/>
                <w:sz w:val="24"/>
              </w:rPr>
              <w:t>1</w:t>
            </w:r>
            <w:r w:rsidR="008B768B" w:rsidRPr="001531B2">
              <w:rPr>
                <w:rFonts w:hint="eastAsia"/>
                <w:spacing w:val="4"/>
                <w:kern w:val="0"/>
                <w:sz w:val="24"/>
              </w:rPr>
              <w:t>9</w:t>
            </w:r>
            <w:r w:rsidRPr="001531B2">
              <w:rPr>
                <w:spacing w:val="4"/>
                <w:sz w:val="24"/>
              </w:rPr>
              <w:t>。</w:t>
            </w:r>
          </w:p>
          <w:p w:rsidR="004331FC" w:rsidRPr="001531B2" w:rsidRDefault="004331FC" w:rsidP="004331FC">
            <w:pPr>
              <w:spacing w:line="288" w:lineRule="auto"/>
              <w:jc w:val="center"/>
              <w:rPr>
                <w:b/>
                <w:sz w:val="24"/>
              </w:rPr>
            </w:pPr>
            <w:r w:rsidRPr="001531B2">
              <w:rPr>
                <w:rFonts w:hint="eastAsia"/>
                <w:b/>
                <w:sz w:val="24"/>
              </w:rPr>
              <w:t>表</w:t>
            </w:r>
            <w:r w:rsidRPr="001531B2">
              <w:rPr>
                <w:rFonts w:hint="eastAsia"/>
                <w:b/>
                <w:sz w:val="24"/>
              </w:rPr>
              <w:t>1</w:t>
            </w:r>
            <w:r w:rsidR="008B768B" w:rsidRPr="001531B2">
              <w:rPr>
                <w:rFonts w:hint="eastAsia"/>
                <w:b/>
                <w:sz w:val="24"/>
              </w:rPr>
              <w:t>9</w:t>
            </w:r>
            <w:r w:rsidR="00562900">
              <w:rPr>
                <w:rFonts w:hint="eastAsia"/>
                <w:b/>
                <w:sz w:val="24"/>
              </w:rPr>
              <w:t xml:space="preserve">   </w:t>
            </w:r>
            <w:r w:rsidRPr="001531B2">
              <w:rPr>
                <w:rFonts w:hint="eastAsia"/>
                <w:b/>
                <w:spacing w:val="4"/>
                <w:sz w:val="24"/>
              </w:rPr>
              <w:t>本项目</w:t>
            </w:r>
            <w:r w:rsidRPr="001531B2">
              <w:rPr>
                <w:b/>
                <w:spacing w:val="4"/>
                <w:sz w:val="24"/>
              </w:rPr>
              <w:t>大气评价等级判定表</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275"/>
              <w:gridCol w:w="5001"/>
            </w:tblGrid>
            <w:tr w:rsidR="004331FC" w:rsidRPr="001531B2" w:rsidTr="000A1D7F">
              <w:trPr>
                <w:trHeight w:hRule="exact" w:val="340"/>
                <w:jc w:val="center"/>
              </w:trPr>
              <w:tc>
                <w:tcPr>
                  <w:tcW w:w="3275" w:type="dxa"/>
                  <w:vAlign w:val="center"/>
                </w:tcPr>
                <w:p w:rsidR="004331FC" w:rsidRPr="001531B2" w:rsidRDefault="004331FC" w:rsidP="004331FC">
                  <w:pPr>
                    <w:jc w:val="center"/>
                    <w:rPr>
                      <w:spacing w:val="-2"/>
                      <w:szCs w:val="21"/>
                    </w:rPr>
                  </w:pPr>
                  <w:r w:rsidRPr="001531B2">
                    <w:rPr>
                      <w:spacing w:val="-2"/>
                      <w:szCs w:val="21"/>
                    </w:rPr>
                    <w:t>评价工作等级</w:t>
                  </w:r>
                </w:p>
              </w:tc>
              <w:tc>
                <w:tcPr>
                  <w:tcW w:w="5001" w:type="dxa"/>
                  <w:vAlign w:val="center"/>
                </w:tcPr>
                <w:p w:rsidR="004331FC" w:rsidRPr="001531B2" w:rsidRDefault="004331FC" w:rsidP="004331FC">
                  <w:pPr>
                    <w:jc w:val="center"/>
                    <w:rPr>
                      <w:spacing w:val="-2"/>
                      <w:szCs w:val="21"/>
                    </w:rPr>
                  </w:pPr>
                  <w:r w:rsidRPr="001531B2">
                    <w:rPr>
                      <w:spacing w:val="-2"/>
                      <w:szCs w:val="21"/>
                    </w:rPr>
                    <w:t>评价工作分级判据</w:t>
                  </w:r>
                </w:p>
              </w:tc>
            </w:tr>
            <w:tr w:rsidR="004331FC" w:rsidRPr="001531B2" w:rsidTr="000A1D7F">
              <w:trPr>
                <w:trHeight w:hRule="exact" w:val="340"/>
                <w:jc w:val="center"/>
              </w:trPr>
              <w:tc>
                <w:tcPr>
                  <w:tcW w:w="3275" w:type="dxa"/>
                  <w:vAlign w:val="center"/>
                </w:tcPr>
                <w:p w:rsidR="004331FC" w:rsidRPr="001531B2" w:rsidRDefault="004331FC" w:rsidP="004331FC">
                  <w:pPr>
                    <w:jc w:val="center"/>
                    <w:rPr>
                      <w:spacing w:val="-2"/>
                      <w:szCs w:val="21"/>
                    </w:rPr>
                  </w:pPr>
                  <w:r w:rsidRPr="001531B2">
                    <w:rPr>
                      <w:spacing w:val="-2"/>
                      <w:szCs w:val="21"/>
                    </w:rPr>
                    <w:t>一级</w:t>
                  </w:r>
                  <w:r w:rsidRPr="001531B2">
                    <w:rPr>
                      <w:rFonts w:hint="eastAsia"/>
                      <w:spacing w:val="-2"/>
                      <w:szCs w:val="21"/>
                    </w:rPr>
                    <w:t>评价</w:t>
                  </w:r>
                </w:p>
              </w:tc>
              <w:tc>
                <w:tcPr>
                  <w:tcW w:w="5001" w:type="dxa"/>
                  <w:vAlign w:val="center"/>
                </w:tcPr>
                <w:p w:rsidR="004331FC" w:rsidRPr="001531B2" w:rsidRDefault="004331FC" w:rsidP="004331FC">
                  <w:pPr>
                    <w:jc w:val="center"/>
                    <w:rPr>
                      <w:spacing w:val="-2"/>
                      <w:szCs w:val="21"/>
                    </w:rPr>
                  </w:pPr>
                  <w:r w:rsidRPr="001531B2">
                    <w:rPr>
                      <w:spacing w:val="-2"/>
                      <w:szCs w:val="21"/>
                    </w:rPr>
                    <w:t>P</w:t>
                  </w:r>
                  <w:r w:rsidRPr="001531B2">
                    <w:rPr>
                      <w:spacing w:val="-2"/>
                      <w:szCs w:val="21"/>
                      <w:vertAlign w:val="subscript"/>
                    </w:rPr>
                    <w:t>max</w:t>
                  </w:r>
                  <w:r w:rsidRPr="001531B2">
                    <w:rPr>
                      <w:spacing w:val="-2"/>
                      <w:szCs w:val="21"/>
                    </w:rPr>
                    <w:t>≥</w:t>
                  </w:r>
                  <w:r w:rsidRPr="001531B2">
                    <w:rPr>
                      <w:rFonts w:hint="eastAsia"/>
                      <w:spacing w:val="-2"/>
                      <w:szCs w:val="21"/>
                    </w:rPr>
                    <w:t>1</w:t>
                  </w:r>
                  <w:r w:rsidRPr="001531B2">
                    <w:rPr>
                      <w:spacing w:val="-2"/>
                      <w:szCs w:val="21"/>
                    </w:rPr>
                    <w:t>0%</w:t>
                  </w:r>
                </w:p>
              </w:tc>
            </w:tr>
            <w:tr w:rsidR="004331FC" w:rsidRPr="001531B2" w:rsidTr="000A1D7F">
              <w:trPr>
                <w:trHeight w:hRule="exact" w:val="340"/>
                <w:jc w:val="center"/>
              </w:trPr>
              <w:tc>
                <w:tcPr>
                  <w:tcW w:w="3275" w:type="dxa"/>
                  <w:vAlign w:val="center"/>
                </w:tcPr>
                <w:p w:rsidR="004331FC" w:rsidRPr="001531B2" w:rsidRDefault="004331FC" w:rsidP="004331FC">
                  <w:pPr>
                    <w:jc w:val="center"/>
                    <w:rPr>
                      <w:spacing w:val="-2"/>
                      <w:szCs w:val="21"/>
                    </w:rPr>
                  </w:pPr>
                  <w:r w:rsidRPr="001531B2">
                    <w:rPr>
                      <w:spacing w:val="-2"/>
                      <w:szCs w:val="21"/>
                    </w:rPr>
                    <w:t>二级</w:t>
                  </w:r>
                  <w:r w:rsidRPr="001531B2">
                    <w:rPr>
                      <w:rFonts w:hint="eastAsia"/>
                      <w:spacing w:val="-2"/>
                      <w:szCs w:val="21"/>
                    </w:rPr>
                    <w:t>评价</w:t>
                  </w:r>
                </w:p>
              </w:tc>
              <w:tc>
                <w:tcPr>
                  <w:tcW w:w="5001" w:type="dxa"/>
                  <w:vAlign w:val="center"/>
                </w:tcPr>
                <w:p w:rsidR="004331FC" w:rsidRPr="001531B2" w:rsidRDefault="004331FC" w:rsidP="004331FC">
                  <w:pPr>
                    <w:jc w:val="center"/>
                    <w:rPr>
                      <w:spacing w:val="-2"/>
                      <w:szCs w:val="21"/>
                    </w:rPr>
                  </w:pPr>
                  <w:r w:rsidRPr="001531B2">
                    <w:rPr>
                      <w:rFonts w:hint="eastAsia"/>
                      <w:spacing w:val="-2"/>
                      <w:szCs w:val="21"/>
                    </w:rPr>
                    <w:t>1%</w:t>
                  </w:r>
                  <w:r w:rsidRPr="001531B2">
                    <w:rPr>
                      <w:rFonts w:hint="eastAsia"/>
                      <w:spacing w:val="-2"/>
                      <w:szCs w:val="21"/>
                    </w:rPr>
                    <w:t>≤</w:t>
                  </w:r>
                  <w:r w:rsidRPr="001531B2">
                    <w:rPr>
                      <w:spacing w:val="-2"/>
                      <w:szCs w:val="21"/>
                    </w:rPr>
                    <w:t>P</w:t>
                  </w:r>
                  <w:r w:rsidRPr="001531B2">
                    <w:rPr>
                      <w:spacing w:val="-2"/>
                      <w:szCs w:val="21"/>
                      <w:vertAlign w:val="subscript"/>
                    </w:rPr>
                    <w:t>max</w:t>
                  </w:r>
                  <w:r w:rsidRPr="001531B2">
                    <w:rPr>
                      <w:sz w:val="24"/>
                      <w:szCs w:val="20"/>
                    </w:rPr>
                    <w:t>&lt;</w:t>
                  </w:r>
                  <w:r w:rsidRPr="001531B2">
                    <w:rPr>
                      <w:rFonts w:hint="eastAsia"/>
                      <w:spacing w:val="-2"/>
                      <w:szCs w:val="21"/>
                    </w:rPr>
                    <w:t>10%</w:t>
                  </w:r>
                </w:p>
              </w:tc>
            </w:tr>
            <w:tr w:rsidR="004331FC" w:rsidRPr="001531B2" w:rsidTr="000A1D7F">
              <w:trPr>
                <w:trHeight w:hRule="exact" w:val="340"/>
                <w:jc w:val="center"/>
              </w:trPr>
              <w:tc>
                <w:tcPr>
                  <w:tcW w:w="3275" w:type="dxa"/>
                  <w:vAlign w:val="center"/>
                </w:tcPr>
                <w:p w:rsidR="004331FC" w:rsidRPr="001531B2" w:rsidRDefault="004331FC" w:rsidP="004331FC">
                  <w:pPr>
                    <w:jc w:val="center"/>
                    <w:rPr>
                      <w:spacing w:val="-2"/>
                      <w:szCs w:val="21"/>
                    </w:rPr>
                  </w:pPr>
                  <w:r w:rsidRPr="001531B2">
                    <w:rPr>
                      <w:spacing w:val="-2"/>
                      <w:szCs w:val="21"/>
                    </w:rPr>
                    <w:t>三级</w:t>
                  </w:r>
                  <w:r w:rsidRPr="001531B2">
                    <w:rPr>
                      <w:rFonts w:hint="eastAsia"/>
                      <w:spacing w:val="-2"/>
                      <w:szCs w:val="21"/>
                    </w:rPr>
                    <w:t>评价</w:t>
                  </w:r>
                </w:p>
              </w:tc>
              <w:tc>
                <w:tcPr>
                  <w:tcW w:w="5001" w:type="dxa"/>
                  <w:vAlign w:val="center"/>
                </w:tcPr>
                <w:p w:rsidR="004331FC" w:rsidRPr="001531B2" w:rsidRDefault="004331FC" w:rsidP="004331FC">
                  <w:pPr>
                    <w:jc w:val="center"/>
                    <w:rPr>
                      <w:spacing w:val="-2"/>
                      <w:szCs w:val="21"/>
                    </w:rPr>
                  </w:pPr>
                  <w:r w:rsidRPr="001531B2">
                    <w:rPr>
                      <w:spacing w:val="-2"/>
                      <w:szCs w:val="21"/>
                    </w:rPr>
                    <w:t>P</w:t>
                  </w:r>
                  <w:r w:rsidRPr="001531B2">
                    <w:rPr>
                      <w:spacing w:val="-2"/>
                      <w:szCs w:val="21"/>
                      <w:vertAlign w:val="subscript"/>
                    </w:rPr>
                    <w:t>max</w:t>
                  </w:r>
                  <w:r w:rsidRPr="001531B2">
                    <w:rPr>
                      <w:sz w:val="24"/>
                      <w:szCs w:val="20"/>
                    </w:rPr>
                    <w:t>&lt;</w:t>
                  </w:r>
                  <w:r w:rsidRPr="001531B2">
                    <w:rPr>
                      <w:spacing w:val="-2"/>
                      <w:szCs w:val="21"/>
                    </w:rPr>
                    <w:t>1%</w:t>
                  </w:r>
                </w:p>
              </w:tc>
            </w:tr>
          </w:tbl>
          <w:p w:rsidR="004331FC" w:rsidRPr="001531B2" w:rsidRDefault="004331FC" w:rsidP="004331FC">
            <w:pPr>
              <w:adjustRightInd w:val="0"/>
              <w:spacing w:line="360" w:lineRule="auto"/>
              <w:ind w:firstLineChars="200" w:firstLine="496"/>
              <w:rPr>
                <w:spacing w:val="4"/>
                <w:sz w:val="24"/>
              </w:rPr>
            </w:pPr>
            <w:r w:rsidRPr="001531B2">
              <w:rPr>
                <w:spacing w:val="4"/>
                <w:sz w:val="24"/>
              </w:rPr>
              <w:t>《环境影响评价技术导则大气环境》</w:t>
            </w:r>
            <w:r w:rsidRPr="001531B2">
              <w:rPr>
                <w:rFonts w:ascii="宋体" w:hAnsi="宋体" w:cs="宋体" w:hint="eastAsia"/>
                <w:spacing w:val="4"/>
                <w:sz w:val="24"/>
              </w:rPr>
              <w:t>(</w:t>
            </w:r>
            <w:r w:rsidRPr="001531B2">
              <w:rPr>
                <w:spacing w:val="4"/>
                <w:sz w:val="24"/>
              </w:rPr>
              <w:t>HJ2.2-2</w:t>
            </w:r>
            <w:r w:rsidRPr="001531B2">
              <w:rPr>
                <w:rFonts w:hint="eastAsia"/>
                <w:spacing w:val="4"/>
                <w:sz w:val="24"/>
              </w:rPr>
              <w:t>01</w:t>
            </w:r>
            <w:r w:rsidRPr="001531B2">
              <w:rPr>
                <w:spacing w:val="4"/>
                <w:sz w:val="24"/>
              </w:rPr>
              <w:t>8</w:t>
            </w:r>
            <w:r w:rsidRPr="001531B2">
              <w:rPr>
                <w:rFonts w:ascii="宋体" w:hAnsi="宋体" w:cs="宋体" w:hint="eastAsia"/>
                <w:spacing w:val="4"/>
                <w:sz w:val="24"/>
              </w:rPr>
              <w:t>)</w:t>
            </w:r>
            <w:r w:rsidRPr="001531B2">
              <w:rPr>
                <w:spacing w:val="4"/>
                <w:sz w:val="24"/>
              </w:rPr>
              <w:t>中最大地面浓度占标率</w:t>
            </w:r>
            <w:r w:rsidRPr="001531B2">
              <w:rPr>
                <w:spacing w:val="4"/>
                <w:sz w:val="24"/>
              </w:rPr>
              <w:t>P</w:t>
            </w:r>
            <w:r w:rsidRPr="001531B2">
              <w:rPr>
                <w:spacing w:val="4"/>
                <w:sz w:val="24"/>
                <w:vertAlign w:val="subscript"/>
              </w:rPr>
              <w:t>i</w:t>
            </w:r>
            <w:r w:rsidRPr="001531B2">
              <w:rPr>
                <w:spacing w:val="4"/>
                <w:sz w:val="24"/>
              </w:rPr>
              <w:t>的计算公式：</w:t>
            </w:r>
          </w:p>
          <w:p w:rsidR="004331FC" w:rsidRPr="001531B2" w:rsidRDefault="004331FC" w:rsidP="004331FC">
            <w:pPr>
              <w:adjustRightInd w:val="0"/>
              <w:spacing w:line="360" w:lineRule="auto"/>
              <w:ind w:firstLineChars="200" w:firstLine="496"/>
              <w:rPr>
                <w:spacing w:val="4"/>
                <w:sz w:val="24"/>
              </w:rPr>
            </w:pPr>
            <w:r w:rsidRPr="001531B2">
              <w:rPr>
                <w:spacing w:val="4"/>
                <w:sz w:val="24"/>
              </w:rPr>
              <w:t>P</w:t>
            </w:r>
            <w:r w:rsidRPr="001531B2">
              <w:rPr>
                <w:spacing w:val="4"/>
                <w:sz w:val="24"/>
                <w:vertAlign w:val="subscript"/>
              </w:rPr>
              <w:t>i</w:t>
            </w:r>
            <w:r w:rsidRPr="001531B2">
              <w:rPr>
                <w:spacing w:val="4"/>
                <w:sz w:val="24"/>
              </w:rPr>
              <w:t>=C</w:t>
            </w:r>
            <w:r w:rsidRPr="001531B2">
              <w:rPr>
                <w:spacing w:val="4"/>
                <w:sz w:val="24"/>
                <w:vertAlign w:val="subscript"/>
              </w:rPr>
              <w:t>i</w:t>
            </w:r>
            <w:r w:rsidRPr="001531B2">
              <w:rPr>
                <w:spacing w:val="4"/>
                <w:sz w:val="24"/>
              </w:rPr>
              <w:t>/C</w:t>
            </w:r>
            <w:r w:rsidRPr="001531B2">
              <w:rPr>
                <w:spacing w:val="4"/>
                <w:sz w:val="24"/>
                <w:vertAlign w:val="subscript"/>
              </w:rPr>
              <w:t>oi</w:t>
            </w:r>
            <w:r w:rsidRPr="001531B2">
              <w:rPr>
                <w:spacing w:val="4"/>
                <w:sz w:val="24"/>
              </w:rPr>
              <w:t>×100%</w:t>
            </w:r>
          </w:p>
          <w:p w:rsidR="004331FC" w:rsidRPr="001531B2" w:rsidRDefault="004331FC" w:rsidP="004331FC">
            <w:pPr>
              <w:adjustRightInd w:val="0"/>
              <w:spacing w:line="360" w:lineRule="auto"/>
              <w:ind w:firstLineChars="200" w:firstLine="496"/>
              <w:rPr>
                <w:spacing w:val="4"/>
                <w:sz w:val="24"/>
              </w:rPr>
            </w:pPr>
            <w:r w:rsidRPr="001531B2">
              <w:rPr>
                <w:spacing w:val="4"/>
                <w:sz w:val="24"/>
              </w:rPr>
              <w:t>式中：</w:t>
            </w:r>
            <w:r w:rsidRPr="001531B2">
              <w:rPr>
                <w:spacing w:val="4"/>
                <w:sz w:val="24"/>
              </w:rPr>
              <w:t>P</w:t>
            </w:r>
            <w:r w:rsidRPr="001531B2">
              <w:rPr>
                <w:spacing w:val="4"/>
                <w:sz w:val="24"/>
                <w:vertAlign w:val="subscript"/>
              </w:rPr>
              <w:t>i</w:t>
            </w:r>
            <w:r w:rsidRPr="001531B2">
              <w:rPr>
                <w:spacing w:val="4"/>
                <w:sz w:val="24"/>
              </w:rPr>
              <w:t>－第</w:t>
            </w:r>
            <w:r w:rsidRPr="001531B2">
              <w:rPr>
                <w:spacing w:val="4"/>
                <w:sz w:val="24"/>
              </w:rPr>
              <w:t>i</w:t>
            </w:r>
            <w:proofErr w:type="gramStart"/>
            <w:r w:rsidRPr="001531B2">
              <w:rPr>
                <w:spacing w:val="4"/>
                <w:sz w:val="24"/>
              </w:rPr>
              <w:t>个</w:t>
            </w:r>
            <w:proofErr w:type="gramEnd"/>
            <w:r w:rsidRPr="001531B2">
              <w:rPr>
                <w:spacing w:val="4"/>
                <w:sz w:val="24"/>
              </w:rPr>
              <w:t>污染物的最大地面浓度占标率，</w:t>
            </w:r>
            <w:r w:rsidRPr="001531B2">
              <w:rPr>
                <w:spacing w:val="4"/>
                <w:sz w:val="24"/>
              </w:rPr>
              <w:t>%</w:t>
            </w:r>
            <w:r w:rsidRPr="001531B2">
              <w:rPr>
                <w:spacing w:val="4"/>
                <w:sz w:val="24"/>
              </w:rPr>
              <w:t>；</w:t>
            </w:r>
          </w:p>
          <w:p w:rsidR="004331FC" w:rsidRPr="001531B2" w:rsidRDefault="004331FC" w:rsidP="004331FC">
            <w:pPr>
              <w:adjustRightInd w:val="0"/>
              <w:spacing w:line="360" w:lineRule="auto"/>
              <w:ind w:firstLineChars="200" w:firstLine="496"/>
              <w:rPr>
                <w:spacing w:val="4"/>
                <w:sz w:val="24"/>
              </w:rPr>
            </w:pPr>
            <w:r w:rsidRPr="001531B2">
              <w:rPr>
                <w:spacing w:val="4"/>
                <w:sz w:val="24"/>
              </w:rPr>
              <w:t>C</w:t>
            </w:r>
            <w:r w:rsidRPr="001531B2">
              <w:rPr>
                <w:spacing w:val="4"/>
                <w:sz w:val="24"/>
                <w:vertAlign w:val="subscript"/>
              </w:rPr>
              <w:t>i</w:t>
            </w:r>
            <w:r w:rsidRPr="001531B2">
              <w:rPr>
                <w:spacing w:val="4"/>
                <w:sz w:val="24"/>
              </w:rPr>
              <w:t>－采用估算模式计算</w:t>
            </w:r>
            <w:r w:rsidRPr="001531B2">
              <w:rPr>
                <w:rFonts w:hint="eastAsia"/>
                <w:spacing w:val="4"/>
                <w:sz w:val="24"/>
              </w:rPr>
              <w:t>出</w:t>
            </w:r>
            <w:r w:rsidRPr="001531B2">
              <w:rPr>
                <w:spacing w:val="4"/>
                <w:sz w:val="24"/>
              </w:rPr>
              <w:t>的第</w:t>
            </w:r>
            <w:r w:rsidRPr="001531B2">
              <w:rPr>
                <w:spacing w:val="4"/>
                <w:sz w:val="24"/>
              </w:rPr>
              <w:t>i</w:t>
            </w:r>
            <w:proofErr w:type="gramStart"/>
            <w:r w:rsidRPr="001531B2">
              <w:rPr>
                <w:spacing w:val="4"/>
                <w:sz w:val="24"/>
              </w:rPr>
              <w:t>个</w:t>
            </w:r>
            <w:proofErr w:type="gramEnd"/>
            <w:r w:rsidRPr="001531B2">
              <w:rPr>
                <w:spacing w:val="4"/>
                <w:sz w:val="24"/>
              </w:rPr>
              <w:t>污染物的最大</w:t>
            </w:r>
            <w:r w:rsidRPr="001531B2">
              <w:rPr>
                <w:rFonts w:hint="eastAsia"/>
                <w:spacing w:val="4"/>
                <w:sz w:val="24"/>
              </w:rPr>
              <w:t>1h</w:t>
            </w:r>
            <w:r w:rsidRPr="001531B2">
              <w:rPr>
                <w:rFonts w:hint="eastAsia"/>
                <w:spacing w:val="4"/>
                <w:sz w:val="24"/>
              </w:rPr>
              <w:t>地面空气质量</w:t>
            </w:r>
            <w:r w:rsidRPr="001531B2">
              <w:rPr>
                <w:spacing w:val="4"/>
                <w:sz w:val="24"/>
              </w:rPr>
              <w:t>浓度，</w:t>
            </w:r>
            <w:r w:rsidRPr="001531B2">
              <w:rPr>
                <w:spacing w:val="4"/>
                <w:sz w:val="24"/>
              </w:rPr>
              <w:t>mg/m</w:t>
            </w:r>
            <w:r w:rsidRPr="001531B2">
              <w:rPr>
                <w:spacing w:val="4"/>
                <w:sz w:val="24"/>
                <w:vertAlign w:val="superscript"/>
              </w:rPr>
              <w:t>3</w:t>
            </w:r>
            <w:r w:rsidRPr="001531B2">
              <w:rPr>
                <w:spacing w:val="4"/>
                <w:sz w:val="24"/>
              </w:rPr>
              <w:t>；</w:t>
            </w:r>
          </w:p>
          <w:p w:rsidR="004331FC" w:rsidRPr="001531B2" w:rsidRDefault="004331FC" w:rsidP="004331FC">
            <w:pPr>
              <w:adjustRightInd w:val="0"/>
              <w:spacing w:line="360" w:lineRule="auto"/>
              <w:ind w:firstLineChars="200" w:firstLine="496"/>
              <w:rPr>
                <w:spacing w:val="4"/>
                <w:sz w:val="24"/>
              </w:rPr>
            </w:pPr>
            <w:r w:rsidRPr="001531B2">
              <w:rPr>
                <w:spacing w:val="4"/>
                <w:sz w:val="24"/>
              </w:rPr>
              <w:t>C</w:t>
            </w:r>
            <w:r w:rsidRPr="001531B2">
              <w:rPr>
                <w:spacing w:val="4"/>
                <w:sz w:val="24"/>
                <w:vertAlign w:val="subscript"/>
              </w:rPr>
              <w:t>oi</w:t>
            </w:r>
            <w:r w:rsidRPr="001531B2">
              <w:rPr>
                <w:spacing w:val="4"/>
                <w:sz w:val="24"/>
              </w:rPr>
              <w:t>－第</w:t>
            </w:r>
            <w:r w:rsidRPr="001531B2">
              <w:rPr>
                <w:spacing w:val="4"/>
                <w:sz w:val="24"/>
              </w:rPr>
              <w:t>i</w:t>
            </w:r>
            <w:proofErr w:type="gramStart"/>
            <w:r w:rsidRPr="001531B2">
              <w:rPr>
                <w:spacing w:val="4"/>
                <w:sz w:val="24"/>
              </w:rPr>
              <w:t>个</w:t>
            </w:r>
            <w:proofErr w:type="gramEnd"/>
            <w:r w:rsidRPr="001531B2">
              <w:rPr>
                <w:spacing w:val="4"/>
                <w:sz w:val="24"/>
              </w:rPr>
              <w:t>污染物的环境空气质量标准，</w:t>
            </w:r>
            <w:r w:rsidRPr="001531B2">
              <w:rPr>
                <w:spacing w:val="4"/>
                <w:sz w:val="24"/>
              </w:rPr>
              <w:t>mg/m</w:t>
            </w:r>
            <w:r w:rsidRPr="001531B2">
              <w:rPr>
                <w:spacing w:val="4"/>
                <w:sz w:val="24"/>
                <w:vertAlign w:val="superscript"/>
              </w:rPr>
              <w:t>3</w:t>
            </w:r>
            <w:r w:rsidRPr="001531B2">
              <w:rPr>
                <w:spacing w:val="4"/>
                <w:sz w:val="24"/>
              </w:rPr>
              <w:t>。</w:t>
            </w:r>
          </w:p>
          <w:p w:rsidR="004331FC" w:rsidRPr="001531B2" w:rsidRDefault="004331FC" w:rsidP="004331FC">
            <w:pPr>
              <w:adjustRightInd w:val="0"/>
              <w:spacing w:line="360" w:lineRule="auto"/>
              <w:ind w:firstLineChars="200" w:firstLine="496"/>
              <w:rPr>
                <w:spacing w:val="4"/>
                <w:sz w:val="24"/>
              </w:rPr>
            </w:pPr>
            <w:r w:rsidRPr="001531B2">
              <w:rPr>
                <w:spacing w:val="4"/>
                <w:sz w:val="24"/>
              </w:rPr>
              <w:t>利用《环境影响评价技术导则大气环境》</w:t>
            </w:r>
            <w:r w:rsidRPr="001531B2">
              <w:rPr>
                <w:rFonts w:ascii="宋体" w:hAnsi="宋体" w:cs="宋体" w:hint="eastAsia"/>
                <w:spacing w:val="4"/>
                <w:sz w:val="24"/>
              </w:rPr>
              <w:t>(</w:t>
            </w:r>
            <w:r w:rsidRPr="001531B2">
              <w:rPr>
                <w:spacing w:val="4"/>
                <w:sz w:val="24"/>
              </w:rPr>
              <w:t>HJ2.2-20</w:t>
            </w:r>
            <w:r w:rsidRPr="001531B2">
              <w:rPr>
                <w:rFonts w:hint="eastAsia"/>
                <w:spacing w:val="4"/>
                <w:sz w:val="24"/>
              </w:rPr>
              <w:t>1</w:t>
            </w:r>
            <w:r w:rsidRPr="001531B2">
              <w:rPr>
                <w:spacing w:val="4"/>
                <w:sz w:val="24"/>
              </w:rPr>
              <w:t>8</w:t>
            </w:r>
            <w:r w:rsidRPr="001531B2">
              <w:rPr>
                <w:rFonts w:ascii="宋体" w:hAnsi="宋体" w:cs="宋体" w:hint="eastAsia"/>
                <w:spacing w:val="4"/>
                <w:sz w:val="24"/>
              </w:rPr>
              <w:t>)</w:t>
            </w:r>
            <w:r w:rsidRPr="001531B2">
              <w:rPr>
                <w:spacing w:val="4"/>
                <w:sz w:val="24"/>
              </w:rPr>
              <w:t>中推荐的估算模式</w:t>
            </w:r>
            <w:r w:rsidRPr="001531B2">
              <w:rPr>
                <w:rFonts w:ascii="宋体" w:hAnsi="宋体" w:cs="宋体" w:hint="eastAsia"/>
                <w:spacing w:val="4"/>
                <w:sz w:val="24"/>
              </w:rPr>
              <w:t>(</w:t>
            </w:r>
            <w:r w:rsidRPr="001531B2">
              <w:rPr>
                <w:rFonts w:hint="eastAsia"/>
                <w:spacing w:val="4"/>
                <w:sz w:val="24"/>
              </w:rPr>
              <w:t>AER</w:t>
            </w:r>
            <w:r w:rsidRPr="001531B2">
              <w:rPr>
                <w:spacing w:val="4"/>
                <w:sz w:val="24"/>
              </w:rPr>
              <w:t>SCREEN</w:t>
            </w:r>
            <w:r w:rsidRPr="001531B2">
              <w:rPr>
                <w:spacing w:val="4"/>
                <w:sz w:val="24"/>
              </w:rPr>
              <w:t>模型</w:t>
            </w:r>
            <w:r w:rsidRPr="001531B2">
              <w:rPr>
                <w:rFonts w:ascii="宋体" w:hAnsi="宋体" w:cs="宋体" w:hint="eastAsia"/>
                <w:spacing w:val="4"/>
                <w:sz w:val="24"/>
              </w:rPr>
              <w:t>)对</w:t>
            </w:r>
            <w:r w:rsidRPr="001531B2">
              <w:rPr>
                <w:spacing w:val="4"/>
                <w:sz w:val="24"/>
              </w:rPr>
              <w:t>项目主要大气污染物的最大地面浓度及占标率进行计算。</w:t>
            </w:r>
            <w:r w:rsidRPr="001531B2">
              <w:rPr>
                <w:bCs/>
                <w:spacing w:val="4"/>
                <w:sz w:val="24"/>
              </w:rPr>
              <w:t>如污染物数</w:t>
            </w:r>
            <w:r w:rsidRPr="001531B2">
              <w:rPr>
                <w:bCs/>
                <w:spacing w:val="4"/>
                <w:sz w:val="24"/>
              </w:rPr>
              <w:t>i</w:t>
            </w:r>
            <w:r w:rsidRPr="001531B2">
              <w:rPr>
                <w:bCs/>
                <w:spacing w:val="4"/>
                <w:sz w:val="24"/>
              </w:rPr>
              <w:t>大于</w:t>
            </w:r>
            <w:r w:rsidRPr="001531B2">
              <w:rPr>
                <w:bCs/>
                <w:spacing w:val="4"/>
                <w:sz w:val="24"/>
              </w:rPr>
              <w:t>1</w:t>
            </w:r>
            <w:r w:rsidRPr="001531B2">
              <w:rPr>
                <w:bCs/>
                <w:spacing w:val="4"/>
                <w:sz w:val="24"/>
              </w:rPr>
              <w:t>，取</w:t>
            </w:r>
            <w:r w:rsidRPr="001531B2">
              <w:rPr>
                <w:bCs/>
                <w:spacing w:val="4"/>
                <w:sz w:val="24"/>
              </w:rPr>
              <w:t>P</w:t>
            </w:r>
            <w:r w:rsidRPr="001531B2">
              <w:rPr>
                <w:bCs/>
                <w:spacing w:val="4"/>
                <w:sz w:val="24"/>
              </w:rPr>
              <w:t>值中最大者</w:t>
            </w:r>
            <w:r w:rsidRPr="001531B2">
              <w:rPr>
                <w:bCs/>
                <w:spacing w:val="4"/>
                <w:sz w:val="24"/>
              </w:rPr>
              <w:t>P</w:t>
            </w:r>
            <w:r w:rsidRPr="001531B2">
              <w:rPr>
                <w:bCs/>
                <w:spacing w:val="4"/>
                <w:sz w:val="24"/>
                <w:vertAlign w:val="subscript"/>
              </w:rPr>
              <w:t>max</w:t>
            </w:r>
            <w:r w:rsidRPr="001531B2">
              <w:rPr>
                <w:bCs/>
                <w:spacing w:val="4"/>
                <w:sz w:val="24"/>
              </w:rPr>
              <w:t>，对于没有</w:t>
            </w:r>
            <w:r w:rsidRPr="001531B2">
              <w:rPr>
                <w:bCs/>
                <w:spacing w:val="4"/>
                <w:sz w:val="24"/>
              </w:rPr>
              <w:t>1</w:t>
            </w:r>
            <w:r w:rsidRPr="001531B2">
              <w:rPr>
                <w:bCs/>
                <w:spacing w:val="4"/>
                <w:sz w:val="24"/>
              </w:rPr>
              <w:t>小时浓度质量标准的，采用</w:t>
            </w:r>
            <w:r w:rsidRPr="001531B2">
              <w:rPr>
                <w:bCs/>
                <w:spacing w:val="4"/>
                <w:sz w:val="24"/>
              </w:rPr>
              <w:t>24</w:t>
            </w:r>
            <w:r w:rsidRPr="001531B2">
              <w:rPr>
                <w:bCs/>
                <w:spacing w:val="4"/>
                <w:sz w:val="24"/>
              </w:rPr>
              <w:t>小时平均值的</w:t>
            </w:r>
            <w:r w:rsidRPr="001531B2">
              <w:rPr>
                <w:bCs/>
                <w:spacing w:val="4"/>
                <w:sz w:val="24"/>
              </w:rPr>
              <w:t>3</w:t>
            </w:r>
            <w:r w:rsidRPr="001531B2">
              <w:rPr>
                <w:bCs/>
                <w:spacing w:val="4"/>
                <w:sz w:val="24"/>
              </w:rPr>
              <w:t>倍值作为质量标准。</w:t>
            </w:r>
          </w:p>
          <w:p w:rsidR="004331FC" w:rsidRPr="001531B2" w:rsidRDefault="004331FC" w:rsidP="004331FC">
            <w:pPr>
              <w:adjustRightInd w:val="0"/>
              <w:spacing w:line="360" w:lineRule="auto"/>
              <w:ind w:firstLineChars="200" w:firstLine="496"/>
              <w:rPr>
                <w:spacing w:val="4"/>
                <w:sz w:val="24"/>
              </w:rPr>
            </w:pPr>
            <w:r w:rsidRPr="001531B2">
              <w:rPr>
                <w:rFonts w:hint="eastAsia"/>
                <w:spacing w:val="4"/>
                <w:sz w:val="24"/>
              </w:rPr>
              <w:t>估算模型参数表见表</w:t>
            </w:r>
            <w:r w:rsidR="008B768B" w:rsidRPr="001531B2">
              <w:rPr>
                <w:rFonts w:hint="eastAsia"/>
                <w:spacing w:val="4"/>
                <w:sz w:val="24"/>
              </w:rPr>
              <w:t>20</w:t>
            </w:r>
            <w:r w:rsidRPr="001531B2">
              <w:rPr>
                <w:rFonts w:hint="eastAsia"/>
                <w:spacing w:val="4"/>
                <w:sz w:val="24"/>
              </w:rPr>
              <w:t>，</w:t>
            </w:r>
            <w:r w:rsidRPr="001531B2">
              <w:rPr>
                <w:spacing w:val="4"/>
                <w:sz w:val="24"/>
              </w:rPr>
              <w:t>项目</w:t>
            </w:r>
            <w:r w:rsidRPr="001531B2">
              <w:rPr>
                <w:rFonts w:hint="eastAsia"/>
                <w:spacing w:val="4"/>
                <w:sz w:val="24"/>
              </w:rPr>
              <w:t>点</w:t>
            </w:r>
            <w:r w:rsidRPr="001531B2">
              <w:rPr>
                <w:spacing w:val="4"/>
                <w:sz w:val="24"/>
              </w:rPr>
              <w:t>源参数见表</w:t>
            </w:r>
            <w:r w:rsidR="008B768B" w:rsidRPr="001531B2">
              <w:rPr>
                <w:rFonts w:hint="eastAsia"/>
                <w:spacing w:val="4"/>
                <w:sz w:val="24"/>
              </w:rPr>
              <w:t>21</w:t>
            </w:r>
            <w:r w:rsidRPr="001531B2">
              <w:rPr>
                <w:rFonts w:hint="eastAsia"/>
                <w:spacing w:val="4"/>
                <w:sz w:val="24"/>
              </w:rPr>
              <w:t>，本项目面源为矩形面源，参数见表</w:t>
            </w:r>
            <w:r w:rsidR="008B768B" w:rsidRPr="001531B2">
              <w:rPr>
                <w:rFonts w:hint="eastAsia"/>
                <w:spacing w:val="4"/>
                <w:sz w:val="24"/>
              </w:rPr>
              <w:t>22</w:t>
            </w:r>
            <w:r w:rsidRPr="001531B2">
              <w:rPr>
                <w:rFonts w:hint="eastAsia"/>
                <w:spacing w:val="4"/>
                <w:sz w:val="24"/>
              </w:rPr>
              <w:t>，大气污染源估算结果见表</w:t>
            </w:r>
            <w:r w:rsidRPr="001531B2">
              <w:rPr>
                <w:rFonts w:hint="eastAsia"/>
                <w:spacing w:val="4"/>
                <w:sz w:val="24"/>
              </w:rPr>
              <w:t>2</w:t>
            </w:r>
            <w:r w:rsidR="008B768B" w:rsidRPr="001531B2">
              <w:rPr>
                <w:rFonts w:hint="eastAsia"/>
                <w:spacing w:val="4"/>
                <w:sz w:val="24"/>
              </w:rPr>
              <w:t>3</w:t>
            </w:r>
            <w:r w:rsidRPr="001531B2">
              <w:rPr>
                <w:spacing w:val="4"/>
                <w:sz w:val="24"/>
              </w:rPr>
              <w:t>。</w:t>
            </w:r>
          </w:p>
          <w:p w:rsidR="004331FC" w:rsidRPr="001531B2" w:rsidRDefault="004331FC" w:rsidP="004331FC">
            <w:pPr>
              <w:adjustRightInd w:val="0"/>
              <w:spacing w:line="360" w:lineRule="auto"/>
              <w:jc w:val="center"/>
              <w:rPr>
                <w:b/>
                <w:spacing w:val="4"/>
                <w:sz w:val="24"/>
              </w:rPr>
            </w:pPr>
            <w:r w:rsidRPr="001531B2">
              <w:rPr>
                <w:rFonts w:hint="eastAsia"/>
                <w:b/>
                <w:spacing w:val="4"/>
                <w:sz w:val="24"/>
              </w:rPr>
              <w:t>表</w:t>
            </w:r>
            <w:r w:rsidR="008B768B" w:rsidRPr="001531B2">
              <w:rPr>
                <w:rFonts w:hint="eastAsia"/>
                <w:b/>
                <w:spacing w:val="4"/>
                <w:sz w:val="24"/>
              </w:rPr>
              <w:t>20</w:t>
            </w:r>
            <w:r w:rsidR="00562900">
              <w:rPr>
                <w:rFonts w:hint="eastAsia"/>
                <w:b/>
                <w:spacing w:val="4"/>
                <w:sz w:val="24"/>
              </w:rPr>
              <w:t xml:space="preserve">  </w:t>
            </w:r>
            <w:r w:rsidRPr="001531B2">
              <w:rPr>
                <w:rFonts w:hint="eastAsia"/>
                <w:b/>
                <w:spacing w:val="4"/>
                <w:sz w:val="24"/>
              </w:rPr>
              <w:t>估算模型参数表</w:t>
            </w:r>
          </w:p>
          <w:tbl>
            <w:tblPr>
              <w:tblW w:w="82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163"/>
              <w:gridCol w:w="3350"/>
              <w:gridCol w:w="2763"/>
            </w:tblGrid>
            <w:tr w:rsidR="004331FC" w:rsidRPr="001531B2" w:rsidTr="00A354CA">
              <w:trPr>
                <w:trHeight w:val="315"/>
              </w:trPr>
              <w:tc>
                <w:tcPr>
                  <w:tcW w:w="5513" w:type="dxa"/>
                  <w:gridSpan w:val="2"/>
                  <w:shd w:val="clear" w:color="000000" w:fill="FFFFFF"/>
                  <w:vAlign w:val="center"/>
                </w:tcPr>
                <w:p w:rsidR="004331FC" w:rsidRPr="001531B2" w:rsidRDefault="004331FC" w:rsidP="004331FC">
                  <w:pPr>
                    <w:widowControl/>
                    <w:jc w:val="center"/>
                    <w:rPr>
                      <w:kern w:val="0"/>
                      <w:szCs w:val="21"/>
                    </w:rPr>
                  </w:pPr>
                  <w:r w:rsidRPr="001531B2">
                    <w:rPr>
                      <w:kern w:val="0"/>
                      <w:szCs w:val="21"/>
                    </w:rPr>
                    <w:t>参数</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kern w:val="0"/>
                      <w:szCs w:val="21"/>
                    </w:rPr>
                    <w:t>取值</w:t>
                  </w:r>
                </w:p>
              </w:tc>
            </w:tr>
            <w:tr w:rsidR="004331FC" w:rsidRPr="001531B2" w:rsidTr="00A354CA">
              <w:trPr>
                <w:trHeight w:val="300"/>
              </w:trPr>
              <w:tc>
                <w:tcPr>
                  <w:tcW w:w="2163" w:type="dxa"/>
                  <w:vMerge w:val="restart"/>
                  <w:shd w:val="clear" w:color="000000" w:fill="FFFFFF"/>
                  <w:vAlign w:val="center"/>
                </w:tcPr>
                <w:p w:rsidR="004331FC" w:rsidRPr="001531B2" w:rsidRDefault="004331FC" w:rsidP="004331FC">
                  <w:pPr>
                    <w:widowControl/>
                    <w:jc w:val="center"/>
                    <w:rPr>
                      <w:kern w:val="0"/>
                      <w:szCs w:val="21"/>
                    </w:rPr>
                  </w:pPr>
                  <w:r w:rsidRPr="001531B2">
                    <w:rPr>
                      <w:kern w:val="0"/>
                      <w:szCs w:val="21"/>
                    </w:rPr>
                    <w:t>城市</w:t>
                  </w:r>
                  <w:r w:rsidRPr="001531B2">
                    <w:rPr>
                      <w:kern w:val="0"/>
                      <w:szCs w:val="21"/>
                    </w:rPr>
                    <w:t>/</w:t>
                  </w:r>
                  <w:r w:rsidRPr="001531B2">
                    <w:rPr>
                      <w:kern w:val="0"/>
                      <w:szCs w:val="21"/>
                    </w:rPr>
                    <w:t>农村选项</w:t>
                  </w: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城市</w:t>
                  </w:r>
                  <w:r w:rsidRPr="001531B2">
                    <w:rPr>
                      <w:kern w:val="0"/>
                      <w:szCs w:val="21"/>
                    </w:rPr>
                    <w:t>/</w:t>
                  </w:r>
                  <w:r w:rsidRPr="001531B2">
                    <w:rPr>
                      <w:kern w:val="0"/>
                      <w:szCs w:val="21"/>
                    </w:rPr>
                    <w:t>农村</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农村</w:t>
                  </w:r>
                </w:p>
              </w:tc>
            </w:tr>
            <w:tr w:rsidR="004331FC" w:rsidRPr="001531B2" w:rsidTr="00A354CA">
              <w:trPr>
                <w:trHeight w:val="300"/>
              </w:trPr>
              <w:tc>
                <w:tcPr>
                  <w:tcW w:w="2163" w:type="dxa"/>
                  <w:vMerge/>
                  <w:vAlign w:val="center"/>
                </w:tcPr>
                <w:p w:rsidR="004331FC" w:rsidRPr="001531B2" w:rsidRDefault="004331FC" w:rsidP="004331FC">
                  <w:pPr>
                    <w:widowControl/>
                    <w:jc w:val="center"/>
                    <w:rPr>
                      <w:kern w:val="0"/>
                      <w:szCs w:val="21"/>
                    </w:rPr>
                  </w:pP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人口数（城市选项时）</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w:t>
                  </w:r>
                </w:p>
              </w:tc>
            </w:tr>
            <w:tr w:rsidR="004331FC" w:rsidRPr="001531B2" w:rsidTr="00A354CA">
              <w:trPr>
                <w:trHeight w:val="300"/>
              </w:trPr>
              <w:tc>
                <w:tcPr>
                  <w:tcW w:w="5513" w:type="dxa"/>
                  <w:gridSpan w:val="2"/>
                  <w:shd w:val="clear" w:color="000000" w:fill="FFFFFF"/>
                  <w:vAlign w:val="center"/>
                </w:tcPr>
                <w:p w:rsidR="004331FC" w:rsidRPr="001531B2" w:rsidRDefault="004331FC" w:rsidP="004331FC">
                  <w:pPr>
                    <w:widowControl/>
                    <w:jc w:val="center"/>
                    <w:rPr>
                      <w:kern w:val="0"/>
                      <w:szCs w:val="21"/>
                    </w:rPr>
                  </w:pPr>
                  <w:r w:rsidRPr="001531B2">
                    <w:rPr>
                      <w:kern w:val="0"/>
                      <w:szCs w:val="21"/>
                    </w:rPr>
                    <w:t>最高环境温度</w:t>
                  </w:r>
                  <w:r w:rsidRPr="001531B2">
                    <w:rPr>
                      <w:kern w:val="0"/>
                      <w:szCs w:val="21"/>
                    </w:rPr>
                    <w:t>/</w:t>
                  </w:r>
                  <w:r w:rsidRPr="001531B2">
                    <w:rPr>
                      <w:rFonts w:ascii="宋体" w:hAnsi="宋体" w:cs="宋体" w:hint="eastAsia"/>
                      <w:kern w:val="0"/>
                      <w:szCs w:val="21"/>
                    </w:rPr>
                    <w:t>℃</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42</w:t>
                  </w:r>
                  <w:r w:rsidR="000F12B6" w:rsidRPr="001531B2">
                    <w:rPr>
                      <w:rFonts w:hint="eastAsia"/>
                      <w:kern w:val="0"/>
                      <w:szCs w:val="21"/>
                    </w:rPr>
                    <w:t>.5</w:t>
                  </w:r>
                </w:p>
              </w:tc>
            </w:tr>
            <w:tr w:rsidR="004331FC" w:rsidRPr="001531B2" w:rsidTr="00A354CA">
              <w:trPr>
                <w:trHeight w:val="300"/>
              </w:trPr>
              <w:tc>
                <w:tcPr>
                  <w:tcW w:w="5513" w:type="dxa"/>
                  <w:gridSpan w:val="2"/>
                  <w:shd w:val="clear" w:color="000000" w:fill="FFFFFF"/>
                  <w:vAlign w:val="center"/>
                </w:tcPr>
                <w:p w:rsidR="004331FC" w:rsidRPr="001531B2" w:rsidRDefault="004331FC" w:rsidP="004331FC">
                  <w:pPr>
                    <w:widowControl/>
                    <w:jc w:val="center"/>
                    <w:rPr>
                      <w:kern w:val="0"/>
                      <w:szCs w:val="21"/>
                    </w:rPr>
                  </w:pPr>
                  <w:r w:rsidRPr="001531B2">
                    <w:rPr>
                      <w:kern w:val="0"/>
                      <w:szCs w:val="21"/>
                    </w:rPr>
                    <w:t>最低环境温度</w:t>
                  </w:r>
                  <w:r w:rsidRPr="001531B2">
                    <w:rPr>
                      <w:kern w:val="0"/>
                      <w:szCs w:val="21"/>
                    </w:rPr>
                    <w:t>/</w:t>
                  </w:r>
                  <w:r w:rsidRPr="001531B2">
                    <w:rPr>
                      <w:rFonts w:ascii="宋体" w:hAnsi="宋体" w:cs="宋体" w:hint="eastAsia"/>
                      <w:kern w:val="0"/>
                      <w:szCs w:val="21"/>
                    </w:rPr>
                    <w:t>℃</w:t>
                  </w:r>
                </w:p>
              </w:tc>
              <w:tc>
                <w:tcPr>
                  <w:tcW w:w="2763" w:type="dxa"/>
                  <w:shd w:val="clear" w:color="000000" w:fill="FFFFFF"/>
                  <w:vAlign w:val="center"/>
                </w:tcPr>
                <w:p w:rsidR="004331FC" w:rsidRPr="001531B2" w:rsidRDefault="000F12B6" w:rsidP="004331FC">
                  <w:pPr>
                    <w:widowControl/>
                    <w:jc w:val="center"/>
                    <w:rPr>
                      <w:kern w:val="0"/>
                      <w:szCs w:val="21"/>
                    </w:rPr>
                  </w:pPr>
                  <w:r w:rsidRPr="001531B2">
                    <w:rPr>
                      <w:rFonts w:hint="eastAsia"/>
                      <w:kern w:val="0"/>
                      <w:szCs w:val="21"/>
                    </w:rPr>
                    <w:t>-23.6</w:t>
                  </w:r>
                </w:p>
              </w:tc>
            </w:tr>
            <w:tr w:rsidR="004331FC" w:rsidRPr="001531B2" w:rsidTr="00A354CA">
              <w:trPr>
                <w:trHeight w:val="300"/>
              </w:trPr>
              <w:tc>
                <w:tcPr>
                  <w:tcW w:w="5513" w:type="dxa"/>
                  <w:gridSpan w:val="2"/>
                  <w:shd w:val="clear" w:color="000000" w:fill="FFFFFF"/>
                  <w:vAlign w:val="center"/>
                </w:tcPr>
                <w:p w:rsidR="004331FC" w:rsidRPr="001531B2" w:rsidRDefault="004331FC" w:rsidP="004331FC">
                  <w:pPr>
                    <w:widowControl/>
                    <w:jc w:val="center"/>
                    <w:rPr>
                      <w:kern w:val="0"/>
                      <w:szCs w:val="21"/>
                    </w:rPr>
                  </w:pPr>
                  <w:r w:rsidRPr="001531B2">
                    <w:rPr>
                      <w:kern w:val="0"/>
                      <w:szCs w:val="21"/>
                    </w:rPr>
                    <w:t>土地利用类型</w:t>
                  </w:r>
                </w:p>
              </w:tc>
              <w:tc>
                <w:tcPr>
                  <w:tcW w:w="2763" w:type="dxa"/>
                  <w:shd w:val="clear" w:color="000000" w:fill="FFFFFF"/>
                  <w:vAlign w:val="center"/>
                </w:tcPr>
                <w:p w:rsidR="004331FC" w:rsidRPr="001531B2" w:rsidRDefault="000F12B6" w:rsidP="004331FC">
                  <w:pPr>
                    <w:widowControl/>
                    <w:jc w:val="center"/>
                    <w:rPr>
                      <w:kern w:val="0"/>
                      <w:szCs w:val="21"/>
                    </w:rPr>
                  </w:pPr>
                  <w:r w:rsidRPr="001531B2">
                    <w:rPr>
                      <w:rFonts w:hint="eastAsia"/>
                      <w:kern w:val="0"/>
                      <w:szCs w:val="21"/>
                    </w:rPr>
                    <w:t>农田</w:t>
                  </w:r>
                </w:p>
              </w:tc>
            </w:tr>
            <w:tr w:rsidR="004331FC" w:rsidRPr="001531B2" w:rsidTr="00A354CA">
              <w:trPr>
                <w:trHeight w:val="315"/>
              </w:trPr>
              <w:tc>
                <w:tcPr>
                  <w:tcW w:w="5513" w:type="dxa"/>
                  <w:gridSpan w:val="2"/>
                  <w:shd w:val="clear" w:color="000000" w:fill="FFFFFF"/>
                  <w:vAlign w:val="center"/>
                </w:tcPr>
                <w:p w:rsidR="004331FC" w:rsidRPr="001531B2" w:rsidRDefault="004331FC" w:rsidP="004331FC">
                  <w:pPr>
                    <w:widowControl/>
                    <w:jc w:val="center"/>
                    <w:rPr>
                      <w:kern w:val="0"/>
                      <w:szCs w:val="21"/>
                    </w:rPr>
                  </w:pPr>
                  <w:r w:rsidRPr="001531B2">
                    <w:rPr>
                      <w:kern w:val="0"/>
                      <w:szCs w:val="21"/>
                    </w:rPr>
                    <w:t>区域湿度条件</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中等湿度气候</w:t>
                  </w:r>
                </w:p>
              </w:tc>
            </w:tr>
            <w:tr w:rsidR="004331FC" w:rsidRPr="001531B2" w:rsidTr="00A354CA">
              <w:trPr>
                <w:trHeight w:val="300"/>
              </w:trPr>
              <w:tc>
                <w:tcPr>
                  <w:tcW w:w="2163" w:type="dxa"/>
                  <w:shd w:val="clear" w:color="000000" w:fill="FFFFFF"/>
                  <w:vAlign w:val="center"/>
                </w:tcPr>
                <w:p w:rsidR="004331FC" w:rsidRPr="001531B2" w:rsidRDefault="004331FC" w:rsidP="004331FC">
                  <w:pPr>
                    <w:widowControl/>
                    <w:jc w:val="center"/>
                    <w:rPr>
                      <w:kern w:val="0"/>
                      <w:szCs w:val="21"/>
                    </w:rPr>
                  </w:pP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地形数据分辨率</w:t>
                  </w:r>
                  <w:r w:rsidRPr="001531B2">
                    <w:rPr>
                      <w:rFonts w:hint="eastAsia"/>
                      <w:kern w:val="0"/>
                      <w:szCs w:val="21"/>
                    </w:rPr>
                    <w:t>/m</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w:t>
                  </w:r>
                </w:p>
              </w:tc>
            </w:tr>
            <w:tr w:rsidR="004331FC" w:rsidRPr="001531B2" w:rsidTr="00A354CA">
              <w:trPr>
                <w:trHeight w:val="300"/>
              </w:trPr>
              <w:tc>
                <w:tcPr>
                  <w:tcW w:w="2163" w:type="dxa"/>
                  <w:vMerge w:val="restart"/>
                  <w:shd w:val="clear" w:color="000000" w:fill="FFFFFF"/>
                  <w:vAlign w:val="center"/>
                </w:tcPr>
                <w:p w:rsidR="004331FC" w:rsidRPr="001531B2" w:rsidRDefault="004331FC" w:rsidP="004331FC">
                  <w:pPr>
                    <w:widowControl/>
                    <w:jc w:val="center"/>
                    <w:rPr>
                      <w:kern w:val="0"/>
                      <w:szCs w:val="21"/>
                    </w:rPr>
                  </w:pPr>
                  <w:r w:rsidRPr="001531B2">
                    <w:rPr>
                      <w:kern w:val="0"/>
                      <w:szCs w:val="21"/>
                    </w:rPr>
                    <w:t>是否考虑海岸线熏烟</w:t>
                  </w: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是</w:t>
                  </w:r>
                  <w:r w:rsidRPr="001531B2">
                    <w:rPr>
                      <w:kern w:val="0"/>
                      <w:szCs w:val="21"/>
                    </w:rPr>
                    <w:t>/</w:t>
                  </w:r>
                  <w:r w:rsidRPr="001531B2">
                    <w:rPr>
                      <w:kern w:val="0"/>
                      <w:szCs w:val="21"/>
                    </w:rPr>
                    <w:t>否</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否</w:t>
                  </w:r>
                </w:p>
              </w:tc>
            </w:tr>
            <w:tr w:rsidR="004331FC" w:rsidRPr="001531B2" w:rsidTr="00A354CA">
              <w:trPr>
                <w:trHeight w:val="300"/>
              </w:trPr>
              <w:tc>
                <w:tcPr>
                  <w:tcW w:w="2163" w:type="dxa"/>
                  <w:vMerge/>
                  <w:vAlign w:val="center"/>
                </w:tcPr>
                <w:p w:rsidR="004331FC" w:rsidRPr="001531B2" w:rsidRDefault="004331FC" w:rsidP="004331FC">
                  <w:pPr>
                    <w:widowControl/>
                    <w:jc w:val="center"/>
                    <w:rPr>
                      <w:kern w:val="0"/>
                      <w:szCs w:val="21"/>
                    </w:rPr>
                  </w:pP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海岸线距离</w:t>
                  </w:r>
                  <w:r w:rsidRPr="001531B2">
                    <w:rPr>
                      <w:kern w:val="0"/>
                      <w:szCs w:val="21"/>
                    </w:rPr>
                    <w:t>/m</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w:t>
                  </w:r>
                </w:p>
              </w:tc>
            </w:tr>
            <w:tr w:rsidR="004331FC" w:rsidRPr="001531B2" w:rsidTr="00A354CA">
              <w:trPr>
                <w:trHeight w:val="300"/>
              </w:trPr>
              <w:tc>
                <w:tcPr>
                  <w:tcW w:w="2163" w:type="dxa"/>
                  <w:vMerge/>
                  <w:vAlign w:val="center"/>
                </w:tcPr>
                <w:p w:rsidR="004331FC" w:rsidRPr="001531B2" w:rsidRDefault="004331FC" w:rsidP="004331FC">
                  <w:pPr>
                    <w:widowControl/>
                    <w:jc w:val="center"/>
                    <w:rPr>
                      <w:kern w:val="0"/>
                      <w:szCs w:val="21"/>
                    </w:rPr>
                  </w:pPr>
                </w:p>
              </w:tc>
              <w:tc>
                <w:tcPr>
                  <w:tcW w:w="3350" w:type="dxa"/>
                  <w:shd w:val="clear" w:color="000000" w:fill="FFFFFF"/>
                  <w:vAlign w:val="center"/>
                </w:tcPr>
                <w:p w:rsidR="004331FC" w:rsidRPr="001531B2" w:rsidRDefault="004331FC" w:rsidP="004331FC">
                  <w:pPr>
                    <w:widowControl/>
                    <w:jc w:val="center"/>
                    <w:rPr>
                      <w:kern w:val="0"/>
                      <w:szCs w:val="21"/>
                    </w:rPr>
                  </w:pPr>
                  <w:r w:rsidRPr="001531B2">
                    <w:rPr>
                      <w:kern w:val="0"/>
                      <w:szCs w:val="21"/>
                    </w:rPr>
                    <w:t>海岸线方向</w:t>
                  </w:r>
                  <w:r w:rsidRPr="001531B2">
                    <w:rPr>
                      <w:kern w:val="0"/>
                      <w:szCs w:val="21"/>
                    </w:rPr>
                    <w:t>/°</w:t>
                  </w:r>
                </w:p>
              </w:tc>
              <w:tc>
                <w:tcPr>
                  <w:tcW w:w="2763" w:type="dxa"/>
                  <w:shd w:val="clear" w:color="000000" w:fill="FFFFFF"/>
                  <w:vAlign w:val="center"/>
                </w:tcPr>
                <w:p w:rsidR="004331FC" w:rsidRPr="001531B2" w:rsidRDefault="004331FC" w:rsidP="004331FC">
                  <w:pPr>
                    <w:widowControl/>
                    <w:jc w:val="center"/>
                    <w:rPr>
                      <w:kern w:val="0"/>
                      <w:szCs w:val="21"/>
                    </w:rPr>
                  </w:pPr>
                  <w:r w:rsidRPr="001531B2">
                    <w:rPr>
                      <w:rFonts w:hint="eastAsia"/>
                      <w:kern w:val="0"/>
                      <w:szCs w:val="21"/>
                    </w:rPr>
                    <w:t>/</w:t>
                  </w:r>
                </w:p>
              </w:tc>
            </w:tr>
          </w:tbl>
          <w:p w:rsidR="004331FC" w:rsidRPr="001531B2" w:rsidRDefault="004331FC" w:rsidP="004331FC">
            <w:pPr>
              <w:adjustRightInd w:val="0"/>
              <w:spacing w:line="360" w:lineRule="auto"/>
              <w:jc w:val="center"/>
              <w:rPr>
                <w:b/>
                <w:spacing w:val="4"/>
                <w:sz w:val="24"/>
              </w:rPr>
            </w:pPr>
            <w:r w:rsidRPr="001531B2">
              <w:rPr>
                <w:b/>
                <w:spacing w:val="4"/>
                <w:sz w:val="24"/>
              </w:rPr>
              <w:t>表</w:t>
            </w:r>
            <w:r w:rsidR="008B768B" w:rsidRPr="001531B2">
              <w:rPr>
                <w:rFonts w:hint="eastAsia"/>
                <w:b/>
                <w:spacing w:val="4"/>
                <w:sz w:val="24"/>
              </w:rPr>
              <w:t xml:space="preserve">21   </w:t>
            </w:r>
            <w:r w:rsidRPr="001531B2">
              <w:rPr>
                <w:rFonts w:hint="eastAsia"/>
                <w:b/>
                <w:spacing w:val="4"/>
                <w:sz w:val="24"/>
              </w:rPr>
              <w:t>本项目点源参数表</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347"/>
              <w:gridCol w:w="1258"/>
              <w:gridCol w:w="526"/>
              <w:gridCol w:w="525"/>
              <w:gridCol w:w="1223"/>
              <w:gridCol w:w="700"/>
              <w:gridCol w:w="912"/>
              <w:gridCol w:w="967"/>
              <w:gridCol w:w="836"/>
              <w:gridCol w:w="982"/>
            </w:tblGrid>
            <w:tr w:rsidR="004331FC" w:rsidRPr="001531B2" w:rsidTr="000A1D7F">
              <w:trPr>
                <w:trHeight w:val="428"/>
                <w:jc w:val="center"/>
              </w:trPr>
              <w:tc>
                <w:tcPr>
                  <w:tcW w:w="347" w:type="dxa"/>
                  <w:vMerge w:val="restart"/>
                  <w:vAlign w:val="center"/>
                </w:tcPr>
                <w:p w:rsidR="004331FC" w:rsidRPr="001531B2" w:rsidRDefault="004331FC" w:rsidP="004331FC">
                  <w:pPr>
                    <w:jc w:val="center"/>
                    <w:rPr>
                      <w:szCs w:val="21"/>
                    </w:rPr>
                  </w:pPr>
                  <w:r w:rsidRPr="001531B2">
                    <w:rPr>
                      <w:rFonts w:hint="eastAsia"/>
                      <w:szCs w:val="21"/>
                    </w:rPr>
                    <w:t>编</w:t>
                  </w:r>
                  <w:r w:rsidRPr="001531B2">
                    <w:rPr>
                      <w:szCs w:val="21"/>
                    </w:rPr>
                    <w:t>号</w:t>
                  </w:r>
                </w:p>
              </w:tc>
              <w:tc>
                <w:tcPr>
                  <w:tcW w:w="1258" w:type="dxa"/>
                  <w:vMerge w:val="restart"/>
                  <w:tcMar>
                    <w:left w:w="0" w:type="dxa"/>
                    <w:right w:w="0" w:type="dxa"/>
                  </w:tcMar>
                  <w:vAlign w:val="center"/>
                </w:tcPr>
                <w:p w:rsidR="004331FC" w:rsidRPr="001531B2" w:rsidRDefault="004331FC" w:rsidP="004331FC">
                  <w:pPr>
                    <w:jc w:val="center"/>
                    <w:rPr>
                      <w:szCs w:val="21"/>
                    </w:rPr>
                  </w:pPr>
                  <w:r w:rsidRPr="001531B2">
                    <w:rPr>
                      <w:rFonts w:hint="eastAsia"/>
                      <w:szCs w:val="21"/>
                    </w:rPr>
                    <w:t>名称</w:t>
                  </w:r>
                </w:p>
              </w:tc>
              <w:tc>
                <w:tcPr>
                  <w:tcW w:w="526" w:type="dxa"/>
                  <w:vMerge w:val="restart"/>
                  <w:tcMar>
                    <w:left w:w="0" w:type="dxa"/>
                    <w:right w:w="0" w:type="dxa"/>
                  </w:tcMar>
                  <w:vAlign w:val="center"/>
                </w:tcPr>
                <w:p w:rsidR="004331FC" w:rsidRPr="001531B2" w:rsidRDefault="004331FC" w:rsidP="004331FC">
                  <w:pPr>
                    <w:jc w:val="center"/>
                    <w:rPr>
                      <w:szCs w:val="21"/>
                    </w:rPr>
                  </w:pPr>
                  <w:r w:rsidRPr="001531B2">
                    <w:rPr>
                      <w:szCs w:val="21"/>
                    </w:rPr>
                    <w:t>高度</w:t>
                  </w:r>
                  <w:r w:rsidRPr="001531B2">
                    <w:rPr>
                      <w:rFonts w:hint="eastAsia"/>
                      <w:szCs w:val="21"/>
                    </w:rPr>
                    <w:t>/m</w:t>
                  </w:r>
                </w:p>
              </w:tc>
              <w:tc>
                <w:tcPr>
                  <w:tcW w:w="525" w:type="dxa"/>
                  <w:vMerge w:val="restart"/>
                  <w:vAlign w:val="center"/>
                </w:tcPr>
                <w:p w:rsidR="004331FC" w:rsidRPr="001531B2" w:rsidRDefault="004331FC" w:rsidP="004331FC">
                  <w:pPr>
                    <w:jc w:val="center"/>
                    <w:rPr>
                      <w:szCs w:val="21"/>
                    </w:rPr>
                  </w:pPr>
                  <w:r w:rsidRPr="001531B2">
                    <w:rPr>
                      <w:szCs w:val="21"/>
                    </w:rPr>
                    <w:t>内径</w:t>
                  </w:r>
                  <w:r w:rsidRPr="001531B2">
                    <w:rPr>
                      <w:rFonts w:hint="eastAsia"/>
                      <w:szCs w:val="21"/>
                    </w:rPr>
                    <w:t>/m</w:t>
                  </w:r>
                </w:p>
              </w:tc>
              <w:tc>
                <w:tcPr>
                  <w:tcW w:w="1923" w:type="dxa"/>
                  <w:gridSpan w:val="2"/>
                  <w:tcMar>
                    <w:left w:w="0" w:type="dxa"/>
                    <w:right w:w="0" w:type="dxa"/>
                  </w:tcMar>
                  <w:vAlign w:val="center"/>
                </w:tcPr>
                <w:p w:rsidR="004331FC" w:rsidRPr="001531B2" w:rsidRDefault="004331FC" w:rsidP="004331FC">
                  <w:pPr>
                    <w:jc w:val="center"/>
                    <w:rPr>
                      <w:szCs w:val="21"/>
                    </w:rPr>
                  </w:pPr>
                  <w:r w:rsidRPr="001531B2">
                    <w:rPr>
                      <w:szCs w:val="21"/>
                    </w:rPr>
                    <w:t>烟气</w:t>
                  </w:r>
                </w:p>
              </w:tc>
              <w:tc>
                <w:tcPr>
                  <w:tcW w:w="912" w:type="dxa"/>
                  <w:vMerge w:val="restart"/>
                  <w:vAlign w:val="center"/>
                </w:tcPr>
                <w:p w:rsidR="004331FC" w:rsidRPr="001531B2" w:rsidRDefault="004331FC" w:rsidP="004331FC">
                  <w:pPr>
                    <w:jc w:val="center"/>
                    <w:rPr>
                      <w:szCs w:val="21"/>
                    </w:rPr>
                  </w:pPr>
                  <w:r w:rsidRPr="001531B2">
                    <w:rPr>
                      <w:rFonts w:hint="eastAsia"/>
                      <w:szCs w:val="21"/>
                    </w:rPr>
                    <w:t>年排放小时数</w:t>
                  </w:r>
                  <w:r w:rsidRPr="001531B2">
                    <w:rPr>
                      <w:rFonts w:hint="eastAsia"/>
                      <w:szCs w:val="21"/>
                    </w:rPr>
                    <w:t>/h</w:t>
                  </w:r>
                </w:p>
              </w:tc>
              <w:tc>
                <w:tcPr>
                  <w:tcW w:w="2785" w:type="dxa"/>
                  <w:gridSpan w:val="3"/>
                  <w:vAlign w:val="center"/>
                </w:tcPr>
                <w:p w:rsidR="004331FC" w:rsidRPr="001531B2" w:rsidRDefault="004331FC" w:rsidP="004331FC">
                  <w:pPr>
                    <w:jc w:val="center"/>
                    <w:rPr>
                      <w:szCs w:val="21"/>
                    </w:rPr>
                  </w:pPr>
                  <w:r w:rsidRPr="001531B2">
                    <w:rPr>
                      <w:szCs w:val="21"/>
                    </w:rPr>
                    <w:t>污染物排放速率</w:t>
                  </w:r>
                  <w:r w:rsidRPr="001531B2">
                    <w:rPr>
                      <w:rFonts w:hint="eastAsia"/>
                      <w:szCs w:val="21"/>
                    </w:rPr>
                    <w:t>/</w:t>
                  </w:r>
                  <w:r w:rsidRPr="001531B2">
                    <w:rPr>
                      <w:szCs w:val="21"/>
                    </w:rPr>
                    <w:t>kg/h</w:t>
                  </w:r>
                </w:p>
              </w:tc>
            </w:tr>
            <w:tr w:rsidR="004331FC" w:rsidRPr="001531B2" w:rsidTr="000A1D7F">
              <w:trPr>
                <w:jc w:val="center"/>
              </w:trPr>
              <w:tc>
                <w:tcPr>
                  <w:tcW w:w="347" w:type="dxa"/>
                  <w:vMerge/>
                  <w:vAlign w:val="center"/>
                </w:tcPr>
                <w:p w:rsidR="004331FC" w:rsidRPr="001531B2" w:rsidRDefault="004331FC" w:rsidP="004331FC">
                  <w:pPr>
                    <w:jc w:val="center"/>
                    <w:rPr>
                      <w:szCs w:val="21"/>
                    </w:rPr>
                  </w:pPr>
                </w:p>
              </w:tc>
              <w:tc>
                <w:tcPr>
                  <w:tcW w:w="1258" w:type="dxa"/>
                  <w:vMerge/>
                  <w:tcMar>
                    <w:left w:w="0" w:type="dxa"/>
                    <w:right w:w="0" w:type="dxa"/>
                  </w:tcMar>
                  <w:vAlign w:val="center"/>
                </w:tcPr>
                <w:p w:rsidR="004331FC" w:rsidRPr="001531B2" w:rsidRDefault="004331FC" w:rsidP="004331FC">
                  <w:pPr>
                    <w:jc w:val="center"/>
                    <w:rPr>
                      <w:szCs w:val="21"/>
                    </w:rPr>
                  </w:pPr>
                </w:p>
              </w:tc>
              <w:tc>
                <w:tcPr>
                  <w:tcW w:w="526" w:type="dxa"/>
                  <w:vMerge/>
                  <w:tcMar>
                    <w:left w:w="0" w:type="dxa"/>
                    <w:right w:w="0" w:type="dxa"/>
                  </w:tcMar>
                  <w:vAlign w:val="center"/>
                </w:tcPr>
                <w:p w:rsidR="004331FC" w:rsidRPr="001531B2" w:rsidRDefault="004331FC" w:rsidP="004331FC">
                  <w:pPr>
                    <w:jc w:val="center"/>
                    <w:rPr>
                      <w:szCs w:val="21"/>
                    </w:rPr>
                  </w:pPr>
                </w:p>
              </w:tc>
              <w:tc>
                <w:tcPr>
                  <w:tcW w:w="525" w:type="dxa"/>
                  <w:vMerge/>
                  <w:tcMar>
                    <w:left w:w="0" w:type="dxa"/>
                    <w:right w:w="0" w:type="dxa"/>
                  </w:tcMar>
                  <w:vAlign w:val="center"/>
                </w:tcPr>
                <w:p w:rsidR="004331FC" w:rsidRPr="001531B2" w:rsidRDefault="004331FC" w:rsidP="004331FC">
                  <w:pPr>
                    <w:jc w:val="center"/>
                    <w:rPr>
                      <w:szCs w:val="21"/>
                    </w:rPr>
                  </w:pPr>
                </w:p>
              </w:tc>
              <w:tc>
                <w:tcPr>
                  <w:tcW w:w="1223" w:type="dxa"/>
                  <w:tcMar>
                    <w:left w:w="0" w:type="dxa"/>
                    <w:right w:w="0" w:type="dxa"/>
                  </w:tcMar>
                  <w:vAlign w:val="center"/>
                </w:tcPr>
                <w:p w:rsidR="004331FC" w:rsidRPr="001531B2" w:rsidRDefault="004331FC" w:rsidP="004331FC">
                  <w:pPr>
                    <w:jc w:val="center"/>
                    <w:rPr>
                      <w:szCs w:val="21"/>
                    </w:rPr>
                  </w:pPr>
                  <w:r w:rsidRPr="001531B2">
                    <w:rPr>
                      <w:szCs w:val="21"/>
                    </w:rPr>
                    <w:t>排气</w:t>
                  </w:r>
                  <w:r w:rsidRPr="001531B2">
                    <w:rPr>
                      <w:rFonts w:hint="eastAsia"/>
                      <w:szCs w:val="21"/>
                    </w:rPr>
                    <w:t>流量</w:t>
                  </w:r>
                  <w:r w:rsidRPr="001531B2">
                    <w:rPr>
                      <w:rFonts w:hint="eastAsia"/>
                      <w:szCs w:val="21"/>
                    </w:rPr>
                    <w:t>/</w:t>
                  </w:r>
                </w:p>
                <w:p w:rsidR="004331FC" w:rsidRPr="001531B2" w:rsidRDefault="004331FC" w:rsidP="004331FC">
                  <w:pPr>
                    <w:jc w:val="center"/>
                    <w:rPr>
                      <w:szCs w:val="21"/>
                    </w:rPr>
                  </w:pPr>
                  <w:r w:rsidRPr="001531B2">
                    <w:rPr>
                      <w:szCs w:val="21"/>
                    </w:rPr>
                    <w:t>m</w:t>
                  </w:r>
                  <w:r w:rsidRPr="001531B2">
                    <w:rPr>
                      <w:szCs w:val="21"/>
                      <w:vertAlign w:val="superscript"/>
                    </w:rPr>
                    <w:t>3</w:t>
                  </w:r>
                  <w:r w:rsidRPr="001531B2">
                    <w:rPr>
                      <w:szCs w:val="21"/>
                    </w:rPr>
                    <w:t>/h</w:t>
                  </w:r>
                </w:p>
              </w:tc>
              <w:tc>
                <w:tcPr>
                  <w:tcW w:w="700" w:type="dxa"/>
                  <w:tcMar>
                    <w:left w:w="0" w:type="dxa"/>
                    <w:right w:w="0" w:type="dxa"/>
                  </w:tcMar>
                  <w:vAlign w:val="center"/>
                </w:tcPr>
                <w:p w:rsidR="004331FC" w:rsidRPr="001531B2" w:rsidRDefault="004331FC" w:rsidP="004331FC">
                  <w:pPr>
                    <w:jc w:val="center"/>
                    <w:rPr>
                      <w:szCs w:val="21"/>
                    </w:rPr>
                  </w:pPr>
                  <w:r w:rsidRPr="001531B2">
                    <w:rPr>
                      <w:szCs w:val="21"/>
                    </w:rPr>
                    <w:t>温度</w:t>
                  </w:r>
                </w:p>
                <w:p w:rsidR="004331FC" w:rsidRPr="001531B2" w:rsidRDefault="004331FC" w:rsidP="004331FC">
                  <w:pPr>
                    <w:jc w:val="center"/>
                    <w:rPr>
                      <w:szCs w:val="21"/>
                    </w:rPr>
                  </w:pPr>
                  <w:r w:rsidRPr="001531B2">
                    <w:rPr>
                      <w:rFonts w:ascii="宋体" w:hAnsi="宋体" w:cs="宋体" w:hint="eastAsia"/>
                      <w:szCs w:val="21"/>
                    </w:rPr>
                    <w:t>℃</w:t>
                  </w:r>
                </w:p>
              </w:tc>
              <w:tc>
                <w:tcPr>
                  <w:tcW w:w="912" w:type="dxa"/>
                  <w:vMerge/>
                  <w:vAlign w:val="center"/>
                </w:tcPr>
                <w:p w:rsidR="004331FC" w:rsidRPr="001531B2" w:rsidRDefault="004331FC" w:rsidP="004331FC">
                  <w:pPr>
                    <w:jc w:val="center"/>
                    <w:rPr>
                      <w:szCs w:val="21"/>
                    </w:rPr>
                  </w:pPr>
                </w:p>
              </w:tc>
              <w:tc>
                <w:tcPr>
                  <w:tcW w:w="967" w:type="dxa"/>
                  <w:vAlign w:val="center"/>
                </w:tcPr>
                <w:p w:rsidR="004331FC" w:rsidRPr="001531B2" w:rsidRDefault="004331FC" w:rsidP="004331FC">
                  <w:pPr>
                    <w:jc w:val="center"/>
                    <w:rPr>
                      <w:szCs w:val="21"/>
                    </w:rPr>
                  </w:pPr>
                  <w:r w:rsidRPr="001531B2">
                    <w:rPr>
                      <w:szCs w:val="21"/>
                    </w:rPr>
                    <w:t>PM</w:t>
                  </w:r>
                  <w:r w:rsidRPr="001531B2">
                    <w:rPr>
                      <w:rFonts w:hint="eastAsia"/>
                      <w:szCs w:val="21"/>
                      <w:vertAlign w:val="subscript"/>
                    </w:rPr>
                    <w:t>10</w:t>
                  </w:r>
                </w:p>
              </w:tc>
              <w:tc>
                <w:tcPr>
                  <w:tcW w:w="836" w:type="dxa"/>
                  <w:vAlign w:val="center"/>
                </w:tcPr>
                <w:p w:rsidR="004331FC" w:rsidRPr="001531B2" w:rsidRDefault="004331FC" w:rsidP="004331FC">
                  <w:pPr>
                    <w:jc w:val="center"/>
                    <w:rPr>
                      <w:szCs w:val="21"/>
                    </w:rPr>
                  </w:pPr>
                  <w:r w:rsidRPr="001531B2">
                    <w:rPr>
                      <w:snapToGrid w:val="0"/>
                      <w:kern w:val="0"/>
                      <w:szCs w:val="21"/>
                    </w:rPr>
                    <w:t>SO</w:t>
                  </w:r>
                  <w:r w:rsidRPr="001531B2">
                    <w:rPr>
                      <w:snapToGrid w:val="0"/>
                      <w:kern w:val="0"/>
                      <w:szCs w:val="21"/>
                      <w:vertAlign w:val="subscript"/>
                    </w:rPr>
                    <w:t>2</w:t>
                  </w:r>
                </w:p>
              </w:tc>
              <w:tc>
                <w:tcPr>
                  <w:tcW w:w="982" w:type="dxa"/>
                  <w:vAlign w:val="center"/>
                </w:tcPr>
                <w:p w:rsidR="004331FC" w:rsidRPr="001531B2" w:rsidRDefault="004331FC" w:rsidP="004331FC">
                  <w:pPr>
                    <w:jc w:val="center"/>
                    <w:rPr>
                      <w:szCs w:val="21"/>
                    </w:rPr>
                  </w:pPr>
                  <w:r w:rsidRPr="001531B2">
                    <w:rPr>
                      <w:snapToGrid w:val="0"/>
                      <w:kern w:val="0"/>
                      <w:szCs w:val="21"/>
                    </w:rPr>
                    <w:t>NO</w:t>
                  </w:r>
                  <w:r w:rsidRPr="001531B2">
                    <w:rPr>
                      <w:snapToGrid w:val="0"/>
                      <w:kern w:val="0"/>
                      <w:szCs w:val="21"/>
                      <w:vertAlign w:val="subscript"/>
                    </w:rPr>
                    <w:t>X</w:t>
                  </w:r>
                </w:p>
              </w:tc>
            </w:tr>
            <w:tr w:rsidR="004331FC" w:rsidRPr="001531B2" w:rsidTr="000A1D7F">
              <w:trPr>
                <w:trHeight w:val="356"/>
                <w:jc w:val="center"/>
              </w:trPr>
              <w:tc>
                <w:tcPr>
                  <w:tcW w:w="347" w:type="dxa"/>
                  <w:vAlign w:val="center"/>
                </w:tcPr>
                <w:p w:rsidR="004331FC" w:rsidRPr="001531B2" w:rsidRDefault="004331FC" w:rsidP="004331FC">
                  <w:pPr>
                    <w:spacing w:line="0" w:lineRule="atLeast"/>
                    <w:jc w:val="center"/>
                    <w:rPr>
                      <w:szCs w:val="21"/>
                    </w:rPr>
                  </w:pPr>
                  <w:r w:rsidRPr="001531B2">
                    <w:rPr>
                      <w:rFonts w:hint="eastAsia"/>
                      <w:szCs w:val="21"/>
                    </w:rPr>
                    <w:t>1</w:t>
                  </w:r>
                </w:p>
              </w:tc>
              <w:tc>
                <w:tcPr>
                  <w:tcW w:w="1258" w:type="dxa"/>
                  <w:tcMar>
                    <w:left w:w="0" w:type="dxa"/>
                    <w:right w:w="0" w:type="dxa"/>
                  </w:tcMar>
                  <w:vAlign w:val="center"/>
                </w:tcPr>
                <w:p w:rsidR="004331FC" w:rsidRPr="001531B2" w:rsidRDefault="004331FC" w:rsidP="004331FC">
                  <w:pPr>
                    <w:spacing w:line="0" w:lineRule="atLeast"/>
                    <w:jc w:val="center"/>
                    <w:rPr>
                      <w:szCs w:val="21"/>
                    </w:rPr>
                  </w:pPr>
                  <w:r w:rsidRPr="001531B2">
                    <w:rPr>
                      <w:rFonts w:hint="eastAsia"/>
                      <w:szCs w:val="21"/>
                    </w:rPr>
                    <w:t>天然气热风炉燃烧废气</w:t>
                  </w:r>
                </w:p>
              </w:tc>
              <w:tc>
                <w:tcPr>
                  <w:tcW w:w="526" w:type="dxa"/>
                  <w:tcMar>
                    <w:left w:w="0" w:type="dxa"/>
                    <w:right w:w="0" w:type="dxa"/>
                  </w:tcMar>
                  <w:vAlign w:val="center"/>
                </w:tcPr>
                <w:p w:rsidR="004331FC" w:rsidRPr="001531B2" w:rsidRDefault="004331FC" w:rsidP="004331FC">
                  <w:pPr>
                    <w:spacing w:line="0" w:lineRule="atLeast"/>
                    <w:jc w:val="center"/>
                    <w:rPr>
                      <w:szCs w:val="21"/>
                    </w:rPr>
                  </w:pPr>
                  <w:r w:rsidRPr="001531B2">
                    <w:rPr>
                      <w:rFonts w:hint="eastAsia"/>
                      <w:szCs w:val="21"/>
                    </w:rPr>
                    <w:t>15</w:t>
                  </w:r>
                </w:p>
              </w:tc>
              <w:tc>
                <w:tcPr>
                  <w:tcW w:w="525" w:type="dxa"/>
                  <w:tcMar>
                    <w:left w:w="0" w:type="dxa"/>
                    <w:right w:w="0" w:type="dxa"/>
                  </w:tcMar>
                  <w:vAlign w:val="center"/>
                </w:tcPr>
                <w:p w:rsidR="004331FC" w:rsidRPr="001531B2" w:rsidRDefault="004331FC" w:rsidP="004331FC">
                  <w:pPr>
                    <w:spacing w:line="0" w:lineRule="atLeast"/>
                    <w:jc w:val="center"/>
                    <w:rPr>
                      <w:szCs w:val="21"/>
                    </w:rPr>
                  </w:pPr>
                  <w:r w:rsidRPr="001531B2">
                    <w:rPr>
                      <w:rFonts w:hint="eastAsia"/>
                      <w:szCs w:val="21"/>
                    </w:rPr>
                    <w:t>0.3</w:t>
                  </w:r>
                </w:p>
              </w:tc>
              <w:tc>
                <w:tcPr>
                  <w:tcW w:w="1223" w:type="dxa"/>
                  <w:tcMar>
                    <w:left w:w="0" w:type="dxa"/>
                    <w:right w:w="0" w:type="dxa"/>
                  </w:tcMar>
                  <w:vAlign w:val="center"/>
                </w:tcPr>
                <w:p w:rsidR="004331FC" w:rsidRPr="001531B2" w:rsidRDefault="00E21698" w:rsidP="004331FC">
                  <w:pPr>
                    <w:spacing w:line="0" w:lineRule="atLeast"/>
                    <w:jc w:val="center"/>
                    <w:rPr>
                      <w:szCs w:val="21"/>
                    </w:rPr>
                  </w:pPr>
                  <w:r w:rsidRPr="001531B2">
                    <w:rPr>
                      <w:rFonts w:hint="eastAsia"/>
                      <w:szCs w:val="21"/>
                    </w:rPr>
                    <w:t>567.75</w:t>
                  </w:r>
                </w:p>
              </w:tc>
              <w:tc>
                <w:tcPr>
                  <w:tcW w:w="700" w:type="dxa"/>
                  <w:tcMar>
                    <w:left w:w="0" w:type="dxa"/>
                    <w:right w:w="0" w:type="dxa"/>
                  </w:tcMar>
                  <w:vAlign w:val="center"/>
                </w:tcPr>
                <w:p w:rsidR="004331FC" w:rsidRPr="001531B2" w:rsidRDefault="004350F2" w:rsidP="004331FC">
                  <w:pPr>
                    <w:spacing w:line="0" w:lineRule="atLeast"/>
                    <w:jc w:val="center"/>
                    <w:rPr>
                      <w:szCs w:val="21"/>
                    </w:rPr>
                  </w:pPr>
                  <w:r w:rsidRPr="001531B2">
                    <w:rPr>
                      <w:rFonts w:hint="eastAsia"/>
                      <w:szCs w:val="21"/>
                    </w:rPr>
                    <w:t>60</w:t>
                  </w:r>
                </w:p>
              </w:tc>
              <w:tc>
                <w:tcPr>
                  <w:tcW w:w="912" w:type="dxa"/>
                  <w:vAlign w:val="center"/>
                </w:tcPr>
                <w:p w:rsidR="004331FC" w:rsidRPr="001531B2" w:rsidRDefault="00E21698" w:rsidP="004331FC">
                  <w:pPr>
                    <w:spacing w:line="0" w:lineRule="atLeast"/>
                    <w:jc w:val="center"/>
                    <w:rPr>
                      <w:szCs w:val="21"/>
                    </w:rPr>
                  </w:pPr>
                  <w:r w:rsidRPr="001531B2">
                    <w:rPr>
                      <w:rFonts w:hint="eastAsia"/>
                      <w:szCs w:val="21"/>
                    </w:rPr>
                    <w:t>2400</w:t>
                  </w:r>
                </w:p>
              </w:tc>
              <w:tc>
                <w:tcPr>
                  <w:tcW w:w="967" w:type="dxa"/>
                  <w:vAlign w:val="center"/>
                </w:tcPr>
                <w:p w:rsidR="004331FC" w:rsidRPr="001531B2" w:rsidRDefault="00E21698" w:rsidP="00E21698">
                  <w:pPr>
                    <w:spacing w:line="0" w:lineRule="atLeast"/>
                    <w:jc w:val="center"/>
                    <w:rPr>
                      <w:szCs w:val="21"/>
                    </w:rPr>
                  </w:pPr>
                  <w:r w:rsidRPr="001531B2">
                    <w:rPr>
                      <w:rFonts w:hint="eastAsia"/>
                      <w:szCs w:val="21"/>
                    </w:rPr>
                    <w:t>0.007</w:t>
                  </w:r>
                </w:p>
              </w:tc>
              <w:tc>
                <w:tcPr>
                  <w:tcW w:w="836" w:type="dxa"/>
                  <w:vAlign w:val="center"/>
                </w:tcPr>
                <w:p w:rsidR="004331FC" w:rsidRPr="001531B2" w:rsidRDefault="00E21698" w:rsidP="004331FC">
                  <w:pPr>
                    <w:spacing w:line="0" w:lineRule="atLeast"/>
                    <w:jc w:val="center"/>
                    <w:rPr>
                      <w:szCs w:val="21"/>
                    </w:rPr>
                  </w:pPr>
                  <w:r w:rsidRPr="001531B2">
                    <w:rPr>
                      <w:rFonts w:hint="eastAsia"/>
                      <w:szCs w:val="21"/>
                    </w:rPr>
                    <w:t>0.017</w:t>
                  </w:r>
                </w:p>
              </w:tc>
              <w:tc>
                <w:tcPr>
                  <w:tcW w:w="982" w:type="dxa"/>
                  <w:vAlign w:val="center"/>
                </w:tcPr>
                <w:p w:rsidR="004331FC" w:rsidRPr="001531B2" w:rsidRDefault="004350F2" w:rsidP="004331FC">
                  <w:pPr>
                    <w:spacing w:line="0" w:lineRule="atLeast"/>
                    <w:jc w:val="center"/>
                    <w:rPr>
                      <w:szCs w:val="21"/>
                    </w:rPr>
                  </w:pPr>
                  <w:r w:rsidRPr="001531B2">
                    <w:rPr>
                      <w:rFonts w:hint="eastAsia"/>
                      <w:szCs w:val="21"/>
                    </w:rPr>
                    <w:t>0.078</w:t>
                  </w:r>
                </w:p>
              </w:tc>
            </w:tr>
          </w:tbl>
          <w:p w:rsidR="004331FC" w:rsidRPr="001531B2" w:rsidRDefault="004331FC" w:rsidP="004331FC">
            <w:pPr>
              <w:adjustRightInd w:val="0"/>
              <w:spacing w:line="360" w:lineRule="auto"/>
              <w:jc w:val="center"/>
              <w:rPr>
                <w:b/>
                <w:spacing w:val="4"/>
                <w:sz w:val="24"/>
              </w:rPr>
            </w:pPr>
            <w:r w:rsidRPr="001531B2">
              <w:rPr>
                <w:b/>
                <w:spacing w:val="4"/>
                <w:sz w:val="24"/>
              </w:rPr>
              <w:t>表</w:t>
            </w:r>
            <w:r w:rsidR="008B768B" w:rsidRPr="001531B2">
              <w:rPr>
                <w:rFonts w:hint="eastAsia"/>
                <w:b/>
                <w:spacing w:val="4"/>
                <w:sz w:val="24"/>
              </w:rPr>
              <w:t xml:space="preserve">22   </w:t>
            </w:r>
            <w:r w:rsidRPr="001531B2">
              <w:rPr>
                <w:rFonts w:hint="eastAsia"/>
                <w:b/>
                <w:spacing w:val="4"/>
                <w:sz w:val="24"/>
              </w:rPr>
              <w:t>本项目面源参数表</w:t>
            </w:r>
          </w:p>
          <w:tbl>
            <w:tblPr>
              <w:tblW w:w="8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261"/>
              <w:gridCol w:w="1278"/>
              <w:gridCol w:w="1026"/>
              <w:gridCol w:w="821"/>
              <w:gridCol w:w="821"/>
              <w:gridCol w:w="1023"/>
              <w:gridCol w:w="2046"/>
            </w:tblGrid>
            <w:tr w:rsidR="004331FC" w:rsidRPr="001531B2" w:rsidTr="000A1D7F">
              <w:trPr>
                <w:trHeight w:val="20"/>
                <w:jc w:val="center"/>
              </w:trPr>
              <w:tc>
                <w:tcPr>
                  <w:tcW w:w="1261" w:type="dxa"/>
                  <w:vMerge w:val="restart"/>
                  <w:tcMar>
                    <w:left w:w="0" w:type="dxa"/>
                    <w:right w:w="0" w:type="dxa"/>
                  </w:tcMar>
                  <w:vAlign w:val="center"/>
                </w:tcPr>
                <w:p w:rsidR="004331FC" w:rsidRPr="001531B2" w:rsidRDefault="004331FC" w:rsidP="004331FC">
                  <w:pPr>
                    <w:jc w:val="center"/>
                    <w:rPr>
                      <w:szCs w:val="21"/>
                    </w:rPr>
                  </w:pPr>
                  <w:r w:rsidRPr="001531B2">
                    <w:rPr>
                      <w:rFonts w:hint="eastAsia"/>
                      <w:szCs w:val="21"/>
                    </w:rPr>
                    <w:t>名称</w:t>
                  </w:r>
                </w:p>
              </w:tc>
              <w:tc>
                <w:tcPr>
                  <w:tcW w:w="1278" w:type="dxa"/>
                  <w:vMerge w:val="restart"/>
                  <w:tcMar>
                    <w:left w:w="0" w:type="dxa"/>
                    <w:right w:w="0" w:type="dxa"/>
                  </w:tcMar>
                  <w:vAlign w:val="center"/>
                </w:tcPr>
                <w:p w:rsidR="004331FC" w:rsidRPr="001531B2" w:rsidRDefault="004331FC" w:rsidP="004331FC">
                  <w:pPr>
                    <w:jc w:val="center"/>
                    <w:rPr>
                      <w:szCs w:val="21"/>
                    </w:rPr>
                  </w:pPr>
                  <w:r w:rsidRPr="001531B2">
                    <w:rPr>
                      <w:rFonts w:hint="eastAsia"/>
                      <w:szCs w:val="21"/>
                    </w:rPr>
                    <w:t>长度</w:t>
                  </w:r>
                  <w:r w:rsidRPr="001531B2">
                    <w:rPr>
                      <w:rFonts w:hint="eastAsia"/>
                      <w:szCs w:val="21"/>
                    </w:rPr>
                    <w:t>/m</w:t>
                  </w:r>
                </w:p>
              </w:tc>
              <w:tc>
                <w:tcPr>
                  <w:tcW w:w="1026" w:type="dxa"/>
                  <w:vMerge w:val="restart"/>
                  <w:vAlign w:val="center"/>
                </w:tcPr>
                <w:p w:rsidR="004331FC" w:rsidRPr="001531B2" w:rsidRDefault="004331FC" w:rsidP="004331FC">
                  <w:pPr>
                    <w:jc w:val="center"/>
                    <w:rPr>
                      <w:szCs w:val="21"/>
                    </w:rPr>
                  </w:pPr>
                  <w:r w:rsidRPr="001531B2">
                    <w:rPr>
                      <w:rFonts w:hint="eastAsia"/>
                      <w:szCs w:val="21"/>
                    </w:rPr>
                    <w:t>宽度</w:t>
                  </w:r>
                  <w:r w:rsidRPr="001531B2">
                    <w:rPr>
                      <w:rFonts w:hint="eastAsia"/>
                      <w:szCs w:val="21"/>
                    </w:rPr>
                    <w:t>/m</w:t>
                  </w:r>
                </w:p>
              </w:tc>
              <w:tc>
                <w:tcPr>
                  <w:tcW w:w="821" w:type="dxa"/>
                  <w:vMerge w:val="restart"/>
                  <w:tcMar>
                    <w:left w:w="0" w:type="dxa"/>
                    <w:right w:w="0" w:type="dxa"/>
                  </w:tcMar>
                  <w:vAlign w:val="center"/>
                </w:tcPr>
                <w:p w:rsidR="004331FC" w:rsidRPr="001531B2" w:rsidRDefault="004331FC" w:rsidP="004331FC">
                  <w:pPr>
                    <w:jc w:val="center"/>
                    <w:rPr>
                      <w:szCs w:val="21"/>
                    </w:rPr>
                  </w:pPr>
                  <w:r w:rsidRPr="001531B2">
                    <w:rPr>
                      <w:rFonts w:hint="eastAsia"/>
                      <w:szCs w:val="21"/>
                    </w:rPr>
                    <w:t>与</w:t>
                  </w:r>
                  <w:proofErr w:type="gramStart"/>
                  <w:r w:rsidRPr="001531B2">
                    <w:rPr>
                      <w:rFonts w:hint="eastAsia"/>
                      <w:szCs w:val="21"/>
                    </w:rPr>
                    <w:t>正北向</w:t>
                  </w:r>
                  <w:proofErr w:type="gramEnd"/>
                  <w:r w:rsidRPr="001531B2">
                    <w:rPr>
                      <w:rFonts w:hint="eastAsia"/>
                      <w:szCs w:val="21"/>
                    </w:rPr>
                    <w:t>夹角</w:t>
                  </w:r>
                  <w:r w:rsidRPr="001531B2">
                    <w:rPr>
                      <w:rFonts w:hint="eastAsia"/>
                      <w:szCs w:val="21"/>
                    </w:rPr>
                    <w:t>/</w:t>
                  </w:r>
                  <w:r w:rsidRPr="001531B2">
                    <w:rPr>
                      <w:rFonts w:hint="eastAsia"/>
                      <w:szCs w:val="21"/>
                    </w:rPr>
                    <w:t>°</w:t>
                  </w:r>
                </w:p>
              </w:tc>
              <w:tc>
                <w:tcPr>
                  <w:tcW w:w="821" w:type="dxa"/>
                  <w:vMerge w:val="restart"/>
                  <w:vAlign w:val="center"/>
                </w:tcPr>
                <w:p w:rsidR="004331FC" w:rsidRPr="001531B2" w:rsidRDefault="004331FC" w:rsidP="004331FC">
                  <w:pPr>
                    <w:jc w:val="center"/>
                    <w:rPr>
                      <w:szCs w:val="21"/>
                    </w:rPr>
                  </w:pPr>
                  <w:r w:rsidRPr="001531B2">
                    <w:rPr>
                      <w:rFonts w:hint="eastAsia"/>
                      <w:szCs w:val="21"/>
                    </w:rPr>
                    <w:t>有效高度</w:t>
                  </w:r>
                  <w:r w:rsidRPr="001531B2">
                    <w:rPr>
                      <w:rFonts w:hint="eastAsia"/>
                      <w:szCs w:val="21"/>
                    </w:rPr>
                    <w:t>/m</w:t>
                  </w:r>
                </w:p>
              </w:tc>
              <w:tc>
                <w:tcPr>
                  <w:tcW w:w="1023" w:type="dxa"/>
                  <w:vMerge w:val="restart"/>
                  <w:vAlign w:val="center"/>
                </w:tcPr>
                <w:p w:rsidR="004331FC" w:rsidRPr="001531B2" w:rsidRDefault="004331FC" w:rsidP="004331FC">
                  <w:pPr>
                    <w:jc w:val="center"/>
                    <w:rPr>
                      <w:szCs w:val="21"/>
                    </w:rPr>
                  </w:pPr>
                  <w:r w:rsidRPr="001531B2">
                    <w:rPr>
                      <w:rFonts w:hint="eastAsia"/>
                      <w:szCs w:val="21"/>
                    </w:rPr>
                    <w:t>年排放小时数</w:t>
                  </w:r>
                  <w:r w:rsidRPr="001531B2">
                    <w:rPr>
                      <w:rFonts w:hint="eastAsia"/>
                      <w:szCs w:val="21"/>
                    </w:rPr>
                    <w:t>/h</w:t>
                  </w:r>
                </w:p>
              </w:tc>
              <w:tc>
                <w:tcPr>
                  <w:tcW w:w="2046" w:type="dxa"/>
                  <w:vAlign w:val="center"/>
                </w:tcPr>
                <w:p w:rsidR="004331FC" w:rsidRPr="001531B2" w:rsidRDefault="004331FC" w:rsidP="004331FC">
                  <w:pPr>
                    <w:jc w:val="center"/>
                    <w:rPr>
                      <w:szCs w:val="21"/>
                    </w:rPr>
                  </w:pPr>
                  <w:r w:rsidRPr="001531B2">
                    <w:rPr>
                      <w:szCs w:val="21"/>
                    </w:rPr>
                    <w:t>污染物排放速率</w:t>
                  </w:r>
                  <w:r w:rsidRPr="001531B2">
                    <w:rPr>
                      <w:rFonts w:hint="eastAsia"/>
                      <w:szCs w:val="21"/>
                    </w:rPr>
                    <w:t>/</w:t>
                  </w:r>
                  <w:r w:rsidRPr="001531B2">
                    <w:rPr>
                      <w:szCs w:val="21"/>
                    </w:rPr>
                    <w:t>kg/h</w:t>
                  </w:r>
                </w:p>
              </w:tc>
            </w:tr>
            <w:tr w:rsidR="004331FC" w:rsidRPr="001531B2" w:rsidTr="000A1D7F">
              <w:trPr>
                <w:trHeight w:val="20"/>
                <w:jc w:val="center"/>
              </w:trPr>
              <w:tc>
                <w:tcPr>
                  <w:tcW w:w="1261" w:type="dxa"/>
                  <w:vMerge/>
                  <w:tcMar>
                    <w:left w:w="0" w:type="dxa"/>
                    <w:right w:w="0" w:type="dxa"/>
                  </w:tcMar>
                  <w:vAlign w:val="center"/>
                </w:tcPr>
                <w:p w:rsidR="004331FC" w:rsidRPr="001531B2" w:rsidRDefault="004331FC" w:rsidP="004331FC">
                  <w:pPr>
                    <w:jc w:val="center"/>
                    <w:rPr>
                      <w:szCs w:val="21"/>
                    </w:rPr>
                  </w:pPr>
                </w:p>
              </w:tc>
              <w:tc>
                <w:tcPr>
                  <w:tcW w:w="1278" w:type="dxa"/>
                  <w:vMerge/>
                  <w:tcMar>
                    <w:left w:w="0" w:type="dxa"/>
                    <w:right w:w="0" w:type="dxa"/>
                  </w:tcMar>
                  <w:vAlign w:val="center"/>
                </w:tcPr>
                <w:p w:rsidR="004331FC" w:rsidRPr="001531B2" w:rsidRDefault="004331FC" w:rsidP="004331FC">
                  <w:pPr>
                    <w:jc w:val="center"/>
                    <w:rPr>
                      <w:szCs w:val="21"/>
                    </w:rPr>
                  </w:pPr>
                </w:p>
              </w:tc>
              <w:tc>
                <w:tcPr>
                  <w:tcW w:w="1026" w:type="dxa"/>
                  <w:vMerge/>
                  <w:tcMar>
                    <w:left w:w="0" w:type="dxa"/>
                    <w:right w:w="0" w:type="dxa"/>
                  </w:tcMar>
                  <w:vAlign w:val="center"/>
                </w:tcPr>
                <w:p w:rsidR="004331FC" w:rsidRPr="001531B2" w:rsidRDefault="004331FC" w:rsidP="004331FC">
                  <w:pPr>
                    <w:jc w:val="center"/>
                    <w:rPr>
                      <w:szCs w:val="21"/>
                    </w:rPr>
                  </w:pPr>
                </w:p>
              </w:tc>
              <w:tc>
                <w:tcPr>
                  <w:tcW w:w="821" w:type="dxa"/>
                  <w:vMerge/>
                  <w:tcMar>
                    <w:left w:w="0" w:type="dxa"/>
                    <w:right w:w="0" w:type="dxa"/>
                  </w:tcMar>
                  <w:vAlign w:val="center"/>
                </w:tcPr>
                <w:p w:rsidR="004331FC" w:rsidRPr="001531B2" w:rsidRDefault="004331FC" w:rsidP="004331FC">
                  <w:pPr>
                    <w:jc w:val="center"/>
                    <w:rPr>
                      <w:szCs w:val="21"/>
                    </w:rPr>
                  </w:pPr>
                </w:p>
              </w:tc>
              <w:tc>
                <w:tcPr>
                  <w:tcW w:w="821" w:type="dxa"/>
                  <w:vMerge/>
                  <w:tcMar>
                    <w:left w:w="0" w:type="dxa"/>
                    <w:right w:w="0" w:type="dxa"/>
                  </w:tcMar>
                  <w:vAlign w:val="center"/>
                </w:tcPr>
                <w:p w:rsidR="004331FC" w:rsidRPr="001531B2" w:rsidRDefault="004331FC" w:rsidP="004331FC">
                  <w:pPr>
                    <w:jc w:val="center"/>
                    <w:rPr>
                      <w:szCs w:val="21"/>
                    </w:rPr>
                  </w:pPr>
                </w:p>
              </w:tc>
              <w:tc>
                <w:tcPr>
                  <w:tcW w:w="1023" w:type="dxa"/>
                  <w:vMerge/>
                  <w:vAlign w:val="center"/>
                </w:tcPr>
                <w:p w:rsidR="004331FC" w:rsidRPr="001531B2" w:rsidRDefault="004331FC" w:rsidP="004331FC">
                  <w:pPr>
                    <w:jc w:val="center"/>
                    <w:rPr>
                      <w:szCs w:val="21"/>
                    </w:rPr>
                  </w:pPr>
                </w:p>
              </w:tc>
              <w:tc>
                <w:tcPr>
                  <w:tcW w:w="2046" w:type="dxa"/>
                  <w:vAlign w:val="center"/>
                </w:tcPr>
                <w:p w:rsidR="004331FC" w:rsidRPr="001531B2" w:rsidRDefault="004331FC" w:rsidP="004331FC">
                  <w:pPr>
                    <w:jc w:val="center"/>
                    <w:rPr>
                      <w:szCs w:val="21"/>
                    </w:rPr>
                  </w:pPr>
                  <w:r w:rsidRPr="001531B2">
                    <w:rPr>
                      <w:rFonts w:hint="eastAsia"/>
                      <w:szCs w:val="21"/>
                    </w:rPr>
                    <w:t>颗粒物</w:t>
                  </w:r>
                </w:p>
              </w:tc>
            </w:tr>
            <w:tr w:rsidR="004331FC" w:rsidRPr="001531B2" w:rsidTr="000A1D7F">
              <w:trPr>
                <w:trHeight w:val="513"/>
                <w:jc w:val="center"/>
              </w:trPr>
              <w:tc>
                <w:tcPr>
                  <w:tcW w:w="1261" w:type="dxa"/>
                  <w:tcMar>
                    <w:left w:w="0" w:type="dxa"/>
                    <w:right w:w="0" w:type="dxa"/>
                  </w:tcMar>
                  <w:vAlign w:val="center"/>
                </w:tcPr>
                <w:p w:rsidR="004331FC" w:rsidRPr="001531B2" w:rsidRDefault="004331FC" w:rsidP="004331FC">
                  <w:pPr>
                    <w:spacing w:line="0" w:lineRule="atLeast"/>
                    <w:jc w:val="center"/>
                    <w:rPr>
                      <w:szCs w:val="21"/>
                    </w:rPr>
                  </w:pPr>
                  <w:r w:rsidRPr="001531B2">
                    <w:rPr>
                      <w:szCs w:val="21"/>
                    </w:rPr>
                    <w:t>生产车间</w:t>
                  </w:r>
                </w:p>
              </w:tc>
              <w:tc>
                <w:tcPr>
                  <w:tcW w:w="1278" w:type="dxa"/>
                  <w:tcMar>
                    <w:left w:w="0" w:type="dxa"/>
                    <w:right w:w="0" w:type="dxa"/>
                  </w:tcMar>
                  <w:vAlign w:val="center"/>
                </w:tcPr>
                <w:p w:rsidR="004331FC" w:rsidRPr="001531B2" w:rsidRDefault="00E21698" w:rsidP="004331FC">
                  <w:pPr>
                    <w:spacing w:line="0" w:lineRule="atLeast"/>
                    <w:jc w:val="center"/>
                    <w:rPr>
                      <w:szCs w:val="21"/>
                    </w:rPr>
                  </w:pPr>
                  <w:r w:rsidRPr="001531B2">
                    <w:rPr>
                      <w:rFonts w:hint="eastAsia"/>
                      <w:szCs w:val="21"/>
                    </w:rPr>
                    <w:t>50</w:t>
                  </w:r>
                </w:p>
              </w:tc>
              <w:tc>
                <w:tcPr>
                  <w:tcW w:w="1026" w:type="dxa"/>
                  <w:tcMar>
                    <w:left w:w="0" w:type="dxa"/>
                    <w:right w:w="0" w:type="dxa"/>
                  </w:tcMar>
                  <w:vAlign w:val="center"/>
                </w:tcPr>
                <w:p w:rsidR="004331FC" w:rsidRPr="001531B2" w:rsidRDefault="004331FC" w:rsidP="004331FC">
                  <w:pPr>
                    <w:spacing w:line="0" w:lineRule="atLeast"/>
                    <w:jc w:val="center"/>
                    <w:rPr>
                      <w:szCs w:val="21"/>
                    </w:rPr>
                  </w:pPr>
                  <w:r w:rsidRPr="001531B2">
                    <w:rPr>
                      <w:rFonts w:hint="eastAsia"/>
                      <w:szCs w:val="21"/>
                    </w:rPr>
                    <w:t>22</w:t>
                  </w:r>
                </w:p>
              </w:tc>
              <w:tc>
                <w:tcPr>
                  <w:tcW w:w="821" w:type="dxa"/>
                  <w:tcMar>
                    <w:left w:w="0" w:type="dxa"/>
                    <w:right w:w="0" w:type="dxa"/>
                  </w:tcMar>
                  <w:vAlign w:val="center"/>
                </w:tcPr>
                <w:p w:rsidR="004331FC" w:rsidRPr="001531B2" w:rsidRDefault="004331FC" w:rsidP="004331FC">
                  <w:pPr>
                    <w:spacing w:line="0" w:lineRule="atLeast"/>
                    <w:jc w:val="center"/>
                    <w:rPr>
                      <w:szCs w:val="21"/>
                    </w:rPr>
                  </w:pPr>
                  <w:r w:rsidRPr="001531B2">
                    <w:rPr>
                      <w:rFonts w:hint="eastAsia"/>
                      <w:szCs w:val="21"/>
                    </w:rPr>
                    <w:t>0</w:t>
                  </w:r>
                </w:p>
              </w:tc>
              <w:tc>
                <w:tcPr>
                  <w:tcW w:w="821" w:type="dxa"/>
                  <w:tcMar>
                    <w:left w:w="0" w:type="dxa"/>
                    <w:right w:w="0" w:type="dxa"/>
                  </w:tcMar>
                  <w:vAlign w:val="center"/>
                </w:tcPr>
                <w:p w:rsidR="004331FC" w:rsidRPr="001531B2" w:rsidRDefault="00E21698" w:rsidP="004331FC">
                  <w:pPr>
                    <w:spacing w:line="0" w:lineRule="atLeast"/>
                    <w:jc w:val="center"/>
                    <w:rPr>
                      <w:szCs w:val="21"/>
                    </w:rPr>
                  </w:pPr>
                  <w:r w:rsidRPr="001531B2">
                    <w:rPr>
                      <w:rFonts w:hint="eastAsia"/>
                      <w:szCs w:val="21"/>
                    </w:rPr>
                    <w:t>8</w:t>
                  </w:r>
                </w:p>
              </w:tc>
              <w:tc>
                <w:tcPr>
                  <w:tcW w:w="1023" w:type="dxa"/>
                  <w:vAlign w:val="center"/>
                </w:tcPr>
                <w:p w:rsidR="004331FC" w:rsidRPr="001531B2" w:rsidRDefault="00E21698" w:rsidP="004331FC">
                  <w:pPr>
                    <w:spacing w:line="0" w:lineRule="atLeast"/>
                    <w:jc w:val="center"/>
                    <w:rPr>
                      <w:szCs w:val="21"/>
                    </w:rPr>
                  </w:pPr>
                  <w:r w:rsidRPr="001531B2">
                    <w:rPr>
                      <w:rFonts w:hint="eastAsia"/>
                      <w:szCs w:val="21"/>
                    </w:rPr>
                    <w:t>2400</w:t>
                  </w:r>
                </w:p>
              </w:tc>
              <w:tc>
                <w:tcPr>
                  <w:tcW w:w="2046" w:type="dxa"/>
                  <w:vAlign w:val="center"/>
                </w:tcPr>
                <w:p w:rsidR="004331FC" w:rsidRPr="001531B2" w:rsidRDefault="004331FC" w:rsidP="004331FC">
                  <w:pPr>
                    <w:spacing w:line="0" w:lineRule="atLeast"/>
                    <w:jc w:val="center"/>
                    <w:rPr>
                      <w:szCs w:val="21"/>
                    </w:rPr>
                  </w:pPr>
                  <w:r w:rsidRPr="001531B2">
                    <w:rPr>
                      <w:rFonts w:hint="eastAsia"/>
                      <w:szCs w:val="21"/>
                    </w:rPr>
                    <w:t>0.05</w:t>
                  </w:r>
                  <w:r w:rsidR="00E21698" w:rsidRPr="001531B2">
                    <w:rPr>
                      <w:rFonts w:hint="eastAsia"/>
                      <w:szCs w:val="21"/>
                    </w:rPr>
                    <w:t>8</w:t>
                  </w:r>
                </w:p>
              </w:tc>
            </w:tr>
          </w:tbl>
          <w:p w:rsidR="00E21698" w:rsidRPr="001531B2" w:rsidRDefault="00E21698" w:rsidP="00E21698">
            <w:pPr>
              <w:tabs>
                <w:tab w:val="center" w:pos="4153"/>
                <w:tab w:val="right" w:pos="8306"/>
              </w:tabs>
              <w:snapToGrid w:val="0"/>
              <w:spacing w:line="520" w:lineRule="exact"/>
              <w:ind w:firstLineChars="200" w:firstLine="480"/>
              <w:jc w:val="left"/>
              <w:rPr>
                <w:rFonts w:ascii="Garamond" w:hAnsi="Garamond"/>
                <w:bCs/>
                <w:sz w:val="24"/>
                <w:szCs w:val="20"/>
              </w:rPr>
            </w:pPr>
            <w:r w:rsidRPr="001531B2">
              <w:rPr>
                <w:rFonts w:ascii="Garamond" w:hAnsi="Garamond"/>
                <w:sz w:val="24"/>
                <w:szCs w:val="20"/>
              </w:rPr>
              <w:t>根据《环境影响评价技术导则大气环境》</w:t>
            </w:r>
            <w:r w:rsidRPr="001531B2">
              <w:rPr>
                <w:rFonts w:ascii="Garamond" w:hAnsi="Garamond"/>
                <w:sz w:val="24"/>
                <w:szCs w:val="20"/>
              </w:rPr>
              <w:t>(HJ2.2-2018)</w:t>
            </w:r>
            <w:r w:rsidRPr="001531B2">
              <w:rPr>
                <w:rFonts w:ascii="Garamond" w:hAnsi="Garamond"/>
                <w:sz w:val="24"/>
                <w:szCs w:val="20"/>
              </w:rPr>
              <w:t>，本项目采取估算模式，预测废气对周围环境的影响程度，</w:t>
            </w:r>
            <w:r w:rsidRPr="001531B2">
              <w:rPr>
                <w:rFonts w:ascii="Garamond" w:hAnsi="Garamond"/>
                <w:bCs/>
                <w:sz w:val="24"/>
                <w:szCs w:val="20"/>
              </w:rPr>
              <w:t>预测结果见下表。</w:t>
            </w:r>
          </w:p>
          <w:p w:rsidR="00E21698" w:rsidRPr="001531B2" w:rsidRDefault="00E21698" w:rsidP="00E21698">
            <w:pPr>
              <w:ind w:firstLine="500"/>
              <w:jc w:val="center"/>
              <w:rPr>
                <w:b/>
                <w:kern w:val="0"/>
                <w:sz w:val="24"/>
              </w:rPr>
            </w:pPr>
            <w:r w:rsidRPr="001531B2">
              <w:rPr>
                <w:rFonts w:hAnsi="Garamond"/>
                <w:b/>
                <w:kern w:val="0"/>
                <w:sz w:val="24"/>
              </w:rPr>
              <w:t>表</w:t>
            </w:r>
            <w:r w:rsidR="008B768B" w:rsidRPr="001531B2">
              <w:rPr>
                <w:b/>
                <w:kern w:val="0"/>
                <w:sz w:val="24"/>
              </w:rPr>
              <w:t>23</w:t>
            </w:r>
            <w:r w:rsidR="00562900">
              <w:rPr>
                <w:rFonts w:hint="eastAsia"/>
                <w:b/>
                <w:kern w:val="0"/>
                <w:sz w:val="24"/>
              </w:rPr>
              <w:t xml:space="preserve">   </w:t>
            </w:r>
            <w:r w:rsidRPr="001531B2">
              <w:rPr>
                <w:rFonts w:hAnsi="Garamond"/>
                <w:b/>
                <w:kern w:val="0"/>
                <w:sz w:val="24"/>
              </w:rPr>
              <w:t>估算模型计算结果一览表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848"/>
              <w:gridCol w:w="1425"/>
              <w:gridCol w:w="1108"/>
              <w:gridCol w:w="2317"/>
              <w:gridCol w:w="1578"/>
            </w:tblGrid>
            <w:tr w:rsidR="00E21698" w:rsidRPr="001531B2" w:rsidTr="000A1D7F">
              <w:trPr>
                <w:trHeight w:val="397"/>
                <w:jc w:val="center"/>
              </w:trPr>
              <w:tc>
                <w:tcPr>
                  <w:tcW w:w="1854" w:type="dxa"/>
                  <w:vAlign w:val="center"/>
                </w:tcPr>
                <w:p w:rsidR="00E21698" w:rsidRPr="001531B2" w:rsidRDefault="00E21698" w:rsidP="00E21698">
                  <w:pPr>
                    <w:spacing w:line="0" w:lineRule="atLeast"/>
                    <w:jc w:val="center"/>
                    <w:rPr>
                      <w:spacing w:val="-10"/>
                      <w:szCs w:val="21"/>
                    </w:rPr>
                  </w:pPr>
                  <w:r w:rsidRPr="001531B2">
                    <w:rPr>
                      <w:spacing w:val="-10"/>
                      <w:szCs w:val="21"/>
                    </w:rPr>
                    <w:t>污染源名称</w:t>
                  </w:r>
                </w:p>
              </w:tc>
              <w:tc>
                <w:tcPr>
                  <w:tcW w:w="1428" w:type="dxa"/>
                  <w:vAlign w:val="center"/>
                </w:tcPr>
                <w:p w:rsidR="00E21698" w:rsidRPr="001531B2" w:rsidRDefault="00E21698" w:rsidP="00E21698">
                  <w:pPr>
                    <w:spacing w:line="0" w:lineRule="atLeast"/>
                    <w:jc w:val="center"/>
                    <w:rPr>
                      <w:spacing w:val="-10"/>
                      <w:szCs w:val="21"/>
                    </w:rPr>
                  </w:pPr>
                  <w:r w:rsidRPr="001531B2">
                    <w:rPr>
                      <w:spacing w:val="-10"/>
                      <w:szCs w:val="21"/>
                    </w:rPr>
                    <w:t>评价因子</w:t>
                  </w:r>
                </w:p>
              </w:tc>
              <w:tc>
                <w:tcPr>
                  <w:tcW w:w="1108" w:type="dxa"/>
                  <w:vAlign w:val="center"/>
                </w:tcPr>
                <w:p w:rsidR="00E21698" w:rsidRPr="001531B2" w:rsidRDefault="00E21698" w:rsidP="00E21698">
                  <w:pPr>
                    <w:spacing w:line="0" w:lineRule="atLeast"/>
                    <w:jc w:val="center"/>
                    <w:rPr>
                      <w:spacing w:val="-10"/>
                      <w:szCs w:val="21"/>
                    </w:rPr>
                  </w:pPr>
                  <w:r w:rsidRPr="001531B2">
                    <w:rPr>
                      <w:spacing w:val="-10"/>
                      <w:szCs w:val="21"/>
                    </w:rPr>
                    <w:t>C</w:t>
                  </w:r>
                  <w:r w:rsidRPr="001531B2">
                    <w:rPr>
                      <w:rFonts w:hint="eastAsia"/>
                      <w:spacing w:val="-10"/>
                      <w:szCs w:val="21"/>
                      <w:vertAlign w:val="subscript"/>
                    </w:rPr>
                    <w:t>max</w:t>
                  </w:r>
                  <w:r w:rsidRPr="001531B2">
                    <w:rPr>
                      <w:spacing w:val="-10"/>
                      <w:szCs w:val="21"/>
                    </w:rPr>
                    <w:t>(</w:t>
                  </w:r>
                  <w:r w:rsidRPr="001531B2">
                    <w:rPr>
                      <w:szCs w:val="21"/>
                    </w:rPr>
                    <w:t>m</w:t>
                  </w:r>
                  <w:r w:rsidRPr="001531B2">
                    <w:rPr>
                      <w:spacing w:val="-10"/>
                      <w:szCs w:val="21"/>
                    </w:rPr>
                    <w:t>g/m</w:t>
                  </w:r>
                  <w:r w:rsidRPr="001531B2">
                    <w:rPr>
                      <w:spacing w:val="-10"/>
                      <w:szCs w:val="21"/>
                      <w:vertAlign w:val="superscript"/>
                    </w:rPr>
                    <w:t>3</w:t>
                  </w:r>
                  <w:r w:rsidRPr="001531B2">
                    <w:rPr>
                      <w:spacing w:val="-10"/>
                      <w:szCs w:val="21"/>
                    </w:rPr>
                    <w:t>)</w:t>
                  </w:r>
                </w:p>
              </w:tc>
              <w:tc>
                <w:tcPr>
                  <w:tcW w:w="2324" w:type="dxa"/>
                  <w:vAlign w:val="center"/>
                </w:tcPr>
                <w:p w:rsidR="00E21698" w:rsidRPr="001531B2" w:rsidRDefault="00E21698" w:rsidP="00E21698">
                  <w:pPr>
                    <w:spacing w:line="0" w:lineRule="atLeast"/>
                    <w:jc w:val="center"/>
                    <w:rPr>
                      <w:spacing w:val="-10"/>
                      <w:szCs w:val="21"/>
                    </w:rPr>
                  </w:pPr>
                  <w:r w:rsidRPr="001531B2">
                    <w:rPr>
                      <w:spacing w:val="-10"/>
                      <w:szCs w:val="21"/>
                    </w:rPr>
                    <w:t>最大浓度出现距离</w:t>
                  </w:r>
                  <w:r w:rsidRPr="001531B2">
                    <w:rPr>
                      <w:spacing w:val="-10"/>
                      <w:szCs w:val="21"/>
                    </w:rPr>
                    <w:t>(m)</w:t>
                  </w:r>
                </w:p>
              </w:tc>
              <w:tc>
                <w:tcPr>
                  <w:tcW w:w="1582" w:type="dxa"/>
                  <w:vAlign w:val="center"/>
                </w:tcPr>
                <w:p w:rsidR="00E21698" w:rsidRPr="001531B2" w:rsidRDefault="00E21698" w:rsidP="00E21698">
                  <w:pPr>
                    <w:spacing w:line="0" w:lineRule="atLeast"/>
                    <w:jc w:val="center"/>
                    <w:rPr>
                      <w:spacing w:val="-10"/>
                      <w:szCs w:val="21"/>
                    </w:rPr>
                  </w:pPr>
                  <w:proofErr w:type="gramStart"/>
                  <w:r w:rsidRPr="001531B2">
                    <w:rPr>
                      <w:spacing w:val="-10"/>
                      <w:szCs w:val="21"/>
                    </w:rPr>
                    <w:t>P</w:t>
                  </w:r>
                  <w:r w:rsidRPr="001531B2">
                    <w:rPr>
                      <w:spacing w:val="-10"/>
                      <w:szCs w:val="21"/>
                      <w:vertAlign w:val="subscript"/>
                    </w:rPr>
                    <w:t>i</w:t>
                  </w:r>
                  <w:r w:rsidRPr="001531B2">
                    <w:rPr>
                      <w:spacing w:val="-10"/>
                      <w:szCs w:val="21"/>
                    </w:rPr>
                    <w:t>(</w:t>
                  </w:r>
                  <w:proofErr w:type="gramEnd"/>
                  <w:r w:rsidRPr="001531B2">
                    <w:rPr>
                      <w:spacing w:val="-10"/>
                      <w:szCs w:val="21"/>
                    </w:rPr>
                    <w:t>%)</w:t>
                  </w:r>
                </w:p>
              </w:tc>
            </w:tr>
            <w:tr w:rsidR="00E21698" w:rsidRPr="001531B2" w:rsidTr="000A1D7F">
              <w:trPr>
                <w:trHeight w:val="327"/>
                <w:jc w:val="center"/>
              </w:trPr>
              <w:tc>
                <w:tcPr>
                  <w:tcW w:w="1854" w:type="dxa"/>
                  <w:vMerge w:val="restart"/>
                  <w:vAlign w:val="center"/>
                </w:tcPr>
                <w:p w:rsidR="00E21698" w:rsidRPr="001531B2" w:rsidRDefault="00CE61D5" w:rsidP="00E21698">
                  <w:pPr>
                    <w:tabs>
                      <w:tab w:val="left" w:pos="0"/>
                    </w:tabs>
                    <w:spacing w:line="0" w:lineRule="atLeast"/>
                    <w:jc w:val="center"/>
                    <w:rPr>
                      <w:szCs w:val="21"/>
                    </w:rPr>
                  </w:pPr>
                  <w:r w:rsidRPr="001531B2">
                    <w:rPr>
                      <w:rFonts w:hint="eastAsia"/>
                      <w:szCs w:val="21"/>
                    </w:rPr>
                    <w:t>热风炉</w:t>
                  </w:r>
                  <w:r w:rsidR="00E21698" w:rsidRPr="001531B2">
                    <w:rPr>
                      <w:szCs w:val="21"/>
                    </w:rPr>
                    <w:t>排气筒</w:t>
                  </w:r>
                </w:p>
              </w:tc>
              <w:tc>
                <w:tcPr>
                  <w:tcW w:w="1428" w:type="dxa"/>
                  <w:vAlign w:val="center"/>
                </w:tcPr>
                <w:p w:rsidR="00E21698" w:rsidRPr="001531B2" w:rsidRDefault="00E21698" w:rsidP="00E21698">
                  <w:pPr>
                    <w:adjustRightInd w:val="0"/>
                    <w:snapToGrid w:val="0"/>
                    <w:spacing w:line="0" w:lineRule="atLeast"/>
                    <w:jc w:val="center"/>
                    <w:rPr>
                      <w:spacing w:val="-10"/>
                      <w:szCs w:val="21"/>
                    </w:rPr>
                  </w:pPr>
                  <w:r w:rsidRPr="001531B2">
                    <w:rPr>
                      <w:spacing w:val="-10"/>
                      <w:szCs w:val="21"/>
                    </w:rPr>
                    <w:t>颗粒物</w:t>
                  </w:r>
                </w:p>
              </w:tc>
              <w:tc>
                <w:tcPr>
                  <w:tcW w:w="1108"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5.63</w:t>
                  </w:r>
                  <w:r w:rsidR="00E21698" w:rsidRPr="001531B2">
                    <w:rPr>
                      <w:spacing w:val="-10"/>
                      <w:szCs w:val="21"/>
                    </w:rPr>
                    <w:t>E-0</w:t>
                  </w:r>
                  <w:r w:rsidRPr="001531B2">
                    <w:rPr>
                      <w:rFonts w:hint="eastAsia"/>
                      <w:spacing w:val="-10"/>
                      <w:szCs w:val="21"/>
                    </w:rPr>
                    <w:t>4</w:t>
                  </w:r>
                </w:p>
              </w:tc>
              <w:tc>
                <w:tcPr>
                  <w:tcW w:w="2324"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57</w:t>
                  </w:r>
                </w:p>
              </w:tc>
              <w:tc>
                <w:tcPr>
                  <w:tcW w:w="1582"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0.13</w:t>
                  </w:r>
                </w:p>
              </w:tc>
            </w:tr>
            <w:tr w:rsidR="00E21698" w:rsidRPr="001531B2" w:rsidTr="000A1D7F">
              <w:trPr>
                <w:trHeight w:val="327"/>
                <w:jc w:val="center"/>
              </w:trPr>
              <w:tc>
                <w:tcPr>
                  <w:tcW w:w="1854" w:type="dxa"/>
                  <w:vMerge/>
                  <w:vAlign w:val="center"/>
                </w:tcPr>
                <w:p w:rsidR="00E21698" w:rsidRPr="001531B2" w:rsidRDefault="00E21698" w:rsidP="00E21698">
                  <w:pPr>
                    <w:tabs>
                      <w:tab w:val="left" w:pos="0"/>
                    </w:tabs>
                    <w:spacing w:line="0" w:lineRule="atLeast"/>
                    <w:jc w:val="center"/>
                    <w:rPr>
                      <w:szCs w:val="21"/>
                    </w:rPr>
                  </w:pPr>
                </w:p>
              </w:tc>
              <w:tc>
                <w:tcPr>
                  <w:tcW w:w="1428" w:type="dxa"/>
                  <w:vAlign w:val="center"/>
                </w:tcPr>
                <w:p w:rsidR="00E21698" w:rsidRPr="001531B2" w:rsidRDefault="00B42F5D" w:rsidP="00E21698">
                  <w:pPr>
                    <w:adjustRightInd w:val="0"/>
                    <w:snapToGrid w:val="0"/>
                    <w:spacing w:line="0" w:lineRule="atLeast"/>
                    <w:jc w:val="center"/>
                    <w:rPr>
                      <w:spacing w:val="-10"/>
                      <w:szCs w:val="21"/>
                    </w:rPr>
                  </w:pPr>
                  <w:r w:rsidRPr="001531B2">
                    <w:rPr>
                      <w:snapToGrid w:val="0"/>
                      <w:kern w:val="0"/>
                      <w:szCs w:val="21"/>
                    </w:rPr>
                    <w:t>SO</w:t>
                  </w:r>
                  <w:r w:rsidRPr="001531B2">
                    <w:rPr>
                      <w:snapToGrid w:val="0"/>
                      <w:kern w:val="0"/>
                      <w:szCs w:val="21"/>
                      <w:vertAlign w:val="subscript"/>
                    </w:rPr>
                    <w:t>2</w:t>
                  </w:r>
                </w:p>
              </w:tc>
              <w:tc>
                <w:tcPr>
                  <w:tcW w:w="1108"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1.37</w:t>
                  </w:r>
                  <w:r w:rsidRPr="001531B2">
                    <w:rPr>
                      <w:spacing w:val="-10"/>
                      <w:szCs w:val="21"/>
                    </w:rPr>
                    <w:t>E-0</w:t>
                  </w:r>
                  <w:r w:rsidRPr="001531B2">
                    <w:rPr>
                      <w:rFonts w:hint="eastAsia"/>
                      <w:spacing w:val="-10"/>
                      <w:szCs w:val="21"/>
                    </w:rPr>
                    <w:t>3</w:t>
                  </w:r>
                </w:p>
              </w:tc>
              <w:tc>
                <w:tcPr>
                  <w:tcW w:w="2324"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57</w:t>
                  </w:r>
                </w:p>
              </w:tc>
              <w:tc>
                <w:tcPr>
                  <w:tcW w:w="1582"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0.27</w:t>
                  </w:r>
                </w:p>
              </w:tc>
            </w:tr>
            <w:tr w:rsidR="00E21698" w:rsidRPr="001531B2" w:rsidTr="000A1D7F">
              <w:trPr>
                <w:trHeight w:val="327"/>
                <w:jc w:val="center"/>
              </w:trPr>
              <w:tc>
                <w:tcPr>
                  <w:tcW w:w="1854" w:type="dxa"/>
                  <w:vMerge/>
                  <w:vAlign w:val="center"/>
                </w:tcPr>
                <w:p w:rsidR="00E21698" w:rsidRPr="001531B2" w:rsidRDefault="00E21698" w:rsidP="00E21698">
                  <w:pPr>
                    <w:tabs>
                      <w:tab w:val="left" w:pos="0"/>
                    </w:tabs>
                    <w:spacing w:line="0" w:lineRule="atLeast"/>
                    <w:jc w:val="center"/>
                    <w:rPr>
                      <w:szCs w:val="21"/>
                    </w:rPr>
                  </w:pPr>
                </w:p>
              </w:tc>
              <w:tc>
                <w:tcPr>
                  <w:tcW w:w="1428" w:type="dxa"/>
                  <w:vAlign w:val="center"/>
                </w:tcPr>
                <w:p w:rsidR="00E21698" w:rsidRPr="001531B2" w:rsidRDefault="00B42F5D" w:rsidP="00E21698">
                  <w:pPr>
                    <w:adjustRightInd w:val="0"/>
                    <w:snapToGrid w:val="0"/>
                    <w:spacing w:line="0" w:lineRule="atLeast"/>
                    <w:jc w:val="center"/>
                    <w:rPr>
                      <w:spacing w:val="-10"/>
                      <w:szCs w:val="21"/>
                    </w:rPr>
                  </w:pPr>
                  <w:r w:rsidRPr="001531B2">
                    <w:rPr>
                      <w:snapToGrid w:val="0"/>
                      <w:kern w:val="0"/>
                      <w:szCs w:val="21"/>
                    </w:rPr>
                    <w:t>NO</w:t>
                  </w:r>
                  <w:r w:rsidRPr="001531B2">
                    <w:rPr>
                      <w:snapToGrid w:val="0"/>
                      <w:kern w:val="0"/>
                      <w:szCs w:val="21"/>
                      <w:vertAlign w:val="subscript"/>
                    </w:rPr>
                    <w:t>X</w:t>
                  </w:r>
                </w:p>
              </w:tc>
              <w:tc>
                <w:tcPr>
                  <w:tcW w:w="1108" w:type="dxa"/>
                  <w:vAlign w:val="center"/>
                </w:tcPr>
                <w:p w:rsidR="00E21698" w:rsidRPr="001531B2" w:rsidRDefault="00E65604" w:rsidP="00E21698">
                  <w:pPr>
                    <w:spacing w:line="0" w:lineRule="atLeast"/>
                    <w:jc w:val="center"/>
                    <w:rPr>
                      <w:spacing w:val="-10"/>
                      <w:szCs w:val="21"/>
                    </w:rPr>
                  </w:pPr>
                  <w:r w:rsidRPr="001531B2">
                    <w:rPr>
                      <w:rFonts w:hint="eastAsia"/>
                      <w:spacing w:val="-10"/>
                      <w:szCs w:val="21"/>
                    </w:rPr>
                    <w:t>6.27</w:t>
                  </w:r>
                  <w:r w:rsidR="00492BE6" w:rsidRPr="001531B2">
                    <w:rPr>
                      <w:spacing w:val="-10"/>
                      <w:szCs w:val="21"/>
                    </w:rPr>
                    <w:t>E-0</w:t>
                  </w:r>
                  <w:r w:rsidR="00492BE6" w:rsidRPr="001531B2">
                    <w:rPr>
                      <w:rFonts w:hint="eastAsia"/>
                      <w:spacing w:val="-10"/>
                      <w:szCs w:val="21"/>
                    </w:rPr>
                    <w:t>3</w:t>
                  </w:r>
                </w:p>
              </w:tc>
              <w:tc>
                <w:tcPr>
                  <w:tcW w:w="2324"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57</w:t>
                  </w:r>
                </w:p>
              </w:tc>
              <w:tc>
                <w:tcPr>
                  <w:tcW w:w="1582" w:type="dxa"/>
                  <w:vAlign w:val="center"/>
                </w:tcPr>
                <w:p w:rsidR="00E21698" w:rsidRPr="001531B2" w:rsidRDefault="00E65604" w:rsidP="00E21698">
                  <w:pPr>
                    <w:spacing w:line="0" w:lineRule="atLeast"/>
                    <w:jc w:val="center"/>
                    <w:rPr>
                      <w:spacing w:val="-10"/>
                      <w:szCs w:val="21"/>
                    </w:rPr>
                  </w:pPr>
                  <w:r w:rsidRPr="001531B2">
                    <w:rPr>
                      <w:rFonts w:hint="eastAsia"/>
                      <w:spacing w:val="-10"/>
                      <w:szCs w:val="21"/>
                    </w:rPr>
                    <w:t>3.14</w:t>
                  </w:r>
                </w:p>
              </w:tc>
            </w:tr>
            <w:tr w:rsidR="00E21698" w:rsidRPr="001531B2" w:rsidTr="000A1D7F">
              <w:trPr>
                <w:trHeight w:val="397"/>
                <w:jc w:val="center"/>
              </w:trPr>
              <w:tc>
                <w:tcPr>
                  <w:tcW w:w="1854" w:type="dxa"/>
                  <w:vAlign w:val="center"/>
                </w:tcPr>
                <w:p w:rsidR="00E21698" w:rsidRPr="001531B2" w:rsidRDefault="00E21698" w:rsidP="00E21698">
                  <w:pPr>
                    <w:tabs>
                      <w:tab w:val="left" w:pos="0"/>
                    </w:tabs>
                    <w:spacing w:line="0" w:lineRule="atLeast"/>
                    <w:jc w:val="center"/>
                    <w:rPr>
                      <w:szCs w:val="21"/>
                    </w:rPr>
                  </w:pPr>
                  <w:r w:rsidRPr="001531B2">
                    <w:rPr>
                      <w:szCs w:val="21"/>
                    </w:rPr>
                    <w:t>无组织</w:t>
                  </w:r>
                </w:p>
              </w:tc>
              <w:tc>
                <w:tcPr>
                  <w:tcW w:w="1428" w:type="dxa"/>
                  <w:vAlign w:val="center"/>
                </w:tcPr>
                <w:p w:rsidR="00E21698" w:rsidRPr="001531B2" w:rsidRDefault="00E21698" w:rsidP="00E21698">
                  <w:pPr>
                    <w:adjustRightInd w:val="0"/>
                    <w:snapToGrid w:val="0"/>
                    <w:spacing w:line="0" w:lineRule="atLeast"/>
                    <w:jc w:val="center"/>
                    <w:rPr>
                      <w:spacing w:val="-10"/>
                      <w:szCs w:val="21"/>
                    </w:rPr>
                  </w:pPr>
                  <w:r w:rsidRPr="001531B2">
                    <w:rPr>
                      <w:spacing w:val="-10"/>
                      <w:szCs w:val="21"/>
                    </w:rPr>
                    <w:t>颗粒物</w:t>
                  </w:r>
                </w:p>
              </w:tc>
              <w:tc>
                <w:tcPr>
                  <w:tcW w:w="1108"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6.76</w:t>
                  </w:r>
                  <w:r w:rsidR="00E21698" w:rsidRPr="001531B2">
                    <w:rPr>
                      <w:spacing w:val="-10"/>
                      <w:szCs w:val="21"/>
                    </w:rPr>
                    <w:t>E-02</w:t>
                  </w:r>
                </w:p>
              </w:tc>
              <w:tc>
                <w:tcPr>
                  <w:tcW w:w="2324"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27</w:t>
                  </w:r>
                </w:p>
              </w:tc>
              <w:tc>
                <w:tcPr>
                  <w:tcW w:w="1582" w:type="dxa"/>
                  <w:vAlign w:val="center"/>
                </w:tcPr>
                <w:p w:rsidR="00E21698" w:rsidRPr="001531B2" w:rsidRDefault="00492BE6" w:rsidP="00E21698">
                  <w:pPr>
                    <w:spacing w:line="0" w:lineRule="atLeast"/>
                    <w:jc w:val="center"/>
                    <w:rPr>
                      <w:spacing w:val="-10"/>
                      <w:szCs w:val="21"/>
                    </w:rPr>
                  </w:pPr>
                  <w:r w:rsidRPr="001531B2">
                    <w:rPr>
                      <w:rFonts w:hint="eastAsia"/>
                      <w:spacing w:val="-10"/>
                      <w:szCs w:val="21"/>
                    </w:rPr>
                    <w:t>7.51</w:t>
                  </w:r>
                </w:p>
              </w:tc>
            </w:tr>
          </w:tbl>
          <w:p w:rsidR="00E21698" w:rsidRPr="001531B2" w:rsidRDefault="00E21698" w:rsidP="00E21698">
            <w:pPr>
              <w:spacing w:line="360" w:lineRule="auto"/>
              <w:ind w:firstLineChars="200" w:firstLine="496"/>
              <w:rPr>
                <w:spacing w:val="4"/>
                <w:sz w:val="24"/>
              </w:rPr>
            </w:pPr>
            <w:r w:rsidRPr="001531B2">
              <w:rPr>
                <w:rFonts w:ascii="Garamond" w:hAnsi="Garamond"/>
                <w:spacing w:val="4"/>
                <w:sz w:val="24"/>
              </w:rPr>
              <w:t>因此，确定本项目环境空气影响评价工作等级为二级，本项目不需要进行进一步预测与评价，只需对污染物排放量进行核算。本项目污染物排放量核算见</w:t>
            </w:r>
            <w:r w:rsidRPr="001531B2">
              <w:rPr>
                <w:rFonts w:hAnsi="Garamond"/>
                <w:spacing w:val="4"/>
                <w:sz w:val="24"/>
              </w:rPr>
              <w:t>表</w:t>
            </w:r>
            <w:r w:rsidRPr="001531B2">
              <w:rPr>
                <w:spacing w:val="4"/>
                <w:sz w:val="24"/>
              </w:rPr>
              <w:t>2</w:t>
            </w:r>
            <w:r w:rsidR="008B768B" w:rsidRPr="001531B2">
              <w:rPr>
                <w:spacing w:val="4"/>
                <w:sz w:val="24"/>
              </w:rPr>
              <w:t>4</w:t>
            </w:r>
            <w:r w:rsidRPr="001531B2">
              <w:rPr>
                <w:rFonts w:hAnsi="Garamond"/>
                <w:spacing w:val="4"/>
                <w:sz w:val="24"/>
              </w:rPr>
              <w:t>、</w:t>
            </w:r>
            <w:r w:rsidRPr="001531B2">
              <w:rPr>
                <w:spacing w:val="4"/>
                <w:sz w:val="24"/>
              </w:rPr>
              <w:t>2</w:t>
            </w:r>
            <w:r w:rsidR="008B768B" w:rsidRPr="001531B2">
              <w:rPr>
                <w:spacing w:val="4"/>
                <w:sz w:val="24"/>
              </w:rPr>
              <w:t>5</w:t>
            </w:r>
            <w:r w:rsidRPr="001531B2">
              <w:rPr>
                <w:rFonts w:hAnsi="Garamond"/>
                <w:spacing w:val="4"/>
                <w:sz w:val="24"/>
              </w:rPr>
              <w:t>。</w:t>
            </w:r>
          </w:p>
          <w:p w:rsidR="004331FC" w:rsidRPr="001531B2" w:rsidRDefault="004331FC" w:rsidP="004331FC">
            <w:pPr>
              <w:adjustRightInd w:val="0"/>
              <w:snapToGrid w:val="0"/>
              <w:spacing w:line="360" w:lineRule="auto"/>
              <w:jc w:val="center"/>
              <w:rPr>
                <w:b/>
                <w:sz w:val="24"/>
              </w:rPr>
            </w:pPr>
            <w:r w:rsidRPr="001531B2">
              <w:rPr>
                <w:b/>
                <w:sz w:val="24"/>
              </w:rPr>
              <w:t>表</w:t>
            </w:r>
            <w:r w:rsidRPr="001531B2">
              <w:rPr>
                <w:b/>
                <w:sz w:val="24"/>
              </w:rPr>
              <w:t>2</w:t>
            </w:r>
            <w:r w:rsidR="008B768B" w:rsidRPr="001531B2">
              <w:rPr>
                <w:b/>
                <w:sz w:val="24"/>
              </w:rPr>
              <w:t>4</w:t>
            </w:r>
            <w:r w:rsidR="00562900">
              <w:rPr>
                <w:rFonts w:hint="eastAsia"/>
                <w:b/>
                <w:sz w:val="24"/>
              </w:rPr>
              <w:t xml:space="preserve">   </w:t>
            </w:r>
            <w:r w:rsidRPr="001531B2">
              <w:rPr>
                <w:b/>
                <w:spacing w:val="4"/>
                <w:sz w:val="24"/>
              </w:rPr>
              <w:t>本项目有组织排放量核算表</w:t>
            </w: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60"/>
              <w:gridCol w:w="405"/>
              <w:gridCol w:w="1541"/>
              <w:gridCol w:w="1440"/>
              <w:gridCol w:w="1382"/>
              <w:gridCol w:w="1384"/>
              <w:gridCol w:w="1384"/>
            </w:tblGrid>
            <w:tr w:rsidR="004331FC" w:rsidRPr="001531B2" w:rsidTr="000A1D7F">
              <w:trPr>
                <w:trHeight w:val="397"/>
              </w:trPr>
              <w:tc>
                <w:tcPr>
                  <w:tcW w:w="760" w:type="dxa"/>
                  <w:vAlign w:val="center"/>
                </w:tcPr>
                <w:p w:rsidR="004331FC" w:rsidRPr="001531B2" w:rsidRDefault="004331FC" w:rsidP="004331FC">
                  <w:pPr>
                    <w:widowControl/>
                    <w:adjustRightInd w:val="0"/>
                    <w:jc w:val="center"/>
                    <w:rPr>
                      <w:szCs w:val="21"/>
                      <w:lang w:val="zh-CN"/>
                    </w:rPr>
                  </w:pPr>
                  <w:r w:rsidRPr="001531B2">
                    <w:rPr>
                      <w:szCs w:val="21"/>
                      <w:lang w:val="zh-CN"/>
                    </w:rPr>
                    <w:t>序号</w:t>
                  </w:r>
                </w:p>
              </w:tc>
              <w:tc>
                <w:tcPr>
                  <w:tcW w:w="1946" w:type="dxa"/>
                  <w:gridSpan w:val="2"/>
                  <w:vAlign w:val="center"/>
                </w:tcPr>
                <w:p w:rsidR="004331FC" w:rsidRPr="001531B2" w:rsidRDefault="004331FC" w:rsidP="004331FC">
                  <w:pPr>
                    <w:widowControl/>
                    <w:adjustRightInd w:val="0"/>
                    <w:jc w:val="center"/>
                    <w:rPr>
                      <w:szCs w:val="21"/>
                      <w:lang w:val="zh-CN"/>
                    </w:rPr>
                  </w:pPr>
                  <w:r w:rsidRPr="001531B2">
                    <w:rPr>
                      <w:szCs w:val="21"/>
                      <w:lang w:val="zh-CN"/>
                    </w:rPr>
                    <w:t>排放口编号</w:t>
                  </w:r>
                </w:p>
              </w:tc>
              <w:tc>
                <w:tcPr>
                  <w:tcW w:w="1440" w:type="dxa"/>
                  <w:vAlign w:val="center"/>
                </w:tcPr>
                <w:p w:rsidR="004331FC" w:rsidRPr="001531B2" w:rsidRDefault="004331FC" w:rsidP="004331FC">
                  <w:pPr>
                    <w:widowControl/>
                    <w:adjustRightInd w:val="0"/>
                    <w:jc w:val="center"/>
                    <w:rPr>
                      <w:szCs w:val="21"/>
                      <w:lang w:val="zh-CN"/>
                    </w:rPr>
                  </w:pPr>
                  <w:r w:rsidRPr="001531B2">
                    <w:rPr>
                      <w:szCs w:val="21"/>
                      <w:lang w:val="zh-CN"/>
                    </w:rPr>
                    <w:t>污染物</w:t>
                  </w:r>
                </w:p>
              </w:tc>
              <w:tc>
                <w:tcPr>
                  <w:tcW w:w="1382" w:type="dxa"/>
                  <w:vAlign w:val="center"/>
                </w:tcPr>
                <w:p w:rsidR="004331FC" w:rsidRPr="001531B2" w:rsidRDefault="004331FC" w:rsidP="004331FC">
                  <w:pPr>
                    <w:widowControl/>
                    <w:adjustRightInd w:val="0"/>
                    <w:jc w:val="center"/>
                    <w:rPr>
                      <w:szCs w:val="21"/>
                      <w:lang w:val="zh-CN"/>
                    </w:rPr>
                  </w:pPr>
                  <w:r w:rsidRPr="001531B2">
                    <w:rPr>
                      <w:szCs w:val="21"/>
                      <w:lang w:val="zh-CN"/>
                    </w:rPr>
                    <w:t>核算排放浓度（</w:t>
                  </w:r>
                  <w:r w:rsidRPr="001531B2">
                    <w:rPr>
                      <w:snapToGrid w:val="0"/>
                      <w:kern w:val="0"/>
                      <w:szCs w:val="21"/>
                    </w:rPr>
                    <w:t>mg/m</w:t>
                  </w:r>
                  <w:r w:rsidRPr="001531B2">
                    <w:rPr>
                      <w:snapToGrid w:val="0"/>
                      <w:kern w:val="0"/>
                      <w:szCs w:val="21"/>
                      <w:vertAlign w:val="superscript"/>
                    </w:rPr>
                    <w:t>3</w:t>
                  </w:r>
                  <w:r w:rsidRPr="001531B2">
                    <w:rPr>
                      <w:szCs w:val="21"/>
                      <w:lang w:val="zh-CN"/>
                    </w:rPr>
                    <w:t>）</w:t>
                  </w:r>
                </w:p>
              </w:tc>
              <w:tc>
                <w:tcPr>
                  <w:tcW w:w="1384" w:type="dxa"/>
                  <w:vAlign w:val="center"/>
                </w:tcPr>
                <w:p w:rsidR="004331FC" w:rsidRPr="001531B2" w:rsidRDefault="004331FC" w:rsidP="004331FC">
                  <w:pPr>
                    <w:widowControl/>
                    <w:adjustRightInd w:val="0"/>
                    <w:jc w:val="center"/>
                    <w:rPr>
                      <w:szCs w:val="21"/>
                      <w:lang w:val="zh-CN"/>
                    </w:rPr>
                  </w:pPr>
                  <w:r w:rsidRPr="001531B2">
                    <w:rPr>
                      <w:szCs w:val="21"/>
                      <w:lang w:val="zh-CN"/>
                    </w:rPr>
                    <w:t>核算排放速率（</w:t>
                  </w:r>
                  <w:r w:rsidRPr="001531B2">
                    <w:rPr>
                      <w:szCs w:val="21"/>
                      <w:lang w:val="zh-CN"/>
                    </w:rPr>
                    <w:t>kg/h</w:t>
                  </w:r>
                  <w:r w:rsidRPr="001531B2">
                    <w:rPr>
                      <w:szCs w:val="21"/>
                      <w:lang w:val="zh-CN"/>
                    </w:rPr>
                    <w:t>）</w:t>
                  </w:r>
                </w:p>
              </w:tc>
              <w:tc>
                <w:tcPr>
                  <w:tcW w:w="1384" w:type="dxa"/>
                  <w:vAlign w:val="center"/>
                </w:tcPr>
                <w:p w:rsidR="004331FC" w:rsidRPr="001531B2" w:rsidRDefault="004331FC" w:rsidP="004331FC">
                  <w:pPr>
                    <w:widowControl/>
                    <w:adjustRightInd w:val="0"/>
                    <w:jc w:val="center"/>
                    <w:rPr>
                      <w:szCs w:val="21"/>
                      <w:lang w:val="zh-CN"/>
                    </w:rPr>
                  </w:pPr>
                  <w:r w:rsidRPr="001531B2">
                    <w:rPr>
                      <w:szCs w:val="21"/>
                      <w:lang w:val="zh-CN"/>
                    </w:rPr>
                    <w:t>核算年排放量（</w:t>
                  </w:r>
                  <w:r w:rsidRPr="001531B2">
                    <w:rPr>
                      <w:szCs w:val="21"/>
                      <w:lang w:val="zh-CN"/>
                    </w:rPr>
                    <w:t>t/a</w:t>
                  </w:r>
                  <w:r w:rsidRPr="001531B2">
                    <w:rPr>
                      <w:szCs w:val="21"/>
                      <w:lang w:val="zh-CN"/>
                    </w:rPr>
                    <w:t>）</w:t>
                  </w:r>
                </w:p>
              </w:tc>
            </w:tr>
            <w:tr w:rsidR="004331FC" w:rsidRPr="001531B2" w:rsidTr="000A1D7F">
              <w:trPr>
                <w:trHeight w:val="397"/>
              </w:trPr>
              <w:tc>
                <w:tcPr>
                  <w:tcW w:w="8296" w:type="dxa"/>
                  <w:gridSpan w:val="7"/>
                  <w:vAlign w:val="center"/>
                </w:tcPr>
                <w:p w:rsidR="004331FC" w:rsidRPr="001531B2" w:rsidRDefault="004331FC" w:rsidP="004331FC">
                  <w:pPr>
                    <w:widowControl/>
                    <w:adjustRightInd w:val="0"/>
                    <w:jc w:val="center"/>
                    <w:rPr>
                      <w:szCs w:val="21"/>
                      <w:lang w:val="zh-CN"/>
                    </w:rPr>
                  </w:pPr>
                  <w:r w:rsidRPr="001531B2">
                    <w:rPr>
                      <w:szCs w:val="21"/>
                      <w:lang w:val="zh-CN"/>
                    </w:rPr>
                    <w:t>一般排放口</w:t>
                  </w:r>
                </w:p>
              </w:tc>
            </w:tr>
            <w:tr w:rsidR="00492BE6" w:rsidRPr="001531B2" w:rsidTr="000A1D7F">
              <w:trPr>
                <w:trHeight w:val="77"/>
              </w:trPr>
              <w:tc>
                <w:tcPr>
                  <w:tcW w:w="1165" w:type="dxa"/>
                  <w:gridSpan w:val="2"/>
                  <w:vMerge w:val="restart"/>
                  <w:vAlign w:val="center"/>
                </w:tcPr>
                <w:p w:rsidR="00492BE6" w:rsidRPr="001531B2" w:rsidRDefault="00492BE6" w:rsidP="004331FC">
                  <w:pPr>
                    <w:widowControl/>
                    <w:adjustRightInd w:val="0"/>
                    <w:jc w:val="center"/>
                    <w:rPr>
                      <w:szCs w:val="21"/>
                      <w:lang w:val="zh-CN"/>
                    </w:rPr>
                  </w:pPr>
                  <w:r w:rsidRPr="001531B2">
                    <w:rPr>
                      <w:szCs w:val="21"/>
                      <w:lang w:val="zh-CN"/>
                    </w:rPr>
                    <w:t>1</w:t>
                  </w:r>
                </w:p>
              </w:tc>
              <w:tc>
                <w:tcPr>
                  <w:tcW w:w="1541" w:type="dxa"/>
                  <w:vMerge w:val="restart"/>
                  <w:vAlign w:val="center"/>
                </w:tcPr>
                <w:p w:rsidR="00492BE6" w:rsidRPr="001531B2" w:rsidRDefault="00492BE6" w:rsidP="004331FC">
                  <w:pPr>
                    <w:widowControl/>
                    <w:adjustRightInd w:val="0"/>
                    <w:jc w:val="center"/>
                    <w:rPr>
                      <w:szCs w:val="21"/>
                      <w:lang w:val="zh-CN"/>
                    </w:rPr>
                  </w:pPr>
                  <w:r w:rsidRPr="001531B2">
                    <w:rPr>
                      <w:szCs w:val="21"/>
                    </w:rPr>
                    <w:t>天然气热风炉燃烧废气</w:t>
                  </w:r>
                </w:p>
              </w:tc>
              <w:tc>
                <w:tcPr>
                  <w:tcW w:w="1440" w:type="dxa"/>
                  <w:vAlign w:val="center"/>
                </w:tcPr>
                <w:p w:rsidR="00492BE6" w:rsidRPr="001531B2" w:rsidRDefault="00492BE6" w:rsidP="004331FC">
                  <w:pPr>
                    <w:widowControl/>
                    <w:adjustRightInd w:val="0"/>
                    <w:jc w:val="center"/>
                    <w:rPr>
                      <w:szCs w:val="21"/>
                      <w:lang w:val="zh-CN"/>
                    </w:rPr>
                  </w:pPr>
                  <w:r w:rsidRPr="001531B2">
                    <w:rPr>
                      <w:snapToGrid w:val="0"/>
                      <w:kern w:val="0"/>
                      <w:szCs w:val="21"/>
                    </w:rPr>
                    <w:t>SO</w:t>
                  </w:r>
                  <w:r w:rsidRPr="001531B2">
                    <w:rPr>
                      <w:snapToGrid w:val="0"/>
                      <w:kern w:val="0"/>
                      <w:szCs w:val="21"/>
                      <w:vertAlign w:val="subscript"/>
                    </w:rPr>
                    <w:t>2</w:t>
                  </w:r>
                </w:p>
              </w:tc>
              <w:tc>
                <w:tcPr>
                  <w:tcW w:w="1382" w:type="dxa"/>
                  <w:vAlign w:val="center"/>
                </w:tcPr>
                <w:p w:rsidR="00492BE6" w:rsidRPr="001531B2" w:rsidRDefault="00492BE6" w:rsidP="00B54C95">
                  <w:pPr>
                    <w:adjustRightInd w:val="0"/>
                    <w:snapToGrid w:val="0"/>
                    <w:jc w:val="center"/>
                    <w:rPr>
                      <w:szCs w:val="21"/>
                    </w:rPr>
                  </w:pPr>
                  <w:r w:rsidRPr="001531B2">
                    <w:rPr>
                      <w:szCs w:val="21"/>
                    </w:rPr>
                    <w:t>29.36</w:t>
                  </w:r>
                </w:p>
              </w:tc>
              <w:tc>
                <w:tcPr>
                  <w:tcW w:w="1384" w:type="dxa"/>
                  <w:vAlign w:val="center"/>
                </w:tcPr>
                <w:p w:rsidR="00492BE6" w:rsidRPr="001531B2" w:rsidRDefault="00492BE6" w:rsidP="00B54C95">
                  <w:pPr>
                    <w:adjustRightInd w:val="0"/>
                    <w:snapToGrid w:val="0"/>
                    <w:jc w:val="center"/>
                    <w:rPr>
                      <w:szCs w:val="21"/>
                    </w:rPr>
                  </w:pPr>
                  <w:r w:rsidRPr="001531B2">
                    <w:rPr>
                      <w:szCs w:val="21"/>
                    </w:rPr>
                    <w:t>0.017</w:t>
                  </w:r>
                </w:p>
              </w:tc>
              <w:tc>
                <w:tcPr>
                  <w:tcW w:w="1384" w:type="dxa"/>
                  <w:vAlign w:val="center"/>
                </w:tcPr>
                <w:p w:rsidR="00492BE6" w:rsidRPr="001531B2" w:rsidRDefault="00492BE6" w:rsidP="00492BE6">
                  <w:pPr>
                    <w:widowControl/>
                    <w:adjustRightInd w:val="0"/>
                    <w:jc w:val="center"/>
                    <w:rPr>
                      <w:szCs w:val="21"/>
                      <w:lang w:val="zh-CN"/>
                    </w:rPr>
                  </w:pPr>
                  <w:r w:rsidRPr="001531B2">
                    <w:rPr>
                      <w:szCs w:val="21"/>
                      <w:lang w:val="zh-CN"/>
                    </w:rPr>
                    <w:t>0.04</w:t>
                  </w:r>
                  <w:r w:rsidR="007D6859" w:rsidRPr="001531B2">
                    <w:rPr>
                      <w:rFonts w:hint="eastAsia"/>
                      <w:szCs w:val="21"/>
                      <w:lang w:val="zh-CN"/>
                    </w:rPr>
                    <w:t>0</w:t>
                  </w:r>
                </w:p>
              </w:tc>
            </w:tr>
            <w:tr w:rsidR="00492BE6" w:rsidRPr="001531B2" w:rsidTr="000A1D7F">
              <w:trPr>
                <w:trHeight w:val="397"/>
              </w:trPr>
              <w:tc>
                <w:tcPr>
                  <w:tcW w:w="1165" w:type="dxa"/>
                  <w:gridSpan w:val="2"/>
                  <w:vMerge/>
                  <w:vAlign w:val="center"/>
                </w:tcPr>
                <w:p w:rsidR="00492BE6" w:rsidRPr="001531B2" w:rsidRDefault="00492BE6" w:rsidP="004331FC">
                  <w:pPr>
                    <w:widowControl/>
                    <w:adjustRightInd w:val="0"/>
                    <w:jc w:val="center"/>
                    <w:rPr>
                      <w:szCs w:val="21"/>
                      <w:lang w:val="zh-CN"/>
                    </w:rPr>
                  </w:pPr>
                </w:p>
              </w:tc>
              <w:tc>
                <w:tcPr>
                  <w:tcW w:w="1541" w:type="dxa"/>
                  <w:vMerge/>
                  <w:vAlign w:val="center"/>
                </w:tcPr>
                <w:p w:rsidR="00492BE6" w:rsidRPr="001531B2" w:rsidRDefault="00492BE6" w:rsidP="004331FC">
                  <w:pPr>
                    <w:widowControl/>
                    <w:adjustRightInd w:val="0"/>
                    <w:jc w:val="center"/>
                    <w:rPr>
                      <w:szCs w:val="21"/>
                      <w:lang w:val="zh-CN"/>
                    </w:rPr>
                  </w:pPr>
                </w:p>
              </w:tc>
              <w:tc>
                <w:tcPr>
                  <w:tcW w:w="1440" w:type="dxa"/>
                  <w:vAlign w:val="center"/>
                </w:tcPr>
                <w:p w:rsidR="00492BE6" w:rsidRPr="001531B2" w:rsidRDefault="00492BE6" w:rsidP="004331FC">
                  <w:pPr>
                    <w:widowControl/>
                    <w:adjustRightInd w:val="0"/>
                    <w:jc w:val="center"/>
                    <w:rPr>
                      <w:szCs w:val="21"/>
                      <w:lang w:val="zh-CN"/>
                    </w:rPr>
                  </w:pPr>
                  <w:r w:rsidRPr="001531B2">
                    <w:rPr>
                      <w:snapToGrid w:val="0"/>
                      <w:kern w:val="0"/>
                      <w:szCs w:val="21"/>
                    </w:rPr>
                    <w:t>NO</w:t>
                  </w:r>
                  <w:r w:rsidRPr="001531B2">
                    <w:rPr>
                      <w:snapToGrid w:val="0"/>
                      <w:kern w:val="0"/>
                      <w:szCs w:val="21"/>
                      <w:vertAlign w:val="subscript"/>
                    </w:rPr>
                    <w:t>X</w:t>
                  </w:r>
                </w:p>
              </w:tc>
              <w:tc>
                <w:tcPr>
                  <w:tcW w:w="1382" w:type="dxa"/>
                  <w:vAlign w:val="center"/>
                </w:tcPr>
                <w:p w:rsidR="00492BE6" w:rsidRPr="001531B2" w:rsidRDefault="003912FB" w:rsidP="00B54C95">
                  <w:pPr>
                    <w:adjustRightInd w:val="0"/>
                    <w:snapToGrid w:val="0"/>
                    <w:jc w:val="center"/>
                    <w:rPr>
                      <w:szCs w:val="21"/>
                    </w:rPr>
                  </w:pPr>
                  <w:r w:rsidRPr="001531B2">
                    <w:rPr>
                      <w:szCs w:val="21"/>
                    </w:rPr>
                    <w:t>137.31</w:t>
                  </w:r>
                </w:p>
              </w:tc>
              <w:tc>
                <w:tcPr>
                  <w:tcW w:w="1384" w:type="dxa"/>
                  <w:vAlign w:val="center"/>
                </w:tcPr>
                <w:p w:rsidR="00492BE6" w:rsidRPr="001531B2" w:rsidRDefault="00492BE6" w:rsidP="00B54C95">
                  <w:pPr>
                    <w:adjustRightInd w:val="0"/>
                    <w:snapToGrid w:val="0"/>
                    <w:jc w:val="center"/>
                    <w:rPr>
                      <w:szCs w:val="21"/>
                    </w:rPr>
                  </w:pPr>
                  <w:r w:rsidRPr="001531B2">
                    <w:rPr>
                      <w:szCs w:val="21"/>
                    </w:rPr>
                    <w:t>0.039</w:t>
                  </w:r>
                </w:p>
              </w:tc>
              <w:tc>
                <w:tcPr>
                  <w:tcW w:w="1384" w:type="dxa"/>
                  <w:vAlign w:val="center"/>
                </w:tcPr>
                <w:p w:rsidR="00492BE6" w:rsidRPr="001531B2" w:rsidRDefault="003912FB" w:rsidP="004318D9">
                  <w:pPr>
                    <w:widowControl/>
                    <w:adjustRightInd w:val="0"/>
                    <w:jc w:val="center"/>
                    <w:rPr>
                      <w:szCs w:val="21"/>
                    </w:rPr>
                  </w:pPr>
                  <w:r w:rsidRPr="001531B2">
                    <w:rPr>
                      <w:szCs w:val="21"/>
                      <w:lang w:val="zh-CN"/>
                    </w:rPr>
                    <w:t>0.187</w:t>
                  </w:r>
                </w:p>
              </w:tc>
            </w:tr>
            <w:tr w:rsidR="00492BE6" w:rsidRPr="001531B2" w:rsidTr="000A1D7F">
              <w:trPr>
                <w:trHeight w:val="397"/>
              </w:trPr>
              <w:tc>
                <w:tcPr>
                  <w:tcW w:w="1165" w:type="dxa"/>
                  <w:gridSpan w:val="2"/>
                  <w:vMerge/>
                  <w:vAlign w:val="center"/>
                </w:tcPr>
                <w:p w:rsidR="00492BE6" w:rsidRPr="001531B2" w:rsidRDefault="00492BE6" w:rsidP="004331FC">
                  <w:pPr>
                    <w:widowControl/>
                    <w:adjustRightInd w:val="0"/>
                    <w:jc w:val="center"/>
                    <w:rPr>
                      <w:szCs w:val="21"/>
                      <w:lang w:val="zh-CN"/>
                    </w:rPr>
                  </w:pPr>
                </w:p>
              </w:tc>
              <w:tc>
                <w:tcPr>
                  <w:tcW w:w="1541" w:type="dxa"/>
                  <w:vMerge/>
                  <w:vAlign w:val="center"/>
                </w:tcPr>
                <w:p w:rsidR="00492BE6" w:rsidRPr="001531B2" w:rsidRDefault="00492BE6" w:rsidP="004331FC">
                  <w:pPr>
                    <w:widowControl/>
                    <w:adjustRightInd w:val="0"/>
                    <w:jc w:val="center"/>
                    <w:rPr>
                      <w:szCs w:val="21"/>
                      <w:lang w:val="zh-CN"/>
                    </w:rPr>
                  </w:pPr>
                </w:p>
              </w:tc>
              <w:tc>
                <w:tcPr>
                  <w:tcW w:w="1440" w:type="dxa"/>
                  <w:vAlign w:val="center"/>
                </w:tcPr>
                <w:p w:rsidR="00492BE6" w:rsidRPr="001531B2" w:rsidRDefault="006A5EF6" w:rsidP="004331FC">
                  <w:pPr>
                    <w:widowControl/>
                    <w:adjustRightInd w:val="0"/>
                    <w:jc w:val="center"/>
                    <w:rPr>
                      <w:szCs w:val="21"/>
                      <w:lang w:val="zh-CN"/>
                    </w:rPr>
                  </w:pPr>
                  <w:r w:rsidRPr="001531B2">
                    <w:rPr>
                      <w:snapToGrid w:val="0"/>
                      <w:szCs w:val="21"/>
                    </w:rPr>
                    <w:t>颗粒物</w:t>
                  </w:r>
                </w:p>
              </w:tc>
              <w:tc>
                <w:tcPr>
                  <w:tcW w:w="1382" w:type="dxa"/>
                  <w:vAlign w:val="center"/>
                </w:tcPr>
                <w:p w:rsidR="00492BE6" w:rsidRPr="001531B2" w:rsidRDefault="00492BE6" w:rsidP="00B54C95">
                  <w:pPr>
                    <w:adjustRightInd w:val="0"/>
                    <w:snapToGrid w:val="0"/>
                    <w:jc w:val="center"/>
                    <w:rPr>
                      <w:szCs w:val="21"/>
                    </w:rPr>
                  </w:pPr>
                  <w:r w:rsidRPr="001531B2">
                    <w:rPr>
                      <w:szCs w:val="21"/>
                    </w:rPr>
                    <w:t>11.74</w:t>
                  </w:r>
                </w:p>
              </w:tc>
              <w:tc>
                <w:tcPr>
                  <w:tcW w:w="1384" w:type="dxa"/>
                  <w:vAlign w:val="center"/>
                </w:tcPr>
                <w:p w:rsidR="00492BE6" w:rsidRPr="001531B2" w:rsidRDefault="00492BE6" w:rsidP="00B54C95">
                  <w:pPr>
                    <w:adjustRightInd w:val="0"/>
                    <w:snapToGrid w:val="0"/>
                    <w:jc w:val="center"/>
                    <w:rPr>
                      <w:szCs w:val="21"/>
                    </w:rPr>
                  </w:pPr>
                  <w:r w:rsidRPr="001531B2">
                    <w:rPr>
                      <w:szCs w:val="21"/>
                    </w:rPr>
                    <w:t>0.007</w:t>
                  </w:r>
                </w:p>
              </w:tc>
              <w:tc>
                <w:tcPr>
                  <w:tcW w:w="1384" w:type="dxa"/>
                  <w:vAlign w:val="center"/>
                </w:tcPr>
                <w:p w:rsidR="00492BE6" w:rsidRPr="001531B2" w:rsidRDefault="004318D9" w:rsidP="004331FC">
                  <w:pPr>
                    <w:widowControl/>
                    <w:adjustRightInd w:val="0"/>
                    <w:jc w:val="center"/>
                    <w:rPr>
                      <w:szCs w:val="21"/>
                      <w:lang w:val="zh-CN"/>
                    </w:rPr>
                  </w:pPr>
                  <w:r w:rsidRPr="001531B2">
                    <w:rPr>
                      <w:szCs w:val="21"/>
                      <w:lang w:val="zh-CN"/>
                    </w:rPr>
                    <w:t>0.016</w:t>
                  </w:r>
                </w:p>
              </w:tc>
            </w:tr>
            <w:tr w:rsidR="004331FC" w:rsidRPr="001531B2" w:rsidTr="000A1D7F">
              <w:trPr>
                <w:trHeight w:val="340"/>
              </w:trPr>
              <w:tc>
                <w:tcPr>
                  <w:tcW w:w="8296" w:type="dxa"/>
                  <w:gridSpan w:val="7"/>
                  <w:vAlign w:val="center"/>
                </w:tcPr>
                <w:p w:rsidR="004331FC" w:rsidRPr="001531B2" w:rsidRDefault="004331FC" w:rsidP="004331FC">
                  <w:pPr>
                    <w:widowControl/>
                    <w:adjustRightInd w:val="0"/>
                    <w:jc w:val="center"/>
                    <w:rPr>
                      <w:szCs w:val="21"/>
                      <w:lang w:val="zh-CN"/>
                    </w:rPr>
                  </w:pPr>
                  <w:r w:rsidRPr="001531B2">
                    <w:rPr>
                      <w:szCs w:val="21"/>
                      <w:lang w:val="zh-CN"/>
                    </w:rPr>
                    <w:t>有组织排放合计</w:t>
                  </w:r>
                </w:p>
              </w:tc>
            </w:tr>
            <w:tr w:rsidR="004331FC" w:rsidRPr="001531B2" w:rsidTr="000A1D7F">
              <w:trPr>
                <w:trHeight w:val="340"/>
              </w:trPr>
              <w:tc>
                <w:tcPr>
                  <w:tcW w:w="760" w:type="dxa"/>
                  <w:vMerge w:val="restart"/>
                  <w:vAlign w:val="center"/>
                </w:tcPr>
                <w:p w:rsidR="004331FC" w:rsidRPr="001531B2" w:rsidRDefault="004331FC" w:rsidP="004331FC">
                  <w:pPr>
                    <w:widowControl/>
                    <w:adjustRightInd w:val="0"/>
                    <w:jc w:val="center"/>
                    <w:rPr>
                      <w:szCs w:val="21"/>
                      <w:lang w:val="zh-CN"/>
                    </w:rPr>
                  </w:pPr>
                  <w:r w:rsidRPr="001531B2">
                    <w:rPr>
                      <w:szCs w:val="21"/>
                      <w:lang w:val="zh-CN"/>
                    </w:rPr>
                    <w:t>有组织排放合计</w:t>
                  </w:r>
                </w:p>
              </w:tc>
              <w:tc>
                <w:tcPr>
                  <w:tcW w:w="6152" w:type="dxa"/>
                  <w:gridSpan w:val="5"/>
                  <w:vAlign w:val="center"/>
                </w:tcPr>
                <w:p w:rsidR="004331FC" w:rsidRPr="001531B2" w:rsidRDefault="006A5EF6" w:rsidP="004331FC">
                  <w:pPr>
                    <w:widowControl/>
                    <w:adjustRightInd w:val="0"/>
                    <w:jc w:val="center"/>
                    <w:rPr>
                      <w:szCs w:val="21"/>
                      <w:lang w:val="zh-CN"/>
                    </w:rPr>
                  </w:pPr>
                  <w:r w:rsidRPr="001531B2">
                    <w:rPr>
                      <w:snapToGrid w:val="0"/>
                      <w:szCs w:val="21"/>
                    </w:rPr>
                    <w:t>颗粒物</w:t>
                  </w:r>
                </w:p>
              </w:tc>
              <w:tc>
                <w:tcPr>
                  <w:tcW w:w="1384" w:type="dxa"/>
                  <w:vAlign w:val="center"/>
                </w:tcPr>
                <w:p w:rsidR="004331FC" w:rsidRPr="001531B2" w:rsidRDefault="004318D9" w:rsidP="004331FC">
                  <w:pPr>
                    <w:widowControl/>
                    <w:adjustRightInd w:val="0"/>
                    <w:jc w:val="center"/>
                    <w:rPr>
                      <w:szCs w:val="21"/>
                      <w:lang w:val="zh-CN"/>
                    </w:rPr>
                  </w:pPr>
                  <w:r w:rsidRPr="001531B2">
                    <w:rPr>
                      <w:szCs w:val="21"/>
                      <w:lang w:val="zh-CN"/>
                    </w:rPr>
                    <w:t>0.016</w:t>
                  </w:r>
                </w:p>
              </w:tc>
            </w:tr>
            <w:tr w:rsidR="004318D9" w:rsidRPr="001531B2" w:rsidTr="000A1D7F">
              <w:trPr>
                <w:trHeight w:val="340"/>
              </w:trPr>
              <w:tc>
                <w:tcPr>
                  <w:tcW w:w="760" w:type="dxa"/>
                  <w:vMerge/>
                  <w:vAlign w:val="center"/>
                </w:tcPr>
                <w:p w:rsidR="004318D9" w:rsidRPr="001531B2" w:rsidRDefault="004318D9" w:rsidP="004331FC">
                  <w:pPr>
                    <w:widowControl/>
                    <w:adjustRightInd w:val="0"/>
                    <w:jc w:val="center"/>
                    <w:rPr>
                      <w:szCs w:val="21"/>
                      <w:lang w:val="zh-CN"/>
                    </w:rPr>
                  </w:pPr>
                </w:p>
              </w:tc>
              <w:tc>
                <w:tcPr>
                  <w:tcW w:w="6152" w:type="dxa"/>
                  <w:gridSpan w:val="5"/>
                  <w:vAlign w:val="center"/>
                </w:tcPr>
                <w:p w:rsidR="004318D9" w:rsidRPr="001531B2" w:rsidRDefault="004318D9" w:rsidP="004331FC">
                  <w:pPr>
                    <w:widowControl/>
                    <w:adjustRightInd w:val="0"/>
                    <w:jc w:val="center"/>
                    <w:rPr>
                      <w:szCs w:val="21"/>
                      <w:lang w:val="zh-CN"/>
                    </w:rPr>
                  </w:pPr>
                  <w:r w:rsidRPr="001531B2">
                    <w:rPr>
                      <w:snapToGrid w:val="0"/>
                      <w:kern w:val="0"/>
                      <w:szCs w:val="21"/>
                    </w:rPr>
                    <w:t>SO</w:t>
                  </w:r>
                  <w:r w:rsidRPr="001531B2">
                    <w:rPr>
                      <w:snapToGrid w:val="0"/>
                      <w:kern w:val="0"/>
                      <w:szCs w:val="21"/>
                      <w:vertAlign w:val="subscript"/>
                    </w:rPr>
                    <w:t>2</w:t>
                  </w:r>
                </w:p>
              </w:tc>
              <w:tc>
                <w:tcPr>
                  <w:tcW w:w="1384" w:type="dxa"/>
                  <w:vAlign w:val="center"/>
                </w:tcPr>
                <w:p w:rsidR="004318D9" w:rsidRPr="001531B2" w:rsidRDefault="004318D9" w:rsidP="00B54C95">
                  <w:pPr>
                    <w:widowControl/>
                    <w:adjustRightInd w:val="0"/>
                    <w:jc w:val="center"/>
                    <w:rPr>
                      <w:szCs w:val="21"/>
                      <w:lang w:val="zh-CN"/>
                    </w:rPr>
                  </w:pPr>
                  <w:r w:rsidRPr="001531B2">
                    <w:rPr>
                      <w:szCs w:val="21"/>
                      <w:lang w:val="zh-CN"/>
                    </w:rPr>
                    <w:t>0.04</w:t>
                  </w:r>
                  <w:r w:rsidR="007D6859" w:rsidRPr="001531B2">
                    <w:rPr>
                      <w:rFonts w:hint="eastAsia"/>
                      <w:szCs w:val="21"/>
                      <w:lang w:val="zh-CN"/>
                    </w:rPr>
                    <w:t>0</w:t>
                  </w:r>
                </w:p>
              </w:tc>
            </w:tr>
            <w:tr w:rsidR="004318D9" w:rsidRPr="001531B2" w:rsidTr="000A1D7F">
              <w:trPr>
                <w:trHeight w:val="340"/>
              </w:trPr>
              <w:tc>
                <w:tcPr>
                  <w:tcW w:w="760" w:type="dxa"/>
                  <w:vMerge/>
                  <w:vAlign w:val="center"/>
                </w:tcPr>
                <w:p w:rsidR="004318D9" w:rsidRPr="001531B2" w:rsidRDefault="004318D9" w:rsidP="004331FC">
                  <w:pPr>
                    <w:widowControl/>
                    <w:adjustRightInd w:val="0"/>
                    <w:jc w:val="center"/>
                    <w:rPr>
                      <w:szCs w:val="21"/>
                      <w:lang w:val="zh-CN"/>
                    </w:rPr>
                  </w:pPr>
                </w:p>
              </w:tc>
              <w:tc>
                <w:tcPr>
                  <w:tcW w:w="6152" w:type="dxa"/>
                  <w:gridSpan w:val="5"/>
                  <w:vAlign w:val="center"/>
                </w:tcPr>
                <w:p w:rsidR="004318D9" w:rsidRPr="001531B2" w:rsidRDefault="004318D9" w:rsidP="004331FC">
                  <w:pPr>
                    <w:widowControl/>
                    <w:adjustRightInd w:val="0"/>
                    <w:jc w:val="center"/>
                    <w:rPr>
                      <w:szCs w:val="21"/>
                      <w:lang w:val="zh-CN"/>
                    </w:rPr>
                  </w:pPr>
                  <w:r w:rsidRPr="001531B2">
                    <w:rPr>
                      <w:snapToGrid w:val="0"/>
                      <w:kern w:val="0"/>
                      <w:szCs w:val="21"/>
                    </w:rPr>
                    <w:t>NO</w:t>
                  </w:r>
                  <w:r w:rsidRPr="001531B2">
                    <w:rPr>
                      <w:snapToGrid w:val="0"/>
                      <w:kern w:val="0"/>
                      <w:szCs w:val="21"/>
                      <w:vertAlign w:val="subscript"/>
                    </w:rPr>
                    <w:t>X</w:t>
                  </w:r>
                </w:p>
              </w:tc>
              <w:tc>
                <w:tcPr>
                  <w:tcW w:w="1384" w:type="dxa"/>
                  <w:vAlign w:val="center"/>
                </w:tcPr>
                <w:p w:rsidR="004318D9" w:rsidRPr="001531B2" w:rsidRDefault="003912FB" w:rsidP="00B54C95">
                  <w:pPr>
                    <w:widowControl/>
                    <w:adjustRightInd w:val="0"/>
                    <w:jc w:val="center"/>
                    <w:rPr>
                      <w:szCs w:val="21"/>
                    </w:rPr>
                  </w:pPr>
                  <w:r w:rsidRPr="001531B2">
                    <w:rPr>
                      <w:szCs w:val="21"/>
                      <w:lang w:val="zh-CN"/>
                    </w:rPr>
                    <w:t>0.187</w:t>
                  </w:r>
                </w:p>
              </w:tc>
            </w:tr>
          </w:tbl>
          <w:p w:rsidR="004331FC" w:rsidRPr="001531B2" w:rsidRDefault="004331FC" w:rsidP="004331FC">
            <w:pPr>
              <w:adjustRightInd w:val="0"/>
              <w:snapToGrid w:val="0"/>
              <w:spacing w:line="360" w:lineRule="auto"/>
              <w:jc w:val="center"/>
              <w:rPr>
                <w:b/>
                <w:sz w:val="24"/>
              </w:rPr>
            </w:pPr>
            <w:r w:rsidRPr="001531B2">
              <w:rPr>
                <w:b/>
                <w:sz w:val="24"/>
              </w:rPr>
              <w:lastRenderedPageBreak/>
              <w:t>表</w:t>
            </w:r>
            <w:r w:rsidRPr="001531B2">
              <w:rPr>
                <w:b/>
                <w:sz w:val="24"/>
              </w:rPr>
              <w:t>2</w:t>
            </w:r>
            <w:r w:rsidR="008B768B" w:rsidRPr="001531B2">
              <w:rPr>
                <w:b/>
                <w:sz w:val="24"/>
              </w:rPr>
              <w:t>5</w:t>
            </w:r>
            <w:r w:rsidR="00562900">
              <w:rPr>
                <w:rFonts w:hint="eastAsia"/>
                <w:b/>
                <w:sz w:val="24"/>
              </w:rPr>
              <w:t xml:space="preserve">   </w:t>
            </w:r>
            <w:r w:rsidRPr="001531B2">
              <w:rPr>
                <w:b/>
                <w:spacing w:val="4"/>
                <w:sz w:val="24"/>
              </w:rPr>
              <w:t>本项目无组织排放量核算表</w:t>
            </w: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6"/>
              <w:gridCol w:w="750"/>
              <w:gridCol w:w="1077"/>
              <w:gridCol w:w="884"/>
              <w:gridCol w:w="705"/>
              <w:gridCol w:w="2323"/>
              <w:gridCol w:w="1197"/>
              <w:gridCol w:w="934"/>
            </w:tblGrid>
            <w:tr w:rsidR="004331FC" w:rsidRPr="001531B2" w:rsidTr="000A1D7F">
              <w:trPr>
                <w:trHeight w:val="397"/>
              </w:trPr>
              <w:tc>
                <w:tcPr>
                  <w:tcW w:w="426" w:type="dxa"/>
                  <w:vMerge w:val="restart"/>
                  <w:vAlign w:val="center"/>
                </w:tcPr>
                <w:p w:rsidR="004331FC" w:rsidRPr="001531B2" w:rsidRDefault="004331FC" w:rsidP="004331FC">
                  <w:pPr>
                    <w:widowControl/>
                    <w:adjustRightInd w:val="0"/>
                    <w:jc w:val="center"/>
                    <w:rPr>
                      <w:szCs w:val="21"/>
                      <w:lang w:val="zh-CN"/>
                    </w:rPr>
                  </w:pPr>
                  <w:r w:rsidRPr="001531B2">
                    <w:rPr>
                      <w:szCs w:val="21"/>
                      <w:lang w:val="zh-CN"/>
                    </w:rPr>
                    <w:t>序号</w:t>
                  </w:r>
                </w:p>
              </w:tc>
              <w:tc>
                <w:tcPr>
                  <w:tcW w:w="750" w:type="dxa"/>
                  <w:vMerge w:val="restart"/>
                  <w:vAlign w:val="center"/>
                </w:tcPr>
                <w:p w:rsidR="004331FC" w:rsidRPr="001531B2" w:rsidRDefault="004331FC" w:rsidP="004331FC">
                  <w:pPr>
                    <w:widowControl/>
                    <w:adjustRightInd w:val="0"/>
                    <w:rPr>
                      <w:szCs w:val="21"/>
                      <w:lang w:val="zh-CN"/>
                    </w:rPr>
                  </w:pPr>
                  <w:r w:rsidRPr="001531B2">
                    <w:rPr>
                      <w:szCs w:val="21"/>
                      <w:lang w:val="zh-CN"/>
                    </w:rPr>
                    <w:t>排放口编号</w:t>
                  </w:r>
                </w:p>
              </w:tc>
              <w:tc>
                <w:tcPr>
                  <w:tcW w:w="1077" w:type="dxa"/>
                  <w:vMerge w:val="restart"/>
                  <w:vAlign w:val="center"/>
                </w:tcPr>
                <w:p w:rsidR="004331FC" w:rsidRPr="001531B2" w:rsidRDefault="004331FC" w:rsidP="004331FC">
                  <w:pPr>
                    <w:widowControl/>
                    <w:adjustRightInd w:val="0"/>
                    <w:jc w:val="center"/>
                    <w:rPr>
                      <w:szCs w:val="21"/>
                      <w:lang w:val="zh-CN"/>
                    </w:rPr>
                  </w:pPr>
                  <w:proofErr w:type="gramStart"/>
                  <w:r w:rsidRPr="001531B2">
                    <w:rPr>
                      <w:szCs w:val="21"/>
                      <w:lang w:val="zh-CN"/>
                    </w:rPr>
                    <w:t>产污环节</w:t>
                  </w:r>
                  <w:proofErr w:type="gramEnd"/>
                </w:p>
              </w:tc>
              <w:tc>
                <w:tcPr>
                  <w:tcW w:w="884" w:type="dxa"/>
                  <w:vMerge w:val="restart"/>
                  <w:vAlign w:val="center"/>
                </w:tcPr>
                <w:p w:rsidR="004331FC" w:rsidRPr="001531B2" w:rsidRDefault="004331FC" w:rsidP="004331FC">
                  <w:pPr>
                    <w:widowControl/>
                    <w:adjustRightInd w:val="0"/>
                    <w:jc w:val="center"/>
                    <w:rPr>
                      <w:szCs w:val="21"/>
                      <w:lang w:val="zh-CN"/>
                    </w:rPr>
                  </w:pPr>
                  <w:r w:rsidRPr="001531B2">
                    <w:rPr>
                      <w:szCs w:val="21"/>
                      <w:lang w:val="zh-CN"/>
                    </w:rPr>
                    <w:t>污染物</w:t>
                  </w:r>
                </w:p>
              </w:tc>
              <w:tc>
                <w:tcPr>
                  <w:tcW w:w="705" w:type="dxa"/>
                  <w:vMerge w:val="restart"/>
                  <w:vAlign w:val="center"/>
                </w:tcPr>
                <w:p w:rsidR="004331FC" w:rsidRPr="001531B2" w:rsidRDefault="004331FC" w:rsidP="004331FC">
                  <w:pPr>
                    <w:widowControl/>
                    <w:adjustRightInd w:val="0"/>
                    <w:jc w:val="center"/>
                    <w:rPr>
                      <w:szCs w:val="21"/>
                      <w:lang w:val="zh-CN"/>
                    </w:rPr>
                  </w:pPr>
                  <w:r w:rsidRPr="001531B2">
                    <w:rPr>
                      <w:szCs w:val="21"/>
                      <w:lang w:val="zh-CN"/>
                    </w:rPr>
                    <w:t>主要污染防治措施</w:t>
                  </w:r>
                </w:p>
              </w:tc>
              <w:tc>
                <w:tcPr>
                  <w:tcW w:w="3520" w:type="dxa"/>
                  <w:gridSpan w:val="2"/>
                  <w:vAlign w:val="center"/>
                </w:tcPr>
                <w:p w:rsidR="004331FC" w:rsidRPr="001531B2" w:rsidRDefault="004331FC" w:rsidP="004331FC">
                  <w:pPr>
                    <w:widowControl/>
                    <w:adjustRightInd w:val="0"/>
                    <w:jc w:val="center"/>
                    <w:rPr>
                      <w:szCs w:val="21"/>
                      <w:lang w:val="zh-CN"/>
                    </w:rPr>
                  </w:pPr>
                  <w:r w:rsidRPr="001531B2">
                    <w:rPr>
                      <w:szCs w:val="21"/>
                      <w:lang w:val="zh-CN"/>
                    </w:rPr>
                    <w:t>国家或地方污染物排放标准</w:t>
                  </w:r>
                </w:p>
              </w:tc>
              <w:tc>
                <w:tcPr>
                  <w:tcW w:w="934" w:type="dxa"/>
                  <w:vMerge w:val="restart"/>
                  <w:vAlign w:val="center"/>
                </w:tcPr>
                <w:p w:rsidR="004331FC" w:rsidRPr="001531B2" w:rsidRDefault="004331FC" w:rsidP="004331FC">
                  <w:pPr>
                    <w:widowControl/>
                    <w:adjustRightInd w:val="0"/>
                    <w:jc w:val="center"/>
                    <w:rPr>
                      <w:szCs w:val="21"/>
                      <w:lang w:val="zh-CN"/>
                    </w:rPr>
                  </w:pPr>
                  <w:r w:rsidRPr="001531B2">
                    <w:rPr>
                      <w:szCs w:val="21"/>
                      <w:lang w:val="zh-CN"/>
                    </w:rPr>
                    <w:t>年排放量</w:t>
                  </w:r>
                  <w:r w:rsidRPr="001531B2">
                    <w:rPr>
                      <w:szCs w:val="21"/>
                      <w:lang w:val="zh-CN"/>
                    </w:rPr>
                    <w:t>/</w:t>
                  </w:r>
                  <w:r w:rsidRPr="001531B2">
                    <w:rPr>
                      <w:szCs w:val="21"/>
                      <w:lang w:val="zh-CN"/>
                    </w:rPr>
                    <w:t>（</w:t>
                  </w:r>
                  <w:r w:rsidRPr="001531B2">
                    <w:rPr>
                      <w:szCs w:val="21"/>
                      <w:lang w:val="zh-CN"/>
                    </w:rPr>
                    <w:t>t/a</w:t>
                  </w:r>
                  <w:r w:rsidRPr="001531B2">
                    <w:rPr>
                      <w:szCs w:val="21"/>
                      <w:lang w:val="zh-CN"/>
                    </w:rPr>
                    <w:t>）</w:t>
                  </w:r>
                </w:p>
              </w:tc>
            </w:tr>
            <w:tr w:rsidR="004331FC" w:rsidRPr="001531B2" w:rsidTr="000A1D7F">
              <w:trPr>
                <w:trHeight w:val="397"/>
              </w:trPr>
              <w:tc>
                <w:tcPr>
                  <w:tcW w:w="426" w:type="dxa"/>
                  <w:vMerge/>
                  <w:vAlign w:val="center"/>
                </w:tcPr>
                <w:p w:rsidR="004331FC" w:rsidRPr="001531B2" w:rsidRDefault="004331FC" w:rsidP="004331FC">
                  <w:pPr>
                    <w:widowControl/>
                    <w:adjustRightInd w:val="0"/>
                    <w:jc w:val="center"/>
                    <w:rPr>
                      <w:szCs w:val="21"/>
                      <w:lang w:val="zh-CN"/>
                    </w:rPr>
                  </w:pPr>
                </w:p>
              </w:tc>
              <w:tc>
                <w:tcPr>
                  <w:tcW w:w="750" w:type="dxa"/>
                  <w:vMerge/>
                  <w:vAlign w:val="center"/>
                </w:tcPr>
                <w:p w:rsidR="004331FC" w:rsidRPr="001531B2" w:rsidRDefault="004331FC" w:rsidP="004331FC">
                  <w:pPr>
                    <w:widowControl/>
                    <w:adjustRightInd w:val="0"/>
                    <w:jc w:val="center"/>
                    <w:rPr>
                      <w:szCs w:val="21"/>
                      <w:lang w:val="zh-CN"/>
                    </w:rPr>
                  </w:pPr>
                </w:p>
              </w:tc>
              <w:tc>
                <w:tcPr>
                  <w:tcW w:w="1077" w:type="dxa"/>
                  <w:vMerge/>
                  <w:vAlign w:val="center"/>
                </w:tcPr>
                <w:p w:rsidR="004331FC" w:rsidRPr="001531B2" w:rsidRDefault="004331FC" w:rsidP="004331FC">
                  <w:pPr>
                    <w:widowControl/>
                    <w:adjustRightInd w:val="0"/>
                    <w:jc w:val="center"/>
                    <w:rPr>
                      <w:szCs w:val="21"/>
                      <w:lang w:val="zh-CN"/>
                    </w:rPr>
                  </w:pPr>
                </w:p>
              </w:tc>
              <w:tc>
                <w:tcPr>
                  <w:tcW w:w="884" w:type="dxa"/>
                  <w:vMerge/>
                  <w:vAlign w:val="center"/>
                </w:tcPr>
                <w:p w:rsidR="004331FC" w:rsidRPr="001531B2" w:rsidRDefault="004331FC" w:rsidP="004331FC">
                  <w:pPr>
                    <w:widowControl/>
                    <w:adjustRightInd w:val="0"/>
                    <w:jc w:val="center"/>
                    <w:rPr>
                      <w:szCs w:val="21"/>
                      <w:lang w:val="zh-CN"/>
                    </w:rPr>
                  </w:pPr>
                </w:p>
              </w:tc>
              <w:tc>
                <w:tcPr>
                  <w:tcW w:w="705" w:type="dxa"/>
                  <w:vMerge/>
                  <w:vAlign w:val="center"/>
                </w:tcPr>
                <w:p w:rsidR="004331FC" w:rsidRPr="001531B2" w:rsidRDefault="004331FC" w:rsidP="004331FC">
                  <w:pPr>
                    <w:widowControl/>
                    <w:adjustRightInd w:val="0"/>
                    <w:jc w:val="center"/>
                    <w:rPr>
                      <w:szCs w:val="21"/>
                      <w:lang w:val="zh-CN"/>
                    </w:rPr>
                  </w:pPr>
                </w:p>
              </w:tc>
              <w:tc>
                <w:tcPr>
                  <w:tcW w:w="2323" w:type="dxa"/>
                  <w:vAlign w:val="center"/>
                </w:tcPr>
                <w:p w:rsidR="004331FC" w:rsidRPr="001531B2" w:rsidRDefault="004331FC" w:rsidP="004331FC">
                  <w:pPr>
                    <w:widowControl/>
                    <w:adjustRightInd w:val="0"/>
                    <w:jc w:val="center"/>
                    <w:rPr>
                      <w:szCs w:val="21"/>
                      <w:lang w:val="zh-CN"/>
                    </w:rPr>
                  </w:pPr>
                  <w:r w:rsidRPr="001531B2">
                    <w:rPr>
                      <w:szCs w:val="21"/>
                      <w:lang w:val="zh-CN"/>
                    </w:rPr>
                    <w:t>标准名称</w:t>
                  </w:r>
                </w:p>
              </w:tc>
              <w:tc>
                <w:tcPr>
                  <w:tcW w:w="1197" w:type="dxa"/>
                  <w:vAlign w:val="center"/>
                </w:tcPr>
                <w:p w:rsidR="004331FC" w:rsidRPr="001531B2" w:rsidRDefault="004331FC" w:rsidP="004331FC">
                  <w:pPr>
                    <w:widowControl/>
                    <w:adjustRightInd w:val="0"/>
                    <w:jc w:val="center"/>
                    <w:rPr>
                      <w:szCs w:val="21"/>
                      <w:lang w:val="zh-CN"/>
                    </w:rPr>
                  </w:pPr>
                  <w:r w:rsidRPr="001531B2">
                    <w:rPr>
                      <w:szCs w:val="21"/>
                      <w:lang w:val="zh-CN"/>
                    </w:rPr>
                    <w:t>浓度限值</w:t>
                  </w:r>
                  <w:r w:rsidRPr="001531B2">
                    <w:rPr>
                      <w:szCs w:val="21"/>
                      <w:lang w:val="zh-CN"/>
                    </w:rPr>
                    <w:t>/</w:t>
                  </w:r>
                  <w:r w:rsidRPr="001531B2">
                    <w:rPr>
                      <w:szCs w:val="21"/>
                      <w:lang w:val="zh-CN"/>
                    </w:rPr>
                    <w:t>（</w:t>
                  </w:r>
                  <w:r w:rsidRPr="001531B2">
                    <w:rPr>
                      <w:snapToGrid w:val="0"/>
                      <w:kern w:val="0"/>
                      <w:szCs w:val="21"/>
                    </w:rPr>
                    <w:t>mg/m</w:t>
                  </w:r>
                  <w:r w:rsidRPr="001531B2">
                    <w:rPr>
                      <w:snapToGrid w:val="0"/>
                      <w:kern w:val="0"/>
                      <w:szCs w:val="21"/>
                      <w:vertAlign w:val="superscript"/>
                    </w:rPr>
                    <w:t>3</w:t>
                  </w:r>
                  <w:r w:rsidRPr="001531B2">
                    <w:rPr>
                      <w:szCs w:val="21"/>
                      <w:lang w:val="zh-CN"/>
                    </w:rPr>
                    <w:t>）</w:t>
                  </w:r>
                </w:p>
              </w:tc>
              <w:tc>
                <w:tcPr>
                  <w:tcW w:w="934" w:type="dxa"/>
                  <w:vMerge/>
                  <w:vAlign w:val="center"/>
                </w:tcPr>
                <w:p w:rsidR="004331FC" w:rsidRPr="001531B2" w:rsidRDefault="004331FC" w:rsidP="004331FC">
                  <w:pPr>
                    <w:widowControl/>
                    <w:adjustRightInd w:val="0"/>
                    <w:jc w:val="center"/>
                    <w:rPr>
                      <w:szCs w:val="21"/>
                      <w:lang w:val="zh-CN"/>
                    </w:rPr>
                  </w:pPr>
                </w:p>
              </w:tc>
            </w:tr>
            <w:tr w:rsidR="004331FC" w:rsidRPr="001531B2" w:rsidTr="000A1D7F">
              <w:trPr>
                <w:trHeight w:val="397"/>
              </w:trPr>
              <w:tc>
                <w:tcPr>
                  <w:tcW w:w="426" w:type="dxa"/>
                  <w:vAlign w:val="center"/>
                </w:tcPr>
                <w:p w:rsidR="004331FC" w:rsidRPr="001531B2" w:rsidRDefault="004331FC" w:rsidP="004331FC">
                  <w:pPr>
                    <w:widowControl/>
                    <w:adjustRightInd w:val="0"/>
                    <w:jc w:val="center"/>
                    <w:rPr>
                      <w:szCs w:val="21"/>
                      <w:lang w:val="zh-CN"/>
                    </w:rPr>
                  </w:pPr>
                  <w:r w:rsidRPr="001531B2">
                    <w:rPr>
                      <w:szCs w:val="21"/>
                      <w:lang w:val="zh-CN"/>
                    </w:rPr>
                    <w:t>1</w:t>
                  </w:r>
                </w:p>
              </w:tc>
              <w:tc>
                <w:tcPr>
                  <w:tcW w:w="750" w:type="dxa"/>
                  <w:vAlign w:val="center"/>
                </w:tcPr>
                <w:p w:rsidR="004331FC" w:rsidRPr="001531B2" w:rsidRDefault="004331FC" w:rsidP="004331FC">
                  <w:pPr>
                    <w:widowControl/>
                    <w:adjustRightInd w:val="0"/>
                    <w:jc w:val="center"/>
                    <w:rPr>
                      <w:szCs w:val="21"/>
                      <w:lang w:val="zh-CN"/>
                    </w:rPr>
                  </w:pPr>
                  <w:r w:rsidRPr="001531B2">
                    <w:rPr>
                      <w:szCs w:val="21"/>
                      <w:lang w:val="zh-CN"/>
                    </w:rPr>
                    <w:t>生产车间</w:t>
                  </w:r>
                </w:p>
              </w:tc>
              <w:tc>
                <w:tcPr>
                  <w:tcW w:w="1077" w:type="dxa"/>
                  <w:vAlign w:val="center"/>
                </w:tcPr>
                <w:p w:rsidR="004331FC" w:rsidRPr="001531B2" w:rsidRDefault="004331FC" w:rsidP="004331FC">
                  <w:pPr>
                    <w:widowControl/>
                    <w:adjustRightInd w:val="0"/>
                    <w:jc w:val="center"/>
                    <w:rPr>
                      <w:szCs w:val="21"/>
                      <w:lang w:val="zh-CN"/>
                    </w:rPr>
                  </w:pPr>
                  <w:r w:rsidRPr="001531B2">
                    <w:rPr>
                      <w:szCs w:val="21"/>
                    </w:rPr>
                    <w:t>大蒜破瓣、去皮</w:t>
                  </w:r>
                </w:p>
              </w:tc>
              <w:tc>
                <w:tcPr>
                  <w:tcW w:w="884" w:type="dxa"/>
                  <w:vAlign w:val="center"/>
                </w:tcPr>
                <w:p w:rsidR="004331FC" w:rsidRPr="001531B2" w:rsidRDefault="004331FC" w:rsidP="004331FC">
                  <w:pPr>
                    <w:widowControl/>
                    <w:adjustRightInd w:val="0"/>
                    <w:jc w:val="center"/>
                    <w:rPr>
                      <w:szCs w:val="21"/>
                      <w:lang w:val="zh-CN"/>
                    </w:rPr>
                  </w:pPr>
                  <w:r w:rsidRPr="001531B2">
                    <w:rPr>
                      <w:szCs w:val="21"/>
                      <w:lang w:val="zh-CN"/>
                    </w:rPr>
                    <w:t>颗粒物</w:t>
                  </w:r>
                </w:p>
              </w:tc>
              <w:tc>
                <w:tcPr>
                  <w:tcW w:w="705" w:type="dxa"/>
                  <w:vAlign w:val="center"/>
                </w:tcPr>
                <w:p w:rsidR="004331FC" w:rsidRPr="001531B2" w:rsidRDefault="004331FC" w:rsidP="004331FC">
                  <w:pPr>
                    <w:widowControl/>
                    <w:adjustRightInd w:val="0"/>
                    <w:jc w:val="center"/>
                    <w:rPr>
                      <w:szCs w:val="21"/>
                      <w:lang w:val="zh-CN"/>
                    </w:rPr>
                  </w:pPr>
                  <w:r w:rsidRPr="001531B2">
                    <w:rPr>
                      <w:szCs w:val="21"/>
                      <w:lang w:val="zh-CN"/>
                    </w:rPr>
                    <w:t>生产车间密闭</w:t>
                  </w:r>
                </w:p>
              </w:tc>
              <w:tc>
                <w:tcPr>
                  <w:tcW w:w="2323" w:type="dxa"/>
                  <w:vAlign w:val="center"/>
                </w:tcPr>
                <w:p w:rsidR="004331FC" w:rsidRPr="001531B2" w:rsidRDefault="004331FC" w:rsidP="004331FC">
                  <w:pPr>
                    <w:widowControl/>
                    <w:adjustRightInd w:val="0"/>
                    <w:jc w:val="center"/>
                    <w:rPr>
                      <w:szCs w:val="21"/>
                      <w:lang w:val="zh-CN"/>
                    </w:rPr>
                  </w:pPr>
                  <w:r w:rsidRPr="001531B2">
                    <w:rPr>
                      <w:szCs w:val="21"/>
                    </w:rPr>
                    <w:t>《大气污染物综合排污标准》（</w:t>
                  </w:r>
                  <w:r w:rsidRPr="001531B2">
                    <w:rPr>
                      <w:szCs w:val="21"/>
                    </w:rPr>
                    <w:t>GB16297-1996</w:t>
                  </w:r>
                  <w:r w:rsidRPr="001531B2">
                    <w:rPr>
                      <w:szCs w:val="21"/>
                    </w:rPr>
                    <w:t>）表</w:t>
                  </w:r>
                  <w:r w:rsidRPr="001531B2">
                    <w:rPr>
                      <w:szCs w:val="21"/>
                    </w:rPr>
                    <w:t>2</w:t>
                  </w:r>
                  <w:r w:rsidRPr="001531B2">
                    <w:rPr>
                      <w:szCs w:val="21"/>
                    </w:rPr>
                    <w:t>中无组织排放监控浓度限值</w:t>
                  </w:r>
                </w:p>
              </w:tc>
              <w:tc>
                <w:tcPr>
                  <w:tcW w:w="1197" w:type="dxa"/>
                  <w:vAlign w:val="center"/>
                </w:tcPr>
                <w:p w:rsidR="004331FC" w:rsidRPr="001531B2" w:rsidRDefault="004331FC" w:rsidP="004331FC">
                  <w:pPr>
                    <w:widowControl/>
                    <w:adjustRightInd w:val="0"/>
                    <w:jc w:val="center"/>
                    <w:rPr>
                      <w:szCs w:val="21"/>
                      <w:lang w:val="zh-CN"/>
                    </w:rPr>
                  </w:pPr>
                  <w:r w:rsidRPr="001531B2">
                    <w:rPr>
                      <w:szCs w:val="21"/>
                      <w:lang w:val="zh-CN"/>
                    </w:rPr>
                    <w:t>1.0</w:t>
                  </w:r>
                </w:p>
              </w:tc>
              <w:tc>
                <w:tcPr>
                  <w:tcW w:w="934" w:type="dxa"/>
                  <w:vAlign w:val="center"/>
                </w:tcPr>
                <w:p w:rsidR="004331FC" w:rsidRPr="001531B2" w:rsidRDefault="004318D9" w:rsidP="004331FC">
                  <w:pPr>
                    <w:widowControl/>
                    <w:adjustRightInd w:val="0"/>
                    <w:jc w:val="center"/>
                    <w:rPr>
                      <w:szCs w:val="21"/>
                      <w:lang w:val="zh-CN"/>
                    </w:rPr>
                  </w:pPr>
                  <w:r w:rsidRPr="001531B2">
                    <w:rPr>
                      <w:szCs w:val="21"/>
                      <w:lang w:val="zh-CN"/>
                    </w:rPr>
                    <w:t>0.14</w:t>
                  </w:r>
                  <w:r w:rsidR="005B15FC" w:rsidRPr="001531B2">
                    <w:rPr>
                      <w:rFonts w:hint="eastAsia"/>
                      <w:szCs w:val="21"/>
                      <w:lang w:val="zh-CN"/>
                    </w:rPr>
                    <w:t>0</w:t>
                  </w:r>
                </w:p>
              </w:tc>
            </w:tr>
            <w:tr w:rsidR="004331FC" w:rsidRPr="001531B2" w:rsidTr="000A1D7F">
              <w:trPr>
                <w:trHeight w:val="340"/>
              </w:trPr>
              <w:tc>
                <w:tcPr>
                  <w:tcW w:w="8296" w:type="dxa"/>
                  <w:gridSpan w:val="8"/>
                  <w:vAlign w:val="center"/>
                </w:tcPr>
                <w:p w:rsidR="004331FC" w:rsidRPr="001531B2" w:rsidRDefault="004331FC" w:rsidP="004331FC">
                  <w:pPr>
                    <w:widowControl/>
                    <w:adjustRightInd w:val="0"/>
                    <w:jc w:val="center"/>
                    <w:rPr>
                      <w:szCs w:val="21"/>
                      <w:lang w:val="zh-CN"/>
                    </w:rPr>
                  </w:pPr>
                  <w:r w:rsidRPr="001531B2">
                    <w:rPr>
                      <w:szCs w:val="21"/>
                      <w:lang w:val="zh-CN"/>
                    </w:rPr>
                    <w:t>无组织排放总计</w:t>
                  </w:r>
                </w:p>
              </w:tc>
            </w:tr>
            <w:tr w:rsidR="004331FC" w:rsidRPr="001531B2" w:rsidTr="000A1D7F">
              <w:trPr>
                <w:trHeight w:val="340"/>
              </w:trPr>
              <w:tc>
                <w:tcPr>
                  <w:tcW w:w="3137" w:type="dxa"/>
                  <w:gridSpan w:val="4"/>
                  <w:vAlign w:val="center"/>
                </w:tcPr>
                <w:p w:rsidR="004331FC" w:rsidRPr="001531B2" w:rsidRDefault="004331FC" w:rsidP="004331FC">
                  <w:pPr>
                    <w:widowControl/>
                    <w:adjustRightInd w:val="0"/>
                    <w:jc w:val="center"/>
                    <w:rPr>
                      <w:szCs w:val="21"/>
                      <w:lang w:val="zh-CN"/>
                    </w:rPr>
                  </w:pPr>
                  <w:r w:rsidRPr="001531B2">
                    <w:rPr>
                      <w:szCs w:val="21"/>
                      <w:lang w:val="zh-CN"/>
                    </w:rPr>
                    <w:t>无组织排放总计</w:t>
                  </w:r>
                </w:p>
              </w:tc>
              <w:tc>
                <w:tcPr>
                  <w:tcW w:w="3028" w:type="dxa"/>
                  <w:gridSpan w:val="2"/>
                  <w:vAlign w:val="center"/>
                </w:tcPr>
                <w:p w:rsidR="004331FC" w:rsidRPr="001531B2" w:rsidRDefault="004331FC" w:rsidP="004331FC">
                  <w:pPr>
                    <w:widowControl/>
                    <w:adjustRightInd w:val="0"/>
                    <w:jc w:val="center"/>
                    <w:rPr>
                      <w:szCs w:val="21"/>
                      <w:lang w:val="zh-CN"/>
                    </w:rPr>
                  </w:pPr>
                  <w:r w:rsidRPr="001531B2">
                    <w:rPr>
                      <w:szCs w:val="21"/>
                      <w:lang w:val="zh-CN"/>
                    </w:rPr>
                    <w:t>颗粒物</w:t>
                  </w:r>
                </w:p>
              </w:tc>
              <w:tc>
                <w:tcPr>
                  <w:tcW w:w="2131" w:type="dxa"/>
                  <w:gridSpan w:val="2"/>
                  <w:vAlign w:val="center"/>
                </w:tcPr>
                <w:p w:rsidR="004331FC" w:rsidRPr="001531B2" w:rsidRDefault="004331FC" w:rsidP="004318D9">
                  <w:pPr>
                    <w:widowControl/>
                    <w:adjustRightInd w:val="0"/>
                    <w:jc w:val="center"/>
                    <w:rPr>
                      <w:szCs w:val="21"/>
                      <w:lang w:val="zh-CN"/>
                    </w:rPr>
                  </w:pPr>
                  <w:r w:rsidRPr="001531B2">
                    <w:rPr>
                      <w:szCs w:val="21"/>
                      <w:lang w:val="zh-CN"/>
                    </w:rPr>
                    <w:t>0.</w:t>
                  </w:r>
                  <w:r w:rsidR="004318D9" w:rsidRPr="001531B2">
                    <w:rPr>
                      <w:szCs w:val="21"/>
                      <w:lang w:val="zh-CN"/>
                    </w:rPr>
                    <w:t>14</w:t>
                  </w:r>
                  <w:r w:rsidR="005B15FC" w:rsidRPr="001531B2">
                    <w:rPr>
                      <w:rFonts w:hint="eastAsia"/>
                      <w:szCs w:val="21"/>
                      <w:lang w:val="zh-CN"/>
                    </w:rPr>
                    <w:t>0</w:t>
                  </w:r>
                </w:p>
              </w:tc>
            </w:tr>
          </w:tbl>
          <w:p w:rsidR="00B42F5D" w:rsidRPr="001531B2" w:rsidRDefault="00B42F5D" w:rsidP="00B42F5D">
            <w:pPr>
              <w:ind w:firstLine="500"/>
              <w:jc w:val="center"/>
              <w:rPr>
                <w:b/>
                <w:kern w:val="0"/>
                <w:sz w:val="24"/>
              </w:rPr>
            </w:pPr>
            <w:r w:rsidRPr="001531B2">
              <w:rPr>
                <w:rFonts w:hAnsi="Garamond"/>
                <w:b/>
                <w:kern w:val="0"/>
                <w:sz w:val="24"/>
              </w:rPr>
              <w:t>表</w:t>
            </w:r>
            <w:r w:rsidRPr="001531B2">
              <w:rPr>
                <w:b/>
                <w:kern w:val="0"/>
                <w:sz w:val="24"/>
              </w:rPr>
              <w:t>2</w:t>
            </w:r>
            <w:r w:rsidR="008B768B" w:rsidRPr="001531B2">
              <w:rPr>
                <w:b/>
                <w:kern w:val="0"/>
                <w:sz w:val="24"/>
              </w:rPr>
              <w:t>6</w:t>
            </w:r>
            <w:r w:rsidR="00562900">
              <w:rPr>
                <w:rFonts w:hint="eastAsia"/>
                <w:b/>
                <w:kern w:val="0"/>
                <w:sz w:val="24"/>
              </w:rPr>
              <w:t xml:space="preserve">   </w:t>
            </w:r>
            <w:r w:rsidRPr="001531B2">
              <w:rPr>
                <w:rFonts w:hAnsi="Garamond"/>
                <w:b/>
                <w:kern w:val="0"/>
                <w:sz w:val="24"/>
              </w:rPr>
              <w:t>全厂大气污染物年排放量核算表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889"/>
              <w:gridCol w:w="3765"/>
              <w:gridCol w:w="2622"/>
            </w:tblGrid>
            <w:tr w:rsidR="00B42F5D" w:rsidRPr="001531B2" w:rsidTr="000A1D7F">
              <w:trPr>
                <w:trHeight w:val="397"/>
                <w:jc w:val="center"/>
              </w:trPr>
              <w:tc>
                <w:tcPr>
                  <w:tcW w:w="1893" w:type="dxa"/>
                  <w:vAlign w:val="center"/>
                </w:tcPr>
                <w:p w:rsidR="00B42F5D" w:rsidRPr="001531B2" w:rsidRDefault="00B42F5D" w:rsidP="00B42F5D">
                  <w:pPr>
                    <w:spacing w:line="0" w:lineRule="atLeast"/>
                    <w:jc w:val="center"/>
                    <w:rPr>
                      <w:spacing w:val="-10"/>
                      <w:szCs w:val="21"/>
                    </w:rPr>
                  </w:pPr>
                  <w:r w:rsidRPr="001531B2">
                    <w:rPr>
                      <w:spacing w:val="-10"/>
                      <w:szCs w:val="21"/>
                    </w:rPr>
                    <w:t>序号</w:t>
                  </w:r>
                </w:p>
              </w:tc>
              <w:tc>
                <w:tcPr>
                  <w:tcW w:w="3775" w:type="dxa"/>
                  <w:vAlign w:val="center"/>
                </w:tcPr>
                <w:p w:rsidR="00B42F5D" w:rsidRPr="001531B2" w:rsidRDefault="00B42F5D" w:rsidP="00B42F5D">
                  <w:pPr>
                    <w:spacing w:line="0" w:lineRule="atLeast"/>
                    <w:jc w:val="center"/>
                    <w:rPr>
                      <w:spacing w:val="-10"/>
                      <w:szCs w:val="21"/>
                    </w:rPr>
                  </w:pPr>
                  <w:r w:rsidRPr="001531B2">
                    <w:rPr>
                      <w:spacing w:val="-10"/>
                      <w:szCs w:val="21"/>
                    </w:rPr>
                    <w:t>污染物</w:t>
                  </w:r>
                </w:p>
              </w:tc>
              <w:tc>
                <w:tcPr>
                  <w:tcW w:w="2628" w:type="dxa"/>
                  <w:vAlign w:val="center"/>
                </w:tcPr>
                <w:p w:rsidR="00B42F5D" w:rsidRPr="001531B2" w:rsidRDefault="00B42F5D" w:rsidP="00B42F5D">
                  <w:pPr>
                    <w:spacing w:line="0" w:lineRule="atLeast"/>
                    <w:jc w:val="center"/>
                    <w:rPr>
                      <w:spacing w:val="-10"/>
                      <w:szCs w:val="21"/>
                    </w:rPr>
                  </w:pPr>
                  <w:r w:rsidRPr="001531B2">
                    <w:rPr>
                      <w:spacing w:val="-10"/>
                      <w:szCs w:val="21"/>
                    </w:rPr>
                    <w:t>年排放量</w:t>
                  </w:r>
                  <w:r w:rsidRPr="001531B2">
                    <w:rPr>
                      <w:szCs w:val="21"/>
                      <w:lang w:val="zh-CN"/>
                    </w:rPr>
                    <w:t>/</w:t>
                  </w:r>
                  <w:r w:rsidRPr="001531B2">
                    <w:rPr>
                      <w:szCs w:val="21"/>
                      <w:lang w:val="zh-CN"/>
                    </w:rPr>
                    <w:t>（</w:t>
                  </w:r>
                  <w:r w:rsidRPr="001531B2">
                    <w:rPr>
                      <w:szCs w:val="21"/>
                      <w:lang w:val="zh-CN"/>
                    </w:rPr>
                    <w:t>t/a</w:t>
                  </w:r>
                  <w:r w:rsidRPr="001531B2">
                    <w:rPr>
                      <w:szCs w:val="21"/>
                      <w:lang w:val="zh-CN"/>
                    </w:rPr>
                    <w:t>）</w:t>
                  </w:r>
                </w:p>
              </w:tc>
            </w:tr>
            <w:tr w:rsidR="00B42F5D" w:rsidRPr="001531B2" w:rsidTr="000A1D7F">
              <w:trPr>
                <w:trHeight w:val="397"/>
                <w:jc w:val="center"/>
              </w:trPr>
              <w:tc>
                <w:tcPr>
                  <w:tcW w:w="1893" w:type="dxa"/>
                  <w:vAlign w:val="center"/>
                </w:tcPr>
                <w:p w:rsidR="00B42F5D" w:rsidRPr="001531B2" w:rsidRDefault="00B42F5D" w:rsidP="00B42F5D">
                  <w:pPr>
                    <w:spacing w:line="0" w:lineRule="atLeast"/>
                    <w:jc w:val="center"/>
                    <w:rPr>
                      <w:spacing w:val="-10"/>
                      <w:szCs w:val="21"/>
                    </w:rPr>
                  </w:pPr>
                  <w:r w:rsidRPr="001531B2">
                    <w:rPr>
                      <w:spacing w:val="-10"/>
                      <w:szCs w:val="21"/>
                    </w:rPr>
                    <w:t>1</w:t>
                  </w:r>
                </w:p>
              </w:tc>
              <w:tc>
                <w:tcPr>
                  <w:tcW w:w="3775" w:type="dxa"/>
                  <w:vAlign w:val="center"/>
                </w:tcPr>
                <w:p w:rsidR="00B42F5D" w:rsidRPr="001531B2" w:rsidRDefault="00B42F5D" w:rsidP="00B42F5D">
                  <w:pPr>
                    <w:widowControl/>
                    <w:adjustRightInd w:val="0"/>
                    <w:jc w:val="center"/>
                    <w:rPr>
                      <w:szCs w:val="21"/>
                      <w:lang w:val="zh-CN"/>
                    </w:rPr>
                  </w:pPr>
                  <w:r w:rsidRPr="001531B2">
                    <w:rPr>
                      <w:snapToGrid w:val="0"/>
                      <w:szCs w:val="21"/>
                    </w:rPr>
                    <w:t>颗粒物</w:t>
                  </w:r>
                </w:p>
              </w:tc>
              <w:tc>
                <w:tcPr>
                  <w:tcW w:w="2628" w:type="dxa"/>
                  <w:vAlign w:val="center"/>
                </w:tcPr>
                <w:p w:rsidR="00B42F5D" w:rsidRPr="001531B2" w:rsidRDefault="00B42F5D" w:rsidP="004318D9">
                  <w:pPr>
                    <w:jc w:val="center"/>
                    <w:rPr>
                      <w:szCs w:val="21"/>
                    </w:rPr>
                  </w:pPr>
                  <w:r w:rsidRPr="001531B2">
                    <w:rPr>
                      <w:szCs w:val="21"/>
                    </w:rPr>
                    <w:t>0.</w:t>
                  </w:r>
                  <w:r w:rsidR="004318D9" w:rsidRPr="001531B2">
                    <w:rPr>
                      <w:szCs w:val="21"/>
                    </w:rPr>
                    <w:t>156</w:t>
                  </w:r>
                </w:p>
              </w:tc>
            </w:tr>
            <w:tr w:rsidR="004318D9" w:rsidRPr="001531B2" w:rsidTr="000A1D7F">
              <w:trPr>
                <w:trHeight w:val="397"/>
                <w:jc w:val="center"/>
              </w:trPr>
              <w:tc>
                <w:tcPr>
                  <w:tcW w:w="1893" w:type="dxa"/>
                  <w:vAlign w:val="center"/>
                </w:tcPr>
                <w:p w:rsidR="004318D9" w:rsidRPr="001531B2" w:rsidRDefault="004318D9" w:rsidP="00B42F5D">
                  <w:pPr>
                    <w:spacing w:line="0" w:lineRule="atLeast"/>
                    <w:jc w:val="center"/>
                    <w:rPr>
                      <w:spacing w:val="-10"/>
                      <w:szCs w:val="21"/>
                    </w:rPr>
                  </w:pPr>
                  <w:r w:rsidRPr="001531B2">
                    <w:rPr>
                      <w:rFonts w:hint="eastAsia"/>
                      <w:spacing w:val="-10"/>
                      <w:szCs w:val="21"/>
                    </w:rPr>
                    <w:t>2</w:t>
                  </w:r>
                </w:p>
              </w:tc>
              <w:tc>
                <w:tcPr>
                  <w:tcW w:w="3775" w:type="dxa"/>
                  <w:vAlign w:val="center"/>
                </w:tcPr>
                <w:p w:rsidR="004318D9" w:rsidRPr="001531B2" w:rsidRDefault="004318D9" w:rsidP="00B54C95">
                  <w:pPr>
                    <w:widowControl/>
                    <w:adjustRightInd w:val="0"/>
                    <w:jc w:val="center"/>
                    <w:rPr>
                      <w:szCs w:val="21"/>
                      <w:lang w:val="zh-CN"/>
                    </w:rPr>
                  </w:pPr>
                  <w:r w:rsidRPr="001531B2">
                    <w:rPr>
                      <w:snapToGrid w:val="0"/>
                      <w:kern w:val="0"/>
                      <w:szCs w:val="21"/>
                    </w:rPr>
                    <w:t>SO</w:t>
                  </w:r>
                  <w:r w:rsidRPr="001531B2">
                    <w:rPr>
                      <w:snapToGrid w:val="0"/>
                      <w:kern w:val="0"/>
                      <w:szCs w:val="21"/>
                      <w:vertAlign w:val="subscript"/>
                    </w:rPr>
                    <w:t>2</w:t>
                  </w:r>
                </w:p>
              </w:tc>
              <w:tc>
                <w:tcPr>
                  <w:tcW w:w="2628" w:type="dxa"/>
                  <w:vAlign w:val="center"/>
                </w:tcPr>
                <w:p w:rsidR="004318D9" w:rsidRPr="001531B2" w:rsidRDefault="004318D9" w:rsidP="00B54C95">
                  <w:pPr>
                    <w:widowControl/>
                    <w:adjustRightInd w:val="0"/>
                    <w:jc w:val="center"/>
                    <w:rPr>
                      <w:szCs w:val="21"/>
                      <w:lang w:val="zh-CN"/>
                    </w:rPr>
                  </w:pPr>
                  <w:r w:rsidRPr="001531B2">
                    <w:rPr>
                      <w:rFonts w:hint="eastAsia"/>
                      <w:szCs w:val="21"/>
                      <w:lang w:val="zh-CN"/>
                    </w:rPr>
                    <w:t>0.04</w:t>
                  </w:r>
                  <w:r w:rsidR="007D6859" w:rsidRPr="001531B2">
                    <w:rPr>
                      <w:rFonts w:hint="eastAsia"/>
                      <w:szCs w:val="21"/>
                      <w:lang w:val="zh-CN"/>
                    </w:rPr>
                    <w:t>0</w:t>
                  </w:r>
                </w:p>
              </w:tc>
            </w:tr>
            <w:tr w:rsidR="004318D9" w:rsidRPr="001531B2" w:rsidTr="000A1D7F">
              <w:trPr>
                <w:trHeight w:val="397"/>
                <w:jc w:val="center"/>
              </w:trPr>
              <w:tc>
                <w:tcPr>
                  <w:tcW w:w="1893" w:type="dxa"/>
                  <w:vAlign w:val="center"/>
                </w:tcPr>
                <w:p w:rsidR="004318D9" w:rsidRPr="001531B2" w:rsidRDefault="004318D9" w:rsidP="00B42F5D">
                  <w:pPr>
                    <w:spacing w:line="0" w:lineRule="atLeast"/>
                    <w:jc w:val="center"/>
                    <w:rPr>
                      <w:spacing w:val="-10"/>
                      <w:szCs w:val="21"/>
                    </w:rPr>
                  </w:pPr>
                  <w:r w:rsidRPr="001531B2">
                    <w:rPr>
                      <w:rFonts w:hint="eastAsia"/>
                      <w:spacing w:val="-10"/>
                      <w:szCs w:val="21"/>
                    </w:rPr>
                    <w:t>3</w:t>
                  </w:r>
                </w:p>
              </w:tc>
              <w:tc>
                <w:tcPr>
                  <w:tcW w:w="3775" w:type="dxa"/>
                  <w:vAlign w:val="center"/>
                </w:tcPr>
                <w:p w:rsidR="004318D9" w:rsidRPr="001531B2" w:rsidRDefault="004318D9" w:rsidP="00B54C95">
                  <w:pPr>
                    <w:widowControl/>
                    <w:adjustRightInd w:val="0"/>
                    <w:jc w:val="center"/>
                    <w:rPr>
                      <w:szCs w:val="21"/>
                      <w:lang w:val="zh-CN"/>
                    </w:rPr>
                  </w:pPr>
                  <w:r w:rsidRPr="001531B2">
                    <w:rPr>
                      <w:snapToGrid w:val="0"/>
                      <w:kern w:val="0"/>
                      <w:szCs w:val="21"/>
                    </w:rPr>
                    <w:t>NO</w:t>
                  </w:r>
                  <w:r w:rsidRPr="001531B2">
                    <w:rPr>
                      <w:snapToGrid w:val="0"/>
                      <w:kern w:val="0"/>
                      <w:szCs w:val="21"/>
                      <w:vertAlign w:val="subscript"/>
                    </w:rPr>
                    <w:t>X</w:t>
                  </w:r>
                </w:p>
              </w:tc>
              <w:tc>
                <w:tcPr>
                  <w:tcW w:w="2628" w:type="dxa"/>
                  <w:vAlign w:val="center"/>
                </w:tcPr>
                <w:p w:rsidR="004318D9" w:rsidRPr="001531B2" w:rsidRDefault="003912FB" w:rsidP="00B54C95">
                  <w:pPr>
                    <w:widowControl/>
                    <w:adjustRightInd w:val="0"/>
                    <w:jc w:val="center"/>
                    <w:rPr>
                      <w:szCs w:val="21"/>
                    </w:rPr>
                  </w:pPr>
                  <w:r w:rsidRPr="001531B2">
                    <w:rPr>
                      <w:rFonts w:hint="eastAsia"/>
                      <w:szCs w:val="21"/>
                      <w:lang w:val="zh-CN"/>
                    </w:rPr>
                    <w:t>0.187</w:t>
                  </w:r>
                </w:p>
              </w:tc>
            </w:tr>
          </w:tbl>
          <w:p w:rsidR="00A91DA1" w:rsidRPr="001531B2" w:rsidRDefault="00A91DA1" w:rsidP="00A354CA">
            <w:pPr>
              <w:shd w:val="clear" w:color="auto" w:fill="FFFFFF"/>
              <w:adjustRightInd w:val="0"/>
              <w:snapToGrid w:val="0"/>
              <w:spacing w:line="360" w:lineRule="auto"/>
              <w:ind w:firstLineChars="200" w:firstLine="480"/>
              <w:rPr>
                <w:rFonts w:ascii="Garamond" w:hAnsi="Garamond"/>
                <w:sz w:val="24"/>
              </w:rPr>
            </w:pPr>
            <w:r w:rsidRPr="001531B2">
              <w:rPr>
                <w:rFonts w:ascii="Garamond" w:hAnsi="Garamond" w:hint="eastAsia"/>
                <w:sz w:val="24"/>
              </w:rPr>
              <w:t>综上所述，本项目处理</w:t>
            </w:r>
            <w:r w:rsidRPr="001531B2">
              <w:rPr>
                <w:rFonts w:ascii="Garamond" w:hAnsi="Garamond"/>
                <w:sz w:val="24"/>
              </w:rPr>
              <w:t>措施</w:t>
            </w:r>
            <w:r w:rsidRPr="001531B2">
              <w:rPr>
                <w:rFonts w:ascii="Garamond" w:hAnsi="Garamond" w:hint="eastAsia"/>
                <w:sz w:val="24"/>
              </w:rPr>
              <w:t>可能，建成后对周边环境影响较小。</w:t>
            </w:r>
          </w:p>
          <w:p w:rsidR="00A91DA1" w:rsidRPr="001531B2" w:rsidRDefault="00A91DA1" w:rsidP="00A91DA1">
            <w:pPr>
              <w:spacing w:line="360" w:lineRule="auto"/>
              <w:ind w:firstLineChars="200" w:firstLine="468"/>
              <w:rPr>
                <w:sz w:val="24"/>
              </w:rPr>
            </w:pPr>
            <w:r w:rsidRPr="001531B2">
              <w:rPr>
                <w:rFonts w:hAnsi="Garamond"/>
                <w:spacing w:val="-3"/>
                <w:sz w:val="24"/>
              </w:rPr>
              <w:t>项目无组织排放对厂界四周贡献浓度见表</w:t>
            </w:r>
            <w:r w:rsidRPr="001531B2">
              <w:rPr>
                <w:spacing w:val="-3"/>
                <w:sz w:val="24"/>
              </w:rPr>
              <w:t>2</w:t>
            </w:r>
            <w:r w:rsidR="008B768B" w:rsidRPr="001531B2">
              <w:rPr>
                <w:rFonts w:hint="eastAsia"/>
                <w:spacing w:val="-3"/>
                <w:sz w:val="24"/>
              </w:rPr>
              <w:t>7</w:t>
            </w:r>
            <w:r w:rsidRPr="001531B2">
              <w:rPr>
                <w:rFonts w:hAnsi="Garamond"/>
                <w:spacing w:val="-3"/>
                <w:sz w:val="24"/>
              </w:rPr>
              <w:t>。</w:t>
            </w:r>
          </w:p>
          <w:p w:rsidR="00A91DA1" w:rsidRPr="001531B2" w:rsidRDefault="00A91DA1" w:rsidP="00A91DA1">
            <w:pPr>
              <w:spacing w:line="300" w:lineRule="auto"/>
              <w:ind w:firstLineChars="200" w:firstLine="462"/>
              <w:rPr>
                <w:b/>
                <w:spacing w:val="-5"/>
                <w:sz w:val="24"/>
              </w:rPr>
            </w:pPr>
            <w:r w:rsidRPr="001531B2">
              <w:rPr>
                <w:rFonts w:hAnsi="Garamond"/>
                <w:b/>
                <w:spacing w:val="-5"/>
                <w:sz w:val="24"/>
              </w:rPr>
              <w:t>表</w:t>
            </w:r>
            <w:r w:rsidRPr="001531B2">
              <w:rPr>
                <w:b/>
                <w:spacing w:val="-5"/>
                <w:sz w:val="24"/>
              </w:rPr>
              <w:t>2</w:t>
            </w:r>
            <w:r w:rsidR="008B768B" w:rsidRPr="001531B2">
              <w:rPr>
                <w:rFonts w:hint="eastAsia"/>
                <w:b/>
                <w:spacing w:val="-5"/>
                <w:sz w:val="24"/>
              </w:rPr>
              <w:t>7</w:t>
            </w:r>
            <w:r w:rsidR="00562900">
              <w:rPr>
                <w:rFonts w:hint="eastAsia"/>
                <w:b/>
                <w:spacing w:val="-5"/>
                <w:sz w:val="24"/>
              </w:rPr>
              <w:t xml:space="preserve">   </w:t>
            </w:r>
            <w:r w:rsidRPr="001531B2">
              <w:rPr>
                <w:rFonts w:hAnsi="Garamond"/>
                <w:b/>
                <w:spacing w:val="-5"/>
                <w:sz w:val="24"/>
              </w:rPr>
              <w:t>无组织废气排放源对四周厂界最大贡献浓度一览表单位</w:t>
            </w:r>
            <w:r w:rsidRPr="001531B2">
              <w:rPr>
                <w:b/>
                <w:spacing w:val="-5"/>
                <w:sz w:val="24"/>
              </w:rPr>
              <w:t>mg/m³</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617"/>
              <w:gridCol w:w="1667"/>
              <w:gridCol w:w="1666"/>
              <w:gridCol w:w="1663"/>
              <w:gridCol w:w="1663"/>
            </w:tblGrid>
            <w:tr w:rsidR="00A91DA1" w:rsidRPr="001531B2" w:rsidTr="000A1D7F">
              <w:trPr>
                <w:trHeight w:val="397"/>
                <w:jc w:val="center"/>
              </w:trPr>
              <w:tc>
                <w:tcPr>
                  <w:tcW w:w="1621" w:type="dxa"/>
                  <w:vAlign w:val="center"/>
                </w:tcPr>
                <w:p w:rsidR="00A91DA1" w:rsidRPr="001531B2" w:rsidRDefault="00A91DA1" w:rsidP="00A91DA1">
                  <w:pPr>
                    <w:spacing w:line="0" w:lineRule="atLeast"/>
                    <w:jc w:val="center"/>
                    <w:rPr>
                      <w:spacing w:val="-10"/>
                      <w:szCs w:val="21"/>
                    </w:rPr>
                  </w:pPr>
                  <w:r w:rsidRPr="001531B2">
                    <w:rPr>
                      <w:spacing w:val="-10"/>
                      <w:szCs w:val="21"/>
                    </w:rPr>
                    <w:t>评价因子</w:t>
                  </w:r>
                </w:p>
              </w:tc>
              <w:tc>
                <w:tcPr>
                  <w:tcW w:w="1671" w:type="dxa"/>
                  <w:vAlign w:val="center"/>
                </w:tcPr>
                <w:p w:rsidR="00A91DA1" w:rsidRPr="001531B2" w:rsidRDefault="00A91DA1" w:rsidP="00A91DA1">
                  <w:pPr>
                    <w:spacing w:line="0" w:lineRule="atLeast"/>
                    <w:jc w:val="center"/>
                    <w:rPr>
                      <w:spacing w:val="-10"/>
                      <w:szCs w:val="21"/>
                    </w:rPr>
                  </w:pPr>
                  <w:r w:rsidRPr="001531B2">
                    <w:rPr>
                      <w:spacing w:val="-10"/>
                      <w:szCs w:val="21"/>
                    </w:rPr>
                    <w:t>东厂界</w:t>
                  </w:r>
                </w:p>
              </w:tc>
              <w:tc>
                <w:tcPr>
                  <w:tcW w:w="1670" w:type="dxa"/>
                  <w:vAlign w:val="center"/>
                </w:tcPr>
                <w:p w:rsidR="00A91DA1" w:rsidRPr="001531B2" w:rsidRDefault="00A91DA1" w:rsidP="00A91DA1">
                  <w:pPr>
                    <w:spacing w:line="0" w:lineRule="atLeast"/>
                    <w:jc w:val="center"/>
                    <w:rPr>
                      <w:spacing w:val="-10"/>
                      <w:szCs w:val="21"/>
                    </w:rPr>
                  </w:pPr>
                  <w:r w:rsidRPr="001531B2">
                    <w:rPr>
                      <w:spacing w:val="-10"/>
                      <w:szCs w:val="21"/>
                    </w:rPr>
                    <w:t>南厂界</w:t>
                  </w:r>
                </w:p>
              </w:tc>
              <w:tc>
                <w:tcPr>
                  <w:tcW w:w="1667" w:type="dxa"/>
                  <w:vAlign w:val="center"/>
                </w:tcPr>
                <w:p w:rsidR="00A91DA1" w:rsidRPr="001531B2" w:rsidRDefault="00A91DA1" w:rsidP="00A91DA1">
                  <w:pPr>
                    <w:spacing w:line="0" w:lineRule="atLeast"/>
                    <w:jc w:val="center"/>
                    <w:rPr>
                      <w:spacing w:val="-10"/>
                      <w:szCs w:val="21"/>
                    </w:rPr>
                  </w:pPr>
                  <w:r w:rsidRPr="001531B2">
                    <w:rPr>
                      <w:spacing w:val="-10"/>
                      <w:szCs w:val="21"/>
                    </w:rPr>
                    <w:t>西厂界</w:t>
                  </w:r>
                </w:p>
              </w:tc>
              <w:tc>
                <w:tcPr>
                  <w:tcW w:w="1667" w:type="dxa"/>
                  <w:vAlign w:val="center"/>
                </w:tcPr>
                <w:p w:rsidR="00A91DA1" w:rsidRPr="001531B2" w:rsidRDefault="00A91DA1" w:rsidP="00A91DA1">
                  <w:pPr>
                    <w:spacing w:line="0" w:lineRule="atLeast"/>
                    <w:jc w:val="center"/>
                    <w:rPr>
                      <w:spacing w:val="-10"/>
                      <w:szCs w:val="21"/>
                    </w:rPr>
                  </w:pPr>
                  <w:r w:rsidRPr="001531B2">
                    <w:rPr>
                      <w:spacing w:val="-10"/>
                      <w:szCs w:val="21"/>
                    </w:rPr>
                    <w:t>北厂界</w:t>
                  </w:r>
                </w:p>
              </w:tc>
            </w:tr>
            <w:tr w:rsidR="00A91DA1" w:rsidRPr="001531B2" w:rsidTr="000A1D7F">
              <w:trPr>
                <w:trHeight w:val="397"/>
                <w:jc w:val="center"/>
              </w:trPr>
              <w:tc>
                <w:tcPr>
                  <w:tcW w:w="1621" w:type="dxa"/>
                  <w:vAlign w:val="center"/>
                </w:tcPr>
                <w:p w:rsidR="00A91DA1" w:rsidRPr="001531B2" w:rsidRDefault="00A91DA1" w:rsidP="00A91DA1">
                  <w:pPr>
                    <w:spacing w:line="0" w:lineRule="atLeast"/>
                    <w:jc w:val="center"/>
                    <w:rPr>
                      <w:spacing w:val="-10"/>
                      <w:szCs w:val="21"/>
                    </w:rPr>
                  </w:pPr>
                  <w:r w:rsidRPr="001531B2">
                    <w:rPr>
                      <w:spacing w:val="-10"/>
                      <w:szCs w:val="21"/>
                    </w:rPr>
                    <w:t>颗粒物</w:t>
                  </w:r>
                </w:p>
              </w:tc>
              <w:tc>
                <w:tcPr>
                  <w:tcW w:w="1671" w:type="dxa"/>
                  <w:vAlign w:val="center"/>
                </w:tcPr>
                <w:p w:rsidR="00A91DA1" w:rsidRPr="001531B2" w:rsidRDefault="00A91DA1" w:rsidP="00A91DA1">
                  <w:pPr>
                    <w:spacing w:line="0" w:lineRule="atLeast"/>
                    <w:jc w:val="center"/>
                    <w:rPr>
                      <w:spacing w:val="-10"/>
                      <w:szCs w:val="21"/>
                      <w:highlight w:val="red"/>
                    </w:rPr>
                  </w:pPr>
                  <w:r w:rsidRPr="001531B2">
                    <w:rPr>
                      <w:spacing w:val="-10"/>
                      <w:szCs w:val="21"/>
                    </w:rPr>
                    <w:t>0.0</w:t>
                  </w:r>
                  <w:r w:rsidRPr="001531B2">
                    <w:rPr>
                      <w:rFonts w:hint="eastAsia"/>
                      <w:spacing w:val="-10"/>
                      <w:szCs w:val="21"/>
                    </w:rPr>
                    <w:t>478</w:t>
                  </w:r>
                </w:p>
              </w:tc>
              <w:tc>
                <w:tcPr>
                  <w:tcW w:w="1670" w:type="dxa"/>
                  <w:vAlign w:val="center"/>
                </w:tcPr>
                <w:p w:rsidR="00A91DA1" w:rsidRPr="001531B2" w:rsidRDefault="00A91DA1" w:rsidP="00A91DA1">
                  <w:pPr>
                    <w:spacing w:line="0" w:lineRule="atLeast"/>
                    <w:jc w:val="center"/>
                    <w:rPr>
                      <w:spacing w:val="-10"/>
                      <w:szCs w:val="21"/>
                      <w:highlight w:val="red"/>
                    </w:rPr>
                  </w:pPr>
                  <w:r w:rsidRPr="001531B2">
                    <w:rPr>
                      <w:spacing w:val="-10"/>
                      <w:szCs w:val="21"/>
                    </w:rPr>
                    <w:t>0.0</w:t>
                  </w:r>
                  <w:r w:rsidRPr="001531B2">
                    <w:rPr>
                      <w:rFonts w:hint="eastAsia"/>
                      <w:spacing w:val="-10"/>
                      <w:szCs w:val="21"/>
                    </w:rPr>
                    <w:t>485</w:t>
                  </w:r>
                </w:p>
              </w:tc>
              <w:tc>
                <w:tcPr>
                  <w:tcW w:w="1667" w:type="dxa"/>
                  <w:vAlign w:val="center"/>
                </w:tcPr>
                <w:p w:rsidR="00A91DA1" w:rsidRPr="001531B2" w:rsidRDefault="00A91DA1" w:rsidP="00A91DA1">
                  <w:pPr>
                    <w:spacing w:line="0" w:lineRule="atLeast"/>
                    <w:jc w:val="center"/>
                    <w:rPr>
                      <w:spacing w:val="-10"/>
                      <w:szCs w:val="21"/>
                      <w:highlight w:val="red"/>
                    </w:rPr>
                  </w:pPr>
                  <w:r w:rsidRPr="001531B2">
                    <w:rPr>
                      <w:rFonts w:hint="eastAsia"/>
                      <w:spacing w:val="-10"/>
                      <w:szCs w:val="21"/>
                    </w:rPr>
                    <w:t>0.0551</w:t>
                  </w:r>
                </w:p>
              </w:tc>
              <w:tc>
                <w:tcPr>
                  <w:tcW w:w="1667" w:type="dxa"/>
                  <w:vAlign w:val="center"/>
                </w:tcPr>
                <w:p w:rsidR="00A91DA1" w:rsidRPr="001531B2" w:rsidRDefault="00A91DA1" w:rsidP="00A91DA1">
                  <w:pPr>
                    <w:spacing w:line="0" w:lineRule="atLeast"/>
                    <w:jc w:val="center"/>
                    <w:rPr>
                      <w:spacing w:val="-10"/>
                      <w:szCs w:val="21"/>
                      <w:highlight w:val="red"/>
                    </w:rPr>
                  </w:pPr>
                  <w:r w:rsidRPr="001531B2">
                    <w:rPr>
                      <w:rFonts w:hint="eastAsia"/>
                      <w:spacing w:val="-10"/>
                      <w:szCs w:val="21"/>
                    </w:rPr>
                    <w:t>0.0520</w:t>
                  </w:r>
                </w:p>
              </w:tc>
            </w:tr>
          </w:tbl>
          <w:p w:rsidR="00A91DA1" w:rsidRPr="001531B2" w:rsidRDefault="00A91DA1" w:rsidP="00A91DA1">
            <w:pPr>
              <w:spacing w:line="360" w:lineRule="auto"/>
              <w:ind w:firstLineChars="200" w:firstLine="480"/>
              <w:rPr>
                <w:sz w:val="24"/>
              </w:rPr>
            </w:pPr>
            <w:r w:rsidRPr="001531B2">
              <w:rPr>
                <w:rFonts w:hAnsi="Garamond"/>
                <w:sz w:val="24"/>
              </w:rPr>
              <w:t>由表</w:t>
            </w:r>
            <w:r w:rsidRPr="001531B2">
              <w:rPr>
                <w:sz w:val="24"/>
              </w:rPr>
              <w:t>2</w:t>
            </w:r>
            <w:r w:rsidR="00A354CA">
              <w:rPr>
                <w:rFonts w:hint="eastAsia"/>
                <w:sz w:val="24"/>
              </w:rPr>
              <w:t>7</w:t>
            </w:r>
            <w:r w:rsidRPr="001531B2">
              <w:rPr>
                <w:rFonts w:hAnsi="Garamond"/>
                <w:sz w:val="24"/>
              </w:rPr>
              <w:t>可知，无组织排放面源颗粒物对周围厂界贡献浓度</w:t>
            </w:r>
            <w:r w:rsidRPr="001531B2">
              <w:rPr>
                <w:sz w:val="24"/>
              </w:rPr>
              <w:t>0.0</w:t>
            </w:r>
            <w:r w:rsidRPr="001531B2">
              <w:rPr>
                <w:rFonts w:hint="eastAsia"/>
                <w:sz w:val="24"/>
              </w:rPr>
              <w:t>478</w:t>
            </w:r>
            <w:r w:rsidRPr="001531B2">
              <w:rPr>
                <w:rFonts w:hAnsi="Garamond"/>
                <w:sz w:val="24"/>
              </w:rPr>
              <w:t>～</w:t>
            </w:r>
            <w:r w:rsidRPr="001531B2">
              <w:rPr>
                <w:sz w:val="24"/>
              </w:rPr>
              <w:t>0.0</w:t>
            </w:r>
            <w:r w:rsidRPr="001531B2">
              <w:rPr>
                <w:rFonts w:hint="eastAsia"/>
                <w:sz w:val="24"/>
              </w:rPr>
              <w:t>520</w:t>
            </w:r>
            <w:r w:rsidRPr="001531B2">
              <w:rPr>
                <w:sz w:val="24"/>
              </w:rPr>
              <w:t>mg/m</w:t>
            </w:r>
            <w:r w:rsidRPr="001531B2">
              <w:rPr>
                <w:sz w:val="24"/>
                <w:vertAlign w:val="superscript"/>
              </w:rPr>
              <w:t>3</w:t>
            </w:r>
            <w:r w:rsidRPr="001531B2">
              <w:rPr>
                <w:rFonts w:hAnsi="Garamond"/>
                <w:sz w:val="24"/>
              </w:rPr>
              <w:t>，满足《大气污染物综合排放标准》（</w:t>
            </w:r>
            <w:r w:rsidRPr="001531B2">
              <w:rPr>
                <w:sz w:val="24"/>
              </w:rPr>
              <w:t>GB16297-1996</w:t>
            </w:r>
            <w:r w:rsidRPr="001531B2">
              <w:rPr>
                <w:rFonts w:hAnsi="Garamond"/>
                <w:sz w:val="24"/>
              </w:rPr>
              <w:t>）中</w:t>
            </w:r>
            <w:r w:rsidRPr="001531B2">
              <w:rPr>
                <w:sz w:val="24"/>
              </w:rPr>
              <w:t>“</w:t>
            </w:r>
            <w:r w:rsidRPr="001531B2">
              <w:rPr>
                <w:rFonts w:hAnsi="Garamond"/>
                <w:sz w:val="24"/>
              </w:rPr>
              <w:t>无组织排放监控浓度限值</w:t>
            </w:r>
            <w:r w:rsidRPr="001531B2">
              <w:rPr>
                <w:sz w:val="24"/>
              </w:rPr>
              <w:t>”</w:t>
            </w:r>
            <w:r w:rsidRPr="001531B2">
              <w:rPr>
                <w:rFonts w:hAnsi="Garamond"/>
                <w:sz w:val="24"/>
              </w:rPr>
              <w:t>要求；</w:t>
            </w:r>
          </w:p>
          <w:p w:rsidR="00A91DA1" w:rsidRPr="001531B2" w:rsidRDefault="00A91DA1" w:rsidP="00A91DA1">
            <w:pPr>
              <w:spacing w:line="360" w:lineRule="auto"/>
              <w:ind w:firstLine="500"/>
              <w:rPr>
                <w:b/>
                <w:kern w:val="0"/>
                <w:sz w:val="24"/>
              </w:rPr>
            </w:pPr>
            <w:r w:rsidRPr="001531B2">
              <w:rPr>
                <w:rFonts w:hAnsi="Garamond"/>
                <w:sz w:val="24"/>
              </w:rPr>
              <w:t>分析预测结果表明，本项目不会对周围环境空气质量及环境敏感点产生明显影响。</w:t>
            </w:r>
          </w:p>
          <w:p w:rsidR="004331FC" w:rsidRPr="001531B2" w:rsidRDefault="004331FC" w:rsidP="004331FC">
            <w:pPr>
              <w:spacing w:line="480" w:lineRule="exact"/>
              <w:ind w:firstLineChars="200" w:firstLine="480"/>
              <w:rPr>
                <w:rFonts w:hAnsi="宋体"/>
                <w:sz w:val="24"/>
                <w:shd w:val="clear" w:color="auto" w:fill="FFFFFF"/>
              </w:rPr>
            </w:pPr>
            <w:r w:rsidRPr="001531B2">
              <w:rPr>
                <w:rFonts w:hint="eastAsia"/>
                <w:sz w:val="24"/>
              </w:rPr>
              <w:t>（</w:t>
            </w:r>
            <w:r w:rsidRPr="001531B2">
              <w:rPr>
                <w:rFonts w:hint="eastAsia"/>
                <w:sz w:val="24"/>
              </w:rPr>
              <w:t>3</w:t>
            </w:r>
            <w:r w:rsidRPr="001531B2">
              <w:rPr>
                <w:rFonts w:hint="eastAsia"/>
                <w:sz w:val="24"/>
              </w:rPr>
              <w:t>）</w:t>
            </w:r>
            <w:r w:rsidRPr="001531B2">
              <w:rPr>
                <w:rFonts w:hAnsi="宋体" w:hint="eastAsia"/>
                <w:sz w:val="24"/>
                <w:shd w:val="clear" w:color="auto" w:fill="FFFFFF"/>
              </w:rPr>
              <w:t>大气环境防护距离</w:t>
            </w:r>
            <w:r w:rsidRPr="001531B2">
              <w:rPr>
                <w:rFonts w:hAnsi="宋体" w:hint="eastAsia"/>
                <w:sz w:val="24"/>
              </w:rPr>
              <w:t>和卫生防护距离分析</w:t>
            </w:r>
          </w:p>
          <w:p w:rsidR="004331FC" w:rsidRPr="001531B2" w:rsidRDefault="004331FC" w:rsidP="004331FC">
            <w:pPr>
              <w:spacing w:line="480" w:lineRule="exact"/>
              <w:ind w:firstLineChars="200" w:firstLine="480"/>
              <w:rPr>
                <w:sz w:val="24"/>
              </w:rPr>
            </w:pPr>
            <w:proofErr w:type="gramStart"/>
            <w:r w:rsidRPr="001531B2">
              <w:rPr>
                <w:rFonts w:hint="eastAsia"/>
                <w:sz w:val="24"/>
              </w:rPr>
              <w:t>本评价</w:t>
            </w:r>
            <w:proofErr w:type="gramEnd"/>
            <w:r w:rsidRPr="001531B2">
              <w:rPr>
                <w:rFonts w:hint="eastAsia"/>
                <w:sz w:val="24"/>
              </w:rPr>
              <w:t>采用</w:t>
            </w:r>
            <w:r w:rsidRPr="001531B2">
              <w:rPr>
                <w:rFonts w:hint="eastAsia"/>
                <w:sz w:val="24"/>
              </w:rPr>
              <w:t>AERSCREEN</w:t>
            </w:r>
            <w:r w:rsidRPr="001531B2">
              <w:rPr>
                <w:rFonts w:hint="eastAsia"/>
                <w:sz w:val="24"/>
              </w:rPr>
              <w:t>估算模式对</w:t>
            </w:r>
            <w:r w:rsidRPr="001531B2">
              <w:rPr>
                <w:rFonts w:hAnsi="宋体" w:hint="eastAsia"/>
                <w:sz w:val="24"/>
                <w:shd w:val="clear" w:color="auto" w:fill="FFFFFF"/>
              </w:rPr>
              <w:t>车间无组织废气</w:t>
            </w:r>
            <w:r w:rsidRPr="001531B2">
              <w:rPr>
                <w:rFonts w:hAnsi="宋体" w:hint="eastAsia"/>
                <w:sz w:val="24"/>
                <w:shd w:val="clear" w:color="auto" w:fill="FFFFFF"/>
              </w:rPr>
              <w:t>(</w:t>
            </w:r>
            <w:r w:rsidRPr="001531B2">
              <w:rPr>
                <w:rFonts w:hAnsi="宋体" w:hint="eastAsia"/>
                <w:sz w:val="24"/>
                <w:shd w:val="clear" w:color="auto" w:fill="FFFFFF"/>
              </w:rPr>
              <w:t>颗粒物，</w:t>
            </w:r>
            <w:r w:rsidRPr="001531B2">
              <w:rPr>
                <w:rFonts w:hAnsi="宋体" w:hint="eastAsia"/>
                <w:sz w:val="24"/>
                <w:shd w:val="clear" w:color="auto" w:fill="FFFFFF"/>
              </w:rPr>
              <w:t>0.05</w:t>
            </w:r>
            <w:r w:rsidR="00A91DA1" w:rsidRPr="001531B2">
              <w:rPr>
                <w:rFonts w:hAnsi="宋体" w:hint="eastAsia"/>
                <w:sz w:val="24"/>
                <w:shd w:val="clear" w:color="auto" w:fill="FFFFFF"/>
              </w:rPr>
              <w:t>8</w:t>
            </w:r>
            <w:r w:rsidRPr="001531B2">
              <w:rPr>
                <w:rFonts w:hAnsi="宋体" w:hint="eastAsia"/>
                <w:sz w:val="24"/>
                <w:shd w:val="clear" w:color="auto" w:fill="FFFFFF"/>
              </w:rPr>
              <w:t>kg/h)</w:t>
            </w:r>
            <w:r w:rsidRPr="001531B2">
              <w:rPr>
                <w:rFonts w:hAnsi="宋体" w:hint="eastAsia"/>
                <w:sz w:val="24"/>
                <w:shd w:val="clear" w:color="auto" w:fill="FFFFFF"/>
              </w:rPr>
              <w:t>，</w:t>
            </w:r>
            <w:r w:rsidRPr="001531B2">
              <w:rPr>
                <w:rFonts w:hint="eastAsia"/>
                <w:sz w:val="24"/>
              </w:rPr>
              <w:t>预测结果均无超标点，无需设置大气环境防护距离。</w:t>
            </w:r>
          </w:p>
          <w:p w:rsidR="004331FC" w:rsidRPr="001531B2" w:rsidRDefault="004331FC" w:rsidP="004331FC">
            <w:pPr>
              <w:spacing w:line="480" w:lineRule="exact"/>
              <w:ind w:firstLineChars="200" w:firstLine="480"/>
              <w:rPr>
                <w:rFonts w:hAnsi="宋体"/>
                <w:sz w:val="24"/>
              </w:rPr>
            </w:pPr>
            <w:r w:rsidRPr="001531B2">
              <w:rPr>
                <w:rFonts w:hAnsi="宋体" w:hint="eastAsia"/>
                <w:sz w:val="24"/>
              </w:rPr>
              <w:t>根据《制定地方大气污染物排放标准的技术方法》</w:t>
            </w:r>
            <w:r w:rsidRPr="001531B2">
              <w:rPr>
                <w:rFonts w:hAnsi="宋体"/>
                <w:sz w:val="24"/>
              </w:rPr>
              <w:t>(</w:t>
            </w:r>
            <w:r w:rsidRPr="001531B2">
              <w:rPr>
                <w:rFonts w:hAnsi="宋体" w:hint="eastAsia"/>
                <w:sz w:val="24"/>
              </w:rPr>
              <w:t>GB</w:t>
            </w:r>
            <w:r w:rsidRPr="001531B2">
              <w:rPr>
                <w:rFonts w:hAnsi="宋体"/>
                <w:sz w:val="24"/>
              </w:rPr>
              <w:t>/</w:t>
            </w:r>
            <w:r w:rsidRPr="001531B2">
              <w:rPr>
                <w:rFonts w:hAnsi="宋体" w:hint="eastAsia"/>
                <w:sz w:val="24"/>
              </w:rPr>
              <w:t>T3840</w:t>
            </w:r>
            <w:r w:rsidRPr="001531B2">
              <w:rPr>
                <w:rFonts w:hAnsi="宋体"/>
                <w:sz w:val="24"/>
              </w:rPr>
              <w:t>-91)</w:t>
            </w:r>
            <w:r w:rsidRPr="001531B2">
              <w:rPr>
                <w:rFonts w:hAnsi="宋体" w:hint="eastAsia"/>
                <w:sz w:val="24"/>
              </w:rPr>
              <w:t>中有害气体无组织排放控制与工业企业卫生防护距离计算公式，依据无组织排放</w:t>
            </w:r>
            <w:proofErr w:type="gramStart"/>
            <w:r w:rsidRPr="001531B2">
              <w:rPr>
                <w:rFonts w:hAnsi="宋体" w:hint="eastAsia"/>
                <w:sz w:val="24"/>
              </w:rPr>
              <w:t>源相关</w:t>
            </w:r>
            <w:proofErr w:type="gramEnd"/>
            <w:r w:rsidRPr="001531B2">
              <w:rPr>
                <w:rFonts w:hAnsi="宋体" w:hint="eastAsia"/>
                <w:sz w:val="24"/>
              </w:rPr>
              <w:t>参数计算本项目卫生防护距离，计算公式：</w:t>
            </w:r>
          </w:p>
          <w:p w:rsidR="004331FC" w:rsidRPr="001531B2" w:rsidRDefault="004331FC" w:rsidP="004331FC">
            <w:pPr>
              <w:spacing w:line="300" w:lineRule="auto"/>
              <w:ind w:firstLineChars="200" w:firstLine="420"/>
              <w:jc w:val="center"/>
              <w:rPr>
                <w:position w:val="-32"/>
              </w:rPr>
            </w:pPr>
            <w:r w:rsidRPr="001531B2">
              <w:rPr>
                <w:position w:val="-32"/>
              </w:rPr>
              <w:object w:dxaOrig="3014" w:dyaOrig="753">
                <v:shape id="_x0000_i1028" type="#_x0000_t75" style="width:150.7pt;height:37.65pt" o:ole="">
                  <v:imagedata r:id="rId24" o:title=""/>
                </v:shape>
                <o:OLEObject Type="Embed" ProgID="Equation.3" ShapeID="_x0000_i1028" DrawAspect="Content" ObjectID="_1666690138" r:id="rId25"/>
              </w:object>
            </w:r>
          </w:p>
          <w:p w:rsidR="004331FC" w:rsidRPr="001531B2" w:rsidRDefault="004331FC" w:rsidP="004331FC">
            <w:pPr>
              <w:spacing w:line="480" w:lineRule="exact"/>
              <w:ind w:firstLineChars="200" w:firstLine="480"/>
              <w:rPr>
                <w:rFonts w:hAnsi="宋体"/>
                <w:sz w:val="24"/>
              </w:rPr>
            </w:pPr>
            <w:r w:rsidRPr="001531B2">
              <w:rPr>
                <w:rFonts w:hAnsi="宋体" w:hint="eastAsia"/>
                <w:sz w:val="24"/>
              </w:rPr>
              <w:t>式中：</w:t>
            </w:r>
            <w:r w:rsidRPr="001531B2">
              <w:rPr>
                <w:rFonts w:hAnsi="宋体" w:hint="eastAsia"/>
                <w:sz w:val="24"/>
              </w:rPr>
              <w:t>Qc</w:t>
            </w:r>
            <w:r w:rsidRPr="001531B2">
              <w:rPr>
                <w:rFonts w:hAnsi="宋体" w:hint="eastAsia"/>
                <w:sz w:val="24"/>
              </w:rPr>
              <w:t>——工业企业有害气体无组织排放量可以达到的控制水平，</w:t>
            </w:r>
            <w:r w:rsidRPr="001531B2">
              <w:rPr>
                <w:rFonts w:hAnsi="宋体" w:hint="eastAsia"/>
                <w:sz w:val="24"/>
              </w:rPr>
              <w:t>kg/h</w:t>
            </w:r>
            <w:r w:rsidRPr="001531B2">
              <w:rPr>
                <w:rFonts w:hAnsi="宋体" w:hint="eastAsia"/>
                <w:sz w:val="24"/>
              </w:rPr>
              <w:t>；</w:t>
            </w:r>
          </w:p>
          <w:p w:rsidR="004331FC" w:rsidRPr="001531B2" w:rsidRDefault="004331FC" w:rsidP="004331FC">
            <w:pPr>
              <w:spacing w:line="480" w:lineRule="exact"/>
              <w:ind w:firstLineChars="500" w:firstLine="1200"/>
              <w:rPr>
                <w:rFonts w:hAnsi="宋体"/>
                <w:sz w:val="24"/>
              </w:rPr>
            </w:pPr>
            <w:r w:rsidRPr="001531B2">
              <w:rPr>
                <w:rFonts w:hAnsi="宋体" w:hint="eastAsia"/>
                <w:sz w:val="24"/>
              </w:rPr>
              <w:t>C</w:t>
            </w:r>
            <w:r w:rsidRPr="001531B2">
              <w:rPr>
                <w:rFonts w:hAnsi="宋体"/>
                <w:sz w:val="24"/>
              </w:rPr>
              <w:t>m</w:t>
            </w:r>
            <w:r w:rsidRPr="001531B2">
              <w:rPr>
                <w:rFonts w:hAnsi="宋体"/>
                <w:sz w:val="24"/>
              </w:rPr>
              <w:t>──</w:t>
            </w:r>
            <w:r w:rsidRPr="001531B2">
              <w:rPr>
                <w:rFonts w:hAnsi="宋体" w:hint="eastAsia"/>
                <w:sz w:val="24"/>
              </w:rPr>
              <w:t>标准浓度限值，</w:t>
            </w:r>
            <w:r w:rsidRPr="001531B2">
              <w:rPr>
                <w:rFonts w:hAnsi="宋体"/>
                <w:sz w:val="24"/>
              </w:rPr>
              <w:t>mg/m</w:t>
            </w:r>
            <w:r w:rsidRPr="001531B2">
              <w:rPr>
                <w:rFonts w:hAnsi="宋体"/>
                <w:sz w:val="24"/>
                <w:vertAlign w:val="superscript"/>
              </w:rPr>
              <w:t>3</w:t>
            </w:r>
            <w:r w:rsidRPr="001531B2">
              <w:rPr>
                <w:rFonts w:hAnsi="宋体" w:hint="eastAsia"/>
                <w:sz w:val="24"/>
              </w:rPr>
              <w:t>；</w:t>
            </w:r>
          </w:p>
          <w:p w:rsidR="004331FC" w:rsidRPr="001531B2" w:rsidRDefault="004331FC" w:rsidP="004331FC">
            <w:pPr>
              <w:spacing w:line="480" w:lineRule="exact"/>
              <w:ind w:firstLineChars="500" w:firstLine="1200"/>
              <w:rPr>
                <w:rFonts w:hAnsi="宋体"/>
                <w:sz w:val="24"/>
              </w:rPr>
            </w:pPr>
            <w:r w:rsidRPr="001531B2">
              <w:rPr>
                <w:rFonts w:hAnsi="宋体" w:hint="eastAsia"/>
                <w:sz w:val="24"/>
              </w:rPr>
              <w:t>L</w:t>
            </w:r>
            <w:r w:rsidRPr="001531B2">
              <w:rPr>
                <w:rFonts w:hAnsi="宋体"/>
                <w:sz w:val="24"/>
              </w:rPr>
              <w:t>──</w:t>
            </w:r>
            <w:r w:rsidRPr="001531B2">
              <w:rPr>
                <w:rFonts w:hAnsi="宋体" w:hint="eastAsia"/>
                <w:sz w:val="24"/>
              </w:rPr>
              <w:t>工业企业所需卫生防护距离，</w:t>
            </w:r>
            <w:r w:rsidRPr="001531B2">
              <w:rPr>
                <w:rFonts w:hAnsi="宋体"/>
                <w:sz w:val="24"/>
              </w:rPr>
              <w:t>m</w:t>
            </w:r>
            <w:r w:rsidRPr="001531B2">
              <w:rPr>
                <w:rFonts w:hAnsi="宋体" w:hint="eastAsia"/>
                <w:sz w:val="24"/>
              </w:rPr>
              <w:t>；</w:t>
            </w:r>
          </w:p>
          <w:p w:rsidR="004331FC" w:rsidRPr="001531B2" w:rsidRDefault="004331FC" w:rsidP="004331FC">
            <w:pPr>
              <w:spacing w:line="480" w:lineRule="exact"/>
              <w:ind w:firstLineChars="500" w:firstLine="1200"/>
              <w:rPr>
                <w:rFonts w:hAnsi="宋体"/>
                <w:sz w:val="24"/>
              </w:rPr>
            </w:pPr>
            <w:r w:rsidRPr="001531B2">
              <w:rPr>
                <w:rFonts w:hAnsi="宋体"/>
                <w:sz w:val="24"/>
              </w:rPr>
              <w:t>r</w:t>
            </w:r>
            <w:r w:rsidRPr="001531B2">
              <w:rPr>
                <w:rFonts w:hAnsi="宋体"/>
                <w:sz w:val="24"/>
              </w:rPr>
              <w:t>──</w:t>
            </w:r>
            <w:r w:rsidRPr="001531B2">
              <w:rPr>
                <w:rFonts w:hAnsi="宋体" w:hint="eastAsia"/>
                <w:sz w:val="24"/>
              </w:rPr>
              <w:t>有害气体无组织排放源所在生产单元的等效半径，</w:t>
            </w:r>
            <w:r w:rsidRPr="001531B2">
              <w:rPr>
                <w:rFonts w:hAnsi="宋体"/>
                <w:sz w:val="24"/>
              </w:rPr>
              <w:t>m</w:t>
            </w:r>
            <w:r w:rsidRPr="001531B2">
              <w:rPr>
                <w:rFonts w:hAnsi="宋体" w:hint="eastAsia"/>
                <w:sz w:val="24"/>
              </w:rPr>
              <w:t>；</w:t>
            </w:r>
          </w:p>
          <w:p w:rsidR="004331FC" w:rsidRPr="001531B2" w:rsidRDefault="004331FC" w:rsidP="004331FC">
            <w:pPr>
              <w:spacing w:line="480" w:lineRule="exact"/>
              <w:ind w:firstLineChars="500" w:firstLine="1200"/>
              <w:rPr>
                <w:rFonts w:hAnsi="宋体"/>
                <w:sz w:val="24"/>
              </w:rPr>
            </w:pPr>
            <w:r w:rsidRPr="001531B2">
              <w:rPr>
                <w:rFonts w:hAnsi="宋体" w:hint="eastAsia"/>
                <w:sz w:val="24"/>
              </w:rPr>
              <w:t>A</w:t>
            </w:r>
            <w:r w:rsidRPr="001531B2">
              <w:rPr>
                <w:rFonts w:hAnsi="宋体" w:hint="eastAsia"/>
                <w:sz w:val="24"/>
              </w:rPr>
              <w:t>、</w:t>
            </w:r>
            <w:r w:rsidRPr="001531B2">
              <w:rPr>
                <w:rFonts w:hAnsi="宋体" w:hint="eastAsia"/>
                <w:sz w:val="24"/>
              </w:rPr>
              <w:t>B</w:t>
            </w:r>
            <w:r w:rsidRPr="001531B2">
              <w:rPr>
                <w:rFonts w:hAnsi="宋体" w:hint="eastAsia"/>
                <w:sz w:val="24"/>
              </w:rPr>
              <w:t>、</w:t>
            </w:r>
            <w:r w:rsidRPr="001531B2">
              <w:rPr>
                <w:rFonts w:hAnsi="宋体" w:hint="eastAsia"/>
                <w:sz w:val="24"/>
              </w:rPr>
              <w:t>C</w:t>
            </w:r>
            <w:r w:rsidRPr="001531B2">
              <w:rPr>
                <w:rFonts w:hAnsi="宋体" w:hint="eastAsia"/>
                <w:sz w:val="24"/>
              </w:rPr>
              <w:t>、</w:t>
            </w:r>
            <w:r w:rsidRPr="001531B2">
              <w:rPr>
                <w:rFonts w:hAnsi="宋体" w:hint="eastAsia"/>
                <w:sz w:val="24"/>
              </w:rPr>
              <w:t>D</w:t>
            </w:r>
            <w:r w:rsidRPr="001531B2">
              <w:rPr>
                <w:rFonts w:hAnsi="宋体"/>
                <w:sz w:val="24"/>
              </w:rPr>
              <w:t>──</w:t>
            </w:r>
            <w:r w:rsidRPr="001531B2">
              <w:rPr>
                <w:rFonts w:hAnsi="宋体" w:hint="eastAsia"/>
                <w:sz w:val="24"/>
              </w:rPr>
              <w:t>卫生防护距离计算参数，见表</w:t>
            </w:r>
            <w:r w:rsidRPr="001531B2">
              <w:rPr>
                <w:rFonts w:hAnsi="宋体" w:hint="eastAsia"/>
                <w:sz w:val="24"/>
              </w:rPr>
              <w:t>2</w:t>
            </w:r>
            <w:r w:rsidR="008B768B" w:rsidRPr="001531B2">
              <w:rPr>
                <w:rFonts w:hAnsi="宋体" w:hint="eastAsia"/>
                <w:sz w:val="24"/>
              </w:rPr>
              <w:t>8</w:t>
            </w:r>
            <w:r w:rsidRPr="001531B2">
              <w:rPr>
                <w:rFonts w:hAnsi="宋体" w:hint="eastAsia"/>
                <w:sz w:val="24"/>
              </w:rPr>
              <w:t>。</w:t>
            </w:r>
          </w:p>
          <w:p w:rsidR="004331FC" w:rsidRPr="001531B2" w:rsidRDefault="004331FC" w:rsidP="004331FC">
            <w:pPr>
              <w:spacing w:line="288" w:lineRule="auto"/>
              <w:jc w:val="center"/>
              <w:rPr>
                <w:b/>
                <w:sz w:val="24"/>
              </w:rPr>
            </w:pPr>
            <w:r w:rsidRPr="001531B2">
              <w:rPr>
                <w:rFonts w:hint="eastAsia"/>
                <w:b/>
                <w:sz w:val="24"/>
              </w:rPr>
              <w:t>表</w:t>
            </w:r>
            <w:r w:rsidRPr="001531B2">
              <w:rPr>
                <w:rFonts w:hint="eastAsia"/>
                <w:b/>
                <w:sz w:val="24"/>
              </w:rPr>
              <w:t>2</w:t>
            </w:r>
            <w:r w:rsidR="008B768B" w:rsidRPr="001531B2">
              <w:rPr>
                <w:rFonts w:hint="eastAsia"/>
                <w:b/>
                <w:sz w:val="24"/>
              </w:rPr>
              <w:t>8</w:t>
            </w:r>
            <w:r w:rsidR="00562900">
              <w:rPr>
                <w:rFonts w:hint="eastAsia"/>
                <w:b/>
                <w:sz w:val="24"/>
              </w:rPr>
              <w:t xml:space="preserve">   </w:t>
            </w:r>
            <w:r w:rsidRPr="001531B2">
              <w:rPr>
                <w:rFonts w:hint="eastAsia"/>
                <w:b/>
                <w:sz w:val="24"/>
              </w:rPr>
              <w:t>卫生防护距离计算系数选取</w:t>
            </w:r>
          </w:p>
          <w:tbl>
            <w:tblPr>
              <w:tblW w:w="8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630"/>
              <w:gridCol w:w="1056"/>
              <w:gridCol w:w="659"/>
              <w:gridCol w:w="974"/>
              <w:gridCol w:w="1107"/>
              <w:gridCol w:w="1107"/>
              <w:gridCol w:w="2743"/>
            </w:tblGrid>
            <w:tr w:rsidR="004331FC" w:rsidRPr="001531B2" w:rsidTr="000A1D7F">
              <w:trPr>
                <w:trHeight w:val="397"/>
                <w:jc w:val="center"/>
              </w:trPr>
              <w:tc>
                <w:tcPr>
                  <w:tcW w:w="1686" w:type="dxa"/>
                  <w:gridSpan w:val="2"/>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卫生防护距离</w:t>
                  </w:r>
                </w:p>
              </w:tc>
              <w:tc>
                <w:tcPr>
                  <w:tcW w:w="3847" w:type="dxa"/>
                  <w:gridSpan w:val="4"/>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L≤1000</w:t>
                  </w:r>
                </w:p>
              </w:tc>
              <w:tc>
                <w:tcPr>
                  <w:tcW w:w="2743"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当地近五年平均风速（</w:t>
                  </w:r>
                  <w:r w:rsidRPr="001531B2">
                    <w:rPr>
                      <w:spacing w:val="-10"/>
                      <w:szCs w:val="21"/>
                    </w:rPr>
                    <w:t>m/s</w:t>
                  </w:r>
                  <w:r w:rsidRPr="001531B2">
                    <w:rPr>
                      <w:spacing w:val="-10"/>
                      <w:szCs w:val="21"/>
                    </w:rPr>
                    <w:t>）</w:t>
                  </w:r>
                </w:p>
              </w:tc>
            </w:tr>
            <w:tr w:rsidR="004331FC" w:rsidRPr="001531B2" w:rsidTr="000A1D7F">
              <w:trPr>
                <w:trHeight w:val="93"/>
                <w:jc w:val="center"/>
              </w:trPr>
              <w:tc>
                <w:tcPr>
                  <w:tcW w:w="630" w:type="dxa"/>
                  <w:vMerge w:val="restart"/>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计算参数</w:t>
                  </w:r>
                </w:p>
              </w:tc>
              <w:tc>
                <w:tcPr>
                  <w:tcW w:w="1056" w:type="dxa"/>
                  <w:vAlign w:val="center"/>
                </w:tcPr>
                <w:p w:rsidR="004331FC" w:rsidRPr="001531B2" w:rsidRDefault="004331FC" w:rsidP="004331FC">
                  <w:pPr>
                    <w:autoSpaceDE w:val="0"/>
                    <w:autoSpaceDN w:val="0"/>
                    <w:adjustRightInd w:val="0"/>
                    <w:spacing w:line="300" w:lineRule="exact"/>
                    <w:rPr>
                      <w:spacing w:val="-10"/>
                      <w:szCs w:val="21"/>
                    </w:rPr>
                  </w:pPr>
                  <w:r w:rsidRPr="001531B2">
                    <w:rPr>
                      <w:rFonts w:hint="eastAsia"/>
                      <w:spacing w:val="-10"/>
                      <w:szCs w:val="21"/>
                    </w:rPr>
                    <w:t>面积（</w:t>
                  </w:r>
                  <w:r w:rsidRPr="001531B2">
                    <w:rPr>
                      <w:rFonts w:hint="eastAsia"/>
                      <w:spacing w:val="-10"/>
                      <w:szCs w:val="21"/>
                    </w:rPr>
                    <w:t>m</w:t>
                  </w:r>
                  <w:r w:rsidRPr="001531B2">
                    <w:rPr>
                      <w:rFonts w:hint="eastAsia"/>
                      <w:spacing w:val="-10"/>
                      <w:szCs w:val="21"/>
                      <w:vertAlign w:val="superscript"/>
                    </w:rPr>
                    <w:t>2</w:t>
                  </w:r>
                  <w:r w:rsidRPr="001531B2">
                    <w:rPr>
                      <w:rFonts w:hint="eastAsia"/>
                      <w:spacing w:val="-10"/>
                      <w:szCs w:val="21"/>
                    </w:rPr>
                    <w:t>）</w:t>
                  </w:r>
                </w:p>
              </w:tc>
              <w:tc>
                <w:tcPr>
                  <w:tcW w:w="659"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A</w:t>
                  </w:r>
                </w:p>
              </w:tc>
              <w:tc>
                <w:tcPr>
                  <w:tcW w:w="974"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B</w:t>
                  </w:r>
                </w:p>
              </w:tc>
              <w:tc>
                <w:tcPr>
                  <w:tcW w:w="1107"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C</w:t>
                  </w:r>
                </w:p>
              </w:tc>
              <w:tc>
                <w:tcPr>
                  <w:tcW w:w="1107"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D</w:t>
                  </w:r>
                </w:p>
              </w:tc>
              <w:tc>
                <w:tcPr>
                  <w:tcW w:w="2743" w:type="dxa"/>
                  <w:vMerge w:val="restart"/>
                  <w:vAlign w:val="center"/>
                </w:tcPr>
                <w:p w:rsidR="004331FC" w:rsidRPr="001531B2" w:rsidRDefault="00A91DA1" w:rsidP="004331FC">
                  <w:pPr>
                    <w:autoSpaceDE w:val="0"/>
                    <w:autoSpaceDN w:val="0"/>
                    <w:adjustRightInd w:val="0"/>
                    <w:spacing w:line="300" w:lineRule="exact"/>
                    <w:jc w:val="center"/>
                    <w:rPr>
                      <w:spacing w:val="-10"/>
                      <w:szCs w:val="21"/>
                    </w:rPr>
                  </w:pPr>
                  <w:r w:rsidRPr="001531B2">
                    <w:rPr>
                      <w:rFonts w:hint="eastAsia"/>
                      <w:spacing w:val="-10"/>
                      <w:szCs w:val="21"/>
                    </w:rPr>
                    <w:t>2.5</w:t>
                  </w:r>
                </w:p>
              </w:tc>
            </w:tr>
            <w:tr w:rsidR="004331FC" w:rsidRPr="001531B2" w:rsidTr="000A1D7F">
              <w:trPr>
                <w:trHeight w:val="397"/>
                <w:jc w:val="center"/>
              </w:trPr>
              <w:tc>
                <w:tcPr>
                  <w:tcW w:w="630" w:type="dxa"/>
                  <w:vMerge/>
                  <w:vAlign w:val="center"/>
                </w:tcPr>
                <w:p w:rsidR="004331FC" w:rsidRPr="001531B2" w:rsidRDefault="004331FC" w:rsidP="004331FC">
                  <w:pPr>
                    <w:autoSpaceDE w:val="0"/>
                    <w:autoSpaceDN w:val="0"/>
                    <w:adjustRightInd w:val="0"/>
                    <w:spacing w:line="300" w:lineRule="exact"/>
                    <w:jc w:val="center"/>
                    <w:rPr>
                      <w:spacing w:val="-10"/>
                      <w:sz w:val="23"/>
                      <w:szCs w:val="23"/>
                    </w:rPr>
                  </w:pPr>
                </w:p>
              </w:tc>
              <w:tc>
                <w:tcPr>
                  <w:tcW w:w="1056" w:type="dxa"/>
                  <w:vAlign w:val="center"/>
                </w:tcPr>
                <w:p w:rsidR="004331FC" w:rsidRPr="001531B2" w:rsidRDefault="00A91DA1" w:rsidP="004331FC">
                  <w:pPr>
                    <w:autoSpaceDE w:val="0"/>
                    <w:autoSpaceDN w:val="0"/>
                    <w:adjustRightInd w:val="0"/>
                    <w:spacing w:line="300" w:lineRule="exact"/>
                    <w:jc w:val="center"/>
                    <w:rPr>
                      <w:spacing w:val="-10"/>
                      <w:sz w:val="23"/>
                      <w:szCs w:val="23"/>
                    </w:rPr>
                  </w:pPr>
                  <w:r w:rsidRPr="001531B2">
                    <w:rPr>
                      <w:rFonts w:hint="eastAsia"/>
                      <w:spacing w:val="-10"/>
                      <w:sz w:val="23"/>
                      <w:szCs w:val="23"/>
                    </w:rPr>
                    <w:t>1100</w:t>
                  </w:r>
                </w:p>
              </w:tc>
              <w:tc>
                <w:tcPr>
                  <w:tcW w:w="659" w:type="dxa"/>
                  <w:vAlign w:val="center"/>
                </w:tcPr>
                <w:p w:rsidR="004331FC" w:rsidRPr="001531B2" w:rsidRDefault="00A91DA1" w:rsidP="004331FC">
                  <w:pPr>
                    <w:autoSpaceDE w:val="0"/>
                    <w:autoSpaceDN w:val="0"/>
                    <w:adjustRightInd w:val="0"/>
                    <w:spacing w:line="300" w:lineRule="exact"/>
                    <w:jc w:val="center"/>
                    <w:rPr>
                      <w:spacing w:val="-10"/>
                      <w:sz w:val="23"/>
                      <w:szCs w:val="23"/>
                    </w:rPr>
                  </w:pPr>
                  <w:r w:rsidRPr="001531B2">
                    <w:rPr>
                      <w:rFonts w:hint="eastAsia"/>
                      <w:spacing w:val="-10"/>
                      <w:sz w:val="23"/>
                      <w:szCs w:val="23"/>
                    </w:rPr>
                    <w:t>470</w:t>
                  </w:r>
                </w:p>
              </w:tc>
              <w:tc>
                <w:tcPr>
                  <w:tcW w:w="974" w:type="dxa"/>
                  <w:vAlign w:val="center"/>
                </w:tcPr>
                <w:p w:rsidR="004331FC" w:rsidRPr="001531B2" w:rsidRDefault="004331FC" w:rsidP="004331FC">
                  <w:pPr>
                    <w:autoSpaceDE w:val="0"/>
                    <w:autoSpaceDN w:val="0"/>
                    <w:adjustRightInd w:val="0"/>
                    <w:spacing w:line="300" w:lineRule="exact"/>
                    <w:jc w:val="center"/>
                    <w:rPr>
                      <w:spacing w:val="-10"/>
                      <w:sz w:val="23"/>
                      <w:szCs w:val="23"/>
                    </w:rPr>
                  </w:pPr>
                  <w:r w:rsidRPr="001531B2">
                    <w:rPr>
                      <w:spacing w:val="-10"/>
                      <w:sz w:val="23"/>
                      <w:szCs w:val="23"/>
                    </w:rPr>
                    <w:t>0.0</w:t>
                  </w:r>
                  <w:r w:rsidRPr="001531B2">
                    <w:rPr>
                      <w:rFonts w:hint="eastAsia"/>
                      <w:spacing w:val="-10"/>
                      <w:sz w:val="23"/>
                      <w:szCs w:val="23"/>
                    </w:rPr>
                    <w:t>21</w:t>
                  </w:r>
                </w:p>
              </w:tc>
              <w:tc>
                <w:tcPr>
                  <w:tcW w:w="1107" w:type="dxa"/>
                  <w:vAlign w:val="center"/>
                </w:tcPr>
                <w:p w:rsidR="004331FC" w:rsidRPr="001531B2" w:rsidRDefault="004331FC" w:rsidP="004331FC">
                  <w:pPr>
                    <w:autoSpaceDE w:val="0"/>
                    <w:autoSpaceDN w:val="0"/>
                    <w:adjustRightInd w:val="0"/>
                    <w:spacing w:line="300" w:lineRule="exact"/>
                    <w:jc w:val="center"/>
                    <w:rPr>
                      <w:spacing w:val="-10"/>
                      <w:sz w:val="23"/>
                      <w:szCs w:val="23"/>
                    </w:rPr>
                  </w:pPr>
                  <w:r w:rsidRPr="001531B2">
                    <w:rPr>
                      <w:spacing w:val="-10"/>
                      <w:sz w:val="23"/>
                      <w:szCs w:val="23"/>
                    </w:rPr>
                    <w:t>1.85</w:t>
                  </w:r>
                </w:p>
              </w:tc>
              <w:tc>
                <w:tcPr>
                  <w:tcW w:w="1107" w:type="dxa"/>
                  <w:vAlign w:val="center"/>
                </w:tcPr>
                <w:p w:rsidR="004331FC" w:rsidRPr="001531B2" w:rsidRDefault="004331FC" w:rsidP="004331FC">
                  <w:pPr>
                    <w:autoSpaceDE w:val="0"/>
                    <w:autoSpaceDN w:val="0"/>
                    <w:adjustRightInd w:val="0"/>
                    <w:spacing w:line="300" w:lineRule="exact"/>
                    <w:jc w:val="center"/>
                    <w:rPr>
                      <w:spacing w:val="-10"/>
                      <w:sz w:val="23"/>
                      <w:szCs w:val="23"/>
                    </w:rPr>
                  </w:pPr>
                  <w:r w:rsidRPr="001531B2">
                    <w:rPr>
                      <w:spacing w:val="-10"/>
                      <w:sz w:val="23"/>
                      <w:szCs w:val="23"/>
                    </w:rPr>
                    <w:t>0.</w:t>
                  </w:r>
                  <w:r w:rsidRPr="001531B2">
                    <w:rPr>
                      <w:rFonts w:hint="eastAsia"/>
                      <w:spacing w:val="-10"/>
                      <w:sz w:val="23"/>
                      <w:szCs w:val="23"/>
                    </w:rPr>
                    <w:t>84</w:t>
                  </w:r>
                </w:p>
              </w:tc>
              <w:tc>
                <w:tcPr>
                  <w:tcW w:w="2743" w:type="dxa"/>
                  <w:vMerge/>
                  <w:vAlign w:val="center"/>
                </w:tcPr>
                <w:p w:rsidR="004331FC" w:rsidRPr="001531B2" w:rsidRDefault="004331FC" w:rsidP="004331FC">
                  <w:pPr>
                    <w:autoSpaceDE w:val="0"/>
                    <w:autoSpaceDN w:val="0"/>
                    <w:adjustRightInd w:val="0"/>
                    <w:spacing w:line="300" w:lineRule="exact"/>
                    <w:jc w:val="center"/>
                    <w:rPr>
                      <w:spacing w:val="-10"/>
                      <w:sz w:val="23"/>
                      <w:szCs w:val="23"/>
                    </w:rPr>
                  </w:pPr>
                </w:p>
              </w:tc>
            </w:tr>
          </w:tbl>
          <w:p w:rsidR="004331FC" w:rsidRPr="001531B2" w:rsidRDefault="004331FC" w:rsidP="004331FC">
            <w:pPr>
              <w:spacing w:before="240" w:line="300" w:lineRule="auto"/>
              <w:ind w:firstLineChars="200" w:firstLine="480"/>
              <w:rPr>
                <w:b/>
              </w:rPr>
            </w:pPr>
            <w:r w:rsidRPr="001531B2">
              <w:rPr>
                <w:rFonts w:hAnsi="宋体" w:hint="eastAsia"/>
                <w:sz w:val="24"/>
              </w:rPr>
              <w:t>根据本项目车间</w:t>
            </w:r>
            <w:r w:rsidRPr="001531B2">
              <w:rPr>
                <w:rFonts w:hint="eastAsia"/>
                <w:sz w:val="24"/>
              </w:rPr>
              <w:t>无组织排放参数，计算本项目卫生防护距离，计算结果见表</w:t>
            </w:r>
            <w:r w:rsidRPr="001531B2">
              <w:rPr>
                <w:rFonts w:hint="eastAsia"/>
                <w:sz w:val="24"/>
              </w:rPr>
              <w:t>2</w:t>
            </w:r>
            <w:r w:rsidR="008B768B" w:rsidRPr="001531B2">
              <w:rPr>
                <w:rFonts w:hint="eastAsia"/>
                <w:sz w:val="24"/>
              </w:rPr>
              <w:t>9</w:t>
            </w:r>
            <w:r w:rsidRPr="001531B2">
              <w:rPr>
                <w:rFonts w:hint="eastAsia"/>
                <w:sz w:val="24"/>
              </w:rPr>
              <w:t>。</w:t>
            </w:r>
          </w:p>
          <w:p w:rsidR="004331FC" w:rsidRPr="001531B2" w:rsidRDefault="004331FC" w:rsidP="004331FC">
            <w:pPr>
              <w:spacing w:line="288" w:lineRule="auto"/>
              <w:jc w:val="center"/>
              <w:rPr>
                <w:b/>
                <w:sz w:val="24"/>
              </w:rPr>
            </w:pPr>
            <w:r w:rsidRPr="001531B2">
              <w:rPr>
                <w:rFonts w:hint="eastAsia"/>
                <w:b/>
                <w:sz w:val="24"/>
              </w:rPr>
              <w:t>表</w:t>
            </w:r>
            <w:r w:rsidRPr="001531B2">
              <w:rPr>
                <w:rFonts w:hint="eastAsia"/>
                <w:b/>
                <w:sz w:val="24"/>
              </w:rPr>
              <w:t>2</w:t>
            </w:r>
            <w:r w:rsidR="008B768B" w:rsidRPr="001531B2">
              <w:rPr>
                <w:rFonts w:hint="eastAsia"/>
                <w:b/>
                <w:sz w:val="24"/>
              </w:rPr>
              <w:t>9</w:t>
            </w:r>
            <w:r w:rsidR="00562900">
              <w:rPr>
                <w:rFonts w:hint="eastAsia"/>
                <w:b/>
                <w:sz w:val="24"/>
              </w:rPr>
              <w:t xml:space="preserve">   </w:t>
            </w:r>
            <w:r w:rsidRPr="001531B2">
              <w:rPr>
                <w:rFonts w:hint="eastAsia"/>
                <w:b/>
                <w:sz w:val="24"/>
              </w:rPr>
              <w:t>卫生防护距离</w:t>
            </w:r>
          </w:p>
          <w:tbl>
            <w:tblPr>
              <w:tblW w:w="827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1211"/>
              <w:gridCol w:w="959"/>
              <w:gridCol w:w="1090"/>
              <w:gridCol w:w="1269"/>
              <w:gridCol w:w="1252"/>
              <w:gridCol w:w="1256"/>
              <w:gridCol w:w="1239"/>
            </w:tblGrid>
            <w:tr w:rsidR="004331FC" w:rsidRPr="001531B2" w:rsidTr="000A1D7F">
              <w:trPr>
                <w:trHeight w:val="397"/>
                <w:jc w:val="center"/>
              </w:trPr>
              <w:tc>
                <w:tcPr>
                  <w:tcW w:w="1211"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污染源</w:t>
                  </w:r>
                </w:p>
              </w:tc>
              <w:tc>
                <w:tcPr>
                  <w:tcW w:w="959"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污染物</w:t>
                  </w:r>
                </w:p>
              </w:tc>
              <w:tc>
                <w:tcPr>
                  <w:tcW w:w="1090" w:type="dxa"/>
                  <w:vAlign w:val="center"/>
                </w:tcPr>
                <w:p w:rsidR="004331FC" w:rsidRPr="001531B2" w:rsidRDefault="004331FC" w:rsidP="004331FC">
                  <w:pPr>
                    <w:autoSpaceDE w:val="0"/>
                    <w:autoSpaceDN w:val="0"/>
                    <w:adjustRightInd w:val="0"/>
                    <w:spacing w:line="300" w:lineRule="exact"/>
                    <w:jc w:val="center"/>
                    <w:rPr>
                      <w:rFonts w:eastAsia="TimesNewRomanPSMT"/>
                    </w:rPr>
                  </w:pPr>
                  <w:r w:rsidRPr="001531B2">
                    <w:rPr>
                      <w:rFonts w:eastAsia="TimesNewRomanPSMT"/>
                    </w:rPr>
                    <w:t>Q</w:t>
                  </w:r>
                </w:p>
                <w:p w:rsidR="004331FC" w:rsidRPr="001531B2" w:rsidRDefault="004331FC" w:rsidP="004331FC">
                  <w:pPr>
                    <w:autoSpaceDE w:val="0"/>
                    <w:autoSpaceDN w:val="0"/>
                    <w:adjustRightInd w:val="0"/>
                    <w:spacing w:line="300" w:lineRule="exact"/>
                    <w:jc w:val="center"/>
                    <w:rPr>
                      <w:spacing w:val="-10"/>
                      <w:szCs w:val="21"/>
                    </w:rPr>
                  </w:pPr>
                  <w:r w:rsidRPr="001531B2">
                    <w:rPr>
                      <w:spacing w:val="5"/>
                      <w:szCs w:val="25"/>
                    </w:rPr>
                    <w:t>（</w:t>
                  </w:r>
                  <w:r w:rsidRPr="001531B2">
                    <w:rPr>
                      <w:rFonts w:eastAsia="TimesNewRomanPSMT"/>
                      <w:spacing w:val="5"/>
                      <w:szCs w:val="25"/>
                    </w:rPr>
                    <w:t>kg/h</w:t>
                  </w:r>
                  <w:r w:rsidRPr="001531B2">
                    <w:rPr>
                      <w:spacing w:val="5"/>
                      <w:szCs w:val="25"/>
                    </w:rPr>
                    <w:t>）</w:t>
                  </w:r>
                </w:p>
              </w:tc>
              <w:tc>
                <w:tcPr>
                  <w:tcW w:w="1269" w:type="dxa"/>
                  <w:vAlign w:val="center"/>
                </w:tcPr>
                <w:p w:rsidR="004331FC" w:rsidRPr="001531B2" w:rsidRDefault="004331FC" w:rsidP="004331FC">
                  <w:pPr>
                    <w:autoSpaceDE w:val="0"/>
                    <w:autoSpaceDN w:val="0"/>
                    <w:adjustRightInd w:val="0"/>
                    <w:spacing w:line="300" w:lineRule="exact"/>
                    <w:jc w:val="center"/>
                    <w:rPr>
                      <w:rFonts w:eastAsia="TimesNewRomanPSMT"/>
                    </w:rPr>
                  </w:pPr>
                  <w:r w:rsidRPr="001531B2">
                    <w:rPr>
                      <w:rFonts w:eastAsia="TimesNewRomanPSMT"/>
                    </w:rPr>
                    <w:t>Cm</w:t>
                  </w:r>
                </w:p>
                <w:p w:rsidR="004331FC" w:rsidRPr="001531B2" w:rsidRDefault="004331FC" w:rsidP="004331FC">
                  <w:pPr>
                    <w:autoSpaceDE w:val="0"/>
                    <w:autoSpaceDN w:val="0"/>
                    <w:adjustRightInd w:val="0"/>
                    <w:spacing w:line="300" w:lineRule="exact"/>
                    <w:jc w:val="center"/>
                    <w:rPr>
                      <w:spacing w:val="-10"/>
                      <w:szCs w:val="21"/>
                    </w:rPr>
                  </w:pPr>
                  <w:r w:rsidRPr="001531B2">
                    <w:rPr>
                      <w:spacing w:val="5"/>
                      <w:szCs w:val="25"/>
                    </w:rPr>
                    <w:t>（</w:t>
                  </w:r>
                  <w:r w:rsidRPr="001531B2">
                    <w:rPr>
                      <w:rFonts w:eastAsia="TimesNewRomanPSMT"/>
                      <w:spacing w:val="5"/>
                      <w:szCs w:val="25"/>
                    </w:rPr>
                    <w:t>mg/m</w:t>
                  </w:r>
                  <w:r w:rsidRPr="001531B2">
                    <w:rPr>
                      <w:spacing w:val="5"/>
                      <w:szCs w:val="25"/>
                      <w:vertAlign w:val="superscript"/>
                    </w:rPr>
                    <w:t>3</w:t>
                  </w:r>
                  <w:r w:rsidRPr="001531B2">
                    <w:rPr>
                      <w:spacing w:val="5"/>
                      <w:szCs w:val="25"/>
                    </w:rPr>
                    <w:t>）</w:t>
                  </w:r>
                </w:p>
              </w:tc>
              <w:tc>
                <w:tcPr>
                  <w:tcW w:w="1252" w:type="dxa"/>
                  <w:vAlign w:val="center"/>
                </w:tcPr>
                <w:p w:rsidR="004331FC" w:rsidRPr="001531B2" w:rsidRDefault="004331FC" w:rsidP="004331FC">
                  <w:pPr>
                    <w:autoSpaceDE w:val="0"/>
                    <w:autoSpaceDN w:val="0"/>
                    <w:adjustRightInd w:val="0"/>
                    <w:spacing w:line="300" w:lineRule="exact"/>
                    <w:jc w:val="center"/>
                    <w:rPr>
                      <w:rFonts w:eastAsia="TimesNewRomanPSMT"/>
                    </w:rPr>
                  </w:pPr>
                  <w:r w:rsidRPr="001531B2">
                    <w:rPr>
                      <w:rFonts w:eastAsia="TimesNewRomanPSMT"/>
                    </w:rPr>
                    <w:t>S</w:t>
                  </w:r>
                </w:p>
                <w:p w:rsidR="004331FC" w:rsidRPr="001531B2" w:rsidRDefault="004331FC" w:rsidP="004331FC">
                  <w:pPr>
                    <w:autoSpaceDE w:val="0"/>
                    <w:autoSpaceDN w:val="0"/>
                    <w:adjustRightInd w:val="0"/>
                    <w:spacing w:line="300" w:lineRule="exact"/>
                    <w:jc w:val="center"/>
                    <w:rPr>
                      <w:spacing w:val="-10"/>
                      <w:szCs w:val="21"/>
                    </w:rPr>
                  </w:pPr>
                  <w:r w:rsidRPr="001531B2">
                    <w:rPr>
                      <w:spacing w:val="5"/>
                      <w:szCs w:val="25"/>
                    </w:rPr>
                    <w:t>（</w:t>
                  </w:r>
                  <w:r w:rsidRPr="001531B2">
                    <w:rPr>
                      <w:rFonts w:eastAsia="TimesNewRomanPSMT"/>
                      <w:spacing w:val="5"/>
                      <w:szCs w:val="25"/>
                    </w:rPr>
                    <w:t>m</w:t>
                  </w:r>
                  <w:r w:rsidRPr="001531B2">
                    <w:rPr>
                      <w:spacing w:val="5"/>
                      <w:szCs w:val="25"/>
                      <w:vertAlign w:val="superscript"/>
                    </w:rPr>
                    <w:t>2</w:t>
                  </w:r>
                  <w:r w:rsidRPr="001531B2">
                    <w:rPr>
                      <w:spacing w:val="5"/>
                      <w:szCs w:val="25"/>
                    </w:rPr>
                    <w:t>）</w:t>
                  </w:r>
                </w:p>
              </w:tc>
              <w:tc>
                <w:tcPr>
                  <w:tcW w:w="1256" w:type="dxa"/>
                  <w:vAlign w:val="center"/>
                </w:tcPr>
                <w:p w:rsidR="004331FC" w:rsidRPr="001531B2" w:rsidRDefault="004331FC" w:rsidP="004331FC">
                  <w:pPr>
                    <w:autoSpaceDE w:val="0"/>
                    <w:autoSpaceDN w:val="0"/>
                    <w:adjustRightInd w:val="0"/>
                    <w:spacing w:line="300" w:lineRule="exact"/>
                    <w:jc w:val="center"/>
                  </w:pPr>
                  <w:r w:rsidRPr="001531B2">
                    <w:t>平均风速</w:t>
                  </w:r>
                </w:p>
                <w:p w:rsidR="004331FC" w:rsidRPr="001531B2" w:rsidRDefault="004331FC" w:rsidP="004331FC">
                  <w:pPr>
                    <w:autoSpaceDE w:val="0"/>
                    <w:autoSpaceDN w:val="0"/>
                    <w:adjustRightInd w:val="0"/>
                    <w:spacing w:line="300" w:lineRule="exact"/>
                    <w:jc w:val="center"/>
                    <w:rPr>
                      <w:spacing w:val="-10"/>
                      <w:szCs w:val="21"/>
                    </w:rPr>
                  </w:pPr>
                  <w:r w:rsidRPr="001531B2">
                    <w:rPr>
                      <w:spacing w:val="5"/>
                      <w:szCs w:val="25"/>
                    </w:rPr>
                    <w:t>（</w:t>
                  </w:r>
                  <w:r w:rsidRPr="001531B2">
                    <w:rPr>
                      <w:rFonts w:eastAsia="TimesNewRomanPSMT"/>
                      <w:spacing w:val="5"/>
                      <w:szCs w:val="25"/>
                    </w:rPr>
                    <w:t>m/s</w:t>
                  </w:r>
                  <w:r w:rsidRPr="001531B2">
                    <w:rPr>
                      <w:spacing w:val="5"/>
                      <w:szCs w:val="25"/>
                    </w:rPr>
                    <w:t>）</w:t>
                  </w:r>
                </w:p>
              </w:tc>
              <w:tc>
                <w:tcPr>
                  <w:tcW w:w="1239"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卫生防护距离计算值</w:t>
                  </w:r>
                  <w:r w:rsidRPr="001531B2">
                    <w:rPr>
                      <w:spacing w:val="-10"/>
                      <w:szCs w:val="21"/>
                    </w:rPr>
                    <w:t>(m)</w:t>
                  </w:r>
                </w:p>
              </w:tc>
            </w:tr>
            <w:tr w:rsidR="004331FC" w:rsidRPr="001531B2" w:rsidTr="000A1D7F">
              <w:trPr>
                <w:trHeight w:val="161"/>
                <w:jc w:val="center"/>
              </w:trPr>
              <w:tc>
                <w:tcPr>
                  <w:tcW w:w="1211" w:type="dxa"/>
                  <w:vAlign w:val="center"/>
                </w:tcPr>
                <w:p w:rsidR="004331FC" w:rsidRPr="001531B2" w:rsidRDefault="004331FC" w:rsidP="004331FC">
                  <w:pPr>
                    <w:autoSpaceDE w:val="0"/>
                    <w:autoSpaceDN w:val="0"/>
                    <w:adjustRightInd w:val="0"/>
                    <w:spacing w:line="300" w:lineRule="exact"/>
                    <w:jc w:val="center"/>
                    <w:rPr>
                      <w:spacing w:val="-10"/>
                      <w:sz w:val="18"/>
                      <w:szCs w:val="21"/>
                      <w:shd w:val="clear" w:color="auto" w:fill="FFFFFF"/>
                    </w:rPr>
                  </w:pPr>
                  <w:r w:rsidRPr="001531B2">
                    <w:rPr>
                      <w:spacing w:val="-10"/>
                      <w:szCs w:val="21"/>
                    </w:rPr>
                    <w:t>无组织排放</w:t>
                  </w:r>
                </w:p>
              </w:tc>
              <w:tc>
                <w:tcPr>
                  <w:tcW w:w="959"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颗粒物</w:t>
                  </w:r>
                </w:p>
              </w:tc>
              <w:tc>
                <w:tcPr>
                  <w:tcW w:w="1090"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0.</w:t>
                  </w:r>
                  <w:r w:rsidRPr="001531B2">
                    <w:rPr>
                      <w:rFonts w:hint="eastAsia"/>
                      <w:spacing w:val="-10"/>
                      <w:szCs w:val="21"/>
                    </w:rPr>
                    <w:t>05</w:t>
                  </w:r>
                  <w:r w:rsidR="00A91DA1" w:rsidRPr="001531B2">
                    <w:rPr>
                      <w:rFonts w:hint="eastAsia"/>
                      <w:spacing w:val="-10"/>
                      <w:szCs w:val="21"/>
                    </w:rPr>
                    <w:t>8</w:t>
                  </w:r>
                </w:p>
              </w:tc>
              <w:tc>
                <w:tcPr>
                  <w:tcW w:w="1269" w:type="dxa"/>
                  <w:vAlign w:val="center"/>
                </w:tcPr>
                <w:p w:rsidR="004331FC" w:rsidRPr="001531B2" w:rsidRDefault="004331FC" w:rsidP="004331FC">
                  <w:pPr>
                    <w:autoSpaceDE w:val="0"/>
                    <w:autoSpaceDN w:val="0"/>
                    <w:adjustRightInd w:val="0"/>
                    <w:spacing w:line="300" w:lineRule="exact"/>
                    <w:jc w:val="center"/>
                    <w:rPr>
                      <w:spacing w:val="-10"/>
                      <w:szCs w:val="21"/>
                    </w:rPr>
                  </w:pPr>
                  <w:r w:rsidRPr="001531B2">
                    <w:rPr>
                      <w:spacing w:val="-10"/>
                      <w:szCs w:val="21"/>
                    </w:rPr>
                    <w:t>0.</w:t>
                  </w:r>
                  <w:r w:rsidRPr="001531B2">
                    <w:rPr>
                      <w:rFonts w:hint="eastAsia"/>
                      <w:spacing w:val="-10"/>
                      <w:szCs w:val="21"/>
                    </w:rPr>
                    <w:t>9</w:t>
                  </w:r>
                </w:p>
              </w:tc>
              <w:tc>
                <w:tcPr>
                  <w:tcW w:w="1252" w:type="dxa"/>
                  <w:vAlign w:val="center"/>
                </w:tcPr>
                <w:p w:rsidR="004331FC" w:rsidRPr="001531B2" w:rsidRDefault="00A91DA1" w:rsidP="004331FC">
                  <w:pPr>
                    <w:autoSpaceDE w:val="0"/>
                    <w:autoSpaceDN w:val="0"/>
                    <w:adjustRightInd w:val="0"/>
                    <w:spacing w:line="300" w:lineRule="exact"/>
                    <w:jc w:val="center"/>
                    <w:rPr>
                      <w:spacing w:val="-10"/>
                      <w:szCs w:val="21"/>
                    </w:rPr>
                  </w:pPr>
                  <w:r w:rsidRPr="001531B2">
                    <w:rPr>
                      <w:rFonts w:hint="eastAsia"/>
                      <w:spacing w:val="-10"/>
                      <w:szCs w:val="21"/>
                    </w:rPr>
                    <w:t>1100</w:t>
                  </w:r>
                </w:p>
              </w:tc>
              <w:tc>
                <w:tcPr>
                  <w:tcW w:w="1256" w:type="dxa"/>
                  <w:vAlign w:val="center"/>
                </w:tcPr>
                <w:p w:rsidR="004331FC" w:rsidRPr="001531B2" w:rsidRDefault="00A91DA1" w:rsidP="004331FC">
                  <w:pPr>
                    <w:autoSpaceDE w:val="0"/>
                    <w:autoSpaceDN w:val="0"/>
                    <w:adjustRightInd w:val="0"/>
                    <w:spacing w:line="300" w:lineRule="exact"/>
                    <w:jc w:val="center"/>
                    <w:rPr>
                      <w:spacing w:val="-10"/>
                      <w:szCs w:val="21"/>
                    </w:rPr>
                  </w:pPr>
                  <w:r w:rsidRPr="001531B2">
                    <w:rPr>
                      <w:rFonts w:hint="eastAsia"/>
                      <w:spacing w:val="-10"/>
                      <w:szCs w:val="21"/>
                    </w:rPr>
                    <w:t>2.5</w:t>
                  </w:r>
                </w:p>
              </w:tc>
              <w:tc>
                <w:tcPr>
                  <w:tcW w:w="1239" w:type="dxa"/>
                  <w:vAlign w:val="center"/>
                </w:tcPr>
                <w:p w:rsidR="004331FC" w:rsidRPr="001531B2" w:rsidRDefault="00A91DA1" w:rsidP="004331FC">
                  <w:pPr>
                    <w:autoSpaceDE w:val="0"/>
                    <w:autoSpaceDN w:val="0"/>
                    <w:adjustRightInd w:val="0"/>
                    <w:spacing w:line="300" w:lineRule="exact"/>
                    <w:jc w:val="center"/>
                    <w:rPr>
                      <w:spacing w:val="-10"/>
                      <w:szCs w:val="21"/>
                    </w:rPr>
                  </w:pPr>
                  <w:r w:rsidRPr="001531B2">
                    <w:rPr>
                      <w:rFonts w:hint="eastAsia"/>
                      <w:spacing w:val="-10"/>
                      <w:szCs w:val="21"/>
                    </w:rPr>
                    <w:t>4.042</w:t>
                  </w:r>
                </w:p>
              </w:tc>
            </w:tr>
          </w:tbl>
          <w:p w:rsidR="004331FC" w:rsidRPr="001531B2" w:rsidRDefault="004331FC" w:rsidP="004331FC">
            <w:pPr>
              <w:spacing w:line="480" w:lineRule="exact"/>
              <w:ind w:firstLineChars="200" w:firstLine="480"/>
              <w:rPr>
                <w:rFonts w:hAnsi="宋体"/>
                <w:sz w:val="24"/>
              </w:rPr>
            </w:pPr>
            <w:r w:rsidRPr="001531B2">
              <w:rPr>
                <w:rFonts w:hAnsi="宋体" w:hint="eastAsia"/>
                <w:sz w:val="24"/>
              </w:rPr>
              <w:t>根据以上计算结果，本项目生产车间颗粒物无超标点，不设大气环境防护距离，生产车间颗粒物</w:t>
            </w:r>
            <w:r w:rsidRPr="001531B2">
              <w:rPr>
                <w:rFonts w:hAnsi="宋体"/>
                <w:sz w:val="24"/>
              </w:rPr>
              <w:t>的卫生防护距离为</w:t>
            </w:r>
            <w:r w:rsidR="00A91DA1" w:rsidRPr="001531B2">
              <w:rPr>
                <w:rFonts w:hAnsi="宋体" w:hint="eastAsia"/>
                <w:sz w:val="24"/>
              </w:rPr>
              <w:t>4.042</w:t>
            </w:r>
            <w:r w:rsidRPr="001531B2">
              <w:rPr>
                <w:rFonts w:hAnsi="宋体"/>
                <w:sz w:val="24"/>
              </w:rPr>
              <w:t>m</w:t>
            </w:r>
            <w:r w:rsidRPr="001531B2">
              <w:rPr>
                <w:rFonts w:hAnsi="宋体" w:hint="eastAsia"/>
                <w:sz w:val="24"/>
              </w:rPr>
              <w:t>，</w:t>
            </w:r>
            <w:r w:rsidRPr="001531B2">
              <w:rPr>
                <w:rFonts w:hAnsi="宋体"/>
                <w:sz w:val="24"/>
              </w:rPr>
              <w:t>小于</w:t>
            </w:r>
            <w:r w:rsidRPr="001531B2">
              <w:rPr>
                <w:rFonts w:hAnsi="宋体"/>
                <w:sz w:val="24"/>
              </w:rPr>
              <w:t>50m</w:t>
            </w:r>
            <w:r w:rsidRPr="001531B2">
              <w:rPr>
                <w:rFonts w:hAnsi="宋体" w:hint="eastAsia"/>
                <w:sz w:val="24"/>
              </w:rPr>
              <w:t>，</w:t>
            </w:r>
            <w:r w:rsidRPr="001531B2">
              <w:rPr>
                <w:rFonts w:hAnsi="宋体"/>
                <w:sz w:val="24"/>
              </w:rPr>
              <w:t>按照《制定地方大气污染物排放标准的技术方法》</w:t>
            </w:r>
            <w:r w:rsidRPr="001531B2">
              <w:rPr>
                <w:rFonts w:hAnsi="宋体"/>
                <w:sz w:val="24"/>
              </w:rPr>
              <w:t>GB/T3840-91</w:t>
            </w:r>
            <w:r w:rsidRPr="001531B2">
              <w:rPr>
                <w:rFonts w:hAnsi="宋体"/>
                <w:sz w:val="24"/>
              </w:rPr>
              <w:t>中卫生防护距离取值规定，卫生防护距离在</w:t>
            </w:r>
            <w:r w:rsidRPr="001531B2">
              <w:rPr>
                <w:rFonts w:hAnsi="宋体"/>
                <w:sz w:val="24"/>
              </w:rPr>
              <w:t>100m</w:t>
            </w:r>
            <w:r w:rsidRPr="001531B2">
              <w:rPr>
                <w:rFonts w:hAnsi="宋体"/>
                <w:sz w:val="24"/>
              </w:rPr>
              <w:t>以内时，级差为</w:t>
            </w:r>
            <w:r w:rsidRPr="001531B2">
              <w:rPr>
                <w:rFonts w:hAnsi="宋体"/>
                <w:sz w:val="24"/>
              </w:rPr>
              <w:t>50m</w:t>
            </w:r>
            <w:r w:rsidRPr="001531B2">
              <w:rPr>
                <w:rFonts w:hAnsi="宋体" w:hint="eastAsia"/>
                <w:sz w:val="24"/>
              </w:rPr>
              <w:t>，</w:t>
            </w:r>
            <w:r w:rsidRPr="001531B2">
              <w:rPr>
                <w:rFonts w:hint="eastAsia"/>
                <w:sz w:val="24"/>
              </w:rPr>
              <w:t>因此</w:t>
            </w:r>
            <w:r w:rsidRPr="001531B2">
              <w:rPr>
                <w:snapToGrid w:val="0"/>
                <w:sz w:val="24"/>
              </w:rPr>
              <w:t>确定</w:t>
            </w:r>
            <w:r w:rsidRPr="001531B2">
              <w:rPr>
                <w:rFonts w:hint="eastAsia"/>
                <w:snapToGrid w:val="0"/>
                <w:sz w:val="24"/>
              </w:rPr>
              <w:t>本项目</w:t>
            </w:r>
            <w:r w:rsidRPr="001531B2">
              <w:rPr>
                <w:snapToGrid w:val="0"/>
                <w:sz w:val="24"/>
              </w:rPr>
              <w:t>卫生防护距离为</w:t>
            </w:r>
            <w:r w:rsidRPr="001531B2">
              <w:rPr>
                <w:rFonts w:hint="eastAsia"/>
                <w:kern w:val="0"/>
                <w:sz w:val="24"/>
              </w:rPr>
              <w:t>5</w:t>
            </w:r>
            <w:r w:rsidRPr="001531B2">
              <w:rPr>
                <w:kern w:val="0"/>
                <w:sz w:val="24"/>
              </w:rPr>
              <w:t>0m</w:t>
            </w:r>
            <w:r w:rsidRPr="001531B2">
              <w:rPr>
                <w:rFonts w:hAnsi="宋体" w:hint="eastAsia"/>
                <w:sz w:val="24"/>
              </w:rPr>
              <w:t>，</w:t>
            </w:r>
            <w:proofErr w:type="gramStart"/>
            <w:r w:rsidR="00AF7FBA" w:rsidRPr="001531B2">
              <w:rPr>
                <w:rFonts w:hint="eastAsia"/>
                <w:sz w:val="24"/>
                <w:szCs w:val="22"/>
              </w:rPr>
              <w:t>距项目</w:t>
            </w:r>
            <w:proofErr w:type="gramEnd"/>
            <w:r w:rsidR="00AF7FBA" w:rsidRPr="001531B2">
              <w:rPr>
                <w:rFonts w:hint="eastAsia"/>
                <w:sz w:val="24"/>
                <w:szCs w:val="22"/>
              </w:rPr>
              <w:t>最近的敏感点为东侧</w:t>
            </w:r>
            <w:r w:rsidR="00AF7FBA" w:rsidRPr="001531B2">
              <w:rPr>
                <w:rFonts w:hint="eastAsia"/>
                <w:sz w:val="24"/>
                <w:szCs w:val="22"/>
              </w:rPr>
              <w:t>290m</w:t>
            </w:r>
            <w:r w:rsidR="00AF7FBA" w:rsidRPr="001531B2">
              <w:rPr>
                <w:rFonts w:hint="eastAsia"/>
                <w:sz w:val="24"/>
                <w:szCs w:val="22"/>
              </w:rPr>
              <w:t>曹辛庄村</w:t>
            </w:r>
            <w:r w:rsidRPr="001531B2">
              <w:rPr>
                <w:rFonts w:hAnsi="宋体" w:hint="eastAsia"/>
                <w:sz w:val="24"/>
              </w:rPr>
              <w:t>，符合卫生防护距离的要求。</w:t>
            </w:r>
          </w:p>
          <w:p w:rsidR="004331FC" w:rsidRPr="001531B2" w:rsidRDefault="004331FC" w:rsidP="004331FC">
            <w:pPr>
              <w:spacing w:line="480" w:lineRule="exact"/>
              <w:ind w:firstLineChars="200" w:firstLine="480"/>
              <w:rPr>
                <w:sz w:val="24"/>
                <w:szCs w:val="22"/>
              </w:rPr>
            </w:pPr>
            <w:r w:rsidRPr="001531B2">
              <w:rPr>
                <w:rFonts w:hint="eastAsia"/>
                <w:sz w:val="24"/>
                <w:szCs w:val="22"/>
              </w:rPr>
              <w:t>大气环境影响评价自查表如下</w:t>
            </w:r>
          </w:p>
          <w:p w:rsidR="004331FC" w:rsidRPr="001531B2" w:rsidRDefault="004331FC" w:rsidP="004331FC">
            <w:pPr>
              <w:spacing w:line="480" w:lineRule="exact"/>
              <w:ind w:left="-25" w:firstLine="420"/>
              <w:jc w:val="center"/>
              <w:rPr>
                <w:b/>
                <w:sz w:val="24"/>
              </w:rPr>
            </w:pPr>
            <w:r w:rsidRPr="001531B2">
              <w:rPr>
                <w:b/>
                <w:sz w:val="24"/>
              </w:rPr>
              <w:t>表</w:t>
            </w:r>
            <w:r w:rsidR="008B768B" w:rsidRPr="001531B2">
              <w:rPr>
                <w:rFonts w:hint="eastAsia"/>
                <w:b/>
                <w:sz w:val="24"/>
              </w:rPr>
              <w:t>30</w:t>
            </w:r>
            <w:r w:rsidR="00562900">
              <w:rPr>
                <w:rFonts w:hint="eastAsia"/>
                <w:b/>
                <w:sz w:val="24"/>
              </w:rPr>
              <w:t xml:space="preserve">   </w:t>
            </w:r>
            <w:r w:rsidRPr="001531B2">
              <w:rPr>
                <w:b/>
                <w:sz w:val="24"/>
              </w:rPr>
              <w:t>本项目大气环境影响评价自查表</w:t>
            </w:r>
          </w:p>
          <w:tbl>
            <w:tblPr>
              <w:tblW w:w="82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tblPr>
            <w:tblGrid>
              <w:gridCol w:w="699"/>
              <w:gridCol w:w="1127"/>
              <w:gridCol w:w="1068"/>
              <w:gridCol w:w="384"/>
              <w:gridCol w:w="471"/>
              <w:gridCol w:w="58"/>
              <w:gridCol w:w="129"/>
              <w:gridCol w:w="601"/>
              <w:gridCol w:w="412"/>
              <w:gridCol w:w="250"/>
              <w:gridCol w:w="437"/>
              <w:gridCol w:w="424"/>
              <w:gridCol w:w="202"/>
              <w:gridCol w:w="677"/>
              <w:gridCol w:w="331"/>
              <w:gridCol w:w="414"/>
              <w:gridCol w:w="592"/>
            </w:tblGrid>
            <w:tr w:rsidR="004331FC" w:rsidRPr="001531B2" w:rsidTr="000A1D7F">
              <w:trPr>
                <w:trHeight w:val="20"/>
              </w:trPr>
              <w:tc>
                <w:tcPr>
                  <w:tcW w:w="1826" w:type="dxa"/>
                  <w:gridSpan w:val="2"/>
                </w:tcPr>
                <w:p w:rsidR="004331FC" w:rsidRPr="001531B2" w:rsidRDefault="004331FC" w:rsidP="004331FC">
                  <w:pPr>
                    <w:kinsoku w:val="0"/>
                    <w:overflowPunct w:val="0"/>
                    <w:ind w:right="982"/>
                    <w:jc w:val="center"/>
                    <w:rPr>
                      <w:rFonts w:eastAsia="等线"/>
                      <w:sz w:val="18"/>
                      <w:szCs w:val="18"/>
                    </w:rPr>
                  </w:pPr>
                  <w:r w:rsidRPr="001531B2">
                    <w:rPr>
                      <w:rFonts w:hint="eastAsia"/>
                      <w:sz w:val="18"/>
                      <w:szCs w:val="18"/>
                    </w:rPr>
                    <w:t>工作内容</w:t>
                  </w:r>
                </w:p>
              </w:tc>
              <w:tc>
                <w:tcPr>
                  <w:tcW w:w="6450" w:type="dxa"/>
                  <w:gridSpan w:val="15"/>
                </w:tcPr>
                <w:p w:rsidR="004331FC" w:rsidRPr="001531B2" w:rsidRDefault="004331FC" w:rsidP="004331FC">
                  <w:pPr>
                    <w:kinsoku w:val="0"/>
                    <w:overflowPunct w:val="0"/>
                    <w:ind w:left="2771" w:right="2765"/>
                    <w:jc w:val="center"/>
                    <w:rPr>
                      <w:rFonts w:eastAsia="等线"/>
                      <w:sz w:val="18"/>
                      <w:szCs w:val="18"/>
                    </w:rPr>
                  </w:pPr>
                  <w:r w:rsidRPr="001531B2">
                    <w:rPr>
                      <w:rFonts w:hint="eastAsia"/>
                      <w:sz w:val="18"/>
                      <w:szCs w:val="18"/>
                    </w:rPr>
                    <w:t>自查项目</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评价等级与范围</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评价等级</w:t>
                  </w:r>
                </w:p>
              </w:tc>
              <w:tc>
                <w:tcPr>
                  <w:tcW w:w="2711"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一级□</w:t>
                  </w:r>
                </w:p>
              </w:tc>
              <w:tc>
                <w:tcPr>
                  <w:tcW w:w="2402"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二级</w:t>
                  </w:r>
                  <w:r w:rsidRPr="001531B2">
                    <w:rPr>
                      <w:rFonts w:ascii="Wingdings" w:hAnsi="Wingdings" w:cs="Wingdings"/>
                      <w:sz w:val="18"/>
                      <w:szCs w:val="18"/>
                    </w:rPr>
                    <w:t></w:t>
                  </w:r>
                </w:p>
              </w:tc>
              <w:tc>
                <w:tcPr>
                  <w:tcW w:w="1337" w:type="dxa"/>
                  <w:gridSpan w:val="3"/>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三级□</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评价范围</w:t>
                  </w:r>
                </w:p>
              </w:tc>
              <w:tc>
                <w:tcPr>
                  <w:tcW w:w="2711"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边长</w:t>
                  </w:r>
                  <w:r w:rsidRPr="001531B2">
                    <w:rPr>
                      <w:sz w:val="18"/>
                      <w:szCs w:val="18"/>
                    </w:rPr>
                    <w:t>=50 km</w:t>
                  </w:r>
                  <w:r w:rsidRPr="001531B2">
                    <w:rPr>
                      <w:rFonts w:hint="eastAsia"/>
                      <w:sz w:val="18"/>
                      <w:szCs w:val="18"/>
                    </w:rPr>
                    <w:t>□</w:t>
                  </w:r>
                </w:p>
              </w:tc>
              <w:tc>
                <w:tcPr>
                  <w:tcW w:w="2402"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边长</w:t>
                  </w:r>
                  <w:r w:rsidRPr="001531B2">
                    <w:rPr>
                      <w:sz w:val="18"/>
                      <w:szCs w:val="18"/>
                    </w:rPr>
                    <w:t>5</w:t>
                  </w:r>
                  <w:r w:rsidRPr="001531B2">
                    <w:rPr>
                      <w:rFonts w:hint="eastAsia"/>
                      <w:sz w:val="18"/>
                      <w:szCs w:val="18"/>
                    </w:rPr>
                    <w:t>～</w:t>
                  </w:r>
                  <w:r w:rsidRPr="001531B2">
                    <w:rPr>
                      <w:sz w:val="18"/>
                      <w:szCs w:val="18"/>
                    </w:rPr>
                    <w:t>50 km</w:t>
                  </w:r>
                  <w:r w:rsidRPr="001531B2">
                    <w:rPr>
                      <w:rFonts w:hint="eastAsia"/>
                      <w:sz w:val="18"/>
                      <w:szCs w:val="18"/>
                    </w:rPr>
                    <w:t>□</w:t>
                  </w:r>
                </w:p>
              </w:tc>
              <w:tc>
                <w:tcPr>
                  <w:tcW w:w="1337" w:type="dxa"/>
                  <w:gridSpan w:val="3"/>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边长</w:t>
                  </w:r>
                  <w:r w:rsidRPr="001531B2">
                    <w:rPr>
                      <w:sz w:val="18"/>
                      <w:szCs w:val="18"/>
                    </w:rPr>
                    <w:t>=5 km</w:t>
                  </w:r>
                  <w:r w:rsidRPr="001531B2">
                    <w:rPr>
                      <w:rFonts w:ascii="Wingdings" w:hAnsi="Wingdings" w:cs="Wingdings"/>
                      <w:sz w:val="18"/>
                      <w:szCs w:val="18"/>
                    </w:rPr>
                    <w:t></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评价因子</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eastAsia="等线"/>
                      <w:sz w:val="18"/>
                      <w:szCs w:val="18"/>
                    </w:rPr>
                    <w:t>SO</w:t>
                  </w:r>
                  <w:r w:rsidRPr="001531B2">
                    <w:rPr>
                      <w:rFonts w:eastAsia="等线"/>
                      <w:position w:val="-2"/>
                      <w:sz w:val="18"/>
                      <w:szCs w:val="18"/>
                    </w:rPr>
                    <w:t xml:space="preserve">2 </w:t>
                  </w:r>
                  <w:r w:rsidRPr="001531B2">
                    <w:rPr>
                      <w:rFonts w:eastAsia="等线"/>
                      <w:sz w:val="18"/>
                      <w:szCs w:val="18"/>
                    </w:rPr>
                    <w:t>+NO</w:t>
                  </w:r>
                  <w:r w:rsidRPr="001531B2">
                    <w:rPr>
                      <w:rFonts w:eastAsia="等线"/>
                      <w:i/>
                      <w:iCs/>
                      <w:position w:val="-2"/>
                      <w:sz w:val="18"/>
                      <w:szCs w:val="18"/>
                    </w:rPr>
                    <w:t xml:space="preserve">x </w:t>
                  </w:r>
                  <w:r w:rsidRPr="001531B2">
                    <w:rPr>
                      <w:rFonts w:hint="eastAsia"/>
                      <w:sz w:val="18"/>
                      <w:szCs w:val="18"/>
                    </w:rPr>
                    <w:t>排放量</w:t>
                  </w:r>
                </w:p>
              </w:tc>
              <w:tc>
                <w:tcPr>
                  <w:tcW w:w="1452" w:type="dxa"/>
                  <w:gridSpan w:val="2"/>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w:t>
                  </w:r>
                  <w:r w:rsidRPr="001531B2">
                    <w:rPr>
                      <w:sz w:val="18"/>
                      <w:szCs w:val="18"/>
                    </w:rPr>
                    <w:t xml:space="preserve"> 2000t/a</w:t>
                  </w:r>
                  <w:r w:rsidRPr="001531B2">
                    <w:rPr>
                      <w:rFonts w:hint="eastAsia"/>
                      <w:sz w:val="18"/>
                      <w:szCs w:val="18"/>
                    </w:rPr>
                    <w:t>□</w:t>
                  </w:r>
                </w:p>
              </w:tc>
              <w:tc>
                <w:tcPr>
                  <w:tcW w:w="3661" w:type="dxa"/>
                  <w:gridSpan w:val="10"/>
                  <w:vAlign w:val="center"/>
                </w:tcPr>
                <w:p w:rsidR="004331FC" w:rsidRPr="001531B2" w:rsidRDefault="004331FC" w:rsidP="004331FC">
                  <w:pPr>
                    <w:kinsoku w:val="0"/>
                    <w:overflowPunct w:val="0"/>
                    <w:jc w:val="center"/>
                    <w:rPr>
                      <w:rFonts w:eastAsia="等线"/>
                      <w:sz w:val="18"/>
                      <w:szCs w:val="18"/>
                    </w:rPr>
                  </w:pPr>
                  <w:r w:rsidRPr="001531B2">
                    <w:rPr>
                      <w:rFonts w:eastAsia="等线"/>
                      <w:sz w:val="18"/>
                      <w:szCs w:val="18"/>
                    </w:rPr>
                    <w:t>500</w:t>
                  </w:r>
                  <w:r w:rsidRPr="001531B2">
                    <w:rPr>
                      <w:rFonts w:hint="eastAsia"/>
                      <w:sz w:val="18"/>
                      <w:szCs w:val="18"/>
                    </w:rPr>
                    <w:t>～</w:t>
                  </w:r>
                  <w:r w:rsidRPr="001531B2">
                    <w:rPr>
                      <w:sz w:val="18"/>
                      <w:szCs w:val="18"/>
                    </w:rPr>
                    <w:t>2000t/a</w:t>
                  </w:r>
                  <w:r w:rsidRPr="001531B2">
                    <w:rPr>
                      <w:rFonts w:hint="eastAsia"/>
                      <w:sz w:val="18"/>
                      <w:szCs w:val="18"/>
                    </w:rPr>
                    <w:t>□</w:t>
                  </w:r>
                </w:p>
              </w:tc>
              <w:tc>
                <w:tcPr>
                  <w:tcW w:w="1337" w:type="dxa"/>
                  <w:gridSpan w:val="3"/>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w:t>
                  </w:r>
                  <w:r w:rsidRPr="001531B2">
                    <w:rPr>
                      <w:sz w:val="18"/>
                      <w:szCs w:val="18"/>
                    </w:rPr>
                    <w:t>500 t/a</w:t>
                  </w:r>
                  <w:r w:rsidRPr="001531B2">
                    <w:rPr>
                      <w:rFonts w:ascii="Wingdings" w:hAnsi="Wingdings" w:cs="Wingdings"/>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spacing w:before="110"/>
                    <w:jc w:val="center"/>
                    <w:rPr>
                      <w:rFonts w:eastAsia="等线"/>
                      <w:sz w:val="18"/>
                      <w:szCs w:val="18"/>
                    </w:rPr>
                  </w:pPr>
                  <w:r w:rsidRPr="001531B2">
                    <w:rPr>
                      <w:rFonts w:hint="eastAsia"/>
                      <w:sz w:val="18"/>
                      <w:szCs w:val="18"/>
                    </w:rPr>
                    <w:t>评价因子</w:t>
                  </w:r>
                </w:p>
              </w:tc>
              <w:tc>
                <w:tcPr>
                  <w:tcW w:w="3810" w:type="dxa"/>
                  <w:gridSpan w:val="9"/>
                  <w:vAlign w:val="center"/>
                </w:tcPr>
                <w:p w:rsidR="004331FC" w:rsidRPr="001531B2" w:rsidRDefault="004331FC" w:rsidP="004331FC">
                  <w:pPr>
                    <w:kinsoku w:val="0"/>
                    <w:overflowPunct w:val="0"/>
                    <w:jc w:val="center"/>
                    <w:rPr>
                      <w:position w:val="1"/>
                      <w:sz w:val="18"/>
                      <w:szCs w:val="18"/>
                    </w:rPr>
                  </w:pPr>
                  <w:r w:rsidRPr="001531B2">
                    <w:rPr>
                      <w:rFonts w:hint="eastAsia"/>
                      <w:position w:val="1"/>
                      <w:sz w:val="18"/>
                      <w:szCs w:val="18"/>
                    </w:rPr>
                    <w:t>基本污染物（无）</w:t>
                  </w:r>
                </w:p>
                <w:p w:rsidR="004331FC" w:rsidRPr="001531B2" w:rsidRDefault="004331FC" w:rsidP="004331FC">
                  <w:pPr>
                    <w:tabs>
                      <w:tab w:val="left" w:pos="2896"/>
                    </w:tabs>
                    <w:kinsoku w:val="0"/>
                    <w:overflowPunct w:val="0"/>
                    <w:spacing w:before="17"/>
                    <w:jc w:val="center"/>
                    <w:rPr>
                      <w:rFonts w:eastAsia="等线"/>
                      <w:sz w:val="18"/>
                      <w:szCs w:val="18"/>
                    </w:rPr>
                  </w:pPr>
                  <w:r w:rsidRPr="001531B2">
                    <w:rPr>
                      <w:rFonts w:hint="eastAsia"/>
                      <w:position w:val="1"/>
                      <w:sz w:val="18"/>
                      <w:szCs w:val="18"/>
                    </w:rPr>
                    <w:t>其他污染物（</w:t>
                  </w:r>
                  <w:r w:rsidRPr="001531B2">
                    <w:rPr>
                      <w:rFonts w:hint="eastAsia"/>
                      <w:position w:val="1"/>
                      <w:sz w:val="18"/>
                      <w:szCs w:val="18"/>
                    </w:rPr>
                    <w:t>VOCs</w:t>
                  </w:r>
                  <w:r w:rsidRPr="001531B2">
                    <w:rPr>
                      <w:rFonts w:hint="eastAsia"/>
                      <w:position w:val="1"/>
                      <w:sz w:val="18"/>
                      <w:szCs w:val="18"/>
                    </w:rPr>
                    <w:t>、非甲烷总烃、颗粒物）</w:t>
                  </w:r>
                </w:p>
              </w:tc>
              <w:tc>
                <w:tcPr>
                  <w:tcW w:w="2640" w:type="dxa"/>
                  <w:gridSpan w:val="6"/>
                  <w:vAlign w:val="center"/>
                </w:tcPr>
                <w:p w:rsidR="004331FC" w:rsidRPr="001531B2" w:rsidRDefault="004331FC" w:rsidP="004331FC">
                  <w:pPr>
                    <w:kinsoku w:val="0"/>
                    <w:overflowPunct w:val="0"/>
                    <w:ind w:firstLine="90"/>
                    <w:jc w:val="center"/>
                    <w:rPr>
                      <w:sz w:val="18"/>
                      <w:szCs w:val="18"/>
                    </w:rPr>
                  </w:pPr>
                  <w:r w:rsidRPr="001531B2">
                    <w:rPr>
                      <w:rFonts w:hint="eastAsia"/>
                      <w:sz w:val="18"/>
                      <w:szCs w:val="18"/>
                    </w:rPr>
                    <w:t>包括二次</w:t>
                  </w:r>
                  <w:r w:rsidRPr="001531B2">
                    <w:rPr>
                      <w:sz w:val="18"/>
                      <w:szCs w:val="18"/>
                    </w:rPr>
                    <w:t xml:space="preserve"> PM</w:t>
                  </w:r>
                  <w:r w:rsidRPr="001531B2">
                    <w:rPr>
                      <w:position w:val="-2"/>
                      <w:sz w:val="18"/>
                      <w:szCs w:val="18"/>
                    </w:rPr>
                    <w:t>2.5</w:t>
                  </w:r>
                  <w:r w:rsidRPr="001531B2">
                    <w:rPr>
                      <w:rFonts w:hint="eastAsia"/>
                      <w:sz w:val="18"/>
                      <w:szCs w:val="18"/>
                    </w:rPr>
                    <w:t>□</w:t>
                  </w:r>
                </w:p>
                <w:p w:rsidR="004331FC" w:rsidRPr="001531B2" w:rsidRDefault="004331FC" w:rsidP="004331FC">
                  <w:pPr>
                    <w:kinsoku w:val="0"/>
                    <w:overflowPunct w:val="0"/>
                    <w:ind w:firstLine="90"/>
                    <w:jc w:val="center"/>
                    <w:rPr>
                      <w:rFonts w:eastAsia="等线"/>
                      <w:sz w:val="18"/>
                      <w:szCs w:val="18"/>
                    </w:rPr>
                  </w:pPr>
                  <w:r w:rsidRPr="001531B2">
                    <w:rPr>
                      <w:rFonts w:hint="eastAsia"/>
                      <w:sz w:val="18"/>
                      <w:szCs w:val="18"/>
                    </w:rPr>
                    <w:t>不包括二次</w:t>
                  </w:r>
                  <w:r w:rsidRPr="001531B2">
                    <w:rPr>
                      <w:sz w:val="18"/>
                      <w:szCs w:val="18"/>
                    </w:rPr>
                    <w:t>PM</w:t>
                  </w:r>
                  <w:r w:rsidRPr="001531B2">
                    <w:rPr>
                      <w:position w:val="-2"/>
                      <w:sz w:val="18"/>
                      <w:szCs w:val="18"/>
                    </w:rPr>
                    <w:t>2.5</w:t>
                  </w:r>
                  <w:r w:rsidRPr="001531B2">
                    <w:rPr>
                      <w:rFonts w:ascii="Wingdings" w:hAnsi="Wingdings" w:cs="Wingdings"/>
                      <w:sz w:val="18"/>
                      <w:szCs w:val="18"/>
                    </w:rPr>
                    <w:t></w:t>
                  </w:r>
                </w:p>
              </w:tc>
            </w:tr>
            <w:tr w:rsidR="004331FC" w:rsidRPr="001531B2" w:rsidTr="000A1D7F">
              <w:trPr>
                <w:trHeight w:val="20"/>
              </w:trPr>
              <w:tc>
                <w:tcPr>
                  <w:tcW w:w="699" w:type="dxa"/>
                  <w:vAlign w:val="center"/>
                </w:tcPr>
                <w:p w:rsidR="004331FC" w:rsidRPr="001531B2" w:rsidRDefault="004331FC" w:rsidP="004331FC">
                  <w:pPr>
                    <w:kinsoku w:val="0"/>
                    <w:overflowPunct w:val="0"/>
                    <w:ind w:left="130"/>
                    <w:rPr>
                      <w:rFonts w:eastAsia="等线"/>
                      <w:sz w:val="18"/>
                      <w:szCs w:val="18"/>
                    </w:rPr>
                  </w:pPr>
                  <w:r w:rsidRPr="001531B2">
                    <w:rPr>
                      <w:rFonts w:hint="eastAsia"/>
                      <w:sz w:val="18"/>
                      <w:szCs w:val="18"/>
                    </w:rPr>
                    <w:t>评价标准</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评价标准</w:t>
                  </w:r>
                </w:p>
              </w:tc>
              <w:tc>
                <w:tcPr>
                  <w:tcW w:w="2110" w:type="dxa"/>
                  <w:gridSpan w:val="5"/>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国家标准</w:t>
                  </w:r>
                  <w:r w:rsidRPr="001531B2">
                    <w:rPr>
                      <w:rFonts w:ascii="Wingdings" w:hAnsi="Wingdings" w:cs="Wingdings"/>
                      <w:sz w:val="18"/>
                      <w:szCs w:val="18"/>
                    </w:rPr>
                    <w:t></w:t>
                  </w:r>
                </w:p>
              </w:tc>
              <w:tc>
                <w:tcPr>
                  <w:tcW w:w="1700" w:type="dxa"/>
                  <w:gridSpan w:val="4"/>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地方标准</w:t>
                  </w:r>
                  <w:r w:rsidRPr="001531B2">
                    <w:rPr>
                      <w:rFonts w:ascii="Wingdings" w:hAnsi="Wingdings" w:cs="Wingdings"/>
                      <w:sz w:val="18"/>
                      <w:szCs w:val="18"/>
                    </w:rPr>
                    <w:t></w:t>
                  </w:r>
                </w:p>
              </w:tc>
              <w:tc>
                <w:tcPr>
                  <w:tcW w:w="1634" w:type="dxa"/>
                  <w:gridSpan w:val="4"/>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附录</w:t>
                  </w:r>
                  <w:r w:rsidRPr="001531B2">
                    <w:rPr>
                      <w:sz w:val="18"/>
                      <w:szCs w:val="18"/>
                    </w:rPr>
                    <w:t xml:space="preserve">D </w:t>
                  </w:r>
                  <w:r w:rsidRPr="001531B2">
                    <w:rPr>
                      <w:rFonts w:ascii="Wingdings" w:hAnsi="Wingdings" w:cs="Wingdings"/>
                      <w:sz w:val="18"/>
                      <w:szCs w:val="18"/>
                    </w:rPr>
                    <w:t></w:t>
                  </w:r>
                </w:p>
              </w:tc>
              <w:tc>
                <w:tcPr>
                  <w:tcW w:w="1006" w:type="dxa"/>
                  <w:gridSpan w:val="2"/>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其他标准□</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ind w:left="131"/>
                    <w:rPr>
                      <w:rFonts w:eastAsia="等线"/>
                      <w:sz w:val="18"/>
                      <w:szCs w:val="18"/>
                    </w:rPr>
                  </w:pPr>
                  <w:r w:rsidRPr="001531B2">
                    <w:rPr>
                      <w:rFonts w:hint="eastAsia"/>
                      <w:sz w:val="18"/>
                      <w:szCs w:val="18"/>
                    </w:rPr>
                    <w:lastRenderedPageBreak/>
                    <w:t>现状评价</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环境功能区</w:t>
                  </w:r>
                </w:p>
              </w:tc>
              <w:tc>
                <w:tcPr>
                  <w:tcW w:w="2711"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一类区□</w:t>
                  </w:r>
                </w:p>
              </w:tc>
              <w:tc>
                <w:tcPr>
                  <w:tcW w:w="2402"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二类区</w:t>
                  </w:r>
                  <w:r w:rsidRPr="001531B2">
                    <w:rPr>
                      <w:rFonts w:ascii="Wingdings" w:hAnsi="Wingdings" w:cs="Wingdings"/>
                      <w:sz w:val="18"/>
                      <w:szCs w:val="18"/>
                    </w:rPr>
                    <w:t></w:t>
                  </w:r>
                </w:p>
              </w:tc>
              <w:tc>
                <w:tcPr>
                  <w:tcW w:w="1337" w:type="dxa"/>
                  <w:gridSpan w:val="3"/>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一类区和二类区□</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评价基准年</w:t>
                  </w:r>
                </w:p>
              </w:tc>
              <w:tc>
                <w:tcPr>
                  <w:tcW w:w="6450" w:type="dxa"/>
                  <w:gridSpan w:val="15"/>
                  <w:vAlign w:val="center"/>
                </w:tcPr>
                <w:p w:rsidR="004331FC" w:rsidRPr="001531B2" w:rsidRDefault="004331FC" w:rsidP="004331FC">
                  <w:pPr>
                    <w:kinsoku w:val="0"/>
                    <w:overflowPunct w:val="0"/>
                    <w:jc w:val="center"/>
                    <w:rPr>
                      <w:rFonts w:eastAsia="等线"/>
                      <w:sz w:val="18"/>
                      <w:szCs w:val="18"/>
                    </w:rPr>
                  </w:pP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环境空气质量现状调查数据来源</w:t>
                  </w:r>
                </w:p>
              </w:tc>
              <w:tc>
                <w:tcPr>
                  <w:tcW w:w="2711" w:type="dxa"/>
                  <w:gridSpan w:val="6"/>
                  <w:vAlign w:val="center"/>
                </w:tcPr>
                <w:p w:rsidR="004331FC" w:rsidRPr="001531B2" w:rsidRDefault="004331FC" w:rsidP="004331FC">
                  <w:pPr>
                    <w:kinsoku w:val="0"/>
                    <w:overflowPunct w:val="0"/>
                    <w:spacing w:before="112"/>
                    <w:jc w:val="center"/>
                    <w:rPr>
                      <w:rFonts w:eastAsia="等线"/>
                      <w:sz w:val="18"/>
                      <w:szCs w:val="18"/>
                    </w:rPr>
                  </w:pPr>
                  <w:r w:rsidRPr="001531B2">
                    <w:rPr>
                      <w:rFonts w:hint="eastAsia"/>
                      <w:sz w:val="18"/>
                      <w:szCs w:val="18"/>
                    </w:rPr>
                    <w:t>长期例行监测数据</w:t>
                  </w:r>
                  <w:r w:rsidRPr="001531B2">
                    <w:rPr>
                      <w:rFonts w:ascii="Wingdings" w:hAnsi="Wingdings" w:cs="Wingdings"/>
                      <w:sz w:val="18"/>
                      <w:szCs w:val="18"/>
                    </w:rPr>
                    <w:t></w:t>
                  </w:r>
                </w:p>
              </w:tc>
              <w:tc>
                <w:tcPr>
                  <w:tcW w:w="2402" w:type="dxa"/>
                  <w:gridSpan w:val="6"/>
                  <w:vAlign w:val="center"/>
                </w:tcPr>
                <w:p w:rsidR="004331FC" w:rsidRPr="001531B2" w:rsidRDefault="004331FC" w:rsidP="004331FC">
                  <w:pPr>
                    <w:kinsoku w:val="0"/>
                    <w:overflowPunct w:val="0"/>
                    <w:spacing w:before="112"/>
                    <w:jc w:val="center"/>
                    <w:rPr>
                      <w:rFonts w:eastAsia="等线"/>
                      <w:sz w:val="18"/>
                      <w:szCs w:val="18"/>
                    </w:rPr>
                  </w:pPr>
                  <w:r w:rsidRPr="001531B2">
                    <w:rPr>
                      <w:rFonts w:hint="eastAsia"/>
                      <w:sz w:val="18"/>
                      <w:szCs w:val="18"/>
                    </w:rPr>
                    <w:t>主管部门发布的数据</w:t>
                  </w:r>
                  <w:r w:rsidRPr="001531B2">
                    <w:rPr>
                      <w:rFonts w:ascii="Wingdings" w:hAnsi="Wingdings" w:cs="Wingdings"/>
                      <w:sz w:val="18"/>
                      <w:szCs w:val="18"/>
                    </w:rPr>
                    <w:t></w:t>
                  </w:r>
                </w:p>
              </w:tc>
              <w:tc>
                <w:tcPr>
                  <w:tcW w:w="1337" w:type="dxa"/>
                  <w:gridSpan w:val="3"/>
                  <w:vAlign w:val="center"/>
                </w:tcPr>
                <w:p w:rsidR="004331FC" w:rsidRPr="001531B2" w:rsidRDefault="004331FC" w:rsidP="004331FC">
                  <w:pPr>
                    <w:kinsoku w:val="0"/>
                    <w:overflowPunct w:val="0"/>
                    <w:spacing w:before="112"/>
                    <w:jc w:val="center"/>
                    <w:rPr>
                      <w:rFonts w:eastAsia="等线"/>
                      <w:sz w:val="18"/>
                      <w:szCs w:val="18"/>
                    </w:rPr>
                  </w:pPr>
                  <w:r w:rsidRPr="001531B2">
                    <w:rPr>
                      <w:rFonts w:hint="eastAsia"/>
                      <w:sz w:val="18"/>
                      <w:szCs w:val="18"/>
                    </w:rPr>
                    <w:t>现状补充监测□</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现状评价</w:t>
                  </w:r>
                </w:p>
              </w:tc>
              <w:tc>
                <w:tcPr>
                  <w:tcW w:w="3810" w:type="dxa"/>
                  <w:gridSpan w:val="9"/>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达标区□</w:t>
                  </w:r>
                </w:p>
              </w:tc>
              <w:tc>
                <w:tcPr>
                  <w:tcW w:w="2640" w:type="dxa"/>
                  <w:gridSpan w:val="6"/>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不达标区</w:t>
                  </w:r>
                  <w:r w:rsidRPr="001531B2">
                    <w:rPr>
                      <w:rFonts w:hint="eastAsia"/>
                      <w:sz w:val="18"/>
                      <w:szCs w:val="18"/>
                    </w:rPr>
                    <w:sym w:font="Wingdings 2" w:char="0052"/>
                  </w:r>
                </w:p>
              </w:tc>
            </w:tr>
            <w:tr w:rsidR="004331FC" w:rsidRPr="001531B2" w:rsidTr="000A1D7F">
              <w:trPr>
                <w:trHeight w:val="20"/>
              </w:trPr>
              <w:tc>
                <w:tcPr>
                  <w:tcW w:w="699" w:type="dxa"/>
                  <w:vAlign w:val="center"/>
                </w:tcPr>
                <w:p w:rsidR="004331FC" w:rsidRPr="001531B2" w:rsidRDefault="004331FC" w:rsidP="004331FC">
                  <w:pPr>
                    <w:tabs>
                      <w:tab w:val="left" w:pos="608"/>
                    </w:tabs>
                    <w:kinsoku w:val="0"/>
                    <w:overflowPunct w:val="0"/>
                    <w:spacing w:before="111"/>
                    <w:jc w:val="center"/>
                    <w:rPr>
                      <w:rFonts w:eastAsia="等线"/>
                      <w:sz w:val="18"/>
                      <w:szCs w:val="18"/>
                    </w:rPr>
                  </w:pPr>
                  <w:r w:rsidRPr="001531B2">
                    <w:rPr>
                      <w:rFonts w:hint="eastAsia"/>
                      <w:sz w:val="18"/>
                      <w:szCs w:val="18"/>
                    </w:rPr>
                    <w:t>污染源调查</w:t>
                  </w:r>
                </w:p>
              </w:tc>
              <w:tc>
                <w:tcPr>
                  <w:tcW w:w="1127" w:type="dxa"/>
                  <w:vAlign w:val="center"/>
                </w:tcPr>
                <w:p w:rsidR="004331FC" w:rsidRPr="001531B2" w:rsidRDefault="004331FC" w:rsidP="004331FC">
                  <w:pPr>
                    <w:kinsoku w:val="0"/>
                    <w:overflowPunct w:val="0"/>
                    <w:ind w:leftChars="-5" w:left="1" w:hangingChars="6" w:hanging="11"/>
                    <w:jc w:val="center"/>
                    <w:rPr>
                      <w:rFonts w:eastAsia="等线"/>
                      <w:sz w:val="18"/>
                      <w:szCs w:val="18"/>
                    </w:rPr>
                  </w:pPr>
                  <w:r w:rsidRPr="001531B2">
                    <w:rPr>
                      <w:rFonts w:hint="eastAsia"/>
                      <w:sz w:val="18"/>
                      <w:szCs w:val="18"/>
                    </w:rPr>
                    <w:t>调查内容</w:t>
                  </w:r>
                </w:p>
              </w:tc>
              <w:tc>
                <w:tcPr>
                  <w:tcW w:w="2110" w:type="dxa"/>
                  <w:gridSpan w:val="5"/>
                  <w:vAlign w:val="center"/>
                </w:tcPr>
                <w:p w:rsidR="004331FC" w:rsidRPr="001531B2" w:rsidRDefault="004331FC" w:rsidP="004331FC">
                  <w:pPr>
                    <w:kinsoku w:val="0"/>
                    <w:overflowPunct w:val="0"/>
                    <w:ind w:firstLine="189"/>
                    <w:rPr>
                      <w:rFonts w:ascii="Wingdings" w:hAnsi="Wingdings" w:cs="Wingdings"/>
                      <w:sz w:val="18"/>
                      <w:szCs w:val="18"/>
                    </w:rPr>
                  </w:pPr>
                  <w:r w:rsidRPr="001531B2">
                    <w:rPr>
                      <w:rFonts w:hint="eastAsia"/>
                      <w:sz w:val="18"/>
                      <w:szCs w:val="18"/>
                    </w:rPr>
                    <w:t>本项目正常排放源</w:t>
                  </w:r>
                  <w:r w:rsidRPr="001531B2">
                    <w:rPr>
                      <w:rFonts w:ascii="Wingdings" w:hAnsi="Wingdings" w:cs="Wingdings"/>
                      <w:sz w:val="18"/>
                      <w:szCs w:val="18"/>
                    </w:rPr>
                    <w:t></w:t>
                  </w:r>
                </w:p>
                <w:p w:rsidR="004331FC" w:rsidRPr="001531B2" w:rsidRDefault="004331FC" w:rsidP="004331FC">
                  <w:pPr>
                    <w:kinsoku w:val="0"/>
                    <w:overflowPunct w:val="0"/>
                    <w:spacing w:before="19"/>
                    <w:jc w:val="right"/>
                    <w:rPr>
                      <w:sz w:val="18"/>
                      <w:szCs w:val="18"/>
                    </w:rPr>
                  </w:pPr>
                  <w:r w:rsidRPr="001531B2">
                    <w:rPr>
                      <w:rFonts w:hint="eastAsia"/>
                      <w:sz w:val="18"/>
                      <w:szCs w:val="18"/>
                    </w:rPr>
                    <w:t>本项目非正常排放源□</w:t>
                  </w:r>
                </w:p>
                <w:p w:rsidR="004331FC" w:rsidRPr="001531B2" w:rsidRDefault="004331FC" w:rsidP="004331FC">
                  <w:pPr>
                    <w:kinsoku w:val="0"/>
                    <w:overflowPunct w:val="0"/>
                    <w:spacing w:before="32"/>
                    <w:jc w:val="right"/>
                    <w:rPr>
                      <w:rFonts w:eastAsia="等线"/>
                      <w:sz w:val="18"/>
                      <w:szCs w:val="18"/>
                    </w:rPr>
                  </w:pPr>
                  <w:r w:rsidRPr="001531B2">
                    <w:rPr>
                      <w:rFonts w:hint="eastAsia"/>
                      <w:sz w:val="18"/>
                      <w:szCs w:val="18"/>
                    </w:rPr>
                    <w:t>现有污染源□</w:t>
                  </w:r>
                </w:p>
              </w:tc>
              <w:tc>
                <w:tcPr>
                  <w:tcW w:w="1700" w:type="dxa"/>
                  <w:gridSpan w:val="4"/>
                </w:tcPr>
                <w:p w:rsidR="004331FC" w:rsidRPr="001531B2" w:rsidRDefault="004331FC" w:rsidP="004331FC">
                  <w:pPr>
                    <w:kinsoku w:val="0"/>
                    <w:overflowPunct w:val="0"/>
                    <w:spacing w:before="11"/>
                    <w:jc w:val="right"/>
                    <w:rPr>
                      <w:rFonts w:ascii="黑体" w:eastAsia="黑体" w:cs="黑体"/>
                      <w:sz w:val="18"/>
                      <w:szCs w:val="18"/>
                    </w:rPr>
                  </w:pPr>
                </w:p>
                <w:p w:rsidR="004331FC" w:rsidRPr="001531B2" w:rsidRDefault="004331FC" w:rsidP="004331FC">
                  <w:pPr>
                    <w:kinsoku w:val="0"/>
                    <w:overflowPunct w:val="0"/>
                    <w:jc w:val="right"/>
                    <w:rPr>
                      <w:rFonts w:eastAsia="等线"/>
                      <w:sz w:val="18"/>
                      <w:szCs w:val="18"/>
                    </w:rPr>
                  </w:pPr>
                  <w:r w:rsidRPr="001531B2">
                    <w:rPr>
                      <w:rFonts w:hint="eastAsia"/>
                      <w:sz w:val="18"/>
                      <w:szCs w:val="18"/>
                    </w:rPr>
                    <w:t>拟替代的污染源□</w:t>
                  </w:r>
                </w:p>
              </w:tc>
              <w:tc>
                <w:tcPr>
                  <w:tcW w:w="1634" w:type="dxa"/>
                  <w:gridSpan w:val="4"/>
                </w:tcPr>
                <w:p w:rsidR="004331FC" w:rsidRPr="001531B2" w:rsidRDefault="004331FC" w:rsidP="004331FC">
                  <w:pPr>
                    <w:kinsoku w:val="0"/>
                    <w:overflowPunct w:val="0"/>
                    <w:spacing w:before="110"/>
                    <w:jc w:val="right"/>
                    <w:rPr>
                      <w:sz w:val="18"/>
                      <w:szCs w:val="18"/>
                    </w:rPr>
                  </w:pPr>
                  <w:r w:rsidRPr="001531B2">
                    <w:rPr>
                      <w:rFonts w:hint="eastAsia"/>
                      <w:sz w:val="18"/>
                      <w:szCs w:val="18"/>
                    </w:rPr>
                    <w:t>其他在建、拟建项目</w:t>
                  </w:r>
                </w:p>
                <w:p w:rsidR="004331FC" w:rsidRPr="001531B2" w:rsidRDefault="004331FC" w:rsidP="004331FC">
                  <w:pPr>
                    <w:kinsoku w:val="0"/>
                    <w:overflowPunct w:val="0"/>
                    <w:spacing w:before="33"/>
                    <w:ind w:right="360"/>
                    <w:jc w:val="center"/>
                    <w:rPr>
                      <w:rFonts w:eastAsia="等线"/>
                      <w:sz w:val="18"/>
                      <w:szCs w:val="18"/>
                    </w:rPr>
                  </w:pPr>
                  <w:r w:rsidRPr="001531B2">
                    <w:rPr>
                      <w:rFonts w:hint="eastAsia"/>
                      <w:sz w:val="18"/>
                      <w:szCs w:val="18"/>
                    </w:rPr>
                    <w:t>污染源□</w:t>
                  </w:r>
                </w:p>
              </w:tc>
              <w:tc>
                <w:tcPr>
                  <w:tcW w:w="1006" w:type="dxa"/>
                  <w:gridSpan w:val="2"/>
                </w:tcPr>
                <w:p w:rsidR="004331FC" w:rsidRPr="001531B2" w:rsidRDefault="004331FC" w:rsidP="004331FC">
                  <w:pPr>
                    <w:kinsoku w:val="0"/>
                    <w:overflowPunct w:val="0"/>
                    <w:spacing w:before="11"/>
                    <w:jc w:val="right"/>
                    <w:rPr>
                      <w:rFonts w:ascii="黑体" w:eastAsia="黑体" w:cs="黑体"/>
                      <w:sz w:val="18"/>
                      <w:szCs w:val="18"/>
                    </w:rPr>
                  </w:pPr>
                </w:p>
                <w:p w:rsidR="004331FC" w:rsidRPr="001531B2" w:rsidRDefault="004331FC" w:rsidP="004331FC">
                  <w:pPr>
                    <w:kinsoku w:val="0"/>
                    <w:overflowPunct w:val="0"/>
                    <w:jc w:val="right"/>
                    <w:rPr>
                      <w:rFonts w:eastAsia="等线"/>
                      <w:sz w:val="18"/>
                      <w:szCs w:val="18"/>
                    </w:rPr>
                  </w:pPr>
                  <w:r w:rsidRPr="001531B2">
                    <w:rPr>
                      <w:rFonts w:hint="eastAsia"/>
                      <w:sz w:val="18"/>
                      <w:szCs w:val="18"/>
                    </w:rPr>
                    <w:t>区域污染源□</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ind w:left="21" w:right="22"/>
                    <w:jc w:val="center"/>
                    <w:rPr>
                      <w:rFonts w:eastAsia="等线"/>
                      <w:sz w:val="18"/>
                      <w:szCs w:val="18"/>
                    </w:rPr>
                  </w:pPr>
                  <w:r w:rsidRPr="001531B2">
                    <w:rPr>
                      <w:rFonts w:hint="eastAsia"/>
                      <w:sz w:val="18"/>
                      <w:szCs w:val="18"/>
                    </w:rPr>
                    <w:t>大气环境影响预测与评价</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预测模型</w:t>
                  </w:r>
                </w:p>
              </w:tc>
              <w:tc>
                <w:tcPr>
                  <w:tcW w:w="1068" w:type="dxa"/>
                </w:tcPr>
                <w:p w:rsidR="004331FC" w:rsidRPr="001531B2" w:rsidRDefault="004331FC" w:rsidP="004331FC">
                  <w:pPr>
                    <w:kinsoku w:val="0"/>
                    <w:overflowPunct w:val="0"/>
                    <w:spacing w:before="47"/>
                    <w:ind w:left="84" w:right="84"/>
                    <w:jc w:val="center"/>
                    <w:rPr>
                      <w:rFonts w:eastAsia="等线"/>
                      <w:sz w:val="18"/>
                      <w:szCs w:val="18"/>
                    </w:rPr>
                  </w:pPr>
                  <w:r w:rsidRPr="001531B2">
                    <w:rPr>
                      <w:rFonts w:eastAsia="等线"/>
                      <w:sz w:val="18"/>
                      <w:szCs w:val="18"/>
                    </w:rPr>
                    <w:t>AERMOD</w:t>
                  </w:r>
                </w:p>
                <w:p w:rsidR="004331FC" w:rsidRPr="001531B2" w:rsidRDefault="004331FC" w:rsidP="004331FC">
                  <w:pPr>
                    <w:kinsoku w:val="0"/>
                    <w:overflowPunct w:val="0"/>
                    <w:jc w:val="center"/>
                    <w:rPr>
                      <w:rFonts w:eastAsia="等线"/>
                      <w:sz w:val="18"/>
                      <w:szCs w:val="18"/>
                    </w:rPr>
                  </w:pPr>
                  <w:r w:rsidRPr="001531B2">
                    <w:rPr>
                      <w:rFonts w:hint="eastAsia"/>
                      <w:sz w:val="18"/>
                      <w:szCs w:val="18"/>
                    </w:rPr>
                    <w:t>□</w:t>
                  </w:r>
                </w:p>
              </w:tc>
              <w:tc>
                <w:tcPr>
                  <w:tcW w:w="913" w:type="dxa"/>
                  <w:gridSpan w:val="3"/>
                </w:tcPr>
                <w:p w:rsidR="004331FC" w:rsidRPr="001531B2" w:rsidRDefault="004331FC" w:rsidP="004331FC">
                  <w:pPr>
                    <w:kinsoku w:val="0"/>
                    <w:overflowPunct w:val="0"/>
                    <w:spacing w:before="47"/>
                    <w:ind w:left="156" w:right="156"/>
                    <w:jc w:val="center"/>
                    <w:rPr>
                      <w:rFonts w:eastAsia="等线"/>
                      <w:sz w:val="18"/>
                      <w:szCs w:val="18"/>
                    </w:rPr>
                  </w:pPr>
                  <w:r w:rsidRPr="001531B2">
                    <w:rPr>
                      <w:rFonts w:eastAsia="等线"/>
                      <w:sz w:val="18"/>
                      <w:szCs w:val="18"/>
                    </w:rPr>
                    <w:t>ADMS</w:t>
                  </w:r>
                </w:p>
                <w:p w:rsidR="004331FC" w:rsidRPr="001531B2" w:rsidRDefault="004331FC" w:rsidP="004331FC">
                  <w:pPr>
                    <w:kinsoku w:val="0"/>
                    <w:overflowPunct w:val="0"/>
                    <w:ind w:right="1"/>
                    <w:jc w:val="center"/>
                    <w:rPr>
                      <w:rFonts w:eastAsia="等线"/>
                      <w:sz w:val="18"/>
                      <w:szCs w:val="18"/>
                    </w:rPr>
                  </w:pPr>
                  <w:r w:rsidRPr="001531B2">
                    <w:rPr>
                      <w:rFonts w:hint="eastAsia"/>
                      <w:sz w:val="18"/>
                      <w:szCs w:val="18"/>
                    </w:rPr>
                    <w:t>□</w:t>
                  </w:r>
                </w:p>
              </w:tc>
              <w:tc>
                <w:tcPr>
                  <w:tcW w:w="1142" w:type="dxa"/>
                  <w:gridSpan w:val="3"/>
                </w:tcPr>
                <w:p w:rsidR="004331FC" w:rsidRPr="001531B2" w:rsidRDefault="004331FC" w:rsidP="004331FC">
                  <w:pPr>
                    <w:kinsoku w:val="0"/>
                    <w:overflowPunct w:val="0"/>
                    <w:spacing w:before="47"/>
                    <w:ind w:right="1"/>
                    <w:jc w:val="center"/>
                    <w:rPr>
                      <w:rFonts w:eastAsia="等线"/>
                      <w:sz w:val="18"/>
                      <w:szCs w:val="18"/>
                    </w:rPr>
                  </w:pPr>
                  <w:r w:rsidRPr="001531B2">
                    <w:rPr>
                      <w:rFonts w:eastAsia="等线"/>
                      <w:sz w:val="18"/>
                      <w:szCs w:val="18"/>
                    </w:rPr>
                    <w:t>AUSTAL2000</w:t>
                  </w:r>
                </w:p>
                <w:p w:rsidR="004331FC" w:rsidRPr="001531B2" w:rsidRDefault="004331FC" w:rsidP="004331FC">
                  <w:pPr>
                    <w:kinsoku w:val="0"/>
                    <w:overflowPunct w:val="0"/>
                    <w:ind w:left="1"/>
                    <w:jc w:val="center"/>
                    <w:rPr>
                      <w:rFonts w:eastAsia="等线"/>
                      <w:sz w:val="18"/>
                      <w:szCs w:val="18"/>
                    </w:rPr>
                  </w:pPr>
                  <w:r w:rsidRPr="001531B2">
                    <w:rPr>
                      <w:rFonts w:hint="eastAsia"/>
                      <w:sz w:val="18"/>
                      <w:szCs w:val="18"/>
                    </w:rPr>
                    <w:t>□</w:t>
                  </w:r>
                </w:p>
              </w:tc>
              <w:tc>
                <w:tcPr>
                  <w:tcW w:w="1111" w:type="dxa"/>
                  <w:gridSpan w:val="3"/>
                </w:tcPr>
                <w:p w:rsidR="004331FC" w:rsidRPr="001531B2" w:rsidRDefault="004331FC" w:rsidP="004331FC">
                  <w:pPr>
                    <w:kinsoku w:val="0"/>
                    <w:overflowPunct w:val="0"/>
                    <w:spacing w:before="47"/>
                    <w:ind w:left="2" w:right="2"/>
                    <w:jc w:val="center"/>
                    <w:rPr>
                      <w:rFonts w:eastAsia="等线"/>
                      <w:sz w:val="18"/>
                      <w:szCs w:val="18"/>
                    </w:rPr>
                  </w:pPr>
                  <w:r w:rsidRPr="001531B2">
                    <w:rPr>
                      <w:rFonts w:eastAsia="等线"/>
                      <w:sz w:val="18"/>
                      <w:szCs w:val="18"/>
                    </w:rPr>
                    <w:t>EDMS/AEDT</w:t>
                  </w:r>
                </w:p>
                <w:p w:rsidR="004331FC" w:rsidRPr="001531B2" w:rsidRDefault="004331FC" w:rsidP="004331FC">
                  <w:pPr>
                    <w:kinsoku w:val="0"/>
                    <w:overflowPunct w:val="0"/>
                    <w:ind w:right="1"/>
                    <w:jc w:val="center"/>
                    <w:rPr>
                      <w:rFonts w:eastAsia="等线"/>
                      <w:sz w:val="18"/>
                      <w:szCs w:val="18"/>
                    </w:rPr>
                  </w:pPr>
                  <w:r w:rsidRPr="001531B2">
                    <w:rPr>
                      <w:rFonts w:hint="eastAsia"/>
                      <w:sz w:val="18"/>
                      <w:szCs w:val="18"/>
                    </w:rPr>
                    <w:t>□</w:t>
                  </w:r>
                </w:p>
              </w:tc>
              <w:tc>
                <w:tcPr>
                  <w:tcW w:w="879" w:type="dxa"/>
                  <w:gridSpan w:val="2"/>
                </w:tcPr>
                <w:p w:rsidR="004331FC" w:rsidRPr="001531B2" w:rsidRDefault="004331FC" w:rsidP="004331FC">
                  <w:pPr>
                    <w:kinsoku w:val="0"/>
                    <w:overflowPunct w:val="0"/>
                    <w:spacing w:before="47"/>
                    <w:ind w:left="18"/>
                    <w:jc w:val="center"/>
                    <w:rPr>
                      <w:rFonts w:eastAsia="等线"/>
                      <w:sz w:val="18"/>
                      <w:szCs w:val="18"/>
                    </w:rPr>
                  </w:pPr>
                  <w:r w:rsidRPr="001531B2">
                    <w:rPr>
                      <w:rFonts w:eastAsia="等线"/>
                      <w:sz w:val="18"/>
                      <w:szCs w:val="18"/>
                    </w:rPr>
                    <w:t>CALPUFF</w:t>
                  </w:r>
                </w:p>
                <w:p w:rsidR="004331FC" w:rsidRPr="001531B2" w:rsidRDefault="004331FC" w:rsidP="004331FC">
                  <w:pPr>
                    <w:kinsoku w:val="0"/>
                    <w:overflowPunct w:val="0"/>
                    <w:ind w:left="17"/>
                    <w:jc w:val="center"/>
                    <w:rPr>
                      <w:rFonts w:eastAsia="等线"/>
                      <w:sz w:val="18"/>
                      <w:szCs w:val="18"/>
                    </w:rPr>
                  </w:pPr>
                  <w:r w:rsidRPr="001531B2">
                    <w:rPr>
                      <w:rFonts w:hint="eastAsia"/>
                      <w:sz w:val="18"/>
                      <w:szCs w:val="18"/>
                    </w:rPr>
                    <w:t>□</w:t>
                  </w:r>
                </w:p>
              </w:tc>
              <w:tc>
                <w:tcPr>
                  <w:tcW w:w="745" w:type="dxa"/>
                  <w:gridSpan w:val="2"/>
                </w:tcPr>
                <w:p w:rsidR="004331FC" w:rsidRPr="001531B2" w:rsidRDefault="004331FC" w:rsidP="004331FC">
                  <w:pPr>
                    <w:kinsoku w:val="0"/>
                    <w:overflowPunct w:val="0"/>
                    <w:ind w:left="85" w:right="68"/>
                    <w:jc w:val="center"/>
                    <w:rPr>
                      <w:sz w:val="18"/>
                      <w:szCs w:val="18"/>
                    </w:rPr>
                  </w:pPr>
                  <w:r w:rsidRPr="001531B2">
                    <w:rPr>
                      <w:rFonts w:hint="eastAsia"/>
                      <w:sz w:val="18"/>
                      <w:szCs w:val="18"/>
                    </w:rPr>
                    <w:t>网格模型</w:t>
                  </w:r>
                </w:p>
                <w:p w:rsidR="004331FC" w:rsidRPr="001531B2" w:rsidRDefault="004331FC" w:rsidP="004331FC">
                  <w:pPr>
                    <w:kinsoku w:val="0"/>
                    <w:overflowPunct w:val="0"/>
                    <w:spacing w:before="32"/>
                    <w:ind w:left="17"/>
                    <w:jc w:val="center"/>
                    <w:rPr>
                      <w:rFonts w:eastAsia="等线"/>
                      <w:sz w:val="18"/>
                      <w:szCs w:val="18"/>
                    </w:rPr>
                  </w:pPr>
                  <w:r w:rsidRPr="001531B2">
                    <w:rPr>
                      <w:rFonts w:hint="eastAsia"/>
                      <w:sz w:val="18"/>
                      <w:szCs w:val="18"/>
                    </w:rPr>
                    <w:t>□</w:t>
                  </w:r>
                </w:p>
              </w:tc>
              <w:tc>
                <w:tcPr>
                  <w:tcW w:w="592" w:type="dxa"/>
                </w:tcPr>
                <w:p w:rsidR="004331FC" w:rsidRPr="001531B2" w:rsidRDefault="004331FC" w:rsidP="004331FC">
                  <w:pPr>
                    <w:kinsoku w:val="0"/>
                    <w:overflowPunct w:val="0"/>
                    <w:ind w:left="163" w:right="159"/>
                    <w:jc w:val="center"/>
                    <w:rPr>
                      <w:sz w:val="18"/>
                      <w:szCs w:val="18"/>
                    </w:rPr>
                  </w:pPr>
                  <w:r w:rsidRPr="001531B2">
                    <w:rPr>
                      <w:rFonts w:hint="eastAsia"/>
                      <w:sz w:val="18"/>
                      <w:szCs w:val="18"/>
                    </w:rPr>
                    <w:t>其他</w:t>
                  </w:r>
                </w:p>
                <w:p w:rsidR="004331FC" w:rsidRPr="001531B2" w:rsidRDefault="004331FC" w:rsidP="004331FC">
                  <w:pPr>
                    <w:kinsoku w:val="0"/>
                    <w:overflowPunct w:val="0"/>
                    <w:spacing w:before="32"/>
                    <w:ind w:left="4"/>
                    <w:jc w:val="center"/>
                    <w:rPr>
                      <w:rFonts w:eastAsia="等线"/>
                      <w:sz w:val="18"/>
                      <w:szCs w:val="18"/>
                    </w:rPr>
                  </w:pPr>
                  <w:r w:rsidRPr="001531B2">
                    <w:rPr>
                      <w:rFonts w:hint="eastAsia"/>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预测范围</w:t>
                  </w:r>
                </w:p>
              </w:tc>
              <w:tc>
                <w:tcPr>
                  <w:tcW w:w="1981" w:type="dxa"/>
                  <w:gridSpan w:val="4"/>
                </w:tcPr>
                <w:p w:rsidR="004331FC" w:rsidRPr="001531B2" w:rsidRDefault="004331FC" w:rsidP="004331FC">
                  <w:pPr>
                    <w:kinsoku w:val="0"/>
                    <w:overflowPunct w:val="0"/>
                    <w:ind w:left="303"/>
                    <w:rPr>
                      <w:rFonts w:eastAsia="等线"/>
                      <w:sz w:val="18"/>
                      <w:szCs w:val="18"/>
                    </w:rPr>
                  </w:pPr>
                  <w:r w:rsidRPr="001531B2">
                    <w:rPr>
                      <w:rFonts w:hint="eastAsia"/>
                      <w:sz w:val="18"/>
                      <w:szCs w:val="18"/>
                    </w:rPr>
                    <w:t>边长≥</w:t>
                  </w:r>
                  <w:r w:rsidRPr="001531B2">
                    <w:rPr>
                      <w:sz w:val="18"/>
                      <w:szCs w:val="18"/>
                    </w:rPr>
                    <w:t xml:space="preserve"> 50 km</w:t>
                  </w:r>
                  <w:r w:rsidRPr="001531B2">
                    <w:rPr>
                      <w:rFonts w:hint="eastAsia"/>
                      <w:sz w:val="18"/>
                      <w:szCs w:val="18"/>
                    </w:rPr>
                    <w:t>□</w:t>
                  </w:r>
                </w:p>
              </w:tc>
              <w:tc>
                <w:tcPr>
                  <w:tcW w:w="3132" w:type="dxa"/>
                  <w:gridSpan w:val="8"/>
                </w:tcPr>
                <w:p w:rsidR="004331FC" w:rsidRPr="001531B2" w:rsidRDefault="004331FC" w:rsidP="004331FC">
                  <w:pPr>
                    <w:kinsoku w:val="0"/>
                    <w:overflowPunct w:val="0"/>
                    <w:ind w:left="817"/>
                    <w:rPr>
                      <w:rFonts w:eastAsia="等线"/>
                      <w:sz w:val="18"/>
                      <w:szCs w:val="18"/>
                    </w:rPr>
                  </w:pPr>
                  <w:r w:rsidRPr="001531B2">
                    <w:rPr>
                      <w:rFonts w:hint="eastAsia"/>
                      <w:sz w:val="18"/>
                      <w:szCs w:val="18"/>
                    </w:rPr>
                    <w:t>边长</w:t>
                  </w:r>
                  <w:r w:rsidRPr="001531B2">
                    <w:rPr>
                      <w:sz w:val="18"/>
                      <w:szCs w:val="18"/>
                    </w:rPr>
                    <w:t xml:space="preserve"> 5</w:t>
                  </w:r>
                  <w:r w:rsidRPr="001531B2">
                    <w:rPr>
                      <w:rFonts w:hint="eastAsia"/>
                      <w:sz w:val="18"/>
                      <w:szCs w:val="18"/>
                    </w:rPr>
                    <w:t>～</w:t>
                  </w:r>
                  <w:r w:rsidRPr="001531B2">
                    <w:rPr>
                      <w:sz w:val="18"/>
                      <w:szCs w:val="18"/>
                    </w:rPr>
                    <w:t xml:space="preserve">50 km </w:t>
                  </w:r>
                  <w:r w:rsidRPr="001531B2">
                    <w:rPr>
                      <w:rFonts w:hint="eastAsia"/>
                      <w:sz w:val="18"/>
                      <w:szCs w:val="18"/>
                    </w:rPr>
                    <w:t>□</w:t>
                  </w:r>
                </w:p>
              </w:tc>
              <w:tc>
                <w:tcPr>
                  <w:tcW w:w="1337" w:type="dxa"/>
                  <w:gridSpan w:val="3"/>
                </w:tcPr>
                <w:p w:rsidR="004331FC" w:rsidRPr="001531B2" w:rsidRDefault="004331FC" w:rsidP="004331FC">
                  <w:pPr>
                    <w:kinsoku w:val="0"/>
                    <w:overflowPunct w:val="0"/>
                    <w:ind w:left="219"/>
                    <w:rPr>
                      <w:rFonts w:eastAsia="等线"/>
                      <w:sz w:val="18"/>
                      <w:szCs w:val="18"/>
                    </w:rPr>
                  </w:pPr>
                  <w:r w:rsidRPr="001531B2">
                    <w:rPr>
                      <w:rFonts w:hint="eastAsia"/>
                      <w:sz w:val="18"/>
                      <w:szCs w:val="18"/>
                    </w:rPr>
                    <w:t>边长</w:t>
                  </w:r>
                  <w:r w:rsidRPr="001531B2">
                    <w:rPr>
                      <w:sz w:val="18"/>
                      <w:szCs w:val="18"/>
                    </w:rPr>
                    <w:t xml:space="preserve"> = 5 km </w:t>
                  </w:r>
                  <w:r w:rsidRPr="001531B2">
                    <w:rPr>
                      <w:rFonts w:hint="eastAsia"/>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预测因子</w:t>
                  </w:r>
                </w:p>
              </w:tc>
              <w:tc>
                <w:tcPr>
                  <w:tcW w:w="3810" w:type="dxa"/>
                  <w:gridSpan w:val="9"/>
                  <w:vAlign w:val="center"/>
                </w:tcPr>
                <w:p w:rsidR="004331FC" w:rsidRPr="001531B2" w:rsidRDefault="004331FC" w:rsidP="004331FC">
                  <w:pPr>
                    <w:tabs>
                      <w:tab w:val="left" w:pos="2852"/>
                    </w:tabs>
                    <w:kinsoku w:val="0"/>
                    <w:overflowPunct w:val="0"/>
                    <w:spacing w:before="110"/>
                    <w:jc w:val="center"/>
                    <w:rPr>
                      <w:rFonts w:eastAsia="等线"/>
                      <w:sz w:val="18"/>
                      <w:szCs w:val="18"/>
                    </w:rPr>
                  </w:pPr>
                  <w:r w:rsidRPr="001531B2">
                    <w:rPr>
                      <w:rFonts w:hint="eastAsia"/>
                      <w:sz w:val="18"/>
                      <w:szCs w:val="18"/>
                    </w:rPr>
                    <w:t>预测因子（）</w:t>
                  </w:r>
                </w:p>
              </w:tc>
              <w:tc>
                <w:tcPr>
                  <w:tcW w:w="2640" w:type="dxa"/>
                  <w:gridSpan w:val="6"/>
                  <w:vAlign w:val="center"/>
                </w:tcPr>
                <w:p w:rsidR="004331FC" w:rsidRPr="001531B2" w:rsidRDefault="004331FC" w:rsidP="004331FC">
                  <w:pPr>
                    <w:kinsoku w:val="0"/>
                    <w:overflowPunct w:val="0"/>
                    <w:jc w:val="center"/>
                    <w:rPr>
                      <w:sz w:val="18"/>
                      <w:szCs w:val="18"/>
                    </w:rPr>
                  </w:pPr>
                  <w:r w:rsidRPr="001531B2">
                    <w:rPr>
                      <w:rFonts w:hint="eastAsia"/>
                      <w:sz w:val="18"/>
                      <w:szCs w:val="18"/>
                    </w:rPr>
                    <w:t>包括二次</w:t>
                  </w:r>
                  <w:r w:rsidRPr="001531B2">
                    <w:rPr>
                      <w:sz w:val="18"/>
                      <w:szCs w:val="18"/>
                    </w:rPr>
                    <w:t xml:space="preserve"> PM</w:t>
                  </w:r>
                  <w:r w:rsidRPr="001531B2">
                    <w:rPr>
                      <w:position w:val="-2"/>
                      <w:sz w:val="18"/>
                      <w:szCs w:val="18"/>
                    </w:rPr>
                    <w:t xml:space="preserve">2.5 </w:t>
                  </w:r>
                  <w:r w:rsidRPr="001531B2">
                    <w:rPr>
                      <w:rFonts w:hint="eastAsia"/>
                      <w:sz w:val="18"/>
                      <w:szCs w:val="18"/>
                    </w:rPr>
                    <w:t>□</w:t>
                  </w:r>
                </w:p>
                <w:p w:rsidR="004331FC" w:rsidRPr="001531B2" w:rsidRDefault="004331FC" w:rsidP="004331FC">
                  <w:pPr>
                    <w:kinsoku w:val="0"/>
                    <w:overflowPunct w:val="0"/>
                    <w:jc w:val="center"/>
                    <w:rPr>
                      <w:rFonts w:eastAsia="等线"/>
                      <w:sz w:val="18"/>
                      <w:szCs w:val="18"/>
                    </w:rPr>
                  </w:pPr>
                  <w:r w:rsidRPr="001531B2">
                    <w:rPr>
                      <w:rFonts w:hint="eastAsia"/>
                      <w:sz w:val="18"/>
                      <w:szCs w:val="18"/>
                    </w:rPr>
                    <w:t>不包括二次</w:t>
                  </w:r>
                  <w:r w:rsidRPr="001531B2">
                    <w:rPr>
                      <w:sz w:val="18"/>
                      <w:szCs w:val="18"/>
                    </w:rPr>
                    <w:t xml:space="preserve"> PM</w:t>
                  </w:r>
                  <w:r w:rsidRPr="001531B2">
                    <w:rPr>
                      <w:position w:val="-2"/>
                      <w:sz w:val="18"/>
                      <w:szCs w:val="18"/>
                    </w:rPr>
                    <w:t>2.5</w:t>
                  </w:r>
                  <w:r w:rsidRPr="001531B2">
                    <w:rPr>
                      <w:rFonts w:hint="eastAsia"/>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sz w:val="18"/>
                      <w:szCs w:val="18"/>
                    </w:rPr>
                  </w:pPr>
                  <w:r w:rsidRPr="001531B2">
                    <w:rPr>
                      <w:rFonts w:hint="eastAsia"/>
                      <w:sz w:val="18"/>
                      <w:szCs w:val="18"/>
                    </w:rPr>
                    <w:t>正常排放短期浓度</w:t>
                  </w:r>
                </w:p>
                <w:p w:rsidR="004331FC" w:rsidRPr="001531B2" w:rsidRDefault="004331FC" w:rsidP="004331FC">
                  <w:pPr>
                    <w:kinsoku w:val="0"/>
                    <w:overflowPunct w:val="0"/>
                    <w:jc w:val="center"/>
                    <w:rPr>
                      <w:rFonts w:eastAsia="等线"/>
                      <w:sz w:val="18"/>
                      <w:szCs w:val="18"/>
                    </w:rPr>
                  </w:pPr>
                  <w:r w:rsidRPr="001531B2">
                    <w:rPr>
                      <w:rFonts w:hint="eastAsia"/>
                      <w:sz w:val="18"/>
                      <w:szCs w:val="18"/>
                    </w:rPr>
                    <w:t>贡献值</w:t>
                  </w:r>
                </w:p>
              </w:tc>
              <w:tc>
                <w:tcPr>
                  <w:tcW w:w="3810" w:type="dxa"/>
                  <w:gridSpan w:val="9"/>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proofErr w:type="gramStart"/>
                  <w:r w:rsidRPr="001531B2">
                    <w:rPr>
                      <w:rFonts w:hint="eastAsia"/>
                      <w:position w:val="1"/>
                      <w:sz w:val="18"/>
                      <w:szCs w:val="18"/>
                    </w:rPr>
                    <w:t>最大占</w:t>
                  </w:r>
                  <w:proofErr w:type="gramEnd"/>
                  <w:r w:rsidRPr="001531B2">
                    <w:rPr>
                      <w:rFonts w:hint="eastAsia"/>
                      <w:position w:val="1"/>
                      <w:sz w:val="18"/>
                      <w:szCs w:val="18"/>
                    </w:rPr>
                    <w:t>标率≤</w:t>
                  </w:r>
                  <w:r w:rsidRPr="001531B2">
                    <w:rPr>
                      <w:position w:val="1"/>
                      <w:sz w:val="18"/>
                      <w:szCs w:val="18"/>
                    </w:rPr>
                    <w:t>100%</w:t>
                  </w:r>
                  <w:r w:rsidRPr="001531B2">
                    <w:rPr>
                      <w:rFonts w:hint="eastAsia"/>
                      <w:position w:val="1"/>
                      <w:sz w:val="18"/>
                      <w:szCs w:val="18"/>
                    </w:rPr>
                    <w:t>□</w:t>
                  </w:r>
                </w:p>
              </w:tc>
              <w:tc>
                <w:tcPr>
                  <w:tcW w:w="2640" w:type="dxa"/>
                  <w:gridSpan w:val="6"/>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proofErr w:type="gramStart"/>
                  <w:r w:rsidRPr="001531B2">
                    <w:rPr>
                      <w:rFonts w:hint="eastAsia"/>
                      <w:position w:val="1"/>
                      <w:sz w:val="18"/>
                      <w:szCs w:val="18"/>
                    </w:rPr>
                    <w:t>最大占</w:t>
                  </w:r>
                  <w:proofErr w:type="gramEnd"/>
                  <w:r w:rsidRPr="001531B2">
                    <w:rPr>
                      <w:rFonts w:hint="eastAsia"/>
                      <w:position w:val="1"/>
                      <w:sz w:val="18"/>
                      <w:szCs w:val="18"/>
                    </w:rPr>
                    <w:t>标率＞</w:t>
                  </w:r>
                  <w:r w:rsidRPr="001531B2">
                    <w:rPr>
                      <w:position w:val="1"/>
                      <w:sz w:val="18"/>
                      <w:szCs w:val="18"/>
                    </w:rPr>
                    <w:t xml:space="preserve">100% </w:t>
                  </w:r>
                  <w:r w:rsidRPr="001531B2">
                    <w:rPr>
                      <w:rFonts w:hint="eastAsia"/>
                      <w:position w:val="1"/>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restart"/>
                  <w:vAlign w:val="center"/>
                </w:tcPr>
                <w:p w:rsidR="004331FC" w:rsidRPr="001531B2" w:rsidRDefault="004331FC" w:rsidP="004331FC">
                  <w:pPr>
                    <w:kinsoku w:val="0"/>
                    <w:overflowPunct w:val="0"/>
                    <w:jc w:val="center"/>
                    <w:rPr>
                      <w:sz w:val="18"/>
                      <w:szCs w:val="18"/>
                    </w:rPr>
                  </w:pPr>
                  <w:r w:rsidRPr="001531B2">
                    <w:rPr>
                      <w:rFonts w:hint="eastAsia"/>
                      <w:sz w:val="18"/>
                      <w:szCs w:val="18"/>
                    </w:rPr>
                    <w:t>正常排放年均浓度</w:t>
                  </w:r>
                </w:p>
                <w:p w:rsidR="004331FC" w:rsidRPr="001531B2" w:rsidRDefault="004331FC" w:rsidP="004331FC">
                  <w:pPr>
                    <w:kinsoku w:val="0"/>
                    <w:overflowPunct w:val="0"/>
                    <w:jc w:val="center"/>
                    <w:rPr>
                      <w:rFonts w:eastAsia="等线"/>
                      <w:sz w:val="18"/>
                      <w:szCs w:val="18"/>
                    </w:rPr>
                  </w:pPr>
                  <w:r w:rsidRPr="001531B2">
                    <w:rPr>
                      <w:rFonts w:hint="eastAsia"/>
                      <w:sz w:val="18"/>
                      <w:szCs w:val="18"/>
                    </w:rPr>
                    <w:t>贡献值</w:t>
                  </w:r>
                </w:p>
              </w:tc>
              <w:tc>
                <w:tcPr>
                  <w:tcW w:w="1068"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一类区</w:t>
                  </w:r>
                </w:p>
              </w:tc>
              <w:tc>
                <w:tcPr>
                  <w:tcW w:w="2742" w:type="dxa"/>
                  <w:gridSpan w:val="8"/>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proofErr w:type="gramStart"/>
                  <w:r w:rsidRPr="001531B2">
                    <w:rPr>
                      <w:rFonts w:hint="eastAsia"/>
                      <w:position w:val="1"/>
                      <w:sz w:val="18"/>
                      <w:szCs w:val="18"/>
                    </w:rPr>
                    <w:t>最大占</w:t>
                  </w:r>
                  <w:proofErr w:type="gramEnd"/>
                  <w:r w:rsidRPr="001531B2">
                    <w:rPr>
                      <w:rFonts w:hint="eastAsia"/>
                      <w:position w:val="1"/>
                      <w:sz w:val="18"/>
                      <w:szCs w:val="18"/>
                    </w:rPr>
                    <w:t>标率≤</w:t>
                  </w:r>
                  <w:r w:rsidRPr="001531B2">
                    <w:rPr>
                      <w:position w:val="1"/>
                      <w:sz w:val="18"/>
                      <w:szCs w:val="18"/>
                    </w:rPr>
                    <w:t>10%</w:t>
                  </w:r>
                  <w:r w:rsidRPr="001531B2">
                    <w:rPr>
                      <w:rFonts w:hint="eastAsia"/>
                      <w:position w:val="1"/>
                      <w:sz w:val="18"/>
                      <w:szCs w:val="18"/>
                    </w:rPr>
                    <w:t>□</w:t>
                  </w:r>
                </w:p>
              </w:tc>
              <w:tc>
                <w:tcPr>
                  <w:tcW w:w="2640" w:type="dxa"/>
                  <w:gridSpan w:val="6"/>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r w:rsidRPr="001531B2">
                    <w:rPr>
                      <w:rFonts w:hint="eastAsia"/>
                      <w:position w:val="1"/>
                      <w:sz w:val="18"/>
                      <w:szCs w:val="18"/>
                    </w:rPr>
                    <w:t>最大标率＞</w:t>
                  </w:r>
                  <w:r w:rsidRPr="001531B2">
                    <w:rPr>
                      <w:position w:val="1"/>
                      <w:sz w:val="18"/>
                      <w:szCs w:val="18"/>
                    </w:rPr>
                    <w:t xml:space="preserve">10% </w:t>
                  </w:r>
                  <w:r w:rsidRPr="001531B2">
                    <w:rPr>
                      <w:rFonts w:hint="eastAsia"/>
                      <w:position w:val="1"/>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ign w:val="center"/>
                </w:tcPr>
                <w:p w:rsidR="004331FC" w:rsidRPr="001531B2" w:rsidRDefault="004331FC" w:rsidP="004331FC">
                  <w:pPr>
                    <w:widowControl/>
                    <w:jc w:val="left"/>
                    <w:rPr>
                      <w:rFonts w:eastAsia="等线"/>
                      <w:sz w:val="18"/>
                      <w:szCs w:val="18"/>
                    </w:rPr>
                  </w:pPr>
                </w:p>
              </w:tc>
              <w:tc>
                <w:tcPr>
                  <w:tcW w:w="1068"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二类区</w:t>
                  </w:r>
                </w:p>
              </w:tc>
              <w:tc>
                <w:tcPr>
                  <w:tcW w:w="2742" w:type="dxa"/>
                  <w:gridSpan w:val="8"/>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proofErr w:type="gramStart"/>
                  <w:r w:rsidRPr="001531B2">
                    <w:rPr>
                      <w:rFonts w:hint="eastAsia"/>
                      <w:position w:val="1"/>
                      <w:sz w:val="18"/>
                      <w:szCs w:val="18"/>
                    </w:rPr>
                    <w:t>最大占</w:t>
                  </w:r>
                  <w:proofErr w:type="gramEnd"/>
                  <w:r w:rsidRPr="001531B2">
                    <w:rPr>
                      <w:rFonts w:hint="eastAsia"/>
                      <w:position w:val="1"/>
                      <w:sz w:val="18"/>
                      <w:szCs w:val="18"/>
                    </w:rPr>
                    <w:t>标率≤</w:t>
                  </w:r>
                  <w:r w:rsidRPr="001531B2">
                    <w:rPr>
                      <w:position w:val="1"/>
                      <w:sz w:val="18"/>
                      <w:szCs w:val="18"/>
                    </w:rPr>
                    <w:t>30%</w:t>
                  </w:r>
                  <w:r w:rsidRPr="001531B2">
                    <w:rPr>
                      <w:rFonts w:hint="eastAsia"/>
                      <w:position w:val="1"/>
                      <w:sz w:val="18"/>
                      <w:szCs w:val="18"/>
                    </w:rPr>
                    <w:t>□</w:t>
                  </w:r>
                </w:p>
              </w:tc>
              <w:tc>
                <w:tcPr>
                  <w:tcW w:w="2640" w:type="dxa"/>
                  <w:gridSpan w:val="6"/>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本项目</w:t>
                  </w:r>
                  <w:r w:rsidRPr="001531B2">
                    <w:rPr>
                      <w:rFonts w:hint="eastAsia"/>
                      <w:position w:val="1"/>
                      <w:sz w:val="18"/>
                      <w:szCs w:val="18"/>
                    </w:rPr>
                    <w:t>最大标率＞</w:t>
                  </w:r>
                  <w:r w:rsidRPr="001531B2">
                    <w:rPr>
                      <w:position w:val="1"/>
                      <w:sz w:val="18"/>
                      <w:szCs w:val="18"/>
                    </w:rPr>
                    <w:t xml:space="preserve">30% </w:t>
                  </w:r>
                  <w:r w:rsidRPr="001531B2">
                    <w:rPr>
                      <w:rFonts w:hint="eastAsia"/>
                      <w:position w:val="1"/>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非正常排放</w:t>
                  </w:r>
                  <w:r w:rsidRPr="001531B2">
                    <w:rPr>
                      <w:sz w:val="18"/>
                      <w:szCs w:val="18"/>
                    </w:rPr>
                    <w:t>1 h</w:t>
                  </w:r>
                  <w:r w:rsidRPr="001531B2">
                    <w:rPr>
                      <w:rFonts w:hint="eastAsia"/>
                      <w:sz w:val="18"/>
                      <w:szCs w:val="18"/>
                    </w:rPr>
                    <w:t>浓度贡献值</w:t>
                  </w:r>
                </w:p>
              </w:tc>
              <w:tc>
                <w:tcPr>
                  <w:tcW w:w="1923" w:type="dxa"/>
                  <w:gridSpan w:val="3"/>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非正常持续时长（）</w:t>
                  </w:r>
                  <w:r w:rsidRPr="001531B2">
                    <w:rPr>
                      <w:sz w:val="18"/>
                      <w:szCs w:val="18"/>
                    </w:rPr>
                    <w:t>h</w:t>
                  </w:r>
                </w:p>
              </w:tc>
              <w:tc>
                <w:tcPr>
                  <w:tcW w:w="2513" w:type="dxa"/>
                  <w:gridSpan w:val="8"/>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非正常</w:t>
                  </w:r>
                  <w:r w:rsidRPr="001531B2">
                    <w:rPr>
                      <w:rFonts w:hint="eastAsia"/>
                      <w:position w:val="1"/>
                      <w:sz w:val="18"/>
                      <w:szCs w:val="18"/>
                    </w:rPr>
                    <w:t>占标率≤</w:t>
                  </w:r>
                  <w:r w:rsidRPr="001531B2">
                    <w:rPr>
                      <w:position w:val="1"/>
                      <w:sz w:val="18"/>
                      <w:szCs w:val="18"/>
                    </w:rPr>
                    <w:t xml:space="preserve">100% </w:t>
                  </w:r>
                  <w:r w:rsidRPr="001531B2">
                    <w:rPr>
                      <w:rFonts w:hint="eastAsia"/>
                      <w:position w:val="1"/>
                      <w:sz w:val="18"/>
                      <w:szCs w:val="18"/>
                    </w:rPr>
                    <w:t>□</w:t>
                  </w:r>
                </w:p>
              </w:tc>
              <w:tc>
                <w:tcPr>
                  <w:tcW w:w="2014" w:type="dxa"/>
                  <w:gridSpan w:val="4"/>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非正常</w:t>
                  </w:r>
                  <w:r w:rsidRPr="001531B2">
                    <w:rPr>
                      <w:rFonts w:hint="eastAsia"/>
                      <w:position w:val="1"/>
                      <w:sz w:val="18"/>
                      <w:szCs w:val="18"/>
                    </w:rPr>
                    <w:t>占标率＞</w:t>
                  </w:r>
                  <w:r w:rsidRPr="001531B2">
                    <w:rPr>
                      <w:position w:val="1"/>
                      <w:sz w:val="18"/>
                      <w:szCs w:val="18"/>
                    </w:rPr>
                    <w:t>100%</w:t>
                  </w:r>
                  <w:r w:rsidRPr="001531B2">
                    <w:rPr>
                      <w:rFonts w:hint="eastAsia"/>
                      <w:position w:val="1"/>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ind w:hanging="90"/>
                    <w:jc w:val="center"/>
                    <w:rPr>
                      <w:rFonts w:eastAsia="等线"/>
                      <w:sz w:val="18"/>
                      <w:szCs w:val="18"/>
                    </w:rPr>
                  </w:pPr>
                  <w:r w:rsidRPr="001531B2">
                    <w:rPr>
                      <w:rFonts w:hint="eastAsia"/>
                      <w:sz w:val="18"/>
                      <w:szCs w:val="18"/>
                    </w:rPr>
                    <w:t>保证率日平均浓度和年平均浓度</w:t>
                  </w:r>
                  <w:proofErr w:type="gramStart"/>
                  <w:r w:rsidRPr="001531B2">
                    <w:rPr>
                      <w:rFonts w:hint="eastAsia"/>
                      <w:sz w:val="18"/>
                      <w:szCs w:val="18"/>
                    </w:rPr>
                    <w:t>叠加值</w:t>
                  </w:r>
                  <w:proofErr w:type="gramEnd"/>
                </w:p>
              </w:tc>
              <w:tc>
                <w:tcPr>
                  <w:tcW w:w="3373" w:type="dxa"/>
                  <w:gridSpan w:val="8"/>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叠加</w:t>
                  </w:r>
                  <w:r w:rsidRPr="001531B2">
                    <w:rPr>
                      <w:rFonts w:hint="eastAsia"/>
                      <w:position w:val="1"/>
                      <w:sz w:val="18"/>
                      <w:szCs w:val="18"/>
                    </w:rPr>
                    <w:t>达标□</w:t>
                  </w:r>
                </w:p>
              </w:tc>
              <w:tc>
                <w:tcPr>
                  <w:tcW w:w="3077" w:type="dxa"/>
                  <w:gridSpan w:val="7"/>
                  <w:vAlign w:val="center"/>
                </w:tcPr>
                <w:p w:rsidR="004331FC" w:rsidRPr="001531B2" w:rsidRDefault="004331FC" w:rsidP="004331FC">
                  <w:pPr>
                    <w:kinsoku w:val="0"/>
                    <w:overflowPunct w:val="0"/>
                    <w:jc w:val="center"/>
                    <w:rPr>
                      <w:rFonts w:eastAsia="等线"/>
                      <w:sz w:val="18"/>
                      <w:szCs w:val="18"/>
                    </w:rPr>
                  </w:pPr>
                  <w:r w:rsidRPr="001531B2">
                    <w:rPr>
                      <w:rFonts w:eastAsia="等线"/>
                      <w:i/>
                      <w:iCs/>
                      <w:position w:val="1"/>
                      <w:sz w:val="18"/>
                      <w:szCs w:val="18"/>
                    </w:rPr>
                    <w:t xml:space="preserve">C </w:t>
                  </w:r>
                  <w:r w:rsidRPr="001531B2">
                    <w:rPr>
                      <w:rFonts w:hint="eastAsia"/>
                      <w:sz w:val="18"/>
                      <w:szCs w:val="18"/>
                    </w:rPr>
                    <w:t>叠加</w:t>
                  </w:r>
                  <w:r w:rsidRPr="001531B2">
                    <w:rPr>
                      <w:rFonts w:hint="eastAsia"/>
                      <w:position w:val="1"/>
                      <w:sz w:val="18"/>
                      <w:szCs w:val="18"/>
                    </w:rPr>
                    <w:t>不达标□</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区域环境质量的整体变化情况</w:t>
                  </w:r>
                </w:p>
              </w:tc>
              <w:tc>
                <w:tcPr>
                  <w:tcW w:w="3373" w:type="dxa"/>
                  <w:gridSpan w:val="8"/>
                  <w:vAlign w:val="center"/>
                </w:tcPr>
                <w:p w:rsidR="004331FC" w:rsidRPr="001531B2" w:rsidRDefault="004331FC" w:rsidP="004331FC">
                  <w:pPr>
                    <w:kinsoku w:val="0"/>
                    <w:overflowPunct w:val="0"/>
                    <w:jc w:val="center"/>
                    <w:rPr>
                      <w:rFonts w:eastAsia="等线"/>
                      <w:sz w:val="18"/>
                      <w:szCs w:val="18"/>
                    </w:rPr>
                  </w:pPr>
                  <w:r w:rsidRPr="001531B2">
                    <w:rPr>
                      <w:rFonts w:eastAsia="等线"/>
                      <w:i/>
                      <w:iCs/>
                      <w:sz w:val="18"/>
                      <w:szCs w:val="18"/>
                    </w:rPr>
                    <w:t xml:space="preserve">k  </w:t>
                  </w:r>
                  <w:r w:rsidRPr="001531B2">
                    <w:rPr>
                      <w:rFonts w:hint="eastAsia"/>
                      <w:sz w:val="18"/>
                      <w:szCs w:val="18"/>
                    </w:rPr>
                    <w:t>≤</w:t>
                  </w:r>
                  <w:r w:rsidRPr="001531B2">
                    <w:rPr>
                      <w:sz w:val="18"/>
                      <w:szCs w:val="18"/>
                    </w:rPr>
                    <w:t xml:space="preserve">−20% </w:t>
                  </w:r>
                  <w:r w:rsidRPr="001531B2">
                    <w:rPr>
                      <w:rFonts w:hint="eastAsia"/>
                      <w:sz w:val="18"/>
                      <w:szCs w:val="18"/>
                    </w:rPr>
                    <w:t>□</w:t>
                  </w:r>
                </w:p>
              </w:tc>
              <w:tc>
                <w:tcPr>
                  <w:tcW w:w="3077" w:type="dxa"/>
                  <w:gridSpan w:val="7"/>
                  <w:vAlign w:val="center"/>
                </w:tcPr>
                <w:p w:rsidR="004331FC" w:rsidRPr="001531B2" w:rsidRDefault="004331FC" w:rsidP="004331FC">
                  <w:pPr>
                    <w:kinsoku w:val="0"/>
                    <w:overflowPunct w:val="0"/>
                    <w:jc w:val="center"/>
                    <w:rPr>
                      <w:rFonts w:eastAsia="等线"/>
                      <w:sz w:val="18"/>
                      <w:szCs w:val="18"/>
                    </w:rPr>
                  </w:pPr>
                  <w:r w:rsidRPr="001531B2">
                    <w:rPr>
                      <w:rFonts w:eastAsia="等线"/>
                      <w:i/>
                      <w:iCs/>
                      <w:sz w:val="18"/>
                      <w:szCs w:val="18"/>
                    </w:rPr>
                    <w:t>k</w:t>
                  </w:r>
                  <w:r w:rsidRPr="001531B2">
                    <w:rPr>
                      <w:rFonts w:hint="eastAsia"/>
                      <w:sz w:val="18"/>
                      <w:szCs w:val="18"/>
                    </w:rPr>
                    <w:t>＞</w:t>
                  </w:r>
                  <w:r w:rsidRPr="001531B2">
                    <w:rPr>
                      <w:sz w:val="18"/>
                      <w:szCs w:val="18"/>
                    </w:rPr>
                    <w:t xml:space="preserve">−20% </w:t>
                  </w:r>
                  <w:r w:rsidRPr="001531B2">
                    <w:rPr>
                      <w:rFonts w:hint="eastAsia"/>
                      <w:sz w:val="18"/>
                      <w:szCs w:val="18"/>
                    </w:rPr>
                    <w:t>□</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环境监测计划</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污染源监测</w:t>
                  </w:r>
                </w:p>
              </w:tc>
              <w:tc>
                <w:tcPr>
                  <w:tcW w:w="3373" w:type="dxa"/>
                  <w:gridSpan w:val="8"/>
                  <w:vAlign w:val="center"/>
                </w:tcPr>
                <w:p w:rsidR="004331FC" w:rsidRPr="001531B2" w:rsidRDefault="004331FC" w:rsidP="00AF7FBA">
                  <w:pPr>
                    <w:kinsoku w:val="0"/>
                    <w:overflowPunct w:val="0"/>
                    <w:spacing w:before="50"/>
                    <w:jc w:val="center"/>
                    <w:rPr>
                      <w:rFonts w:eastAsia="等线"/>
                      <w:sz w:val="18"/>
                      <w:szCs w:val="18"/>
                    </w:rPr>
                  </w:pPr>
                  <w:r w:rsidRPr="001531B2">
                    <w:rPr>
                      <w:rFonts w:hint="eastAsia"/>
                      <w:position w:val="1"/>
                      <w:sz w:val="18"/>
                      <w:szCs w:val="18"/>
                    </w:rPr>
                    <w:t>监测因子</w:t>
                  </w:r>
                  <w:r w:rsidRPr="001531B2">
                    <w:rPr>
                      <w:rFonts w:hint="eastAsia"/>
                      <w:spacing w:val="-90"/>
                      <w:position w:val="1"/>
                      <w:sz w:val="18"/>
                      <w:szCs w:val="18"/>
                    </w:rPr>
                    <w:t>：</w:t>
                  </w:r>
                  <w:r w:rsidRPr="001531B2">
                    <w:rPr>
                      <w:rFonts w:hint="eastAsia"/>
                      <w:position w:val="1"/>
                      <w:sz w:val="18"/>
                      <w:szCs w:val="18"/>
                    </w:rPr>
                    <w:t>（颗粒物）</w:t>
                  </w:r>
                </w:p>
              </w:tc>
              <w:tc>
                <w:tcPr>
                  <w:tcW w:w="2071" w:type="dxa"/>
                  <w:gridSpan w:val="5"/>
                  <w:vAlign w:val="center"/>
                </w:tcPr>
                <w:p w:rsidR="004331FC" w:rsidRPr="001531B2" w:rsidRDefault="004331FC" w:rsidP="004331FC">
                  <w:pPr>
                    <w:kinsoku w:val="0"/>
                    <w:overflowPunct w:val="0"/>
                    <w:ind w:firstLine="1"/>
                    <w:jc w:val="center"/>
                    <w:rPr>
                      <w:rFonts w:ascii="Wingdings" w:hAnsi="Wingdings" w:cs="Wingdings"/>
                      <w:sz w:val="18"/>
                      <w:szCs w:val="18"/>
                    </w:rPr>
                  </w:pPr>
                  <w:r w:rsidRPr="001531B2">
                    <w:rPr>
                      <w:rFonts w:hint="eastAsia"/>
                      <w:sz w:val="18"/>
                      <w:szCs w:val="18"/>
                    </w:rPr>
                    <w:t>有组织废气监测</w:t>
                  </w:r>
                  <w:r w:rsidRPr="001531B2">
                    <w:rPr>
                      <w:rFonts w:ascii="Wingdings" w:hAnsi="Wingdings" w:cs="Wingdings"/>
                      <w:sz w:val="18"/>
                      <w:szCs w:val="18"/>
                    </w:rPr>
                    <w:t></w:t>
                  </w:r>
                </w:p>
                <w:p w:rsidR="004331FC" w:rsidRPr="001531B2" w:rsidRDefault="004331FC" w:rsidP="004331FC">
                  <w:pPr>
                    <w:kinsoku w:val="0"/>
                    <w:overflowPunct w:val="0"/>
                    <w:spacing w:before="19"/>
                    <w:jc w:val="center"/>
                    <w:rPr>
                      <w:rFonts w:eastAsia="等线"/>
                      <w:sz w:val="18"/>
                      <w:szCs w:val="18"/>
                    </w:rPr>
                  </w:pPr>
                  <w:r w:rsidRPr="001531B2">
                    <w:rPr>
                      <w:rFonts w:hint="eastAsia"/>
                      <w:sz w:val="18"/>
                      <w:szCs w:val="18"/>
                    </w:rPr>
                    <w:t>无组织废气监测</w:t>
                  </w:r>
                  <w:r w:rsidRPr="001531B2">
                    <w:rPr>
                      <w:rFonts w:ascii="Wingdings" w:hAnsi="Wingdings" w:cs="Wingdings"/>
                      <w:sz w:val="18"/>
                      <w:szCs w:val="18"/>
                    </w:rPr>
                    <w:t></w:t>
                  </w:r>
                </w:p>
              </w:tc>
              <w:tc>
                <w:tcPr>
                  <w:tcW w:w="1006" w:type="dxa"/>
                  <w:gridSpan w:val="2"/>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无监测□</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环境质量监测</w:t>
                  </w:r>
                </w:p>
              </w:tc>
              <w:tc>
                <w:tcPr>
                  <w:tcW w:w="3373" w:type="dxa"/>
                  <w:gridSpan w:val="8"/>
                  <w:vAlign w:val="center"/>
                </w:tcPr>
                <w:p w:rsidR="004331FC" w:rsidRPr="001531B2" w:rsidRDefault="004331FC" w:rsidP="004331FC">
                  <w:pPr>
                    <w:tabs>
                      <w:tab w:val="left" w:pos="2331"/>
                    </w:tabs>
                    <w:kinsoku w:val="0"/>
                    <w:overflowPunct w:val="0"/>
                    <w:jc w:val="center"/>
                    <w:rPr>
                      <w:rFonts w:eastAsia="等线"/>
                      <w:sz w:val="18"/>
                      <w:szCs w:val="18"/>
                    </w:rPr>
                  </w:pPr>
                  <w:r w:rsidRPr="001531B2">
                    <w:rPr>
                      <w:rFonts w:hint="eastAsia"/>
                      <w:sz w:val="18"/>
                      <w:szCs w:val="18"/>
                    </w:rPr>
                    <w:t>监测因子</w:t>
                  </w:r>
                  <w:r w:rsidRPr="001531B2">
                    <w:rPr>
                      <w:rFonts w:hint="eastAsia"/>
                      <w:spacing w:val="-90"/>
                      <w:sz w:val="18"/>
                      <w:szCs w:val="18"/>
                    </w:rPr>
                    <w:t>：</w:t>
                  </w:r>
                  <w:r w:rsidRPr="001531B2">
                    <w:rPr>
                      <w:rFonts w:hint="eastAsia"/>
                      <w:sz w:val="18"/>
                      <w:szCs w:val="18"/>
                    </w:rPr>
                    <w:t>（）</w:t>
                  </w:r>
                </w:p>
              </w:tc>
              <w:tc>
                <w:tcPr>
                  <w:tcW w:w="2071" w:type="dxa"/>
                  <w:gridSpan w:val="5"/>
                  <w:vAlign w:val="center"/>
                </w:tcPr>
                <w:p w:rsidR="004331FC" w:rsidRPr="001531B2" w:rsidRDefault="004331FC" w:rsidP="004331FC">
                  <w:pPr>
                    <w:tabs>
                      <w:tab w:val="left" w:pos="1810"/>
                    </w:tabs>
                    <w:kinsoku w:val="0"/>
                    <w:overflowPunct w:val="0"/>
                    <w:jc w:val="center"/>
                    <w:rPr>
                      <w:rFonts w:eastAsia="等线"/>
                      <w:sz w:val="18"/>
                      <w:szCs w:val="18"/>
                    </w:rPr>
                  </w:pPr>
                  <w:r w:rsidRPr="001531B2">
                    <w:rPr>
                      <w:rFonts w:hint="eastAsia"/>
                      <w:sz w:val="18"/>
                      <w:szCs w:val="18"/>
                    </w:rPr>
                    <w:t>监测点位数（）</w:t>
                  </w:r>
                </w:p>
              </w:tc>
              <w:tc>
                <w:tcPr>
                  <w:tcW w:w="1006" w:type="dxa"/>
                  <w:gridSpan w:val="2"/>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无监测</w:t>
                  </w:r>
                  <w:r w:rsidRPr="001531B2">
                    <w:rPr>
                      <w:rFonts w:ascii="Wingdings" w:hAnsi="Wingdings" w:cs="Wingdings"/>
                      <w:sz w:val="18"/>
                      <w:szCs w:val="18"/>
                    </w:rPr>
                    <w:t></w:t>
                  </w:r>
                </w:p>
              </w:tc>
            </w:tr>
            <w:tr w:rsidR="004331FC" w:rsidRPr="001531B2" w:rsidTr="000A1D7F">
              <w:trPr>
                <w:trHeight w:val="20"/>
              </w:trPr>
              <w:tc>
                <w:tcPr>
                  <w:tcW w:w="699" w:type="dxa"/>
                  <w:vMerge w:val="restart"/>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评价结论</w:t>
                  </w: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环境影响</w:t>
                  </w:r>
                </w:p>
              </w:tc>
              <w:tc>
                <w:tcPr>
                  <w:tcW w:w="6450" w:type="dxa"/>
                  <w:gridSpan w:val="15"/>
                  <w:vAlign w:val="center"/>
                </w:tcPr>
                <w:p w:rsidR="004331FC" w:rsidRPr="001531B2" w:rsidRDefault="004331FC" w:rsidP="004331FC">
                  <w:pPr>
                    <w:tabs>
                      <w:tab w:val="left" w:pos="3506"/>
                    </w:tabs>
                    <w:kinsoku w:val="0"/>
                    <w:overflowPunct w:val="0"/>
                    <w:jc w:val="center"/>
                    <w:rPr>
                      <w:rFonts w:eastAsia="等线"/>
                      <w:sz w:val="18"/>
                      <w:szCs w:val="18"/>
                    </w:rPr>
                  </w:pPr>
                  <w:r w:rsidRPr="001531B2">
                    <w:rPr>
                      <w:rFonts w:hint="eastAsia"/>
                      <w:sz w:val="18"/>
                      <w:szCs w:val="18"/>
                    </w:rPr>
                    <w:t>可以接受</w:t>
                  </w:r>
                  <w:r w:rsidRPr="001531B2">
                    <w:rPr>
                      <w:rFonts w:ascii="Wingdings" w:hAnsi="Wingdings" w:cs="Wingdings"/>
                      <w:sz w:val="18"/>
                      <w:szCs w:val="18"/>
                    </w:rPr>
                    <w:t></w:t>
                  </w:r>
                  <w:r w:rsidRPr="001531B2">
                    <w:rPr>
                      <w:rFonts w:hint="eastAsia"/>
                      <w:sz w:val="18"/>
                      <w:szCs w:val="18"/>
                    </w:rPr>
                    <w:t>不可以接受□</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Align w:val="center"/>
                </w:tcPr>
                <w:p w:rsidR="004331FC" w:rsidRPr="001531B2" w:rsidRDefault="004331FC" w:rsidP="004331FC">
                  <w:pPr>
                    <w:kinsoku w:val="0"/>
                    <w:overflowPunct w:val="0"/>
                    <w:jc w:val="center"/>
                    <w:rPr>
                      <w:rFonts w:eastAsia="等线"/>
                      <w:sz w:val="18"/>
                      <w:szCs w:val="18"/>
                    </w:rPr>
                  </w:pPr>
                  <w:r w:rsidRPr="001531B2">
                    <w:rPr>
                      <w:rFonts w:hint="eastAsia"/>
                      <w:sz w:val="18"/>
                      <w:szCs w:val="18"/>
                    </w:rPr>
                    <w:t>大气环境防护距离</w:t>
                  </w:r>
                </w:p>
              </w:tc>
              <w:tc>
                <w:tcPr>
                  <w:tcW w:w="6450" w:type="dxa"/>
                  <w:gridSpan w:val="15"/>
                  <w:vAlign w:val="center"/>
                </w:tcPr>
                <w:p w:rsidR="004331FC" w:rsidRPr="001531B2" w:rsidRDefault="004331FC" w:rsidP="004331FC">
                  <w:pPr>
                    <w:tabs>
                      <w:tab w:val="left" w:pos="2762"/>
                      <w:tab w:val="left" w:pos="4112"/>
                    </w:tabs>
                    <w:kinsoku w:val="0"/>
                    <w:overflowPunct w:val="0"/>
                    <w:jc w:val="center"/>
                    <w:rPr>
                      <w:rFonts w:eastAsia="等线"/>
                      <w:sz w:val="18"/>
                      <w:szCs w:val="18"/>
                    </w:rPr>
                  </w:pPr>
                  <w:r w:rsidRPr="001531B2">
                    <w:rPr>
                      <w:rFonts w:hint="eastAsia"/>
                      <w:sz w:val="18"/>
                      <w:szCs w:val="18"/>
                    </w:rPr>
                    <w:t>距（）厂界最远（）</w:t>
                  </w:r>
                  <w:r w:rsidRPr="001531B2">
                    <w:rPr>
                      <w:sz w:val="18"/>
                      <w:szCs w:val="18"/>
                    </w:rPr>
                    <w:t>m</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restart"/>
                  <w:vAlign w:val="center"/>
                </w:tcPr>
                <w:p w:rsidR="004331FC" w:rsidRPr="001531B2" w:rsidRDefault="004331FC" w:rsidP="004331FC">
                  <w:pPr>
                    <w:kinsoku w:val="0"/>
                    <w:overflowPunct w:val="0"/>
                    <w:ind w:left="231"/>
                    <w:rPr>
                      <w:rFonts w:eastAsia="等线"/>
                      <w:sz w:val="18"/>
                      <w:szCs w:val="18"/>
                    </w:rPr>
                  </w:pPr>
                  <w:r w:rsidRPr="001531B2">
                    <w:rPr>
                      <w:rFonts w:hint="eastAsia"/>
                      <w:sz w:val="18"/>
                      <w:szCs w:val="18"/>
                    </w:rPr>
                    <w:t>污染源年排放量</w:t>
                  </w:r>
                </w:p>
              </w:tc>
              <w:tc>
                <w:tcPr>
                  <w:tcW w:w="6450" w:type="dxa"/>
                  <w:gridSpan w:val="15"/>
                </w:tcPr>
                <w:p w:rsidR="004331FC" w:rsidRPr="001531B2" w:rsidRDefault="004331FC" w:rsidP="004331FC">
                  <w:pPr>
                    <w:kinsoku w:val="0"/>
                    <w:overflowPunct w:val="0"/>
                    <w:ind w:left="111"/>
                    <w:jc w:val="center"/>
                    <w:rPr>
                      <w:rFonts w:eastAsia="等线"/>
                      <w:sz w:val="18"/>
                      <w:szCs w:val="18"/>
                    </w:rPr>
                  </w:pPr>
                  <w:r w:rsidRPr="001531B2">
                    <w:rPr>
                      <w:rFonts w:hint="eastAsia"/>
                      <w:sz w:val="18"/>
                      <w:szCs w:val="18"/>
                    </w:rPr>
                    <w:t>有组织排放总量</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ign w:val="center"/>
                </w:tcPr>
                <w:p w:rsidR="004331FC" w:rsidRPr="001531B2" w:rsidRDefault="004331FC" w:rsidP="004331FC">
                  <w:pPr>
                    <w:widowControl/>
                    <w:jc w:val="left"/>
                    <w:rPr>
                      <w:rFonts w:eastAsia="等线"/>
                      <w:sz w:val="18"/>
                      <w:szCs w:val="18"/>
                    </w:rPr>
                  </w:pPr>
                </w:p>
              </w:tc>
              <w:tc>
                <w:tcPr>
                  <w:tcW w:w="6450" w:type="dxa"/>
                  <w:gridSpan w:val="15"/>
                </w:tcPr>
                <w:p w:rsidR="004331FC" w:rsidRPr="001531B2" w:rsidRDefault="004331FC" w:rsidP="00AF7FBA">
                  <w:pPr>
                    <w:kinsoku w:val="0"/>
                    <w:overflowPunct w:val="0"/>
                    <w:jc w:val="center"/>
                    <w:rPr>
                      <w:sz w:val="18"/>
                      <w:szCs w:val="18"/>
                    </w:rPr>
                  </w:pPr>
                  <w:r w:rsidRPr="001531B2">
                    <w:rPr>
                      <w:rFonts w:hint="eastAsia"/>
                      <w:sz w:val="18"/>
                      <w:szCs w:val="18"/>
                    </w:rPr>
                    <w:t>颗粒物：（</w:t>
                  </w:r>
                  <w:r w:rsidRPr="001531B2">
                    <w:rPr>
                      <w:rFonts w:hint="eastAsia"/>
                      <w:sz w:val="18"/>
                      <w:szCs w:val="18"/>
                    </w:rPr>
                    <w:t>0.0</w:t>
                  </w:r>
                  <w:r w:rsidR="00AF7FBA" w:rsidRPr="001531B2">
                    <w:rPr>
                      <w:rFonts w:hint="eastAsia"/>
                      <w:sz w:val="18"/>
                      <w:szCs w:val="18"/>
                    </w:rPr>
                    <w:t>16</w:t>
                  </w:r>
                  <w:r w:rsidRPr="001531B2">
                    <w:rPr>
                      <w:rFonts w:hint="eastAsia"/>
                      <w:sz w:val="18"/>
                      <w:szCs w:val="18"/>
                    </w:rPr>
                    <w:t>）</w:t>
                  </w:r>
                  <w:r w:rsidRPr="001531B2">
                    <w:rPr>
                      <w:sz w:val="18"/>
                      <w:szCs w:val="18"/>
                    </w:rPr>
                    <w:t>t/a</w:t>
                  </w:r>
                  <w:r w:rsidRPr="001531B2">
                    <w:rPr>
                      <w:rFonts w:hint="eastAsia"/>
                      <w:sz w:val="18"/>
                      <w:szCs w:val="18"/>
                    </w:rPr>
                    <w:t>；</w:t>
                  </w:r>
                  <w:r w:rsidRPr="001531B2">
                    <w:rPr>
                      <w:sz w:val="18"/>
                      <w:szCs w:val="18"/>
                    </w:rPr>
                    <w:t>SO</w:t>
                  </w:r>
                  <w:r w:rsidRPr="001531B2">
                    <w:rPr>
                      <w:sz w:val="18"/>
                      <w:szCs w:val="18"/>
                      <w:vertAlign w:val="subscript"/>
                    </w:rPr>
                    <w:t>2</w:t>
                  </w:r>
                  <w:r w:rsidRPr="001531B2">
                    <w:rPr>
                      <w:rFonts w:hint="eastAsia"/>
                      <w:sz w:val="18"/>
                      <w:szCs w:val="18"/>
                    </w:rPr>
                    <w:t>：（</w:t>
                  </w:r>
                  <w:r w:rsidRPr="001531B2">
                    <w:rPr>
                      <w:rFonts w:hint="eastAsia"/>
                      <w:sz w:val="18"/>
                      <w:szCs w:val="18"/>
                    </w:rPr>
                    <w:t>0.0</w:t>
                  </w:r>
                  <w:r w:rsidR="00AF7FBA" w:rsidRPr="001531B2">
                    <w:rPr>
                      <w:rFonts w:hint="eastAsia"/>
                      <w:sz w:val="18"/>
                      <w:szCs w:val="18"/>
                    </w:rPr>
                    <w:t>4</w:t>
                  </w:r>
                  <w:r w:rsidR="007D6859" w:rsidRPr="001531B2">
                    <w:rPr>
                      <w:rFonts w:hint="eastAsia"/>
                      <w:sz w:val="18"/>
                      <w:szCs w:val="18"/>
                    </w:rPr>
                    <w:t>0</w:t>
                  </w:r>
                  <w:r w:rsidRPr="001531B2">
                    <w:rPr>
                      <w:rFonts w:hint="eastAsia"/>
                      <w:sz w:val="18"/>
                      <w:szCs w:val="18"/>
                    </w:rPr>
                    <w:t>）</w:t>
                  </w:r>
                  <w:r w:rsidRPr="001531B2">
                    <w:rPr>
                      <w:sz w:val="18"/>
                      <w:szCs w:val="18"/>
                    </w:rPr>
                    <w:t>t/a</w:t>
                  </w:r>
                  <w:r w:rsidRPr="001531B2">
                    <w:rPr>
                      <w:rFonts w:hint="eastAsia"/>
                      <w:sz w:val="18"/>
                      <w:szCs w:val="18"/>
                    </w:rPr>
                    <w:t>；</w:t>
                  </w:r>
                  <w:r w:rsidRPr="001531B2">
                    <w:rPr>
                      <w:sz w:val="18"/>
                      <w:szCs w:val="18"/>
                    </w:rPr>
                    <w:t>NOx</w:t>
                  </w:r>
                  <w:r w:rsidRPr="001531B2">
                    <w:rPr>
                      <w:rFonts w:hint="eastAsia"/>
                      <w:sz w:val="18"/>
                      <w:szCs w:val="18"/>
                    </w:rPr>
                    <w:t>：（</w:t>
                  </w:r>
                  <w:r w:rsidR="003912FB" w:rsidRPr="001531B2">
                    <w:rPr>
                      <w:rFonts w:hint="eastAsia"/>
                      <w:sz w:val="18"/>
                      <w:szCs w:val="18"/>
                    </w:rPr>
                    <w:t>0.187</w:t>
                  </w:r>
                  <w:r w:rsidRPr="001531B2">
                    <w:rPr>
                      <w:rFonts w:hint="eastAsia"/>
                      <w:sz w:val="18"/>
                      <w:szCs w:val="18"/>
                    </w:rPr>
                    <w:t>）</w:t>
                  </w:r>
                  <w:r w:rsidRPr="001531B2">
                    <w:rPr>
                      <w:sz w:val="18"/>
                      <w:szCs w:val="18"/>
                    </w:rPr>
                    <w:t>t/a</w:t>
                  </w:r>
                  <w:r w:rsidRPr="001531B2">
                    <w:rPr>
                      <w:rFonts w:hint="eastAsia"/>
                      <w:sz w:val="18"/>
                      <w:szCs w:val="18"/>
                    </w:rPr>
                    <w:t>；</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ign w:val="center"/>
                </w:tcPr>
                <w:p w:rsidR="004331FC" w:rsidRPr="001531B2" w:rsidRDefault="004331FC" w:rsidP="004331FC">
                  <w:pPr>
                    <w:widowControl/>
                    <w:jc w:val="left"/>
                    <w:rPr>
                      <w:rFonts w:eastAsia="等线"/>
                      <w:sz w:val="18"/>
                      <w:szCs w:val="18"/>
                    </w:rPr>
                  </w:pPr>
                </w:p>
              </w:tc>
              <w:tc>
                <w:tcPr>
                  <w:tcW w:w="6450" w:type="dxa"/>
                  <w:gridSpan w:val="15"/>
                </w:tcPr>
                <w:p w:rsidR="004331FC" w:rsidRPr="001531B2" w:rsidRDefault="004331FC" w:rsidP="004331FC">
                  <w:pPr>
                    <w:kinsoku w:val="0"/>
                    <w:overflowPunct w:val="0"/>
                    <w:jc w:val="center"/>
                    <w:rPr>
                      <w:sz w:val="18"/>
                      <w:szCs w:val="18"/>
                    </w:rPr>
                  </w:pPr>
                  <w:r w:rsidRPr="001531B2">
                    <w:rPr>
                      <w:rFonts w:hint="eastAsia"/>
                      <w:sz w:val="18"/>
                      <w:szCs w:val="18"/>
                    </w:rPr>
                    <w:t>无组织排放总量</w:t>
                  </w:r>
                </w:p>
              </w:tc>
            </w:tr>
            <w:tr w:rsidR="004331FC" w:rsidRPr="001531B2" w:rsidTr="000A1D7F">
              <w:trPr>
                <w:trHeight w:val="20"/>
              </w:trPr>
              <w:tc>
                <w:tcPr>
                  <w:tcW w:w="699" w:type="dxa"/>
                  <w:vMerge/>
                  <w:vAlign w:val="center"/>
                </w:tcPr>
                <w:p w:rsidR="004331FC" w:rsidRPr="001531B2" w:rsidRDefault="004331FC" w:rsidP="004331FC">
                  <w:pPr>
                    <w:widowControl/>
                    <w:jc w:val="left"/>
                    <w:rPr>
                      <w:rFonts w:eastAsia="等线"/>
                      <w:sz w:val="18"/>
                      <w:szCs w:val="18"/>
                    </w:rPr>
                  </w:pPr>
                </w:p>
              </w:tc>
              <w:tc>
                <w:tcPr>
                  <w:tcW w:w="1127" w:type="dxa"/>
                  <w:vMerge/>
                  <w:vAlign w:val="center"/>
                </w:tcPr>
                <w:p w:rsidR="004331FC" w:rsidRPr="001531B2" w:rsidRDefault="004331FC" w:rsidP="004331FC">
                  <w:pPr>
                    <w:widowControl/>
                    <w:jc w:val="left"/>
                    <w:rPr>
                      <w:rFonts w:eastAsia="等线"/>
                      <w:sz w:val="18"/>
                      <w:szCs w:val="18"/>
                    </w:rPr>
                  </w:pPr>
                </w:p>
              </w:tc>
              <w:tc>
                <w:tcPr>
                  <w:tcW w:w="6450" w:type="dxa"/>
                  <w:gridSpan w:val="15"/>
                </w:tcPr>
                <w:p w:rsidR="004331FC" w:rsidRPr="001531B2" w:rsidRDefault="004331FC" w:rsidP="00AF7FBA">
                  <w:pPr>
                    <w:kinsoku w:val="0"/>
                    <w:overflowPunct w:val="0"/>
                    <w:jc w:val="center"/>
                    <w:rPr>
                      <w:sz w:val="18"/>
                      <w:szCs w:val="18"/>
                    </w:rPr>
                  </w:pPr>
                  <w:r w:rsidRPr="001531B2">
                    <w:rPr>
                      <w:rFonts w:hint="eastAsia"/>
                      <w:sz w:val="18"/>
                      <w:szCs w:val="18"/>
                    </w:rPr>
                    <w:t>颗粒物：（</w:t>
                  </w:r>
                  <w:r w:rsidRPr="001531B2">
                    <w:rPr>
                      <w:rFonts w:hint="eastAsia"/>
                      <w:sz w:val="18"/>
                      <w:szCs w:val="18"/>
                    </w:rPr>
                    <w:t>0.</w:t>
                  </w:r>
                  <w:r w:rsidR="00AF7FBA" w:rsidRPr="001531B2">
                    <w:rPr>
                      <w:rFonts w:hint="eastAsia"/>
                      <w:sz w:val="18"/>
                      <w:szCs w:val="18"/>
                    </w:rPr>
                    <w:t>14</w:t>
                  </w:r>
                  <w:r w:rsidR="007D6859" w:rsidRPr="001531B2">
                    <w:rPr>
                      <w:rFonts w:hint="eastAsia"/>
                      <w:sz w:val="18"/>
                      <w:szCs w:val="18"/>
                    </w:rPr>
                    <w:t>0</w:t>
                  </w:r>
                  <w:r w:rsidRPr="001531B2">
                    <w:rPr>
                      <w:rFonts w:hint="eastAsia"/>
                      <w:sz w:val="18"/>
                      <w:szCs w:val="18"/>
                    </w:rPr>
                    <w:t>）</w:t>
                  </w:r>
                  <w:r w:rsidRPr="001531B2">
                    <w:rPr>
                      <w:sz w:val="18"/>
                      <w:szCs w:val="18"/>
                    </w:rPr>
                    <w:t xml:space="preserve">t/a </w:t>
                  </w:r>
                </w:p>
              </w:tc>
            </w:tr>
            <w:tr w:rsidR="004331FC" w:rsidRPr="001531B2" w:rsidTr="000A1D7F">
              <w:trPr>
                <w:trHeight w:val="20"/>
              </w:trPr>
              <w:tc>
                <w:tcPr>
                  <w:tcW w:w="8276" w:type="dxa"/>
                  <w:gridSpan w:val="17"/>
                </w:tcPr>
                <w:p w:rsidR="004331FC" w:rsidRPr="001531B2" w:rsidRDefault="004331FC" w:rsidP="004331FC">
                  <w:pPr>
                    <w:kinsoku w:val="0"/>
                    <w:overflowPunct w:val="0"/>
                    <w:rPr>
                      <w:rFonts w:eastAsia="等线"/>
                      <w:sz w:val="18"/>
                      <w:szCs w:val="18"/>
                    </w:rPr>
                  </w:pPr>
                  <w:r w:rsidRPr="001531B2">
                    <w:rPr>
                      <w:rFonts w:hint="eastAsia"/>
                      <w:sz w:val="18"/>
                      <w:szCs w:val="18"/>
                    </w:rPr>
                    <w:lastRenderedPageBreak/>
                    <w:t>注</w:t>
                  </w:r>
                  <w:r w:rsidRPr="001531B2">
                    <w:rPr>
                      <w:rFonts w:hint="eastAsia"/>
                      <w:spacing w:val="-90"/>
                      <w:sz w:val="18"/>
                      <w:szCs w:val="18"/>
                    </w:rPr>
                    <w:t>：</w:t>
                  </w:r>
                  <w:r w:rsidRPr="001531B2">
                    <w:rPr>
                      <w:rFonts w:hint="eastAsia"/>
                      <w:sz w:val="18"/>
                      <w:szCs w:val="18"/>
                    </w:rPr>
                    <w:t>“□”为勾选项，填“√”；“（）”为内容填写项</w:t>
                  </w:r>
                </w:p>
              </w:tc>
            </w:tr>
          </w:tbl>
          <w:p w:rsidR="00EE0429" w:rsidRPr="001531B2" w:rsidRDefault="007A0DEA">
            <w:pPr>
              <w:spacing w:line="360" w:lineRule="auto"/>
              <w:ind w:left="480"/>
              <w:rPr>
                <w:b/>
                <w:sz w:val="24"/>
              </w:rPr>
            </w:pPr>
            <w:r w:rsidRPr="001531B2">
              <w:rPr>
                <w:rFonts w:hint="eastAsia"/>
                <w:b/>
                <w:sz w:val="24"/>
                <w:szCs w:val="21"/>
              </w:rPr>
              <w:t>2</w:t>
            </w:r>
            <w:r w:rsidRPr="001531B2">
              <w:rPr>
                <w:rFonts w:hint="eastAsia"/>
                <w:b/>
                <w:sz w:val="24"/>
                <w:szCs w:val="21"/>
              </w:rPr>
              <w:t>、水环境影响分析</w:t>
            </w:r>
          </w:p>
          <w:p w:rsidR="00366A68" w:rsidRPr="001531B2" w:rsidRDefault="00366A68" w:rsidP="00366A68">
            <w:pPr>
              <w:keepNext/>
              <w:keepLines/>
              <w:autoSpaceDE w:val="0"/>
              <w:autoSpaceDN w:val="0"/>
              <w:adjustRightInd w:val="0"/>
              <w:spacing w:before="40" w:after="40" w:line="440" w:lineRule="exact"/>
              <w:ind w:firstLineChars="200" w:firstLine="482"/>
              <w:rPr>
                <w:kern w:val="0"/>
                <w:sz w:val="24"/>
                <w:lang w:val="zh-CN"/>
              </w:rPr>
            </w:pPr>
            <w:r w:rsidRPr="001531B2">
              <w:rPr>
                <w:rFonts w:hint="eastAsia"/>
                <w:b/>
                <w:bCs/>
                <w:kern w:val="0"/>
                <w:sz w:val="24"/>
                <w:lang w:val="zh-CN"/>
              </w:rPr>
              <w:t xml:space="preserve">2.1 </w:t>
            </w:r>
            <w:r w:rsidRPr="001531B2">
              <w:rPr>
                <w:b/>
                <w:bCs/>
                <w:kern w:val="0"/>
                <w:sz w:val="24"/>
                <w:lang w:val="zh-CN"/>
              </w:rPr>
              <w:t>地</w:t>
            </w:r>
            <w:r w:rsidRPr="001531B2">
              <w:rPr>
                <w:rFonts w:hint="eastAsia"/>
                <w:b/>
                <w:bCs/>
                <w:kern w:val="0"/>
                <w:sz w:val="24"/>
                <w:lang w:val="zh-CN"/>
              </w:rPr>
              <w:t>表</w:t>
            </w:r>
            <w:r w:rsidRPr="001531B2">
              <w:rPr>
                <w:b/>
                <w:bCs/>
                <w:kern w:val="0"/>
                <w:sz w:val="24"/>
                <w:lang w:val="zh-CN"/>
              </w:rPr>
              <w:t>水环境影响分析</w:t>
            </w:r>
          </w:p>
          <w:p w:rsidR="00EF340C" w:rsidRDefault="00EF340C" w:rsidP="00F647CA">
            <w:pPr>
              <w:spacing w:line="360" w:lineRule="auto"/>
              <w:ind w:firstLineChars="200" w:firstLine="480"/>
              <w:rPr>
                <w:sz w:val="24"/>
              </w:rPr>
            </w:pPr>
            <w:r w:rsidRPr="005C5707">
              <w:rPr>
                <w:sz w:val="24"/>
              </w:rPr>
              <w:t>根据《环境影响评价技术导则</w:t>
            </w:r>
            <w:r w:rsidRPr="005C5707">
              <w:rPr>
                <w:sz w:val="24"/>
              </w:rPr>
              <w:t xml:space="preserve"> </w:t>
            </w:r>
            <w:r w:rsidRPr="005C5707">
              <w:rPr>
                <w:sz w:val="24"/>
              </w:rPr>
              <w:t>地表水环境》（</w:t>
            </w:r>
            <w:r w:rsidRPr="005C5707">
              <w:rPr>
                <w:sz w:val="24"/>
              </w:rPr>
              <w:t>HJ2.3-2018</w:t>
            </w:r>
            <w:r w:rsidRPr="005C5707">
              <w:rPr>
                <w:sz w:val="24"/>
              </w:rPr>
              <w:t>），该项目地表水环境影响评价等级为三级</w:t>
            </w:r>
            <w:r w:rsidRPr="005C5707">
              <w:rPr>
                <w:sz w:val="24"/>
              </w:rPr>
              <w:t>B</w:t>
            </w:r>
            <w:r w:rsidRPr="005C5707">
              <w:rPr>
                <w:sz w:val="24"/>
              </w:rPr>
              <w:t>，不进行水环境影响预测，仅对减缓措施有效性及依托污水处理设施可行性进行评价。</w:t>
            </w:r>
          </w:p>
          <w:p w:rsidR="00F647CA" w:rsidRPr="001531B2" w:rsidRDefault="00F647CA" w:rsidP="00F647CA">
            <w:pPr>
              <w:spacing w:line="360" w:lineRule="auto"/>
              <w:ind w:firstLineChars="200" w:firstLine="480"/>
              <w:rPr>
                <w:sz w:val="24"/>
                <w:szCs w:val="22"/>
              </w:rPr>
            </w:pPr>
            <w:r w:rsidRPr="001531B2">
              <w:rPr>
                <w:rFonts w:hint="eastAsia"/>
                <w:sz w:val="24"/>
                <w:szCs w:val="22"/>
              </w:rPr>
              <w:t>本项目产生的废水主要为生产废水和生活污水</w:t>
            </w:r>
            <w:r w:rsidRPr="002A526E">
              <w:rPr>
                <w:rFonts w:hint="eastAsia"/>
                <w:sz w:val="24"/>
              </w:rPr>
              <w:t>，</w:t>
            </w:r>
            <w:r w:rsidR="00B4294F" w:rsidRPr="002A526E">
              <w:rPr>
                <w:rFonts w:hint="eastAsia"/>
                <w:sz w:val="24"/>
              </w:rPr>
              <w:t>生活污水</w:t>
            </w:r>
            <w:r w:rsidR="00A3004F" w:rsidRPr="002A526E">
              <w:rPr>
                <w:rFonts w:hint="eastAsia"/>
                <w:sz w:val="24"/>
              </w:rPr>
              <w:t>排入防渗旱厕，定期清掏用作农肥</w:t>
            </w:r>
            <w:r w:rsidR="00B4294F" w:rsidRPr="002A526E">
              <w:rPr>
                <w:rFonts w:hint="eastAsia"/>
                <w:sz w:val="24"/>
              </w:rPr>
              <w:t>；</w:t>
            </w:r>
            <w:r w:rsidRPr="002A526E">
              <w:rPr>
                <w:rFonts w:hint="eastAsia"/>
                <w:sz w:val="24"/>
              </w:rPr>
              <w:t>生</w:t>
            </w:r>
            <w:r w:rsidRPr="001531B2">
              <w:rPr>
                <w:rFonts w:hint="eastAsia"/>
                <w:sz w:val="24"/>
                <w:szCs w:val="22"/>
              </w:rPr>
              <w:t>产废水为去皮清洗、</w:t>
            </w:r>
            <w:proofErr w:type="gramStart"/>
            <w:r w:rsidRPr="001531B2">
              <w:rPr>
                <w:rFonts w:hint="eastAsia"/>
                <w:sz w:val="24"/>
                <w:szCs w:val="22"/>
              </w:rPr>
              <w:t>漂皮分离</w:t>
            </w:r>
            <w:proofErr w:type="gramEnd"/>
            <w:r w:rsidRPr="001531B2">
              <w:rPr>
                <w:rFonts w:hint="eastAsia"/>
                <w:sz w:val="24"/>
                <w:szCs w:val="22"/>
              </w:rPr>
              <w:t>、甩干等工序产生的废水，</w:t>
            </w:r>
            <w:r w:rsidR="00B4294F" w:rsidRPr="001531B2">
              <w:rPr>
                <w:rFonts w:hint="eastAsia"/>
                <w:sz w:val="24"/>
                <w:szCs w:val="22"/>
              </w:rPr>
              <w:t>生产废水</w:t>
            </w:r>
            <w:r w:rsidRPr="001531B2">
              <w:rPr>
                <w:rFonts w:hint="eastAsia"/>
                <w:sz w:val="24"/>
                <w:szCs w:val="22"/>
              </w:rPr>
              <w:t>排入厂内</w:t>
            </w:r>
            <w:r w:rsidR="002A526E">
              <w:rPr>
                <w:rFonts w:hint="eastAsia"/>
                <w:sz w:val="24"/>
                <w:szCs w:val="22"/>
              </w:rPr>
              <w:t>一体化污水处理设施</w:t>
            </w:r>
            <w:r w:rsidR="00B4294F" w:rsidRPr="001531B2">
              <w:rPr>
                <w:rFonts w:hint="eastAsia"/>
                <w:sz w:val="24"/>
                <w:szCs w:val="22"/>
              </w:rPr>
              <w:t>处理</w:t>
            </w:r>
            <w:r w:rsidRPr="001531B2">
              <w:rPr>
                <w:rFonts w:hint="eastAsia"/>
                <w:sz w:val="24"/>
                <w:szCs w:val="22"/>
              </w:rPr>
              <w:t>，</w:t>
            </w:r>
            <w:r w:rsidR="00B4294F" w:rsidRPr="001531B2">
              <w:rPr>
                <w:rFonts w:hint="eastAsia"/>
                <w:sz w:val="24"/>
                <w:szCs w:val="22"/>
              </w:rPr>
              <w:t>排水</w:t>
            </w:r>
            <w:r w:rsidRPr="001531B2">
              <w:rPr>
                <w:rFonts w:hint="eastAsia"/>
                <w:sz w:val="24"/>
                <w:szCs w:val="22"/>
              </w:rPr>
              <w:t>水质满足</w:t>
            </w:r>
            <w:r w:rsidR="00A3004F">
              <w:rPr>
                <w:rFonts w:hint="eastAsia"/>
                <w:sz w:val="24"/>
                <w:szCs w:val="22"/>
              </w:rPr>
              <w:t>《城市污水再生利用农田灌溉用水水质》（</w:t>
            </w:r>
            <w:r w:rsidR="00A3004F">
              <w:rPr>
                <w:rFonts w:hint="eastAsia"/>
                <w:sz w:val="24"/>
                <w:szCs w:val="22"/>
              </w:rPr>
              <w:t>GB20922-2007</w:t>
            </w:r>
            <w:r w:rsidR="00A3004F">
              <w:rPr>
                <w:rFonts w:hint="eastAsia"/>
                <w:sz w:val="24"/>
                <w:szCs w:val="22"/>
              </w:rPr>
              <w:t>）</w:t>
            </w:r>
            <w:r w:rsidRPr="001531B2">
              <w:rPr>
                <w:rFonts w:hint="eastAsia"/>
                <w:sz w:val="24"/>
                <w:szCs w:val="22"/>
              </w:rPr>
              <w:t>标准，用于灌溉农田。</w:t>
            </w:r>
          </w:p>
          <w:p w:rsidR="00F647CA" w:rsidRPr="001531B2" w:rsidRDefault="00F647CA" w:rsidP="00F647CA">
            <w:pPr>
              <w:spacing w:line="360" w:lineRule="auto"/>
              <w:ind w:firstLineChars="200" w:firstLine="480"/>
              <w:rPr>
                <w:sz w:val="24"/>
                <w:szCs w:val="22"/>
              </w:rPr>
            </w:pPr>
            <w:r w:rsidRPr="001531B2">
              <w:rPr>
                <w:rFonts w:hint="eastAsia"/>
                <w:sz w:val="24"/>
                <w:szCs w:val="22"/>
              </w:rPr>
              <w:t>根据业主提供的资料，污水处理站处理规模约为</w:t>
            </w:r>
            <w:r w:rsidR="00D40E97" w:rsidRPr="001531B2">
              <w:rPr>
                <w:rFonts w:hint="eastAsia"/>
                <w:sz w:val="24"/>
                <w:szCs w:val="22"/>
              </w:rPr>
              <w:t>24</w:t>
            </w:r>
            <w:r w:rsidRPr="001531B2">
              <w:rPr>
                <w:sz w:val="24"/>
              </w:rPr>
              <w:t>m</w:t>
            </w:r>
            <w:r w:rsidRPr="001531B2">
              <w:rPr>
                <w:sz w:val="24"/>
                <w:vertAlign w:val="superscript"/>
              </w:rPr>
              <w:t>3</w:t>
            </w:r>
            <w:r w:rsidRPr="001531B2">
              <w:rPr>
                <w:sz w:val="24"/>
              </w:rPr>
              <w:t>/</w:t>
            </w:r>
            <w:r w:rsidRPr="001531B2">
              <w:rPr>
                <w:rFonts w:hint="eastAsia"/>
                <w:sz w:val="24"/>
              </w:rPr>
              <w:t>d</w:t>
            </w:r>
            <w:r w:rsidRPr="001531B2">
              <w:rPr>
                <w:rFonts w:hint="eastAsia"/>
                <w:sz w:val="24"/>
              </w:rPr>
              <w:t>（设计处理量为</w:t>
            </w:r>
            <w:r w:rsidR="00D40E97" w:rsidRPr="001531B2">
              <w:rPr>
                <w:rFonts w:hint="eastAsia"/>
                <w:sz w:val="24"/>
              </w:rPr>
              <w:t>1</w:t>
            </w:r>
            <w:r w:rsidRPr="001531B2">
              <w:rPr>
                <w:sz w:val="24"/>
              </w:rPr>
              <w:t>m</w:t>
            </w:r>
            <w:r w:rsidRPr="001531B2">
              <w:rPr>
                <w:sz w:val="24"/>
                <w:vertAlign w:val="superscript"/>
              </w:rPr>
              <w:t>3</w:t>
            </w:r>
            <w:r w:rsidRPr="001531B2">
              <w:rPr>
                <w:sz w:val="24"/>
              </w:rPr>
              <w:t>/</w:t>
            </w:r>
            <w:r w:rsidRPr="001531B2">
              <w:rPr>
                <w:rFonts w:hint="eastAsia"/>
                <w:sz w:val="24"/>
              </w:rPr>
              <w:t>h</w:t>
            </w:r>
            <w:r w:rsidRPr="001531B2">
              <w:rPr>
                <w:rFonts w:hint="eastAsia"/>
                <w:sz w:val="24"/>
              </w:rPr>
              <w:t>）</w:t>
            </w:r>
            <w:r w:rsidR="000839E9" w:rsidRPr="001531B2">
              <w:rPr>
                <w:rFonts w:hint="eastAsia"/>
                <w:sz w:val="24"/>
              </w:rPr>
              <w:t>，为地埋式一体化污水处理站</w:t>
            </w:r>
            <w:r w:rsidRPr="001531B2">
              <w:rPr>
                <w:rFonts w:hint="eastAsia"/>
                <w:sz w:val="24"/>
                <w:szCs w:val="22"/>
              </w:rPr>
              <w:t>。</w:t>
            </w:r>
          </w:p>
          <w:p w:rsidR="00F647CA" w:rsidRPr="001531B2" w:rsidRDefault="00F647CA" w:rsidP="00F647CA">
            <w:pPr>
              <w:spacing w:line="360" w:lineRule="auto"/>
              <w:ind w:firstLineChars="200" w:firstLine="480"/>
              <w:rPr>
                <w:sz w:val="24"/>
              </w:rPr>
            </w:pPr>
            <w:r w:rsidRPr="001531B2">
              <w:rPr>
                <w:bCs/>
                <w:sz w:val="24"/>
                <w:lang w:bidi="zh-TW"/>
              </w:rPr>
              <w:t>由于本项目废水</w:t>
            </w:r>
            <w:r w:rsidRPr="001531B2">
              <w:rPr>
                <w:bCs/>
                <w:sz w:val="24"/>
                <w:lang w:bidi="zh-TW"/>
              </w:rPr>
              <w:t>COD</w:t>
            </w:r>
            <w:r w:rsidRPr="001531B2">
              <w:rPr>
                <w:bCs/>
                <w:sz w:val="24"/>
                <w:lang w:bidi="zh-TW"/>
              </w:rPr>
              <w:t>浓度高，用单一的化学法处理效果不好且费用高，因此本项目采用</w:t>
            </w:r>
            <w:r w:rsidRPr="001531B2">
              <w:rPr>
                <w:bCs/>
                <w:sz w:val="24"/>
                <w:lang w:bidi="zh-TW"/>
              </w:rPr>
              <w:t>“</w:t>
            </w:r>
            <w:r w:rsidRPr="001531B2">
              <w:rPr>
                <w:bCs/>
                <w:sz w:val="24"/>
                <w:lang w:bidi="zh-TW"/>
              </w:rPr>
              <w:t>物化</w:t>
            </w:r>
            <w:r w:rsidRPr="001531B2">
              <w:rPr>
                <w:bCs/>
                <w:sz w:val="24"/>
                <w:lang w:bidi="zh-TW"/>
              </w:rPr>
              <w:t>+</w:t>
            </w:r>
            <w:r w:rsidRPr="001531B2">
              <w:rPr>
                <w:bCs/>
                <w:sz w:val="24"/>
                <w:lang w:bidi="zh-TW"/>
              </w:rPr>
              <w:t>生化法</w:t>
            </w:r>
            <w:r w:rsidRPr="001531B2">
              <w:rPr>
                <w:bCs/>
                <w:sz w:val="24"/>
                <w:lang w:bidi="zh-TW"/>
              </w:rPr>
              <w:t>”</w:t>
            </w:r>
            <w:r w:rsidRPr="001531B2">
              <w:rPr>
                <w:bCs/>
                <w:sz w:val="24"/>
                <w:lang w:bidi="zh-TW"/>
              </w:rPr>
              <w:t>来处理，大蒜废水主要含有大蒜素，化学名称为二烯丙基三硫化物，相对分子量为</w:t>
            </w:r>
            <w:r w:rsidRPr="001531B2">
              <w:rPr>
                <w:bCs/>
                <w:sz w:val="24"/>
                <w:lang w:bidi="zh-TW"/>
              </w:rPr>
              <w:t>178</w:t>
            </w:r>
            <w:r w:rsidRPr="001531B2">
              <w:rPr>
                <w:bCs/>
                <w:sz w:val="24"/>
                <w:lang w:bidi="zh-TW"/>
              </w:rPr>
              <w:t>，总含量</w:t>
            </w:r>
            <w:r w:rsidRPr="001531B2">
              <w:rPr>
                <w:bCs/>
                <w:sz w:val="24"/>
                <w:lang w:bidi="zh-TW"/>
              </w:rPr>
              <w:t>≥95%</w:t>
            </w:r>
            <w:r w:rsidRPr="001531B2">
              <w:rPr>
                <w:bCs/>
                <w:sz w:val="24"/>
                <w:lang w:bidi="zh-TW"/>
              </w:rPr>
              <w:t>；具有强烈的刺激味和特有的辛辣味，难溶于水，呈油状液体，可与乙醇、乙醚和苯等混合。大蒜素中的二硫醚和</w:t>
            </w:r>
            <w:proofErr w:type="gramStart"/>
            <w:r w:rsidRPr="001531B2">
              <w:rPr>
                <w:bCs/>
                <w:sz w:val="24"/>
                <w:lang w:bidi="zh-TW"/>
              </w:rPr>
              <w:t>三硫醚能够</w:t>
            </w:r>
            <w:proofErr w:type="gramEnd"/>
            <w:r w:rsidRPr="001531B2">
              <w:rPr>
                <w:bCs/>
                <w:sz w:val="24"/>
                <w:lang w:bidi="zh-TW"/>
              </w:rPr>
              <w:t>透过病菌的细胞膜进入细胞质中，将含硫基</w:t>
            </w:r>
            <w:proofErr w:type="gramStart"/>
            <w:r w:rsidRPr="001531B2">
              <w:rPr>
                <w:bCs/>
                <w:sz w:val="24"/>
                <w:lang w:bidi="zh-TW"/>
              </w:rPr>
              <w:t>的酶氧化为</w:t>
            </w:r>
            <w:proofErr w:type="gramEnd"/>
            <w:r w:rsidRPr="001531B2">
              <w:rPr>
                <w:bCs/>
                <w:sz w:val="24"/>
                <w:lang w:bidi="zh-TW"/>
              </w:rPr>
              <w:t>双硫键，从而抑制细胞分裂，破坏微生物的正常代谢。所以先用物理化学方法去除大部分大蒜素，大幅度降低大蒜素的浓度以减轻对后续生物处理单元的影响，再用生化处理去除溶解性有机物，具体工艺流程为：污水</w:t>
            </w:r>
            <w:r w:rsidRPr="001531B2">
              <w:rPr>
                <w:bCs/>
                <w:sz w:val="24"/>
                <w:lang w:bidi="zh-TW"/>
              </w:rPr>
              <w:t>→</w:t>
            </w:r>
            <w:r w:rsidRPr="001531B2">
              <w:rPr>
                <w:bCs/>
                <w:sz w:val="24"/>
                <w:lang w:bidi="zh-TW"/>
              </w:rPr>
              <w:t>格栅</w:t>
            </w:r>
            <w:r w:rsidRPr="001531B2">
              <w:rPr>
                <w:bCs/>
                <w:sz w:val="24"/>
                <w:lang w:bidi="zh-TW"/>
              </w:rPr>
              <w:t>→</w:t>
            </w:r>
            <w:r w:rsidRPr="001531B2">
              <w:rPr>
                <w:bCs/>
                <w:sz w:val="24"/>
                <w:lang w:bidi="zh-TW"/>
              </w:rPr>
              <w:t>调节池</w:t>
            </w:r>
            <w:r w:rsidRPr="001531B2">
              <w:rPr>
                <w:bCs/>
                <w:sz w:val="24"/>
                <w:lang w:bidi="zh-TW"/>
              </w:rPr>
              <w:t>→</w:t>
            </w:r>
            <w:r w:rsidRPr="001531B2">
              <w:rPr>
                <w:bCs/>
                <w:sz w:val="24"/>
                <w:lang w:bidi="zh-TW"/>
              </w:rPr>
              <w:t>溶气气浮池</w:t>
            </w:r>
            <w:r w:rsidRPr="001531B2">
              <w:rPr>
                <w:bCs/>
                <w:sz w:val="24"/>
                <w:lang w:bidi="zh-TW"/>
              </w:rPr>
              <w:t>→</w:t>
            </w:r>
            <w:r w:rsidRPr="001531B2">
              <w:rPr>
                <w:bCs/>
                <w:sz w:val="24"/>
                <w:lang w:bidi="zh-TW"/>
              </w:rPr>
              <w:t>酸化水解</w:t>
            </w:r>
            <w:r w:rsidRPr="001531B2">
              <w:rPr>
                <w:bCs/>
                <w:sz w:val="24"/>
                <w:lang w:bidi="zh-TW"/>
              </w:rPr>
              <w:t>→MBR</w:t>
            </w:r>
            <w:r w:rsidRPr="001531B2">
              <w:rPr>
                <w:bCs/>
                <w:sz w:val="24"/>
                <w:lang w:bidi="zh-TW"/>
              </w:rPr>
              <w:t>反应器</w:t>
            </w:r>
            <w:r w:rsidRPr="001531B2">
              <w:rPr>
                <w:bCs/>
                <w:sz w:val="24"/>
                <w:lang w:bidi="zh-TW"/>
              </w:rPr>
              <w:t>→</w:t>
            </w:r>
            <w:r w:rsidRPr="001531B2">
              <w:rPr>
                <w:bCs/>
                <w:sz w:val="24"/>
                <w:lang w:bidi="zh-TW"/>
              </w:rPr>
              <w:t>排放。工艺原理是：污水经格栅去除较大的漂浮物后，进入调节池进行水质水量的均化，再进入</w:t>
            </w:r>
            <w:proofErr w:type="gramStart"/>
            <w:r w:rsidRPr="001531B2">
              <w:rPr>
                <w:bCs/>
                <w:sz w:val="24"/>
                <w:lang w:bidi="zh-TW"/>
              </w:rPr>
              <w:t>溶</w:t>
            </w:r>
            <w:proofErr w:type="gramEnd"/>
            <w:r w:rsidRPr="001531B2">
              <w:rPr>
                <w:bCs/>
                <w:sz w:val="24"/>
                <w:lang w:bidi="zh-TW"/>
              </w:rPr>
              <w:t>气气浮池，去除大蒜素及大部分有机物，然后进入水解酸化池进一步提高废水</w:t>
            </w:r>
            <w:r w:rsidRPr="001531B2">
              <w:rPr>
                <w:bCs/>
                <w:sz w:val="24"/>
                <w:lang w:bidi="zh-TW"/>
              </w:rPr>
              <w:t>B/C</w:t>
            </w:r>
            <w:r w:rsidRPr="001531B2">
              <w:rPr>
                <w:bCs/>
                <w:sz w:val="24"/>
                <w:lang w:bidi="zh-TW"/>
              </w:rPr>
              <w:t>，最后进入</w:t>
            </w:r>
            <w:r w:rsidRPr="001531B2">
              <w:rPr>
                <w:bCs/>
                <w:sz w:val="24"/>
                <w:lang w:bidi="zh-TW"/>
              </w:rPr>
              <w:t>MBR</w:t>
            </w:r>
            <w:r w:rsidRPr="001531B2">
              <w:rPr>
                <w:bCs/>
                <w:sz w:val="24"/>
                <w:lang w:bidi="zh-TW"/>
              </w:rPr>
              <w:t>进一步去除有机物脱氮除磷</w:t>
            </w:r>
            <w:r w:rsidRPr="001531B2">
              <w:rPr>
                <w:rFonts w:hint="eastAsia"/>
                <w:bCs/>
                <w:sz w:val="24"/>
                <w:lang w:bidi="zh-TW"/>
              </w:rPr>
              <w:t>，经过上述处理后，总的去除效率均能达到</w:t>
            </w:r>
            <w:r w:rsidRPr="001531B2">
              <w:rPr>
                <w:rFonts w:hint="eastAsia"/>
                <w:bCs/>
                <w:sz w:val="24"/>
                <w:lang w:bidi="zh-TW"/>
              </w:rPr>
              <w:t>90%</w:t>
            </w:r>
            <w:r w:rsidRPr="001531B2">
              <w:rPr>
                <w:rFonts w:hint="eastAsia"/>
                <w:bCs/>
                <w:sz w:val="24"/>
                <w:lang w:bidi="zh-TW"/>
              </w:rPr>
              <w:t>以上</w:t>
            </w:r>
            <w:r w:rsidRPr="001531B2">
              <w:rPr>
                <w:bCs/>
                <w:sz w:val="24"/>
                <w:lang w:bidi="zh-TW"/>
              </w:rPr>
              <w:t>，</w:t>
            </w:r>
            <w:r w:rsidR="000A1D7F">
              <w:rPr>
                <w:rFonts w:hint="eastAsia"/>
                <w:bCs/>
                <w:sz w:val="24"/>
                <w:lang w:bidi="zh-TW"/>
              </w:rPr>
              <w:t>处理后的水质</w:t>
            </w:r>
            <w:r w:rsidRPr="001531B2">
              <w:rPr>
                <w:rFonts w:hint="eastAsia"/>
                <w:sz w:val="24"/>
                <w:szCs w:val="22"/>
              </w:rPr>
              <w:t>达到</w:t>
            </w:r>
            <w:r w:rsidR="00A3004F">
              <w:rPr>
                <w:sz w:val="24"/>
              </w:rPr>
              <w:t>《城市污水再生利用农田灌溉用水水质》（</w:t>
            </w:r>
            <w:r w:rsidR="00A3004F">
              <w:rPr>
                <w:sz w:val="24"/>
              </w:rPr>
              <w:t>GB20922-2007</w:t>
            </w:r>
            <w:r w:rsidR="00A3004F">
              <w:rPr>
                <w:sz w:val="24"/>
              </w:rPr>
              <w:t>）</w:t>
            </w:r>
            <w:r w:rsidRPr="001531B2">
              <w:rPr>
                <w:sz w:val="24"/>
              </w:rPr>
              <w:t>标准，用于</w:t>
            </w:r>
            <w:r w:rsidRPr="001531B2">
              <w:rPr>
                <w:rFonts w:eastAsiaTheme="minorEastAsia" w:hint="eastAsia"/>
                <w:sz w:val="24"/>
              </w:rPr>
              <w:t>灌溉农田</w:t>
            </w:r>
            <w:r w:rsidRPr="001531B2">
              <w:rPr>
                <w:sz w:val="24"/>
              </w:rPr>
              <w:t>。</w:t>
            </w:r>
          </w:p>
          <w:p w:rsidR="00F647CA" w:rsidRPr="001531B2" w:rsidRDefault="00F647CA" w:rsidP="00F647CA">
            <w:pPr>
              <w:spacing w:line="360" w:lineRule="auto"/>
              <w:ind w:firstLineChars="200" w:firstLine="480"/>
              <w:rPr>
                <w:bCs/>
                <w:sz w:val="24"/>
                <w:lang w:bidi="zh-TW"/>
              </w:rPr>
            </w:pPr>
            <w:r w:rsidRPr="001531B2">
              <w:rPr>
                <w:rFonts w:hint="eastAsia"/>
                <w:bCs/>
                <w:sz w:val="24"/>
                <w:lang w:bidi="zh-TW"/>
              </w:rPr>
              <w:t>综上所述，本项目废水治理措施可行，不会对周围水环境产生明显影响。</w:t>
            </w:r>
          </w:p>
          <w:p w:rsidR="00EF340C" w:rsidRPr="005C5707" w:rsidRDefault="00EF340C" w:rsidP="00EF340C">
            <w:pPr>
              <w:pStyle w:val="153222"/>
              <w:ind w:left="420"/>
              <w:jc w:val="both"/>
              <w:rPr>
                <w:rFonts w:ascii="Times New Roman" w:hAnsi="Times New Roman"/>
                <w:w w:val="100"/>
                <w:sz w:val="24"/>
                <w:szCs w:val="24"/>
              </w:rPr>
            </w:pPr>
            <w:r w:rsidRPr="005C5707">
              <w:rPr>
                <w:rFonts w:ascii="Times New Roman" w:hAnsi="Times New Roman" w:hint="eastAsia"/>
                <w:w w:val="100"/>
                <w:sz w:val="24"/>
                <w:szCs w:val="24"/>
              </w:rPr>
              <w:t>③自查表</w:t>
            </w:r>
          </w:p>
          <w:p w:rsidR="00EF340C" w:rsidRDefault="00EF340C" w:rsidP="00EF340C">
            <w:pPr>
              <w:spacing w:line="480" w:lineRule="exact"/>
              <w:jc w:val="center"/>
              <w:rPr>
                <w:rFonts w:eastAsia="黑体"/>
                <w:b/>
                <w:bCs/>
                <w:sz w:val="24"/>
              </w:rPr>
            </w:pPr>
          </w:p>
          <w:p w:rsidR="00EF340C" w:rsidRDefault="00EF340C" w:rsidP="00EF340C">
            <w:pPr>
              <w:spacing w:line="480" w:lineRule="exact"/>
              <w:jc w:val="center"/>
              <w:rPr>
                <w:rFonts w:eastAsia="黑体"/>
                <w:b/>
                <w:bCs/>
                <w:sz w:val="24"/>
              </w:rPr>
            </w:pPr>
          </w:p>
          <w:p w:rsidR="00EF340C" w:rsidRPr="000A1D7F" w:rsidRDefault="00EF340C" w:rsidP="00EF340C">
            <w:pPr>
              <w:spacing w:line="480" w:lineRule="exact"/>
              <w:jc w:val="center"/>
              <w:rPr>
                <w:rFonts w:eastAsia="黑体"/>
                <w:b/>
                <w:bCs/>
                <w:sz w:val="24"/>
              </w:rPr>
            </w:pPr>
            <w:r w:rsidRPr="000A1D7F">
              <w:rPr>
                <w:rFonts w:eastAsia="黑体"/>
                <w:b/>
                <w:bCs/>
                <w:sz w:val="24"/>
              </w:rPr>
              <w:lastRenderedPageBreak/>
              <w:t>表</w:t>
            </w:r>
            <w:r w:rsidR="000A1D7F" w:rsidRPr="000A1D7F">
              <w:rPr>
                <w:rFonts w:eastAsia="黑体" w:hint="eastAsia"/>
                <w:b/>
                <w:bCs/>
                <w:sz w:val="24"/>
              </w:rPr>
              <w:t>31</w:t>
            </w:r>
            <w:r w:rsidRPr="000A1D7F">
              <w:rPr>
                <w:rFonts w:eastAsia="黑体"/>
                <w:b/>
                <w:bCs/>
                <w:sz w:val="24"/>
              </w:rPr>
              <w:t xml:space="preserve">  </w:t>
            </w:r>
            <w:r w:rsidRPr="000A1D7F">
              <w:rPr>
                <w:rFonts w:eastAsia="黑体"/>
                <w:b/>
                <w:bCs/>
                <w:sz w:val="24"/>
              </w:rPr>
              <w:t>地表水环境影响评价自查表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32"/>
              <w:gridCol w:w="651"/>
              <w:gridCol w:w="882"/>
              <w:gridCol w:w="410"/>
              <w:gridCol w:w="361"/>
              <w:gridCol w:w="932"/>
              <w:gridCol w:w="1055"/>
              <w:gridCol w:w="482"/>
              <w:gridCol w:w="517"/>
              <w:gridCol w:w="348"/>
              <w:gridCol w:w="1180"/>
              <w:gridCol w:w="1026"/>
            </w:tblGrid>
            <w:tr w:rsidR="000A1D7F" w:rsidTr="000A1D7F">
              <w:trPr>
                <w:trHeight w:val="308"/>
                <w:jc w:val="center"/>
              </w:trPr>
              <w:tc>
                <w:tcPr>
                  <w:tcW w:w="741" w:type="pct"/>
                  <w:gridSpan w:val="2"/>
                  <w:noWrap/>
                  <w:vAlign w:val="center"/>
                  <w:hideMark/>
                </w:tcPr>
                <w:p w:rsidR="000A1D7F" w:rsidRDefault="000A1D7F">
                  <w:pPr>
                    <w:spacing w:line="360" w:lineRule="exact"/>
                    <w:jc w:val="center"/>
                    <w:rPr>
                      <w:kern w:val="0"/>
                      <w:szCs w:val="21"/>
                    </w:rPr>
                  </w:pPr>
                  <w:r>
                    <w:rPr>
                      <w:kern w:val="0"/>
                    </w:rPr>
                    <w:t>工作内容</w:t>
                  </w:r>
                </w:p>
              </w:tc>
              <w:tc>
                <w:tcPr>
                  <w:tcW w:w="4259" w:type="pct"/>
                  <w:gridSpan w:val="10"/>
                  <w:noWrap/>
                  <w:vAlign w:val="center"/>
                  <w:hideMark/>
                </w:tcPr>
                <w:p w:rsidR="000A1D7F" w:rsidRDefault="000A1D7F">
                  <w:pPr>
                    <w:spacing w:line="360" w:lineRule="exact"/>
                    <w:jc w:val="center"/>
                    <w:rPr>
                      <w:kern w:val="0"/>
                      <w:szCs w:val="21"/>
                    </w:rPr>
                  </w:pPr>
                  <w:r>
                    <w:rPr>
                      <w:kern w:val="0"/>
                    </w:rPr>
                    <w:t>自查项目</w:t>
                  </w:r>
                </w:p>
              </w:tc>
            </w:tr>
            <w:tr w:rsidR="000A1D7F" w:rsidTr="000A1D7F">
              <w:trPr>
                <w:trHeight w:val="267"/>
                <w:jc w:val="center"/>
              </w:trPr>
              <w:tc>
                <w:tcPr>
                  <w:tcW w:w="225" w:type="pct"/>
                  <w:vMerge w:val="restart"/>
                  <w:noWrap/>
                  <w:vAlign w:val="center"/>
                  <w:hideMark/>
                </w:tcPr>
                <w:p w:rsidR="000A1D7F" w:rsidRDefault="000A1D7F">
                  <w:pPr>
                    <w:spacing w:line="360" w:lineRule="exact"/>
                    <w:jc w:val="center"/>
                    <w:rPr>
                      <w:kern w:val="0"/>
                      <w:szCs w:val="21"/>
                    </w:rPr>
                  </w:pPr>
                  <w:r>
                    <w:rPr>
                      <w:kern w:val="0"/>
                    </w:rPr>
                    <w:t>影响识别</w:t>
                  </w:r>
                </w:p>
              </w:tc>
              <w:tc>
                <w:tcPr>
                  <w:tcW w:w="516" w:type="pct"/>
                  <w:noWrap/>
                  <w:vAlign w:val="center"/>
                  <w:hideMark/>
                </w:tcPr>
                <w:p w:rsidR="000A1D7F" w:rsidRDefault="000A1D7F">
                  <w:pPr>
                    <w:spacing w:line="360" w:lineRule="exact"/>
                    <w:jc w:val="center"/>
                    <w:rPr>
                      <w:kern w:val="0"/>
                      <w:szCs w:val="21"/>
                    </w:rPr>
                  </w:pPr>
                  <w:r>
                    <w:rPr>
                      <w:kern w:val="0"/>
                    </w:rPr>
                    <w:t>影响类型</w:t>
                  </w:r>
                </w:p>
              </w:tc>
              <w:tc>
                <w:tcPr>
                  <w:tcW w:w="4259" w:type="pct"/>
                  <w:gridSpan w:val="10"/>
                  <w:noWrap/>
                  <w:vAlign w:val="center"/>
                  <w:hideMark/>
                </w:tcPr>
                <w:p w:rsidR="000A1D7F" w:rsidRDefault="000A1D7F">
                  <w:pPr>
                    <w:spacing w:line="360" w:lineRule="exact"/>
                    <w:jc w:val="left"/>
                    <w:rPr>
                      <w:kern w:val="0"/>
                      <w:szCs w:val="21"/>
                    </w:rPr>
                  </w:pPr>
                  <w:r>
                    <w:rPr>
                      <w:kern w:val="0"/>
                    </w:rPr>
                    <w:t>水污染影响型</w:t>
                  </w:r>
                  <w:r>
                    <w:rPr>
                      <w:kern w:val="0"/>
                    </w:rPr>
                    <w:t>√</w:t>
                  </w:r>
                  <w:r>
                    <w:rPr>
                      <w:rFonts w:ascii="宋体" w:hAnsi="宋体"/>
                      <w:kern w:val="0"/>
                    </w:rPr>
                    <w:t xml:space="preserve">；水文要素影响型 </w:t>
                  </w:r>
                  <w:r>
                    <w:rPr>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noWrap/>
                  <w:vAlign w:val="center"/>
                  <w:hideMark/>
                </w:tcPr>
                <w:p w:rsidR="000A1D7F" w:rsidRDefault="000A1D7F">
                  <w:pPr>
                    <w:spacing w:line="360" w:lineRule="exact"/>
                    <w:jc w:val="center"/>
                    <w:rPr>
                      <w:kern w:val="0"/>
                      <w:szCs w:val="21"/>
                    </w:rPr>
                  </w:pPr>
                  <w:r>
                    <w:rPr>
                      <w:kern w:val="0"/>
                    </w:rPr>
                    <w:t>水环境保护目标</w:t>
                  </w:r>
                </w:p>
              </w:tc>
              <w:tc>
                <w:tcPr>
                  <w:tcW w:w="4259" w:type="pct"/>
                  <w:gridSpan w:val="10"/>
                  <w:noWrap/>
                  <w:vAlign w:val="center"/>
                  <w:hideMark/>
                </w:tcPr>
                <w:p w:rsidR="000A1D7F" w:rsidRDefault="000A1D7F">
                  <w:pPr>
                    <w:spacing w:line="280" w:lineRule="exact"/>
                    <w:jc w:val="left"/>
                    <w:rPr>
                      <w:kern w:val="0"/>
                      <w:szCs w:val="21"/>
                    </w:rPr>
                  </w:pPr>
                  <w:r>
                    <w:rPr>
                      <w:kern w:val="0"/>
                    </w:rPr>
                    <w:t>饮用水水源保护区</w:t>
                  </w:r>
                  <w:r>
                    <w:rPr>
                      <w:kern w:val="0"/>
                    </w:rPr>
                    <w:t xml:space="preserve"> □</w:t>
                  </w:r>
                  <w:r>
                    <w:rPr>
                      <w:rFonts w:ascii="宋体" w:hAnsi="宋体"/>
                      <w:kern w:val="0"/>
                    </w:rPr>
                    <w:t xml:space="preserve">；饮用水取水口 </w:t>
                  </w:r>
                  <w:r>
                    <w:rPr>
                      <w:kern w:val="0"/>
                    </w:rPr>
                    <w:t>□</w:t>
                  </w:r>
                  <w:r>
                    <w:rPr>
                      <w:rFonts w:ascii="宋体" w:hAnsi="宋体"/>
                      <w:kern w:val="0"/>
                    </w:rPr>
                    <w:t xml:space="preserve">；涉水的自然保护区 </w:t>
                  </w:r>
                  <w:r>
                    <w:rPr>
                      <w:kern w:val="0"/>
                    </w:rPr>
                    <w:t>□</w:t>
                  </w:r>
                  <w:r>
                    <w:rPr>
                      <w:rFonts w:ascii="宋体" w:hAnsi="宋体"/>
                      <w:kern w:val="0"/>
                    </w:rPr>
                    <w:t xml:space="preserve">；重要湿地 </w:t>
                  </w:r>
                  <w:r>
                    <w:rPr>
                      <w:kern w:val="0"/>
                    </w:rPr>
                    <w:t>□</w:t>
                  </w:r>
                  <w:r>
                    <w:rPr>
                      <w:rFonts w:ascii="宋体" w:hAnsi="宋体"/>
                      <w:kern w:val="0"/>
                    </w:rPr>
                    <w:t xml:space="preserve">；重点保护与珍稀水生生物的栖息地 </w:t>
                  </w:r>
                  <w:r>
                    <w:rPr>
                      <w:kern w:val="0"/>
                    </w:rPr>
                    <w:t>□</w:t>
                  </w:r>
                  <w:r>
                    <w:rPr>
                      <w:rFonts w:ascii="宋体" w:hAnsi="宋体"/>
                      <w:kern w:val="0"/>
                    </w:rPr>
                    <w:t xml:space="preserve">；重要水生生物的自然产卵场及索饵场、越冬场和洄游通道、天然渔场等渔业水体 </w:t>
                  </w:r>
                  <w:r>
                    <w:rPr>
                      <w:kern w:val="0"/>
                    </w:rPr>
                    <w:t>□</w:t>
                  </w:r>
                  <w:r>
                    <w:rPr>
                      <w:rFonts w:ascii="宋体" w:hAnsi="宋体"/>
                      <w:kern w:val="0"/>
                    </w:rPr>
                    <w:t xml:space="preserve">；涉水的风景名胜区 </w:t>
                  </w:r>
                  <w:r>
                    <w:rPr>
                      <w:kern w:val="0"/>
                    </w:rPr>
                    <w:t>□</w:t>
                  </w:r>
                  <w:r>
                    <w:rPr>
                      <w:rFonts w:ascii="宋体" w:hAnsi="宋体"/>
                      <w:kern w:val="0"/>
                    </w:rPr>
                    <w:t xml:space="preserve">；其他 </w:t>
                  </w:r>
                  <w:r>
                    <w:rPr>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restart"/>
                  <w:noWrap/>
                  <w:vAlign w:val="center"/>
                  <w:hideMark/>
                </w:tcPr>
                <w:p w:rsidR="000A1D7F" w:rsidRDefault="000A1D7F">
                  <w:pPr>
                    <w:spacing w:line="360" w:lineRule="exact"/>
                    <w:jc w:val="center"/>
                    <w:rPr>
                      <w:kern w:val="0"/>
                      <w:szCs w:val="21"/>
                    </w:rPr>
                  </w:pPr>
                  <w:r>
                    <w:rPr>
                      <w:kern w:val="0"/>
                    </w:rPr>
                    <w:t>影响途径</w:t>
                  </w:r>
                </w:p>
              </w:tc>
              <w:tc>
                <w:tcPr>
                  <w:tcW w:w="2680" w:type="pct"/>
                  <w:gridSpan w:val="7"/>
                  <w:noWrap/>
                  <w:vAlign w:val="center"/>
                  <w:hideMark/>
                </w:tcPr>
                <w:p w:rsidR="000A1D7F" w:rsidRDefault="000A1D7F">
                  <w:pPr>
                    <w:spacing w:line="280" w:lineRule="exact"/>
                    <w:jc w:val="center"/>
                    <w:rPr>
                      <w:kern w:val="0"/>
                      <w:szCs w:val="21"/>
                    </w:rPr>
                  </w:pPr>
                  <w:r>
                    <w:rPr>
                      <w:kern w:val="0"/>
                    </w:rPr>
                    <w:t>水污染影响型</w:t>
                  </w:r>
                </w:p>
              </w:tc>
              <w:tc>
                <w:tcPr>
                  <w:tcW w:w="1580" w:type="pct"/>
                  <w:gridSpan w:val="3"/>
                  <w:noWrap/>
                  <w:vAlign w:val="center"/>
                  <w:hideMark/>
                </w:tcPr>
                <w:p w:rsidR="000A1D7F" w:rsidRDefault="000A1D7F">
                  <w:pPr>
                    <w:spacing w:line="280" w:lineRule="exact"/>
                    <w:jc w:val="center"/>
                    <w:rPr>
                      <w:kern w:val="0"/>
                      <w:szCs w:val="21"/>
                    </w:rPr>
                  </w:pPr>
                  <w:r>
                    <w:rPr>
                      <w:kern w:val="0"/>
                    </w:rPr>
                    <w:t>水文要素影响型</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2680" w:type="pct"/>
                  <w:gridSpan w:val="7"/>
                  <w:noWrap/>
                  <w:vAlign w:val="center"/>
                  <w:hideMark/>
                </w:tcPr>
                <w:p w:rsidR="000A1D7F" w:rsidRDefault="000A1D7F">
                  <w:pPr>
                    <w:spacing w:line="280" w:lineRule="exact"/>
                    <w:jc w:val="left"/>
                    <w:rPr>
                      <w:kern w:val="0"/>
                      <w:szCs w:val="21"/>
                    </w:rPr>
                  </w:pPr>
                  <w:r>
                    <w:rPr>
                      <w:kern w:val="0"/>
                    </w:rPr>
                    <w:t>直接排放</w:t>
                  </w:r>
                  <w:r>
                    <w:rPr>
                      <w:kern w:val="0"/>
                    </w:rPr>
                    <w:t xml:space="preserve">□ </w:t>
                  </w:r>
                  <w:r>
                    <w:rPr>
                      <w:rFonts w:ascii="宋体" w:hAnsi="宋体"/>
                      <w:kern w:val="0"/>
                    </w:rPr>
                    <w:t>；间接排放</w:t>
                  </w:r>
                  <w:r>
                    <w:rPr>
                      <w:kern w:val="0"/>
                    </w:rPr>
                    <w:t xml:space="preserve">√ </w:t>
                  </w:r>
                  <w:r>
                    <w:rPr>
                      <w:rFonts w:ascii="宋体" w:hAnsi="宋体"/>
                      <w:kern w:val="0"/>
                    </w:rPr>
                    <w:t xml:space="preserve">；其他 </w:t>
                  </w:r>
                  <w:r>
                    <w:rPr>
                      <w:kern w:val="0"/>
                    </w:rPr>
                    <w:t>□</w:t>
                  </w:r>
                </w:p>
              </w:tc>
              <w:tc>
                <w:tcPr>
                  <w:tcW w:w="1580" w:type="pct"/>
                  <w:gridSpan w:val="3"/>
                  <w:noWrap/>
                  <w:vAlign w:val="center"/>
                  <w:hideMark/>
                </w:tcPr>
                <w:p w:rsidR="000A1D7F" w:rsidRDefault="000A1D7F">
                  <w:pPr>
                    <w:spacing w:line="280" w:lineRule="exact"/>
                    <w:jc w:val="left"/>
                    <w:rPr>
                      <w:kern w:val="0"/>
                      <w:szCs w:val="21"/>
                    </w:rPr>
                  </w:pPr>
                  <w:r>
                    <w:rPr>
                      <w:kern w:val="0"/>
                    </w:rPr>
                    <w:t>水温</w:t>
                  </w:r>
                  <w:r>
                    <w:rPr>
                      <w:kern w:val="0"/>
                    </w:rPr>
                    <w:t xml:space="preserve"> □</w:t>
                  </w:r>
                  <w:r>
                    <w:rPr>
                      <w:rFonts w:ascii="宋体" w:hAnsi="宋体"/>
                      <w:kern w:val="0"/>
                    </w:rPr>
                    <w:t xml:space="preserve">；径流 </w:t>
                  </w:r>
                  <w:r>
                    <w:rPr>
                      <w:kern w:val="0"/>
                    </w:rPr>
                    <w:t>□</w:t>
                  </w:r>
                  <w:r>
                    <w:rPr>
                      <w:rFonts w:ascii="宋体" w:hAnsi="宋体"/>
                      <w:kern w:val="0"/>
                    </w:rPr>
                    <w:t xml:space="preserve">；水域面积 </w:t>
                  </w:r>
                  <w:r>
                    <w:rPr>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noWrap/>
                  <w:vAlign w:val="center"/>
                  <w:hideMark/>
                </w:tcPr>
                <w:p w:rsidR="000A1D7F" w:rsidRDefault="000A1D7F">
                  <w:pPr>
                    <w:spacing w:line="360" w:lineRule="exact"/>
                    <w:jc w:val="center"/>
                    <w:rPr>
                      <w:kern w:val="0"/>
                      <w:szCs w:val="21"/>
                    </w:rPr>
                  </w:pPr>
                  <w:r>
                    <w:rPr>
                      <w:kern w:val="0"/>
                    </w:rPr>
                    <w:t>影响因子</w:t>
                  </w:r>
                </w:p>
              </w:tc>
              <w:tc>
                <w:tcPr>
                  <w:tcW w:w="2680" w:type="pct"/>
                  <w:gridSpan w:val="7"/>
                  <w:noWrap/>
                  <w:vAlign w:val="center"/>
                  <w:hideMark/>
                </w:tcPr>
                <w:p w:rsidR="000A1D7F" w:rsidRDefault="000A1D7F">
                  <w:pPr>
                    <w:spacing w:line="280" w:lineRule="exact"/>
                    <w:jc w:val="left"/>
                    <w:rPr>
                      <w:kern w:val="0"/>
                      <w:szCs w:val="21"/>
                    </w:rPr>
                  </w:pPr>
                  <w:r>
                    <w:rPr>
                      <w:kern w:val="0"/>
                    </w:rPr>
                    <w:t>持久性污染物</w:t>
                  </w:r>
                  <w:r>
                    <w:rPr>
                      <w:kern w:val="0"/>
                    </w:rPr>
                    <w:t xml:space="preserve"> □</w:t>
                  </w:r>
                  <w:r>
                    <w:rPr>
                      <w:rFonts w:ascii="宋体" w:hAnsi="宋体"/>
                      <w:kern w:val="0"/>
                    </w:rPr>
                    <w:t xml:space="preserve">；有毒有害污染物 </w:t>
                  </w:r>
                  <w:r>
                    <w:rPr>
                      <w:kern w:val="0"/>
                    </w:rPr>
                    <w:t>□</w:t>
                  </w:r>
                  <w:r>
                    <w:rPr>
                      <w:rFonts w:ascii="宋体" w:hAnsi="宋体"/>
                      <w:kern w:val="0"/>
                    </w:rPr>
                    <w:t xml:space="preserve">；非持久性污染物 </w:t>
                  </w:r>
                  <w:r>
                    <w:rPr>
                      <w:kern w:val="0"/>
                    </w:rPr>
                    <w:t>√</w:t>
                  </w:r>
                  <w:r>
                    <w:rPr>
                      <w:rFonts w:ascii="宋体" w:hAnsi="宋体"/>
                      <w:kern w:val="0"/>
                    </w:rPr>
                    <w:t>；</w:t>
                  </w:r>
                  <w:r>
                    <w:rPr>
                      <w:kern w:val="0"/>
                    </w:rPr>
                    <w:t>pH</w:t>
                  </w:r>
                  <w:r>
                    <w:rPr>
                      <w:rFonts w:ascii="宋体" w:hAnsi="宋体"/>
                      <w:kern w:val="0"/>
                    </w:rPr>
                    <w:t xml:space="preserve">值 </w:t>
                  </w:r>
                  <w:r>
                    <w:rPr>
                      <w:kern w:val="0"/>
                    </w:rPr>
                    <w:t>□</w:t>
                  </w:r>
                  <w:r>
                    <w:rPr>
                      <w:rFonts w:ascii="宋体" w:hAnsi="宋体"/>
                      <w:kern w:val="0"/>
                    </w:rPr>
                    <w:t xml:space="preserve">；热污染 </w:t>
                  </w:r>
                  <w:r>
                    <w:rPr>
                      <w:kern w:val="0"/>
                    </w:rPr>
                    <w:t>□</w:t>
                  </w:r>
                  <w:r>
                    <w:rPr>
                      <w:rFonts w:ascii="宋体" w:hAnsi="宋体"/>
                      <w:kern w:val="0"/>
                    </w:rPr>
                    <w:t xml:space="preserve">；富营养化 </w:t>
                  </w:r>
                  <w:r>
                    <w:rPr>
                      <w:kern w:val="0"/>
                    </w:rPr>
                    <w:t>□</w:t>
                  </w:r>
                  <w:r>
                    <w:rPr>
                      <w:rFonts w:ascii="宋体" w:hAnsi="宋体"/>
                      <w:kern w:val="0"/>
                    </w:rPr>
                    <w:t xml:space="preserve">；其他 </w:t>
                  </w:r>
                  <w:r>
                    <w:rPr>
                      <w:kern w:val="0"/>
                    </w:rPr>
                    <w:t>□</w:t>
                  </w:r>
                </w:p>
              </w:tc>
              <w:tc>
                <w:tcPr>
                  <w:tcW w:w="1580" w:type="pct"/>
                  <w:gridSpan w:val="3"/>
                  <w:noWrap/>
                  <w:vAlign w:val="center"/>
                  <w:hideMark/>
                </w:tcPr>
                <w:p w:rsidR="000A1D7F" w:rsidRDefault="000A1D7F">
                  <w:pPr>
                    <w:spacing w:line="280" w:lineRule="exact"/>
                    <w:jc w:val="left"/>
                    <w:rPr>
                      <w:kern w:val="0"/>
                      <w:szCs w:val="21"/>
                    </w:rPr>
                  </w:pPr>
                  <w:r>
                    <w:rPr>
                      <w:kern w:val="0"/>
                    </w:rPr>
                    <w:t>水温</w:t>
                  </w:r>
                  <w:r>
                    <w:rPr>
                      <w:kern w:val="0"/>
                    </w:rPr>
                    <w:t xml:space="preserve"> □</w:t>
                  </w:r>
                  <w:r>
                    <w:rPr>
                      <w:rFonts w:ascii="宋体" w:hAnsi="宋体"/>
                      <w:kern w:val="0"/>
                    </w:rPr>
                    <w:t xml:space="preserve">；水位（水深） </w:t>
                  </w:r>
                  <w:r>
                    <w:rPr>
                      <w:kern w:val="0"/>
                    </w:rPr>
                    <w:t>□</w:t>
                  </w:r>
                  <w:r>
                    <w:rPr>
                      <w:rFonts w:ascii="宋体" w:hAnsi="宋体"/>
                      <w:kern w:val="0"/>
                    </w:rPr>
                    <w:t xml:space="preserve">；流速 </w:t>
                  </w:r>
                  <w:r>
                    <w:rPr>
                      <w:kern w:val="0"/>
                    </w:rPr>
                    <w:t>□</w:t>
                  </w:r>
                  <w:r>
                    <w:rPr>
                      <w:rFonts w:ascii="宋体" w:hAnsi="宋体"/>
                      <w:kern w:val="0"/>
                    </w:rPr>
                    <w:t xml:space="preserve">；流量 </w:t>
                  </w:r>
                  <w:r>
                    <w:rPr>
                      <w:kern w:val="0"/>
                    </w:rPr>
                    <w:t>□</w:t>
                  </w:r>
                  <w:r>
                    <w:rPr>
                      <w:rFonts w:ascii="宋体" w:hAnsi="宋体"/>
                      <w:kern w:val="0"/>
                    </w:rPr>
                    <w:t xml:space="preserve">；其他 </w:t>
                  </w:r>
                  <w:r>
                    <w:rPr>
                      <w:kern w:val="0"/>
                    </w:rPr>
                    <w:t>□</w:t>
                  </w:r>
                </w:p>
              </w:tc>
            </w:tr>
            <w:tr w:rsidR="000A1D7F" w:rsidTr="000A1D7F">
              <w:trPr>
                <w:trHeight w:val="267"/>
                <w:jc w:val="center"/>
              </w:trPr>
              <w:tc>
                <w:tcPr>
                  <w:tcW w:w="741" w:type="pct"/>
                  <w:gridSpan w:val="2"/>
                  <w:vMerge w:val="restart"/>
                  <w:noWrap/>
                  <w:vAlign w:val="center"/>
                  <w:hideMark/>
                </w:tcPr>
                <w:p w:rsidR="000A1D7F" w:rsidRDefault="000A1D7F">
                  <w:pPr>
                    <w:spacing w:line="360" w:lineRule="exact"/>
                    <w:jc w:val="center"/>
                    <w:rPr>
                      <w:kern w:val="0"/>
                      <w:szCs w:val="21"/>
                    </w:rPr>
                  </w:pPr>
                  <w:r>
                    <w:rPr>
                      <w:kern w:val="0"/>
                    </w:rPr>
                    <w:t>评价等级</w:t>
                  </w:r>
                </w:p>
              </w:tc>
              <w:tc>
                <w:tcPr>
                  <w:tcW w:w="2680" w:type="pct"/>
                  <w:gridSpan w:val="7"/>
                  <w:noWrap/>
                  <w:vAlign w:val="center"/>
                  <w:hideMark/>
                </w:tcPr>
                <w:p w:rsidR="000A1D7F" w:rsidRDefault="000A1D7F">
                  <w:pPr>
                    <w:spacing w:line="360" w:lineRule="exact"/>
                    <w:jc w:val="center"/>
                    <w:rPr>
                      <w:kern w:val="0"/>
                      <w:szCs w:val="21"/>
                    </w:rPr>
                  </w:pPr>
                  <w:r>
                    <w:rPr>
                      <w:kern w:val="0"/>
                    </w:rPr>
                    <w:t>水污染影响型</w:t>
                  </w:r>
                </w:p>
              </w:tc>
              <w:tc>
                <w:tcPr>
                  <w:tcW w:w="1580" w:type="pct"/>
                  <w:gridSpan w:val="3"/>
                  <w:noWrap/>
                  <w:vAlign w:val="center"/>
                  <w:hideMark/>
                </w:tcPr>
                <w:p w:rsidR="000A1D7F" w:rsidRDefault="000A1D7F">
                  <w:pPr>
                    <w:spacing w:line="360" w:lineRule="exact"/>
                    <w:jc w:val="center"/>
                    <w:rPr>
                      <w:kern w:val="0"/>
                      <w:szCs w:val="21"/>
                    </w:rPr>
                  </w:pPr>
                  <w:r>
                    <w:rPr>
                      <w:kern w:val="0"/>
                    </w:rPr>
                    <w:t>水文要素影响型</w:t>
                  </w:r>
                </w:p>
              </w:tc>
            </w:tr>
            <w:tr w:rsidR="000A1D7F" w:rsidTr="000A1D7F">
              <w:trPr>
                <w:trHeight w:val="267"/>
                <w:jc w:val="center"/>
              </w:trPr>
              <w:tc>
                <w:tcPr>
                  <w:tcW w:w="741" w:type="pct"/>
                  <w:gridSpan w:val="2"/>
                  <w:vMerge/>
                  <w:vAlign w:val="center"/>
                  <w:hideMark/>
                </w:tcPr>
                <w:p w:rsidR="000A1D7F" w:rsidRDefault="000A1D7F">
                  <w:pPr>
                    <w:widowControl/>
                    <w:jc w:val="left"/>
                    <w:rPr>
                      <w:kern w:val="0"/>
                      <w:szCs w:val="21"/>
                    </w:rPr>
                  </w:pPr>
                </w:p>
              </w:tc>
              <w:tc>
                <w:tcPr>
                  <w:tcW w:w="2680" w:type="pct"/>
                  <w:gridSpan w:val="7"/>
                  <w:noWrap/>
                  <w:vAlign w:val="center"/>
                  <w:hideMark/>
                </w:tcPr>
                <w:p w:rsidR="000A1D7F" w:rsidRDefault="000A1D7F">
                  <w:pPr>
                    <w:spacing w:line="360" w:lineRule="exact"/>
                    <w:jc w:val="left"/>
                    <w:rPr>
                      <w:kern w:val="0"/>
                      <w:szCs w:val="21"/>
                    </w:rPr>
                  </w:pPr>
                  <w:r>
                    <w:rPr>
                      <w:kern w:val="0"/>
                    </w:rPr>
                    <w:t>一级</w:t>
                  </w:r>
                  <w:r>
                    <w:rPr>
                      <w:kern w:val="0"/>
                    </w:rPr>
                    <w:t xml:space="preserve"> □</w:t>
                  </w:r>
                  <w:r>
                    <w:rPr>
                      <w:rFonts w:ascii="宋体" w:hAnsi="宋体"/>
                      <w:kern w:val="0"/>
                    </w:rPr>
                    <w:t xml:space="preserve">；二级 </w:t>
                  </w:r>
                  <w:r>
                    <w:rPr>
                      <w:kern w:val="0"/>
                    </w:rPr>
                    <w:t>□</w:t>
                  </w:r>
                  <w:r>
                    <w:rPr>
                      <w:rFonts w:ascii="宋体" w:hAnsi="宋体"/>
                      <w:kern w:val="0"/>
                    </w:rPr>
                    <w:t>；三级</w:t>
                  </w:r>
                  <w:r>
                    <w:rPr>
                      <w:kern w:val="0"/>
                    </w:rPr>
                    <w:t>A □</w:t>
                  </w:r>
                  <w:r>
                    <w:rPr>
                      <w:rFonts w:ascii="宋体" w:hAnsi="宋体"/>
                      <w:kern w:val="0"/>
                    </w:rPr>
                    <w:t>；三级</w:t>
                  </w:r>
                  <w:r>
                    <w:rPr>
                      <w:kern w:val="0"/>
                    </w:rPr>
                    <w:t>B √</w:t>
                  </w:r>
                </w:p>
              </w:tc>
              <w:tc>
                <w:tcPr>
                  <w:tcW w:w="1580" w:type="pct"/>
                  <w:gridSpan w:val="3"/>
                  <w:noWrap/>
                  <w:vAlign w:val="center"/>
                  <w:hideMark/>
                </w:tcPr>
                <w:p w:rsidR="000A1D7F" w:rsidRDefault="000A1D7F">
                  <w:pPr>
                    <w:spacing w:line="360" w:lineRule="exact"/>
                    <w:jc w:val="left"/>
                    <w:rPr>
                      <w:kern w:val="0"/>
                      <w:szCs w:val="21"/>
                    </w:rPr>
                  </w:pPr>
                  <w:r>
                    <w:rPr>
                      <w:kern w:val="0"/>
                    </w:rPr>
                    <w:t>一级</w:t>
                  </w:r>
                  <w:r>
                    <w:rPr>
                      <w:kern w:val="0"/>
                    </w:rPr>
                    <w:t xml:space="preserve"> □</w:t>
                  </w:r>
                  <w:r>
                    <w:rPr>
                      <w:rFonts w:ascii="宋体" w:hAnsi="宋体"/>
                      <w:kern w:val="0"/>
                    </w:rPr>
                    <w:t xml:space="preserve">；二级 </w:t>
                  </w:r>
                  <w:r>
                    <w:rPr>
                      <w:kern w:val="0"/>
                    </w:rPr>
                    <w:t>□</w:t>
                  </w:r>
                  <w:r>
                    <w:rPr>
                      <w:rFonts w:ascii="宋体" w:hAnsi="宋体"/>
                      <w:kern w:val="0"/>
                    </w:rPr>
                    <w:t xml:space="preserve">；三级 </w:t>
                  </w:r>
                  <w:r>
                    <w:rPr>
                      <w:kern w:val="0"/>
                    </w:rPr>
                    <w:t>□</w:t>
                  </w:r>
                </w:p>
              </w:tc>
            </w:tr>
            <w:tr w:rsidR="000A1D7F" w:rsidTr="000A1D7F">
              <w:trPr>
                <w:trHeight w:val="267"/>
                <w:jc w:val="center"/>
              </w:trPr>
              <w:tc>
                <w:tcPr>
                  <w:tcW w:w="225" w:type="pct"/>
                  <w:vMerge w:val="restart"/>
                  <w:noWrap/>
                  <w:vAlign w:val="center"/>
                  <w:hideMark/>
                </w:tcPr>
                <w:p w:rsidR="000A1D7F" w:rsidRDefault="000A1D7F">
                  <w:pPr>
                    <w:spacing w:line="360" w:lineRule="exact"/>
                    <w:jc w:val="left"/>
                    <w:rPr>
                      <w:kern w:val="0"/>
                      <w:szCs w:val="21"/>
                    </w:rPr>
                  </w:pPr>
                  <w:r>
                    <w:rPr>
                      <w:rFonts w:ascii="宋体" w:hAnsi="宋体" w:hint="eastAsia"/>
                      <w:kern w:val="0"/>
                    </w:rPr>
                    <w:t>影响评价</w:t>
                  </w:r>
                </w:p>
              </w:tc>
              <w:tc>
                <w:tcPr>
                  <w:tcW w:w="516" w:type="pct"/>
                  <w:vMerge w:val="restart"/>
                  <w:noWrap/>
                  <w:vAlign w:val="center"/>
                  <w:hideMark/>
                </w:tcPr>
                <w:p w:rsidR="000A1D7F" w:rsidRDefault="000A1D7F">
                  <w:pPr>
                    <w:spacing w:line="360" w:lineRule="exact"/>
                    <w:jc w:val="center"/>
                    <w:rPr>
                      <w:kern w:val="0"/>
                      <w:szCs w:val="21"/>
                    </w:rPr>
                  </w:pPr>
                  <w:r>
                    <w:rPr>
                      <w:kern w:val="0"/>
                    </w:rPr>
                    <w:t>污染源排放量核算</w:t>
                  </w:r>
                </w:p>
              </w:tc>
              <w:tc>
                <w:tcPr>
                  <w:tcW w:w="893" w:type="pct"/>
                  <w:gridSpan w:val="3"/>
                  <w:noWrap/>
                  <w:vAlign w:val="center"/>
                  <w:hideMark/>
                </w:tcPr>
                <w:p w:rsidR="000A1D7F" w:rsidRDefault="000A1D7F">
                  <w:pPr>
                    <w:spacing w:line="360" w:lineRule="exact"/>
                    <w:jc w:val="center"/>
                    <w:rPr>
                      <w:kern w:val="0"/>
                      <w:szCs w:val="21"/>
                    </w:rPr>
                  </w:pPr>
                  <w:r>
                    <w:rPr>
                      <w:kern w:val="0"/>
                    </w:rPr>
                    <w:t>污染物名称</w:t>
                  </w:r>
                </w:p>
              </w:tc>
              <w:tc>
                <w:tcPr>
                  <w:tcW w:w="1515" w:type="pct"/>
                  <w:gridSpan w:val="3"/>
                  <w:noWrap/>
                  <w:vAlign w:val="center"/>
                  <w:hideMark/>
                </w:tcPr>
                <w:p w:rsidR="000A1D7F" w:rsidRDefault="000A1D7F">
                  <w:pPr>
                    <w:spacing w:line="360" w:lineRule="exact"/>
                    <w:jc w:val="center"/>
                    <w:rPr>
                      <w:kern w:val="0"/>
                      <w:szCs w:val="21"/>
                    </w:rPr>
                  </w:pPr>
                  <w:r>
                    <w:rPr>
                      <w:kern w:val="0"/>
                    </w:rPr>
                    <w:t>排放量</w:t>
                  </w:r>
                  <w:r>
                    <w:rPr>
                      <w:kern w:val="0"/>
                    </w:rPr>
                    <w:t>/</w:t>
                  </w:r>
                  <w:r>
                    <w:rPr>
                      <w:rFonts w:ascii="宋体" w:hAnsi="宋体"/>
                      <w:kern w:val="0"/>
                    </w:rPr>
                    <w:t>（</w:t>
                  </w:r>
                  <w:r>
                    <w:t>t/a</w:t>
                  </w:r>
                  <w:r>
                    <w:rPr>
                      <w:kern w:val="0"/>
                    </w:rPr>
                    <w:t>）</w:t>
                  </w:r>
                </w:p>
              </w:tc>
              <w:tc>
                <w:tcPr>
                  <w:tcW w:w="1851" w:type="pct"/>
                  <w:gridSpan w:val="4"/>
                  <w:noWrap/>
                  <w:vAlign w:val="center"/>
                  <w:hideMark/>
                </w:tcPr>
                <w:p w:rsidR="000A1D7F" w:rsidRDefault="000A1D7F">
                  <w:pPr>
                    <w:spacing w:line="360" w:lineRule="exact"/>
                    <w:jc w:val="center"/>
                    <w:rPr>
                      <w:kern w:val="0"/>
                      <w:szCs w:val="21"/>
                    </w:rPr>
                  </w:pPr>
                  <w:r>
                    <w:rPr>
                      <w:kern w:val="0"/>
                    </w:rPr>
                    <w:t>排放浓度</w:t>
                  </w:r>
                  <w:r>
                    <w:rPr>
                      <w:kern w:val="0"/>
                    </w:rPr>
                    <w:t>/</w:t>
                  </w:r>
                  <w:r>
                    <w:rPr>
                      <w:rFonts w:ascii="宋体" w:hAnsi="宋体"/>
                      <w:kern w:val="0"/>
                    </w:rPr>
                    <w:t>（</w:t>
                  </w:r>
                  <w:r>
                    <w:rPr>
                      <w:kern w:val="0"/>
                    </w:rPr>
                    <w:t>mg/L</w:t>
                  </w:r>
                  <w:r>
                    <w:rPr>
                      <w:rFonts w:ascii="宋体" w:hAnsi="宋体"/>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893" w:type="pct"/>
                  <w:gridSpan w:val="3"/>
                  <w:noWrap/>
                  <w:vAlign w:val="center"/>
                  <w:hideMark/>
                </w:tcPr>
                <w:p w:rsidR="000A1D7F" w:rsidRDefault="000A1D7F">
                  <w:pPr>
                    <w:spacing w:line="360" w:lineRule="exact"/>
                    <w:jc w:val="center"/>
                    <w:rPr>
                      <w:kern w:val="0"/>
                      <w:szCs w:val="21"/>
                    </w:rPr>
                  </w:pPr>
                  <w:r>
                    <w:rPr>
                      <w:kern w:val="0"/>
                    </w:rPr>
                    <w:t>COD</w:t>
                  </w:r>
                  <w:r>
                    <w:rPr>
                      <w:kern w:val="0"/>
                      <w:vertAlign w:val="subscript"/>
                    </w:rPr>
                    <w:t>cr</w:t>
                  </w:r>
                </w:p>
              </w:tc>
              <w:tc>
                <w:tcPr>
                  <w:tcW w:w="1515" w:type="pct"/>
                  <w:gridSpan w:val="3"/>
                  <w:noWrap/>
                  <w:vAlign w:val="center"/>
                  <w:hideMark/>
                </w:tcPr>
                <w:p w:rsidR="000A1D7F" w:rsidRPr="005D642C" w:rsidRDefault="000A1D7F" w:rsidP="005D642C">
                  <w:pPr>
                    <w:jc w:val="center"/>
                    <w:rPr>
                      <w:szCs w:val="21"/>
                    </w:rPr>
                  </w:pPr>
                  <w:r w:rsidRPr="005D642C">
                    <w:t>0.</w:t>
                  </w:r>
                  <w:r w:rsidR="005D642C" w:rsidRPr="005D642C">
                    <w:rPr>
                      <w:rFonts w:hint="eastAsia"/>
                    </w:rPr>
                    <w:t>242</w:t>
                  </w:r>
                </w:p>
              </w:tc>
              <w:tc>
                <w:tcPr>
                  <w:tcW w:w="1851" w:type="pct"/>
                  <w:gridSpan w:val="4"/>
                  <w:noWrap/>
                  <w:vAlign w:val="center"/>
                  <w:hideMark/>
                </w:tcPr>
                <w:p w:rsidR="000A1D7F" w:rsidRPr="005D642C" w:rsidRDefault="000A1D7F">
                  <w:pPr>
                    <w:jc w:val="center"/>
                    <w:rPr>
                      <w:szCs w:val="21"/>
                    </w:rPr>
                  </w:pPr>
                  <w:r w:rsidRPr="005D642C">
                    <w:t>180</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893" w:type="pct"/>
                  <w:gridSpan w:val="3"/>
                  <w:noWrap/>
                  <w:vAlign w:val="center"/>
                  <w:hideMark/>
                </w:tcPr>
                <w:p w:rsidR="000A1D7F" w:rsidRDefault="000A1D7F">
                  <w:pPr>
                    <w:spacing w:line="360" w:lineRule="exact"/>
                    <w:jc w:val="center"/>
                    <w:rPr>
                      <w:kern w:val="0"/>
                      <w:szCs w:val="21"/>
                    </w:rPr>
                  </w:pPr>
                  <w:r>
                    <w:rPr>
                      <w:kern w:val="0"/>
                    </w:rPr>
                    <w:t>氨氮</w:t>
                  </w:r>
                </w:p>
              </w:tc>
              <w:tc>
                <w:tcPr>
                  <w:tcW w:w="1515" w:type="pct"/>
                  <w:gridSpan w:val="3"/>
                  <w:noWrap/>
                  <w:vAlign w:val="center"/>
                  <w:hideMark/>
                </w:tcPr>
                <w:p w:rsidR="000A1D7F" w:rsidRPr="005D642C" w:rsidRDefault="000A1D7F" w:rsidP="005D642C">
                  <w:pPr>
                    <w:jc w:val="center"/>
                    <w:rPr>
                      <w:szCs w:val="21"/>
                    </w:rPr>
                  </w:pPr>
                  <w:r w:rsidRPr="005D642C">
                    <w:t>0.0</w:t>
                  </w:r>
                  <w:r w:rsidR="005D642C" w:rsidRPr="005D642C">
                    <w:rPr>
                      <w:rFonts w:hint="eastAsia"/>
                    </w:rPr>
                    <w:t>34</w:t>
                  </w:r>
                </w:p>
              </w:tc>
              <w:tc>
                <w:tcPr>
                  <w:tcW w:w="1851" w:type="pct"/>
                  <w:gridSpan w:val="4"/>
                  <w:noWrap/>
                  <w:vAlign w:val="center"/>
                  <w:hideMark/>
                </w:tcPr>
                <w:p w:rsidR="000A1D7F" w:rsidRPr="005D642C" w:rsidRDefault="000A1D7F">
                  <w:pPr>
                    <w:jc w:val="center"/>
                    <w:rPr>
                      <w:szCs w:val="21"/>
                    </w:rPr>
                  </w:pPr>
                  <w:r w:rsidRPr="005D642C">
                    <w:t>25</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restart"/>
                  <w:noWrap/>
                  <w:vAlign w:val="center"/>
                  <w:hideMark/>
                </w:tcPr>
                <w:p w:rsidR="000A1D7F" w:rsidRDefault="000A1D7F">
                  <w:pPr>
                    <w:spacing w:line="360" w:lineRule="exact"/>
                    <w:jc w:val="center"/>
                    <w:rPr>
                      <w:kern w:val="0"/>
                      <w:szCs w:val="21"/>
                    </w:rPr>
                  </w:pPr>
                  <w:r>
                    <w:rPr>
                      <w:kern w:val="0"/>
                    </w:rPr>
                    <w:t>替代源排放情况</w:t>
                  </w:r>
                </w:p>
              </w:tc>
              <w:tc>
                <w:tcPr>
                  <w:tcW w:w="550" w:type="pct"/>
                  <w:noWrap/>
                  <w:vAlign w:val="center"/>
                  <w:hideMark/>
                </w:tcPr>
                <w:p w:rsidR="000A1D7F" w:rsidRDefault="000A1D7F">
                  <w:pPr>
                    <w:spacing w:line="360" w:lineRule="exact"/>
                    <w:jc w:val="center"/>
                    <w:rPr>
                      <w:kern w:val="0"/>
                      <w:szCs w:val="21"/>
                    </w:rPr>
                  </w:pPr>
                  <w:r>
                    <w:rPr>
                      <w:kern w:val="0"/>
                    </w:rPr>
                    <w:t>污染源名称</w:t>
                  </w:r>
                </w:p>
              </w:tc>
              <w:tc>
                <w:tcPr>
                  <w:tcW w:w="931" w:type="pct"/>
                  <w:gridSpan w:val="3"/>
                  <w:noWrap/>
                  <w:vAlign w:val="center"/>
                  <w:hideMark/>
                </w:tcPr>
                <w:p w:rsidR="000A1D7F" w:rsidRDefault="000A1D7F">
                  <w:pPr>
                    <w:spacing w:line="360" w:lineRule="exact"/>
                    <w:jc w:val="center"/>
                    <w:rPr>
                      <w:kern w:val="0"/>
                      <w:szCs w:val="21"/>
                    </w:rPr>
                  </w:pPr>
                  <w:r>
                    <w:rPr>
                      <w:kern w:val="0"/>
                    </w:rPr>
                    <w:t>排污许可证编号</w:t>
                  </w:r>
                </w:p>
              </w:tc>
              <w:tc>
                <w:tcPr>
                  <w:tcW w:w="682" w:type="pct"/>
                  <w:noWrap/>
                  <w:vAlign w:val="center"/>
                  <w:hideMark/>
                </w:tcPr>
                <w:p w:rsidR="000A1D7F" w:rsidRDefault="000A1D7F">
                  <w:pPr>
                    <w:spacing w:line="360" w:lineRule="exact"/>
                    <w:jc w:val="center"/>
                    <w:rPr>
                      <w:kern w:val="0"/>
                      <w:szCs w:val="21"/>
                    </w:rPr>
                  </w:pPr>
                  <w:r>
                    <w:rPr>
                      <w:kern w:val="0"/>
                    </w:rPr>
                    <w:t>污染物名称</w:t>
                  </w:r>
                </w:p>
              </w:tc>
              <w:tc>
                <w:tcPr>
                  <w:tcW w:w="1437" w:type="pct"/>
                  <w:gridSpan w:val="4"/>
                  <w:noWrap/>
                  <w:vAlign w:val="center"/>
                  <w:hideMark/>
                </w:tcPr>
                <w:p w:rsidR="000A1D7F" w:rsidRDefault="000A1D7F">
                  <w:pPr>
                    <w:spacing w:line="360" w:lineRule="exact"/>
                    <w:jc w:val="center"/>
                    <w:rPr>
                      <w:kern w:val="0"/>
                      <w:szCs w:val="21"/>
                    </w:rPr>
                  </w:pPr>
                  <w:r>
                    <w:rPr>
                      <w:kern w:val="0"/>
                    </w:rPr>
                    <w:t>排放量</w:t>
                  </w:r>
                  <w:r>
                    <w:rPr>
                      <w:kern w:val="0"/>
                    </w:rPr>
                    <w:t>/</w:t>
                  </w:r>
                  <w:r>
                    <w:rPr>
                      <w:rFonts w:ascii="宋体" w:hAnsi="宋体"/>
                      <w:kern w:val="0"/>
                    </w:rPr>
                    <w:t>（</w:t>
                  </w:r>
                  <w:r>
                    <w:t>t/a</w:t>
                  </w:r>
                  <w:r>
                    <w:rPr>
                      <w:kern w:val="0"/>
                    </w:rPr>
                    <w:t>）</w:t>
                  </w:r>
                </w:p>
              </w:tc>
              <w:tc>
                <w:tcPr>
                  <w:tcW w:w="659" w:type="pct"/>
                  <w:noWrap/>
                  <w:vAlign w:val="center"/>
                  <w:hideMark/>
                </w:tcPr>
                <w:p w:rsidR="000A1D7F" w:rsidRDefault="000A1D7F">
                  <w:pPr>
                    <w:spacing w:line="360" w:lineRule="exact"/>
                    <w:jc w:val="center"/>
                    <w:rPr>
                      <w:kern w:val="0"/>
                      <w:szCs w:val="21"/>
                    </w:rPr>
                  </w:pPr>
                  <w:r>
                    <w:rPr>
                      <w:kern w:val="0"/>
                    </w:rPr>
                    <w:t>排放浓度</w:t>
                  </w:r>
                  <w:r>
                    <w:rPr>
                      <w:kern w:val="0"/>
                    </w:rPr>
                    <w:t>/</w:t>
                  </w:r>
                  <w:r>
                    <w:rPr>
                      <w:rFonts w:ascii="宋体" w:hAnsi="宋体"/>
                      <w:kern w:val="0"/>
                    </w:rPr>
                    <w:t>（</w:t>
                  </w:r>
                  <w:r>
                    <w:rPr>
                      <w:kern w:val="0"/>
                    </w:rPr>
                    <w:t>mg/L</w:t>
                  </w:r>
                  <w:r>
                    <w:rPr>
                      <w:rFonts w:ascii="宋体" w:hAnsi="宋体"/>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550" w:type="pct"/>
                  <w:noWrap/>
                  <w:vAlign w:val="center"/>
                  <w:hideMark/>
                </w:tcPr>
                <w:p w:rsidR="000A1D7F" w:rsidRDefault="000A1D7F">
                  <w:pPr>
                    <w:spacing w:line="360" w:lineRule="exact"/>
                    <w:jc w:val="center"/>
                    <w:rPr>
                      <w:kern w:val="0"/>
                      <w:szCs w:val="21"/>
                    </w:rPr>
                  </w:pPr>
                  <w:r>
                    <w:rPr>
                      <w:kern w:val="0"/>
                    </w:rPr>
                    <w:t>（</w:t>
                  </w:r>
                  <w:r>
                    <w:rPr>
                      <w:kern w:val="0"/>
                    </w:rPr>
                    <w:t xml:space="preserve">   </w:t>
                  </w:r>
                  <w:r>
                    <w:rPr>
                      <w:kern w:val="0"/>
                    </w:rPr>
                    <w:t>）</w:t>
                  </w:r>
                </w:p>
              </w:tc>
              <w:tc>
                <w:tcPr>
                  <w:tcW w:w="931" w:type="pct"/>
                  <w:gridSpan w:val="3"/>
                  <w:noWrap/>
                  <w:vAlign w:val="center"/>
                  <w:hideMark/>
                </w:tcPr>
                <w:p w:rsidR="000A1D7F" w:rsidRDefault="000A1D7F">
                  <w:pPr>
                    <w:spacing w:line="360" w:lineRule="exact"/>
                    <w:jc w:val="center"/>
                    <w:rPr>
                      <w:kern w:val="0"/>
                      <w:szCs w:val="21"/>
                    </w:rPr>
                  </w:pPr>
                  <w:r>
                    <w:rPr>
                      <w:kern w:val="0"/>
                    </w:rPr>
                    <w:t>（</w:t>
                  </w:r>
                  <w:r>
                    <w:rPr>
                      <w:kern w:val="0"/>
                    </w:rPr>
                    <w:t xml:space="preserve">   </w:t>
                  </w:r>
                  <w:r>
                    <w:rPr>
                      <w:kern w:val="0"/>
                    </w:rPr>
                    <w:t>）</w:t>
                  </w:r>
                </w:p>
              </w:tc>
              <w:tc>
                <w:tcPr>
                  <w:tcW w:w="682" w:type="pct"/>
                  <w:noWrap/>
                  <w:vAlign w:val="center"/>
                  <w:hideMark/>
                </w:tcPr>
                <w:p w:rsidR="000A1D7F" w:rsidRDefault="000A1D7F">
                  <w:pPr>
                    <w:spacing w:line="360" w:lineRule="exact"/>
                    <w:jc w:val="center"/>
                    <w:rPr>
                      <w:kern w:val="0"/>
                      <w:szCs w:val="21"/>
                    </w:rPr>
                  </w:pPr>
                  <w:r>
                    <w:rPr>
                      <w:kern w:val="0"/>
                    </w:rPr>
                    <w:t>（</w:t>
                  </w:r>
                  <w:r>
                    <w:rPr>
                      <w:kern w:val="0"/>
                    </w:rPr>
                    <w:t xml:space="preserve">   </w:t>
                  </w:r>
                  <w:r>
                    <w:rPr>
                      <w:kern w:val="0"/>
                    </w:rPr>
                    <w:t>）</w:t>
                  </w:r>
                </w:p>
              </w:tc>
              <w:tc>
                <w:tcPr>
                  <w:tcW w:w="1437" w:type="pct"/>
                  <w:gridSpan w:val="4"/>
                  <w:noWrap/>
                  <w:vAlign w:val="center"/>
                  <w:hideMark/>
                </w:tcPr>
                <w:p w:rsidR="000A1D7F" w:rsidRDefault="000A1D7F">
                  <w:pPr>
                    <w:spacing w:line="360" w:lineRule="exact"/>
                    <w:jc w:val="center"/>
                    <w:rPr>
                      <w:kern w:val="0"/>
                      <w:szCs w:val="21"/>
                    </w:rPr>
                  </w:pPr>
                  <w:r>
                    <w:rPr>
                      <w:kern w:val="0"/>
                    </w:rPr>
                    <w:t>（</w:t>
                  </w:r>
                  <w:r>
                    <w:rPr>
                      <w:kern w:val="0"/>
                    </w:rPr>
                    <w:t xml:space="preserve">   </w:t>
                  </w:r>
                  <w:r>
                    <w:rPr>
                      <w:kern w:val="0"/>
                    </w:rPr>
                    <w:t>）</w:t>
                  </w:r>
                </w:p>
              </w:tc>
              <w:tc>
                <w:tcPr>
                  <w:tcW w:w="659" w:type="pct"/>
                  <w:noWrap/>
                  <w:vAlign w:val="center"/>
                  <w:hideMark/>
                </w:tcPr>
                <w:p w:rsidR="000A1D7F" w:rsidRDefault="000A1D7F">
                  <w:pPr>
                    <w:spacing w:line="360" w:lineRule="exact"/>
                    <w:jc w:val="center"/>
                    <w:rPr>
                      <w:kern w:val="0"/>
                      <w:szCs w:val="21"/>
                    </w:rPr>
                  </w:pPr>
                  <w:r>
                    <w:rPr>
                      <w:kern w:val="0"/>
                    </w:rPr>
                    <w:t>（</w:t>
                  </w:r>
                  <w:r>
                    <w:rPr>
                      <w:kern w:val="0"/>
                    </w:rPr>
                    <w:t xml:space="preserve">   </w:t>
                  </w:r>
                  <w:r>
                    <w:rPr>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noWrap/>
                  <w:vAlign w:val="center"/>
                  <w:hideMark/>
                </w:tcPr>
                <w:p w:rsidR="000A1D7F" w:rsidRDefault="000A1D7F">
                  <w:pPr>
                    <w:spacing w:line="360" w:lineRule="exact"/>
                    <w:jc w:val="center"/>
                    <w:rPr>
                      <w:kern w:val="0"/>
                      <w:szCs w:val="21"/>
                    </w:rPr>
                  </w:pPr>
                  <w:r>
                    <w:rPr>
                      <w:kern w:val="0"/>
                    </w:rPr>
                    <w:t>生态流量确定</w:t>
                  </w:r>
                </w:p>
              </w:tc>
              <w:tc>
                <w:tcPr>
                  <w:tcW w:w="4259" w:type="pct"/>
                  <w:gridSpan w:val="10"/>
                  <w:noWrap/>
                  <w:vAlign w:val="center"/>
                  <w:hideMark/>
                </w:tcPr>
                <w:p w:rsidR="000A1D7F" w:rsidRDefault="000A1D7F">
                  <w:pPr>
                    <w:spacing w:line="360" w:lineRule="exact"/>
                    <w:jc w:val="left"/>
                    <w:rPr>
                      <w:kern w:val="0"/>
                      <w:szCs w:val="21"/>
                    </w:rPr>
                  </w:pPr>
                  <w:r>
                    <w:rPr>
                      <w:kern w:val="0"/>
                    </w:rPr>
                    <w:t>生态流量：一般水期（</w:t>
                  </w:r>
                  <w:r>
                    <w:rPr>
                      <w:kern w:val="0"/>
                    </w:rPr>
                    <w:t xml:space="preserve">   </w:t>
                  </w:r>
                  <w:r>
                    <w:rPr>
                      <w:kern w:val="0"/>
                    </w:rPr>
                    <w:t>）</w:t>
                  </w:r>
                  <w:r>
                    <w:rPr>
                      <w:kern w:val="0"/>
                    </w:rPr>
                    <w:t>m</w:t>
                  </w:r>
                  <w:r>
                    <w:rPr>
                      <w:kern w:val="0"/>
                      <w:vertAlign w:val="superscript"/>
                    </w:rPr>
                    <w:t>3</w:t>
                  </w:r>
                  <w:r>
                    <w:rPr>
                      <w:kern w:val="0"/>
                    </w:rPr>
                    <w:t>/s</w:t>
                  </w:r>
                  <w:r>
                    <w:rPr>
                      <w:rFonts w:ascii="宋体" w:hAnsi="宋体"/>
                      <w:kern w:val="0"/>
                    </w:rPr>
                    <w:t>；鱼类繁殖期（   ）</w:t>
                  </w:r>
                  <w:r>
                    <w:rPr>
                      <w:kern w:val="0"/>
                    </w:rPr>
                    <w:t>m</w:t>
                  </w:r>
                  <w:r>
                    <w:rPr>
                      <w:kern w:val="0"/>
                      <w:vertAlign w:val="superscript"/>
                    </w:rPr>
                    <w:t>3</w:t>
                  </w:r>
                  <w:r>
                    <w:rPr>
                      <w:kern w:val="0"/>
                    </w:rPr>
                    <w:t>/s</w:t>
                  </w:r>
                  <w:r>
                    <w:rPr>
                      <w:rFonts w:ascii="宋体" w:hAnsi="宋体"/>
                      <w:kern w:val="0"/>
                    </w:rPr>
                    <w:t>；其他（  ）</w:t>
                  </w:r>
                  <w:r>
                    <w:rPr>
                      <w:kern w:val="0"/>
                    </w:rPr>
                    <w:t>m</w:t>
                  </w:r>
                  <w:r>
                    <w:rPr>
                      <w:kern w:val="0"/>
                      <w:vertAlign w:val="superscript"/>
                    </w:rPr>
                    <w:t>3</w:t>
                  </w:r>
                  <w:r>
                    <w:rPr>
                      <w:kern w:val="0"/>
                    </w:rPr>
                    <w:t>/s</w:t>
                  </w:r>
                </w:p>
                <w:p w:rsidR="000A1D7F" w:rsidRDefault="000A1D7F">
                  <w:pPr>
                    <w:spacing w:line="360" w:lineRule="exact"/>
                    <w:jc w:val="left"/>
                    <w:rPr>
                      <w:kern w:val="0"/>
                      <w:szCs w:val="21"/>
                    </w:rPr>
                  </w:pPr>
                  <w:r>
                    <w:rPr>
                      <w:kern w:val="0"/>
                    </w:rPr>
                    <w:t>生态水位：一般水期（</w:t>
                  </w:r>
                  <w:r>
                    <w:rPr>
                      <w:kern w:val="0"/>
                    </w:rPr>
                    <w:t xml:space="preserve">   </w:t>
                  </w:r>
                  <w:r>
                    <w:rPr>
                      <w:kern w:val="0"/>
                    </w:rPr>
                    <w:t>）</w:t>
                  </w:r>
                  <w:r>
                    <w:rPr>
                      <w:kern w:val="0"/>
                    </w:rPr>
                    <w:t>m</w:t>
                  </w:r>
                  <w:r>
                    <w:rPr>
                      <w:rFonts w:ascii="宋体" w:hAnsi="宋体"/>
                      <w:kern w:val="0"/>
                    </w:rPr>
                    <w:t>；鱼类繁殖期（   ）</w:t>
                  </w:r>
                  <w:r>
                    <w:rPr>
                      <w:kern w:val="0"/>
                    </w:rPr>
                    <w:t>m</w:t>
                  </w:r>
                  <w:r>
                    <w:rPr>
                      <w:rFonts w:ascii="宋体" w:hAnsi="宋体"/>
                      <w:kern w:val="0"/>
                    </w:rPr>
                    <w:t>；其他（   ）</w:t>
                  </w:r>
                  <w:r>
                    <w:rPr>
                      <w:kern w:val="0"/>
                    </w:rPr>
                    <w:t>m</w:t>
                  </w:r>
                </w:p>
              </w:tc>
            </w:tr>
            <w:tr w:rsidR="000A1D7F" w:rsidTr="000A1D7F">
              <w:trPr>
                <w:trHeight w:val="267"/>
                <w:jc w:val="center"/>
              </w:trPr>
              <w:tc>
                <w:tcPr>
                  <w:tcW w:w="225" w:type="pct"/>
                  <w:vMerge w:val="restart"/>
                  <w:noWrap/>
                  <w:vAlign w:val="center"/>
                  <w:hideMark/>
                </w:tcPr>
                <w:p w:rsidR="000A1D7F" w:rsidRDefault="000A1D7F">
                  <w:pPr>
                    <w:spacing w:line="360" w:lineRule="exact"/>
                    <w:jc w:val="center"/>
                    <w:rPr>
                      <w:kern w:val="0"/>
                      <w:szCs w:val="21"/>
                    </w:rPr>
                  </w:pPr>
                  <w:r>
                    <w:rPr>
                      <w:kern w:val="0"/>
                    </w:rPr>
                    <w:t>防治措施</w:t>
                  </w:r>
                </w:p>
              </w:tc>
              <w:tc>
                <w:tcPr>
                  <w:tcW w:w="516" w:type="pct"/>
                  <w:noWrap/>
                  <w:vAlign w:val="center"/>
                  <w:hideMark/>
                </w:tcPr>
                <w:p w:rsidR="000A1D7F" w:rsidRDefault="000A1D7F">
                  <w:pPr>
                    <w:spacing w:line="360" w:lineRule="exact"/>
                    <w:jc w:val="center"/>
                    <w:rPr>
                      <w:kern w:val="0"/>
                      <w:szCs w:val="21"/>
                    </w:rPr>
                  </w:pPr>
                  <w:r>
                    <w:rPr>
                      <w:kern w:val="0"/>
                    </w:rPr>
                    <w:t>环保措施</w:t>
                  </w:r>
                </w:p>
              </w:tc>
              <w:tc>
                <w:tcPr>
                  <w:tcW w:w="4259" w:type="pct"/>
                  <w:gridSpan w:val="10"/>
                  <w:noWrap/>
                  <w:vAlign w:val="center"/>
                  <w:hideMark/>
                </w:tcPr>
                <w:p w:rsidR="000A1D7F" w:rsidRDefault="000A1D7F">
                  <w:pPr>
                    <w:spacing w:line="360" w:lineRule="exact"/>
                    <w:jc w:val="left"/>
                    <w:rPr>
                      <w:kern w:val="0"/>
                      <w:szCs w:val="21"/>
                    </w:rPr>
                  </w:pPr>
                  <w:r>
                    <w:rPr>
                      <w:kern w:val="0"/>
                    </w:rPr>
                    <w:t>污水处理设施</w:t>
                  </w:r>
                  <w:r>
                    <w:rPr>
                      <w:kern w:val="0"/>
                    </w:rPr>
                    <w:t xml:space="preserve"> √</w:t>
                  </w:r>
                  <w:r>
                    <w:rPr>
                      <w:rFonts w:ascii="宋体" w:hAnsi="宋体"/>
                      <w:kern w:val="0"/>
                    </w:rPr>
                    <w:t xml:space="preserve">；水文减缓设施 </w:t>
                  </w:r>
                  <w:r>
                    <w:rPr>
                      <w:kern w:val="0"/>
                    </w:rPr>
                    <w:t>□</w:t>
                  </w:r>
                  <w:r>
                    <w:rPr>
                      <w:rFonts w:ascii="宋体" w:hAnsi="宋体"/>
                      <w:kern w:val="0"/>
                    </w:rPr>
                    <w:t xml:space="preserve">；生态流量保障设施 </w:t>
                  </w:r>
                  <w:r>
                    <w:rPr>
                      <w:kern w:val="0"/>
                    </w:rPr>
                    <w:t>□</w:t>
                  </w:r>
                  <w:r>
                    <w:rPr>
                      <w:rFonts w:ascii="宋体" w:hAnsi="宋体"/>
                      <w:kern w:val="0"/>
                    </w:rPr>
                    <w:t xml:space="preserve">；区域削减 </w:t>
                  </w:r>
                  <w:r>
                    <w:rPr>
                      <w:kern w:val="0"/>
                    </w:rPr>
                    <w:t>□</w:t>
                  </w:r>
                  <w:r>
                    <w:rPr>
                      <w:rFonts w:ascii="宋体" w:hAnsi="宋体"/>
                      <w:kern w:val="0"/>
                    </w:rPr>
                    <w:t xml:space="preserve">；依托其他工程措施 </w:t>
                  </w:r>
                  <w:r>
                    <w:rPr>
                      <w:rFonts w:ascii="Wingdings 2" w:hAnsi="Wingdings 2"/>
                      <w:kern w:val="0"/>
                    </w:rPr>
                    <w:t></w:t>
                  </w:r>
                  <w:r>
                    <w:rPr>
                      <w:kern w:val="0"/>
                    </w:rPr>
                    <w:t>；其他</w:t>
                  </w:r>
                  <w:r>
                    <w:rPr>
                      <w:kern w:val="0"/>
                    </w:rPr>
                    <w:t xml:space="preserve"> □</w:t>
                  </w:r>
                </w:p>
              </w:tc>
            </w:tr>
            <w:tr w:rsidR="000A1D7F" w:rsidTr="000A1D7F">
              <w:trPr>
                <w:trHeight w:val="121"/>
                <w:jc w:val="center"/>
              </w:trPr>
              <w:tc>
                <w:tcPr>
                  <w:tcW w:w="225" w:type="pct"/>
                  <w:vMerge/>
                  <w:vAlign w:val="center"/>
                  <w:hideMark/>
                </w:tcPr>
                <w:p w:rsidR="000A1D7F" w:rsidRDefault="000A1D7F">
                  <w:pPr>
                    <w:widowControl/>
                    <w:jc w:val="left"/>
                    <w:rPr>
                      <w:kern w:val="0"/>
                      <w:szCs w:val="21"/>
                    </w:rPr>
                  </w:pPr>
                </w:p>
              </w:tc>
              <w:tc>
                <w:tcPr>
                  <w:tcW w:w="516" w:type="pct"/>
                  <w:vMerge w:val="restart"/>
                  <w:noWrap/>
                  <w:vAlign w:val="center"/>
                  <w:hideMark/>
                </w:tcPr>
                <w:p w:rsidR="000A1D7F" w:rsidRDefault="000A1D7F">
                  <w:pPr>
                    <w:jc w:val="center"/>
                    <w:rPr>
                      <w:kern w:val="0"/>
                      <w:szCs w:val="21"/>
                    </w:rPr>
                  </w:pPr>
                  <w:r>
                    <w:rPr>
                      <w:kern w:val="0"/>
                    </w:rPr>
                    <w:t>监测</w:t>
                  </w:r>
                </w:p>
                <w:p w:rsidR="000A1D7F" w:rsidRDefault="000A1D7F">
                  <w:pPr>
                    <w:jc w:val="center"/>
                    <w:rPr>
                      <w:kern w:val="0"/>
                      <w:szCs w:val="21"/>
                    </w:rPr>
                  </w:pPr>
                  <w:r>
                    <w:rPr>
                      <w:kern w:val="0"/>
                    </w:rPr>
                    <w:t>计划</w:t>
                  </w:r>
                </w:p>
              </w:tc>
              <w:tc>
                <w:tcPr>
                  <w:tcW w:w="740" w:type="pct"/>
                  <w:gridSpan w:val="2"/>
                  <w:noWrap/>
                  <w:vAlign w:val="center"/>
                </w:tcPr>
                <w:p w:rsidR="000A1D7F" w:rsidRDefault="000A1D7F">
                  <w:pPr>
                    <w:jc w:val="center"/>
                    <w:rPr>
                      <w:kern w:val="0"/>
                      <w:szCs w:val="21"/>
                    </w:rPr>
                  </w:pPr>
                </w:p>
              </w:tc>
              <w:tc>
                <w:tcPr>
                  <w:tcW w:w="2083" w:type="pct"/>
                  <w:gridSpan w:val="6"/>
                  <w:noWrap/>
                  <w:vAlign w:val="center"/>
                  <w:hideMark/>
                </w:tcPr>
                <w:p w:rsidR="000A1D7F" w:rsidRDefault="000A1D7F">
                  <w:pPr>
                    <w:jc w:val="center"/>
                    <w:rPr>
                      <w:kern w:val="0"/>
                      <w:szCs w:val="21"/>
                    </w:rPr>
                  </w:pPr>
                  <w:r>
                    <w:rPr>
                      <w:kern w:val="0"/>
                    </w:rPr>
                    <w:t>环境质量</w:t>
                  </w:r>
                </w:p>
              </w:tc>
              <w:tc>
                <w:tcPr>
                  <w:tcW w:w="1436" w:type="pct"/>
                  <w:gridSpan w:val="2"/>
                  <w:noWrap/>
                  <w:vAlign w:val="center"/>
                  <w:hideMark/>
                </w:tcPr>
                <w:p w:rsidR="000A1D7F" w:rsidRDefault="000A1D7F">
                  <w:pPr>
                    <w:jc w:val="center"/>
                    <w:rPr>
                      <w:kern w:val="0"/>
                      <w:szCs w:val="21"/>
                    </w:rPr>
                  </w:pPr>
                  <w:r>
                    <w:rPr>
                      <w:kern w:val="0"/>
                    </w:rPr>
                    <w:t>污染源</w:t>
                  </w:r>
                </w:p>
              </w:tc>
            </w:tr>
            <w:tr w:rsidR="000A1D7F" w:rsidTr="000A1D7F">
              <w:trPr>
                <w:trHeight w:val="121"/>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740" w:type="pct"/>
                  <w:gridSpan w:val="2"/>
                  <w:noWrap/>
                  <w:vAlign w:val="center"/>
                  <w:hideMark/>
                </w:tcPr>
                <w:p w:rsidR="000A1D7F" w:rsidRDefault="000A1D7F">
                  <w:pPr>
                    <w:jc w:val="center"/>
                    <w:rPr>
                      <w:kern w:val="0"/>
                      <w:szCs w:val="21"/>
                    </w:rPr>
                  </w:pPr>
                  <w:r>
                    <w:rPr>
                      <w:kern w:val="0"/>
                    </w:rPr>
                    <w:t>监测方式</w:t>
                  </w:r>
                </w:p>
              </w:tc>
              <w:tc>
                <w:tcPr>
                  <w:tcW w:w="2083" w:type="pct"/>
                  <w:gridSpan w:val="6"/>
                  <w:noWrap/>
                  <w:vAlign w:val="center"/>
                  <w:hideMark/>
                </w:tcPr>
                <w:p w:rsidR="000A1D7F" w:rsidRDefault="000A1D7F">
                  <w:pPr>
                    <w:jc w:val="center"/>
                    <w:rPr>
                      <w:b/>
                      <w:bCs/>
                      <w:kern w:val="0"/>
                      <w:szCs w:val="21"/>
                    </w:rPr>
                  </w:pPr>
                  <w:r>
                    <w:rPr>
                      <w:kern w:val="0"/>
                    </w:rPr>
                    <w:t>手动</w:t>
                  </w:r>
                  <w:r>
                    <w:rPr>
                      <w:kern w:val="0"/>
                    </w:rPr>
                    <w:t xml:space="preserve"> □</w:t>
                  </w:r>
                  <w:r>
                    <w:rPr>
                      <w:rFonts w:ascii="宋体" w:hAnsi="宋体"/>
                      <w:kern w:val="0"/>
                    </w:rPr>
                    <w:t xml:space="preserve">；自动 </w:t>
                  </w:r>
                  <w:r>
                    <w:rPr>
                      <w:kern w:val="0"/>
                    </w:rPr>
                    <w:t>□</w:t>
                  </w:r>
                  <w:r>
                    <w:rPr>
                      <w:rFonts w:ascii="宋体" w:hAnsi="宋体"/>
                      <w:kern w:val="0"/>
                    </w:rPr>
                    <w:t xml:space="preserve">；无监测 </w:t>
                  </w:r>
                  <w:r>
                    <w:rPr>
                      <w:kern w:val="0"/>
                    </w:rPr>
                    <w:t>□</w:t>
                  </w:r>
                </w:p>
              </w:tc>
              <w:tc>
                <w:tcPr>
                  <w:tcW w:w="1436" w:type="pct"/>
                  <w:gridSpan w:val="2"/>
                  <w:noWrap/>
                  <w:vAlign w:val="center"/>
                  <w:hideMark/>
                </w:tcPr>
                <w:p w:rsidR="000A1D7F" w:rsidRDefault="000A1D7F">
                  <w:pPr>
                    <w:jc w:val="center"/>
                    <w:rPr>
                      <w:kern w:val="0"/>
                      <w:szCs w:val="21"/>
                    </w:rPr>
                  </w:pPr>
                  <w:r>
                    <w:rPr>
                      <w:kern w:val="0"/>
                    </w:rPr>
                    <w:t>手动</w:t>
                  </w:r>
                  <w:r>
                    <w:rPr>
                      <w:kern w:val="0"/>
                    </w:rPr>
                    <w:t xml:space="preserve"> √</w:t>
                  </w:r>
                  <w:r>
                    <w:rPr>
                      <w:rFonts w:ascii="宋体" w:hAnsi="宋体"/>
                      <w:kern w:val="0"/>
                    </w:rPr>
                    <w:t xml:space="preserve">；自动 </w:t>
                  </w:r>
                  <w:r>
                    <w:rPr>
                      <w:kern w:val="0"/>
                    </w:rPr>
                    <w:t>√</w:t>
                  </w:r>
                  <w:r>
                    <w:rPr>
                      <w:rFonts w:ascii="宋体" w:hAnsi="宋体"/>
                      <w:kern w:val="0"/>
                    </w:rPr>
                    <w:t xml:space="preserve">；无监测 </w:t>
                  </w:r>
                  <w:r>
                    <w:rPr>
                      <w:kern w:val="0"/>
                    </w:rPr>
                    <w:t>□</w:t>
                  </w:r>
                </w:p>
              </w:tc>
            </w:tr>
            <w:tr w:rsidR="000A1D7F" w:rsidTr="000A1D7F">
              <w:trPr>
                <w:trHeight w:val="121"/>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740" w:type="pct"/>
                  <w:gridSpan w:val="2"/>
                  <w:noWrap/>
                  <w:vAlign w:val="center"/>
                  <w:hideMark/>
                </w:tcPr>
                <w:p w:rsidR="000A1D7F" w:rsidRDefault="000A1D7F">
                  <w:pPr>
                    <w:jc w:val="center"/>
                    <w:rPr>
                      <w:kern w:val="0"/>
                      <w:szCs w:val="21"/>
                    </w:rPr>
                  </w:pPr>
                  <w:r>
                    <w:rPr>
                      <w:kern w:val="0"/>
                    </w:rPr>
                    <w:t>监测点位</w:t>
                  </w:r>
                </w:p>
              </w:tc>
              <w:tc>
                <w:tcPr>
                  <w:tcW w:w="2083" w:type="pct"/>
                  <w:gridSpan w:val="6"/>
                  <w:noWrap/>
                  <w:vAlign w:val="center"/>
                  <w:hideMark/>
                </w:tcPr>
                <w:p w:rsidR="000A1D7F" w:rsidRDefault="000A1D7F">
                  <w:pPr>
                    <w:jc w:val="center"/>
                    <w:rPr>
                      <w:kern w:val="0"/>
                      <w:szCs w:val="21"/>
                    </w:rPr>
                  </w:pPr>
                  <w:r>
                    <w:rPr>
                      <w:kern w:val="0"/>
                    </w:rPr>
                    <w:t>（</w:t>
                  </w:r>
                  <w:r>
                    <w:rPr>
                      <w:rFonts w:ascii="宋体" w:hAnsi="宋体" w:hint="eastAsia"/>
                      <w:kern w:val="0"/>
                    </w:rPr>
                    <w:t xml:space="preserve">   </w:t>
                  </w:r>
                  <w:r>
                    <w:rPr>
                      <w:kern w:val="0"/>
                    </w:rPr>
                    <w:t>）</w:t>
                  </w:r>
                </w:p>
              </w:tc>
              <w:tc>
                <w:tcPr>
                  <w:tcW w:w="1436" w:type="pct"/>
                  <w:gridSpan w:val="2"/>
                  <w:noWrap/>
                  <w:vAlign w:val="center"/>
                  <w:hideMark/>
                </w:tcPr>
                <w:p w:rsidR="000A1D7F" w:rsidRDefault="000A1D7F">
                  <w:pPr>
                    <w:jc w:val="center"/>
                    <w:rPr>
                      <w:kern w:val="0"/>
                      <w:szCs w:val="21"/>
                    </w:rPr>
                  </w:pPr>
                  <w:r>
                    <w:rPr>
                      <w:kern w:val="0"/>
                    </w:rPr>
                    <w:t>（</w:t>
                  </w:r>
                  <w:r>
                    <w:rPr>
                      <w:kern w:val="0"/>
                    </w:rPr>
                    <w:t xml:space="preserve"> </w:t>
                  </w:r>
                  <w:r>
                    <w:rPr>
                      <w:kern w:val="0"/>
                    </w:rPr>
                    <w:t>废水总排口）</w:t>
                  </w:r>
                </w:p>
              </w:tc>
            </w:tr>
            <w:tr w:rsidR="000A1D7F" w:rsidTr="000A1D7F">
              <w:trPr>
                <w:trHeight w:val="545"/>
                <w:jc w:val="center"/>
              </w:trPr>
              <w:tc>
                <w:tcPr>
                  <w:tcW w:w="225" w:type="pct"/>
                  <w:vMerge/>
                  <w:vAlign w:val="center"/>
                  <w:hideMark/>
                </w:tcPr>
                <w:p w:rsidR="000A1D7F" w:rsidRDefault="000A1D7F">
                  <w:pPr>
                    <w:widowControl/>
                    <w:jc w:val="left"/>
                    <w:rPr>
                      <w:kern w:val="0"/>
                      <w:szCs w:val="21"/>
                    </w:rPr>
                  </w:pPr>
                </w:p>
              </w:tc>
              <w:tc>
                <w:tcPr>
                  <w:tcW w:w="516" w:type="pct"/>
                  <w:vMerge/>
                  <w:vAlign w:val="center"/>
                  <w:hideMark/>
                </w:tcPr>
                <w:p w:rsidR="000A1D7F" w:rsidRDefault="000A1D7F">
                  <w:pPr>
                    <w:widowControl/>
                    <w:jc w:val="left"/>
                    <w:rPr>
                      <w:kern w:val="0"/>
                      <w:szCs w:val="21"/>
                    </w:rPr>
                  </w:pPr>
                </w:p>
              </w:tc>
              <w:tc>
                <w:tcPr>
                  <w:tcW w:w="740" w:type="pct"/>
                  <w:gridSpan w:val="2"/>
                  <w:noWrap/>
                  <w:vAlign w:val="center"/>
                  <w:hideMark/>
                </w:tcPr>
                <w:p w:rsidR="000A1D7F" w:rsidRDefault="000A1D7F">
                  <w:pPr>
                    <w:jc w:val="center"/>
                    <w:rPr>
                      <w:kern w:val="0"/>
                      <w:szCs w:val="21"/>
                    </w:rPr>
                  </w:pPr>
                  <w:r>
                    <w:rPr>
                      <w:kern w:val="0"/>
                    </w:rPr>
                    <w:t>监测因子</w:t>
                  </w:r>
                </w:p>
              </w:tc>
              <w:tc>
                <w:tcPr>
                  <w:tcW w:w="2083" w:type="pct"/>
                  <w:gridSpan w:val="6"/>
                  <w:noWrap/>
                  <w:vAlign w:val="center"/>
                  <w:hideMark/>
                </w:tcPr>
                <w:p w:rsidR="000A1D7F" w:rsidRDefault="000A1D7F">
                  <w:pPr>
                    <w:jc w:val="center"/>
                    <w:rPr>
                      <w:kern w:val="0"/>
                      <w:szCs w:val="21"/>
                    </w:rPr>
                  </w:pPr>
                  <w:r>
                    <w:rPr>
                      <w:kern w:val="0"/>
                    </w:rPr>
                    <w:t>（</w:t>
                  </w:r>
                  <w:r>
                    <w:rPr>
                      <w:kern w:val="0"/>
                    </w:rPr>
                    <w:t xml:space="preserve">   </w:t>
                  </w:r>
                  <w:r>
                    <w:rPr>
                      <w:kern w:val="0"/>
                    </w:rPr>
                    <w:t>）</w:t>
                  </w:r>
                </w:p>
              </w:tc>
              <w:tc>
                <w:tcPr>
                  <w:tcW w:w="1436" w:type="pct"/>
                  <w:gridSpan w:val="2"/>
                  <w:noWrap/>
                  <w:vAlign w:val="center"/>
                  <w:hideMark/>
                </w:tcPr>
                <w:p w:rsidR="000A1D7F" w:rsidRDefault="000A1D7F">
                  <w:pPr>
                    <w:jc w:val="center"/>
                    <w:rPr>
                      <w:szCs w:val="21"/>
                    </w:rPr>
                  </w:pPr>
                  <w:r>
                    <w:rPr>
                      <w:kern w:val="0"/>
                    </w:rPr>
                    <w:t>（废水总排口</w:t>
                  </w:r>
                  <w:r>
                    <w:rPr>
                      <w:rFonts w:ascii="宋体" w:hAnsi="宋体" w:hint="eastAsia"/>
                      <w:kern w:val="0"/>
                    </w:rPr>
                    <w:t>：</w:t>
                  </w:r>
                  <w:r>
                    <w:rPr>
                      <w:rFonts w:hint="eastAsia"/>
                      <w:kern w:val="0"/>
                    </w:rPr>
                    <w:t>PH</w:t>
                  </w:r>
                  <w:r>
                    <w:rPr>
                      <w:rFonts w:ascii="宋体" w:hAnsi="宋体" w:hint="eastAsia"/>
                      <w:kern w:val="0"/>
                    </w:rPr>
                    <w:t>、</w:t>
                  </w:r>
                  <w:r>
                    <w:rPr>
                      <w:rFonts w:ascii="宋体" w:hAnsi="宋体" w:hint="eastAsia"/>
                    </w:rPr>
                    <w:t>COD、</w:t>
                  </w:r>
                  <w:r>
                    <w:rPr>
                      <w:rFonts w:hint="eastAsia"/>
                    </w:rPr>
                    <w:t>BOD</w:t>
                  </w:r>
                  <w:r>
                    <w:rPr>
                      <w:rFonts w:ascii="宋体" w:hAnsi="宋体" w:hint="eastAsia"/>
                      <w:vertAlign w:val="subscript"/>
                    </w:rPr>
                    <w:t>5</w:t>
                  </w:r>
                  <w:r>
                    <w:rPr>
                      <w:rFonts w:ascii="宋体" w:hAnsi="宋体" w:hint="eastAsia"/>
                    </w:rPr>
                    <w:t>、</w:t>
                  </w:r>
                  <w:r>
                    <w:rPr>
                      <w:rFonts w:hint="eastAsia"/>
                    </w:rPr>
                    <w:t>SS</w:t>
                  </w:r>
                  <w:r>
                    <w:rPr>
                      <w:rFonts w:ascii="宋体" w:hAnsi="宋体" w:hint="eastAsia"/>
                    </w:rPr>
                    <w:t>、氨氮</w:t>
                  </w:r>
                  <w:r>
                    <w:rPr>
                      <w:kern w:val="0"/>
                    </w:rPr>
                    <w:t>）</w:t>
                  </w:r>
                </w:p>
              </w:tc>
            </w:tr>
            <w:tr w:rsidR="000A1D7F" w:rsidTr="000A1D7F">
              <w:trPr>
                <w:trHeight w:val="267"/>
                <w:jc w:val="center"/>
              </w:trPr>
              <w:tc>
                <w:tcPr>
                  <w:tcW w:w="225" w:type="pct"/>
                  <w:vMerge/>
                  <w:vAlign w:val="center"/>
                  <w:hideMark/>
                </w:tcPr>
                <w:p w:rsidR="000A1D7F" w:rsidRDefault="000A1D7F">
                  <w:pPr>
                    <w:widowControl/>
                    <w:jc w:val="left"/>
                    <w:rPr>
                      <w:kern w:val="0"/>
                      <w:szCs w:val="21"/>
                    </w:rPr>
                  </w:pPr>
                </w:p>
              </w:tc>
              <w:tc>
                <w:tcPr>
                  <w:tcW w:w="516" w:type="pct"/>
                  <w:noWrap/>
                  <w:vAlign w:val="center"/>
                  <w:hideMark/>
                </w:tcPr>
                <w:p w:rsidR="000A1D7F" w:rsidRDefault="000A1D7F">
                  <w:pPr>
                    <w:spacing w:line="360" w:lineRule="exact"/>
                    <w:jc w:val="center"/>
                    <w:rPr>
                      <w:kern w:val="0"/>
                      <w:szCs w:val="21"/>
                    </w:rPr>
                  </w:pPr>
                  <w:r>
                    <w:rPr>
                      <w:kern w:val="0"/>
                    </w:rPr>
                    <w:t>污染物排放清</w:t>
                  </w:r>
                  <w:r>
                    <w:rPr>
                      <w:kern w:val="0"/>
                    </w:rPr>
                    <w:lastRenderedPageBreak/>
                    <w:t>单</w:t>
                  </w:r>
                </w:p>
              </w:tc>
              <w:tc>
                <w:tcPr>
                  <w:tcW w:w="4259" w:type="pct"/>
                  <w:gridSpan w:val="10"/>
                  <w:noWrap/>
                  <w:vAlign w:val="center"/>
                  <w:hideMark/>
                </w:tcPr>
                <w:p w:rsidR="000A1D7F" w:rsidRDefault="000A1D7F">
                  <w:pPr>
                    <w:spacing w:line="360" w:lineRule="exact"/>
                    <w:jc w:val="left"/>
                    <w:rPr>
                      <w:kern w:val="0"/>
                      <w:szCs w:val="21"/>
                    </w:rPr>
                  </w:pPr>
                  <w:r>
                    <w:rPr>
                      <w:kern w:val="0"/>
                    </w:rPr>
                    <w:lastRenderedPageBreak/>
                    <w:t>√</w:t>
                  </w:r>
                </w:p>
              </w:tc>
            </w:tr>
            <w:tr w:rsidR="000A1D7F" w:rsidTr="000A1D7F">
              <w:trPr>
                <w:trHeight w:val="267"/>
                <w:jc w:val="center"/>
              </w:trPr>
              <w:tc>
                <w:tcPr>
                  <w:tcW w:w="741" w:type="pct"/>
                  <w:gridSpan w:val="2"/>
                  <w:noWrap/>
                  <w:vAlign w:val="center"/>
                  <w:hideMark/>
                </w:tcPr>
                <w:p w:rsidR="000A1D7F" w:rsidRDefault="000A1D7F">
                  <w:pPr>
                    <w:spacing w:line="360" w:lineRule="exact"/>
                    <w:jc w:val="center"/>
                    <w:rPr>
                      <w:kern w:val="0"/>
                      <w:szCs w:val="21"/>
                    </w:rPr>
                  </w:pPr>
                  <w:r>
                    <w:rPr>
                      <w:kern w:val="0"/>
                    </w:rPr>
                    <w:lastRenderedPageBreak/>
                    <w:t>评价结论</w:t>
                  </w:r>
                </w:p>
              </w:tc>
              <w:tc>
                <w:tcPr>
                  <w:tcW w:w="4259" w:type="pct"/>
                  <w:gridSpan w:val="10"/>
                  <w:noWrap/>
                  <w:vAlign w:val="center"/>
                  <w:hideMark/>
                </w:tcPr>
                <w:p w:rsidR="000A1D7F" w:rsidRDefault="000A1D7F">
                  <w:pPr>
                    <w:spacing w:line="360" w:lineRule="exact"/>
                    <w:jc w:val="left"/>
                    <w:rPr>
                      <w:kern w:val="0"/>
                      <w:szCs w:val="21"/>
                    </w:rPr>
                  </w:pPr>
                  <w:r>
                    <w:rPr>
                      <w:kern w:val="0"/>
                    </w:rPr>
                    <w:t>可以接受</w:t>
                  </w:r>
                  <w:r>
                    <w:rPr>
                      <w:kern w:val="0"/>
                    </w:rPr>
                    <w:t>√</w:t>
                  </w:r>
                  <w:r>
                    <w:rPr>
                      <w:rFonts w:ascii="宋体" w:hAnsi="宋体"/>
                      <w:kern w:val="0"/>
                    </w:rPr>
                    <w:t xml:space="preserve">；不可以接受 </w:t>
                  </w:r>
                  <w:r>
                    <w:rPr>
                      <w:kern w:val="0"/>
                    </w:rPr>
                    <w:t>□</w:t>
                  </w:r>
                </w:p>
              </w:tc>
            </w:tr>
            <w:tr w:rsidR="000A1D7F" w:rsidTr="000A1D7F">
              <w:trPr>
                <w:trHeight w:val="454"/>
                <w:jc w:val="center"/>
              </w:trPr>
              <w:tc>
                <w:tcPr>
                  <w:tcW w:w="5000" w:type="pct"/>
                  <w:gridSpan w:val="12"/>
                  <w:noWrap/>
                  <w:vAlign w:val="center"/>
                  <w:hideMark/>
                </w:tcPr>
                <w:p w:rsidR="000A1D7F" w:rsidRDefault="000A1D7F">
                  <w:pPr>
                    <w:spacing w:line="360" w:lineRule="exact"/>
                    <w:jc w:val="left"/>
                    <w:rPr>
                      <w:kern w:val="0"/>
                      <w:szCs w:val="21"/>
                    </w:rPr>
                  </w:pPr>
                  <w:r>
                    <w:rPr>
                      <w:kern w:val="0"/>
                    </w:rPr>
                    <w:t>注：</w:t>
                  </w:r>
                  <w:r>
                    <w:rPr>
                      <w:kern w:val="0"/>
                    </w:rPr>
                    <w:t>“□”</w:t>
                  </w:r>
                  <w:r>
                    <w:rPr>
                      <w:rFonts w:ascii="宋体" w:hAnsi="宋体"/>
                      <w:kern w:val="0"/>
                    </w:rPr>
                    <w:t>为勾选项，可</w:t>
                  </w:r>
                  <w:r>
                    <w:rPr>
                      <w:kern w:val="0"/>
                    </w:rPr>
                    <w:t>√</w:t>
                  </w:r>
                  <w:r>
                    <w:rPr>
                      <w:rFonts w:ascii="宋体" w:hAnsi="宋体"/>
                      <w:kern w:val="0"/>
                    </w:rPr>
                    <w:t>；</w:t>
                  </w:r>
                  <w:r>
                    <w:rPr>
                      <w:kern w:val="0"/>
                    </w:rPr>
                    <w:t>“</w:t>
                  </w:r>
                  <w:r>
                    <w:rPr>
                      <w:rFonts w:ascii="宋体" w:hAnsi="宋体"/>
                      <w:kern w:val="0"/>
                    </w:rPr>
                    <w:t>（   ）</w:t>
                  </w:r>
                  <w:r>
                    <w:rPr>
                      <w:kern w:val="0"/>
                    </w:rPr>
                    <w:t>”</w:t>
                  </w:r>
                  <w:r>
                    <w:rPr>
                      <w:rFonts w:ascii="宋体" w:hAnsi="宋体"/>
                      <w:kern w:val="0"/>
                    </w:rPr>
                    <w:t>为内容填写项；</w:t>
                  </w:r>
                  <w:r>
                    <w:rPr>
                      <w:kern w:val="0"/>
                    </w:rPr>
                    <w:t>“</w:t>
                  </w:r>
                  <w:r>
                    <w:rPr>
                      <w:rFonts w:ascii="宋体" w:hAnsi="宋体"/>
                      <w:kern w:val="0"/>
                    </w:rPr>
                    <w:t>备注</w:t>
                  </w:r>
                  <w:r>
                    <w:rPr>
                      <w:kern w:val="0"/>
                    </w:rPr>
                    <w:t>”</w:t>
                  </w:r>
                  <w:r>
                    <w:rPr>
                      <w:rFonts w:ascii="宋体" w:hAnsi="宋体"/>
                      <w:kern w:val="0"/>
                    </w:rPr>
                    <w:t>为其他补充内容。</w:t>
                  </w:r>
                </w:p>
              </w:tc>
            </w:tr>
          </w:tbl>
          <w:p w:rsidR="00BB191C" w:rsidRPr="001531B2" w:rsidRDefault="00BB191C" w:rsidP="00BB191C">
            <w:pPr>
              <w:keepNext/>
              <w:keepLines/>
              <w:autoSpaceDE w:val="0"/>
              <w:autoSpaceDN w:val="0"/>
              <w:adjustRightInd w:val="0"/>
              <w:spacing w:before="40" w:after="40" w:line="440" w:lineRule="exact"/>
              <w:ind w:firstLineChars="200" w:firstLine="482"/>
              <w:rPr>
                <w:kern w:val="0"/>
                <w:sz w:val="24"/>
                <w:lang w:val="zh-CN"/>
              </w:rPr>
            </w:pPr>
            <w:r w:rsidRPr="001531B2">
              <w:rPr>
                <w:rFonts w:hint="eastAsia"/>
                <w:b/>
                <w:bCs/>
                <w:kern w:val="0"/>
                <w:sz w:val="24"/>
                <w:lang w:val="zh-CN"/>
              </w:rPr>
              <w:t>2.2</w:t>
            </w:r>
            <w:r w:rsidRPr="001531B2">
              <w:rPr>
                <w:b/>
                <w:bCs/>
                <w:kern w:val="0"/>
                <w:sz w:val="24"/>
                <w:lang w:val="zh-CN"/>
              </w:rPr>
              <w:t>地下水环境影响分析</w:t>
            </w:r>
          </w:p>
          <w:p w:rsidR="00BB191C" w:rsidRPr="001531B2" w:rsidRDefault="00BB191C" w:rsidP="00BB191C">
            <w:pPr>
              <w:spacing w:line="360" w:lineRule="auto"/>
              <w:ind w:firstLine="480"/>
              <w:rPr>
                <w:sz w:val="24"/>
              </w:rPr>
            </w:pPr>
            <w:r w:rsidRPr="001531B2">
              <w:rPr>
                <w:sz w:val="24"/>
              </w:rPr>
              <w:t>根据《环境影响评价技术导则地下水环境》（</w:t>
            </w:r>
            <w:r w:rsidRPr="001531B2">
              <w:rPr>
                <w:sz w:val="24"/>
              </w:rPr>
              <w:t>HJ610-2016</w:t>
            </w:r>
            <w:r w:rsidRPr="001531B2">
              <w:rPr>
                <w:sz w:val="24"/>
              </w:rPr>
              <w:t>），</w:t>
            </w:r>
            <w:r w:rsidR="00A3004F">
              <w:rPr>
                <w:rFonts w:hint="eastAsia"/>
                <w:sz w:val="24"/>
              </w:rPr>
              <w:t>本项目属于</w:t>
            </w:r>
            <w:r w:rsidR="0008491D">
              <w:rPr>
                <w:rFonts w:hint="eastAsia"/>
                <w:sz w:val="24"/>
              </w:rPr>
              <w:t>N</w:t>
            </w:r>
            <w:r w:rsidR="0008491D">
              <w:rPr>
                <w:rFonts w:hint="eastAsia"/>
                <w:sz w:val="24"/>
              </w:rPr>
              <w:t>轻工</w:t>
            </w:r>
            <w:r w:rsidR="0008491D">
              <w:rPr>
                <w:rFonts w:hint="eastAsia"/>
                <w:sz w:val="24"/>
              </w:rPr>
              <w:t xml:space="preserve"> </w:t>
            </w:r>
            <w:r w:rsidR="00A3004F">
              <w:rPr>
                <w:rFonts w:hint="eastAsia"/>
                <w:sz w:val="24"/>
              </w:rPr>
              <w:t>107</w:t>
            </w:r>
            <w:r w:rsidR="00A3004F">
              <w:rPr>
                <w:rFonts w:hint="eastAsia"/>
                <w:sz w:val="24"/>
              </w:rPr>
              <w:t>其他食品</w:t>
            </w:r>
            <w:r w:rsidR="0008491D">
              <w:rPr>
                <w:rFonts w:hint="eastAsia"/>
                <w:sz w:val="24"/>
              </w:rPr>
              <w:t>制造，</w:t>
            </w:r>
            <w:r w:rsidRPr="001531B2">
              <w:rPr>
                <w:sz w:val="24"/>
              </w:rPr>
              <w:t>地下水环境影响评价项目类别为</w:t>
            </w:r>
            <w:r w:rsidRPr="001531B2">
              <w:rPr>
                <w:rFonts w:ascii="宋体" w:hAnsi="宋体" w:cs="宋体" w:hint="eastAsia"/>
                <w:sz w:val="24"/>
              </w:rPr>
              <w:t>Ⅳ</w:t>
            </w:r>
            <w:r w:rsidRPr="001531B2">
              <w:rPr>
                <w:sz w:val="24"/>
              </w:rPr>
              <w:t>类项目，不需要进行地下水评价，</w:t>
            </w:r>
            <w:proofErr w:type="gramStart"/>
            <w:r w:rsidRPr="001531B2">
              <w:rPr>
                <w:sz w:val="24"/>
              </w:rPr>
              <w:t>本评价仅</w:t>
            </w:r>
            <w:proofErr w:type="gramEnd"/>
            <w:r w:rsidRPr="001531B2">
              <w:rPr>
                <w:sz w:val="24"/>
              </w:rPr>
              <w:t>对地下水影响进行分析。</w:t>
            </w:r>
          </w:p>
          <w:p w:rsidR="00EE0429" w:rsidRPr="001531B2" w:rsidRDefault="007A0DEA">
            <w:pPr>
              <w:spacing w:line="360" w:lineRule="auto"/>
              <w:ind w:firstLineChars="200" w:firstLine="482"/>
              <w:rPr>
                <w:b/>
                <w:bCs/>
                <w:sz w:val="24"/>
                <w:lang w:bidi="zh-TW"/>
              </w:rPr>
            </w:pPr>
            <w:r w:rsidRPr="001531B2">
              <w:rPr>
                <w:rFonts w:hint="eastAsia"/>
                <w:b/>
                <w:bCs/>
                <w:sz w:val="24"/>
                <w:lang w:bidi="zh-TW"/>
              </w:rPr>
              <w:t>3</w:t>
            </w:r>
            <w:r w:rsidRPr="001531B2">
              <w:rPr>
                <w:rFonts w:hint="eastAsia"/>
                <w:b/>
                <w:bCs/>
                <w:sz w:val="24"/>
                <w:lang w:bidi="zh-TW"/>
              </w:rPr>
              <w:t>、声环境影响分析</w:t>
            </w:r>
          </w:p>
          <w:p w:rsidR="00EE0429" w:rsidRPr="001531B2" w:rsidRDefault="007A0DEA">
            <w:pPr>
              <w:spacing w:line="360" w:lineRule="auto"/>
              <w:ind w:firstLineChars="200" w:firstLine="480"/>
              <w:rPr>
                <w:bCs/>
                <w:sz w:val="24"/>
                <w:lang w:bidi="zh-TW"/>
              </w:rPr>
            </w:pPr>
            <w:r w:rsidRPr="001531B2">
              <w:rPr>
                <w:rFonts w:hint="eastAsia"/>
                <w:bCs/>
                <w:sz w:val="24"/>
                <w:lang w:bidi="zh-TW"/>
              </w:rPr>
              <w:t>项目运营期噪声源主要为破瓣机、去皮清洗机、</w:t>
            </w:r>
            <w:proofErr w:type="gramStart"/>
            <w:r w:rsidR="00A81215" w:rsidRPr="001531B2">
              <w:rPr>
                <w:rFonts w:hint="eastAsia"/>
                <w:bCs/>
                <w:sz w:val="24"/>
                <w:lang w:bidi="zh-TW"/>
              </w:rPr>
              <w:t>漂皮清理</w:t>
            </w:r>
            <w:proofErr w:type="gramEnd"/>
            <w:r w:rsidR="00A81215" w:rsidRPr="001531B2">
              <w:rPr>
                <w:rFonts w:hint="eastAsia"/>
                <w:bCs/>
                <w:sz w:val="24"/>
                <w:lang w:bidi="zh-TW"/>
              </w:rPr>
              <w:t>机</w:t>
            </w:r>
            <w:r w:rsidRPr="001531B2">
              <w:rPr>
                <w:rFonts w:hint="eastAsia"/>
                <w:bCs/>
                <w:sz w:val="24"/>
                <w:lang w:bidi="zh-TW"/>
              </w:rPr>
              <w:t>等机械设备运行过程产生噪</w:t>
            </w:r>
            <w:r w:rsidR="00DC5BF5" w:rsidRPr="001531B2">
              <w:rPr>
                <w:rFonts w:hint="eastAsia"/>
                <w:bCs/>
                <w:sz w:val="24"/>
                <w:lang w:bidi="zh-TW"/>
              </w:rPr>
              <w:t>声</w:t>
            </w:r>
            <w:r w:rsidRPr="001531B2">
              <w:rPr>
                <w:bCs/>
                <w:sz w:val="24"/>
                <w:lang w:bidi="zh-TW"/>
              </w:rPr>
              <w:t>，源强约</w:t>
            </w:r>
            <w:r w:rsidRPr="001531B2">
              <w:rPr>
                <w:bCs/>
                <w:sz w:val="24"/>
                <w:lang w:bidi="zh-TW"/>
              </w:rPr>
              <w:t>70-85dB</w:t>
            </w:r>
            <w:r w:rsidRPr="001531B2">
              <w:rPr>
                <w:rFonts w:hint="eastAsia"/>
                <w:bCs/>
                <w:sz w:val="24"/>
                <w:lang w:bidi="zh-TW"/>
              </w:rPr>
              <w:t>（</w:t>
            </w:r>
            <w:r w:rsidRPr="001531B2">
              <w:rPr>
                <w:rFonts w:hint="eastAsia"/>
                <w:bCs/>
                <w:sz w:val="24"/>
                <w:lang w:bidi="zh-TW"/>
              </w:rPr>
              <w:t>A</w:t>
            </w:r>
            <w:r w:rsidRPr="001531B2">
              <w:rPr>
                <w:rFonts w:hint="eastAsia"/>
                <w:bCs/>
                <w:sz w:val="24"/>
                <w:lang w:bidi="zh-TW"/>
              </w:rPr>
              <w:t>）</w:t>
            </w:r>
            <w:r w:rsidR="00B20995" w:rsidRPr="001531B2">
              <w:rPr>
                <w:rFonts w:hint="eastAsia"/>
                <w:bCs/>
                <w:sz w:val="24"/>
                <w:lang w:bidi="zh-TW"/>
              </w:rPr>
              <w:t>。</w:t>
            </w:r>
          </w:p>
          <w:p w:rsidR="00A81215" w:rsidRPr="001531B2" w:rsidRDefault="00A81215" w:rsidP="00A81215">
            <w:pPr>
              <w:spacing w:line="480" w:lineRule="exact"/>
              <w:ind w:firstLineChars="200" w:firstLine="480"/>
              <w:rPr>
                <w:sz w:val="24"/>
              </w:rPr>
            </w:pPr>
            <w:r w:rsidRPr="001531B2">
              <w:rPr>
                <w:rFonts w:hint="eastAsia"/>
                <w:sz w:val="24"/>
              </w:rPr>
              <w:t>(1)</w:t>
            </w:r>
            <w:r w:rsidRPr="001531B2">
              <w:rPr>
                <w:rFonts w:hint="eastAsia"/>
                <w:sz w:val="24"/>
              </w:rPr>
              <w:t>预测模式</w:t>
            </w:r>
          </w:p>
          <w:p w:rsidR="00A81215" w:rsidRPr="001531B2" w:rsidRDefault="00A81215" w:rsidP="00A81215">
            <w:pPr>
              <w:snapToGrid w:val="0"/>
              <w:spacing w:line="480" w:lineRule="exact"/>
              <w:ind w:firstLineChars="200" w:firstLine="480"/>
              <w:rPr>
                <w:rFonts w:hAnsi="宋体"/>
                <w:bCs/>
                <w:sz w:val="24"/>
              </w:rPr>
            </w:pPr>
            <w:r w:rsidRPr="001531B2">
              <w:rPr>
                <w:rFonts w:hAnsi="宋体" w:hint="eastAsia"/>
                <w:bCs/>
                <w:sz w:val="24"/>
              </w:rPr>
              <w:t>采用《环境影响评价技术导则声环境》</w:t>
            </w:r>
            <w:r w:rsidRPr="001531B2">
              <w:rPr>
                <w:rFonts w:hAnsi="宋体" w:hint="eastAsia"/>
                <w:bCs/>
                <w:sz w:val="24"/>
              </w:rPr>
              <w:t>(HJ2.4-2009)</w:t>
            </w:r>
            <w:r w:rsidRPr="001531B2">
              <w:rPr>
                <w:rFonts w:hAnsi="宋体" w:hint="eastAsia"/>
                <w:bCs/>
                <w:sz w:val="24"/>
              </w:rPr>
              <w:t>中推荐的模式进行计算。</w:t>
            </w:r>
          </w:p>
          <w:p w:rsidR="00A81215" w:rsidRPr="001531B2" w:rsidRDefault="00A81215" w:rsidP="00A81215">
            <w:pPr>
              <w:spacing w:line="480" w:lineRule="exact"/>
              <w:ind w:firstLineChars="200" w:firstLine="480"/>
              <w:rPr>
                <w:rFonts w:hAnsi="宋体"/>
                <w:sz w:val="24"/>
              </w:rPr>
            </w:pPr>
            <w:r w:rsidRPr="001531B2">
              <w:rPr>
                <w:rFonts w:hAnsi="宋体" w:hint="eastAsia"/>
                <w:sz w:val="24"/>
              </w:rPr>
              <w:t>(2)</w:t>
            </w:r>
            <w:r w:rsidRPr="001531B2">
              <w:rPr>
                <w:rFonts w:hAnsi="宋体" w:hint="eastAsia"/>
                <w:sz w:val="24"/>
              </w:rPr>
              <w:t>噪声源参数的确定</w:t>
            </w:r>
          </w:p>
          <w:p w:rsidR="00A81215" w:rsidRPr="001531B2" w:rsidRDefault="00A81215" w:rsidP="00A81215">
            <w:pPr>
              <w:pStyle w:val="aa"/>
              <w:ind w:left="-32" w:firstLine="480"/>
              <w:rPr>
                <w:rFonts w:hAnsi="宋体"/>
                <w:sz w:val="24"/>
                <w:szCs w:val="24"/>
              </w:rPr>
            </w:pPr>
            <w:r w:rsidRPr="001531B2">
              <w:rPr>
                <w:rFonts w:hAnsi="Times New Roman" w:hint="eastAsia"/>
                <w:sz w:val="24"/>
                <w:szCs w:val="24"/>
              </w:rPr>
              <w:t>类比同类</w:t>
            </w:r>
            <w:proofErr w:type="gramStart"/>
            <w:r w:rsidRPr="001531B2">
              <w:rPr>
                <w:rFonts w:hAnsi="Times New Roman"/>
                <w:sz w:val="24"/>
                <w:szCs w:val="24"/>
              </w:rPr>
              <w:t>设备</w:t>
            </w:r>
            <w:r w:rsidRPr="001531B2">
              <w:rPr>
                <w:rFonts w:hAnsi="Times New Roman" w:hint="eastAsia"/>
                <w:sz w:val="24"/>
                <w:szCs w:val="24"/>
              </w:rPr>
              <w:t>产噪情况</w:t>
            </w:r>
            <w:proofErr w:type="gramEnd"/>
            <w:r w:rsidRPr="001531B2">
              <w:rPr>
                <w:rFonts w:hAnsi="Times New Roman" w:hint="eastAsia"/>
                <w:sz w:val="24"/>
                <w:szCs w:val="24"/>
              </w:rPr>
              <w:t>，确定</w:t>
            </w:r>
            <w:r w:rsidRPr="001531B2">
              <w:rPr>
                <w:rFonts w:hAnsi="宋体" w:cs="宋体" w:hint="eastAsia"/>
                <w:sz w:val="24"/>
                <w:szCs w:val="24"/>
              </w:rPr>
              <w:t>本项目</w:t>
            </w:r>
            <w:r w:rsidRPr="001531B2">
              <w:rPr>
                <w:rFonts w:hAnsi="宋体" w:hint="eastAsia"/>
                <w:sz w:val="24"/>
                <w:szCs w:val="24"/>
              </w:rPr>
              <w:t>各噪声源参数见表</w:t>
            </w:r>
            <w:r w:rsidR="008B768B" w:rsidRPr="001531B2">
              <w:rPr>
                <w:rFonts w:ascii="Times New Roman" w:hAnsi="Times New Roman" w:hint="eastAsia"/>
                <w:sz w:val="24"/>
                <w:szCs w:val="24"/>
              </w:rPr>
              <w:t>3</w:t>
            </w:r>
            <w:r w:rsidR="000A1D7F">
              <w:rPr>
                <w:rFonts w:ascii="Times New Roman" w:hAnsi="Times New Roman" w:hint="eastAsia"/>
                <w:sz w:val="24"/>
                <w:szCs w:val="24"/>
              </w:rPr>
              <w:t>2</w:t>
            </w:r>
            <w:r w:rsidRPr="001531B2">
              <w:rPr>
                <w:rFonts w:ascii="Times New Roman" w:hAnsi="Times New Roman"/>
                <w:sz w:val="24"/>
                <w:szCs w:val="24"/>
              </w:rPr>
              <w:t>。</w:t>
            </w:r>
          </w:p>
          <w:p w:rsidR="00A81215" w:rsidRPr="001531B2" w:rsidRDefault="00A81215" w:rsidP="00A81215">
            <w:pPr>
              <w:spacing w:line="288" w:lineRule="auto"/>
              <w:jc w:val="center"/>
              <w:rPr>
                <w:b/>
                <w:sz w:val="24"/>
              </w:rPr>
            </w:pPr>
            <w:r w:rsidRPr="001531B2">
              <w:rPr>
                <w:rFonts w:hint="eastAsia"/>
                <w:b/>
                <w:sz w:val="24"/>
              </w:rPr>
              <w:t>表</w:t>
            </w:r>
            <w:r w:rsidR="008B768B" w:rsidRPr="001531B2">
              <w:rPr>
                <w:rFonts w:hint="eastAsia"/>
                <w:b/>
                <w:sz w:val="24"/>
              </w:rPr>
              <w:t>3</w:t>
            </w:r>
            <w:r w:rsidR="000A1D7F">
              <w:rPr>
                <w:rFonts w:hint="eastAsia"/>
                <w:b/>
                <w:sz w:val="24"/>
              </w:rPr>
              <w:t>2</w:t>
            </w:r>
            <w:r w:rsidR="00562900">
              <w:rPr>
                <w:rFonts w:hint="eastAsia"/>
                <w:b/>
                <w:sz w:val="24"/>
              </w:rPr>
              <w:t xml:space="preserve">  </w:t>
            </w:r>
            <w:r w:rsidRPr="001531B2">
              <w:rPr>
                <w:rFonts w:hint="eastAsia"/>
                <w:b/>
                <w:sz w:val="24"/>
              </w:rPr>
              <w:t>噪声源一览表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26"/>
              <w:gridCol w:w="892"/>
              <w:gridCol w:w="1645"/>
              <w:gridCol w:w="707"/>
              <w:gridCol w:w="1331"/>
              <w:gridCol w:w="1438"/>
              <w:gridCol w:w="1437"/>
            </w:tblGrid>
            <w:tr w:rsidR="00A81215" w:rsidRPr="00D37AC2" w:rsidTr="000A1D7F">
              <w:trPr>
                <w:trHeight w:val="369"/>
                <w:jc w:val="center"/>
              </w:trPr>
              <w:tc>
                <w:tcPr>
                  <w:tcW w:w="499"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序号</w:t>
                  </w:r>
                </w:p>
              </w:tc>
              <w:tc>
                <w:tcPr>
                  <w:tcW w:w="539"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地点</w:t>
                  </w:r>
                </w:p>
              </w:tc>
              <w:tc>
                <w:tcPr>
                  <w:tcW w:w="994"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设备名称</w:t>
                  </w:r>
                </w:p>
              </w:tc>
              <w:tc>
                <w:tcPr>
                  <w:tcW w:w="427"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台数</w:t>
                  </w:r>
                </w:p>
              </w:tc>
              <w:tc>
                <w:tcPr>
                  <w:tcW w:w="804"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源强</w:t>
                  </w:r>
                  <w:r w:rsidRPr="00D37AC2">
                    <w:rPr>
                      <w:rFonts w:hAnsi="宋体" w:hint="eastAsia"/>
                      <w:spacing w:val="-10"/>
                      <w:szCs w:val="21"/>
                    </w:rPr>
                    <w:t>(dB(A))</w:t>
                  </w:r>
                </w:p>
              </w:tc>
              <w:tc>
                <w:tcPr>
                  <w:tcW w:w="869"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降噪措施</w:t>
                  </w:r>
                </w:p>
              </w:tc>
              <w:tc>
                <w:tcPr>
                  <w:tcW w:w="868" w:type="pct"/>
                  <w:vAlign w:val="center"/>
                </w:tcPr>
                <w:p w:rsidR="00A81215" w:rsidRPr="00D37AC2" w:rsidRDefault="00A81215"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降噪效果</w:t>
                  </w:r>
                  <w:r w:rsidRPr="00D37AC2">
                    <w:rPr>
                      <w:rFonts w:hAnsi="宋体" w:hint="eastAsia"/>
                      <w:spacing w:val="-10"/>
                      <w:szCs w:val="21"/>
                    </w:rPr>
                    <w:t>(dB(A))</w:t>
                  </w:r>
                </w:p>
              </w:tc>
            </w:tr>
            <w:tr w:rsidR="006C3883" w:rsidRPr="00D37AC2" w:rsidTr="000A1D7F">
              <w:trPr>
                <w:trHeight w:val="369"/>
                <w:jc w:val="center"/>
              </w:trPr>
              <w:tc>
                <w:tcPr>
                  <w:tcW w:w="499"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szCs w:val="21"/>
                    </w:rPr>
                    <w:t>1</w:t>
                  </w:r>
                </w:p>
              </w:tc>
              <w:tc>
                <w:tcPr>
                  <w:tcW w:w="539" w:type="pct"/>
                  <w:vMerge w:val="restar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加工车间</w:t>
                  </w:r>
                </w:p>
              </w:tc>
              <w:tc>
                <w:tcPr>
                  <w:tcW w:w="99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proofErr w:type="gramStart"/>
                  <w:r w:rsidRPr="00D37AC2">
                    <w:rPr>
                      <w:rFonts w:hint="eastAsia"/>
                      <w:bCs/>
                      <w:szCs w:val="21"/>
                      <w:lang w:bidi="zh-TW"/>
                    </w:rPr>
                    <w:t>破瓣机</w:t>
                  </w:r>
                  <w:proofErr w:type="gramEnd"/>
                </w:p>
              </w:tc>
              <w:tc>
                <w:tcPr>
                  <w:tcW w:w="427"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restar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基础减震</w:t>
                  </w:r>
                </w:p>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厂房隔声</w:t>
                  </w: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spacing w:val="-10"/>
                      <w:kern w:val="0"/>
                      <w:szCs w:val="21"/>
                    </w:rPr>
                    <w:t>2</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bCs/>
                      <w:szCs w:val="21"/>
                      <w:lang w:bidi="zh-TW"/>
                    </w:rPr>
                    <w:t>去皮清洗机</w:t>
                  </w:r>
                </w:p>
              </w:tc>
              <w:tc>
                <w:tcPr>
                  <w:tcW w:w="427"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3</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proofErr w:type="gramStart"/>
                  <w:r w:rsidRPr="00D37AC2">
                    <w:rPr>
                      <w:rFonts w:hint="eastAsia"/>
                      <w:szCs w:val="21"/>
                    </w:rPr>
                    <w:t>漂皮清理</w:t>
                  </w:r>
                  <w:proofErr w:type="gramEnd"/>
                  <w:r w:rsidRPr="00D37AC2">
                    <w:rPr>
                      <w:rFonts w:hint="eastAsia"/>
                      <w:szCs w:val="21"/>
                    </w:rPr>
                    <w:t>机</w:t>
                  </w:r>
                </w:p>
              </w:tc>
              <w:tc>
                <w:tcPr>
                  <w:tcW w:w="427"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4</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清洗机</w:t>
                  </w:r>
                </w:p>
              </w:tc>
              <w:tc>
                <w:tcPr>
                  <w:tcW w:w="427"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5</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切片机</w:t>
                  </w:r>
                </w:p>
              </w:tc>
              <w:tc>
                <w:tcPr>
                  <w:tcW w:w="427" w:type="pct"/>
                  <w:vAlign w:val="center"/>
                </w:tcPr>
                <w:p w:rsidR="006C3883" w:rsidRPr="00D37AC2" w:rsidRDefault="00A24AFB" w:rsidP="002B07C5">
                  <w:pPr>
                    <w:autoSpaceDE w:val="0"/>
                    <w:autoSpaceDN w:val="0"/>
                    <w:adjustRightInd w:val="0"/>
                    <w:spacing w:line="300" w:lineRule="exact"/>
                    <w:jc w:val="center"/>
                    <w:rPr>
                      <w:rFonts w:hAnsi="宋体"/>
                      <w:spacing w:val="-10"/>
                      <w:szCs w:val="21"/>
                    </w:rPr>
                  </w:pPr>
                  <w:r w:rsidRPr="00D37AC2">
                    <w:rPr>
                      <w:rFonts w:hint="eastAsia"/>
                      <w:szCs w:val="21"/>
                    </w:rPr>
                    <w:t>2</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6</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甩干机</w:t>
                  </w:r>
                </w:p>
              </w:tc>
              <w:tc>
                <w:tcPr>
                  <w:tcW w:w="427"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7</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szCs w:val="21"/>
                    </w:rPr>
                  </w:pPr>
                  <w:proofErr w:type="gramStart"/>
                  <w:r w:rsidRPr="00D37AC2">
                    <w:rPr>
                      <w:rFonts w:hint="eastAsia"/>
                      <w:szCs w:val="21"/>
                    </w:rPr>
                    <w:t>切块机</w:t>
                  </w:r>
                  <w:proofErr w:type="gramEnd"/>
                </w:p>
              </w:tc>
              <w:tc>
                <w:tcPr>
                  <w:tcW w:w="427"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r w:rsidR="006C3883" w:rsidRPr="00D37AC2" w:rsidTr="000A1D7F">
              <w:trPr>
                <w:trHeight w:val="387"/>
                <w:jc w:val="center"/>
              </w:trPr>
              <w:tc>
                <w:tcPr>
                  <w:tcW w:w="499" w:type="pct"/>
                  <w:vAlign w:val="center"/>
                </w:tcPr>
                <w:p w:rsidR="006C3883" w:rsidRPr="00D37AC2" w:rsidRDefault="006C3883" w:rsidP="002B07C5">
                  <w:pPr>
                    <w:autoSpaceDE w:val="0"/>
                    <w:autoSpaceDN w:val="0"/>
                    <w:adjustRightInd w:val="0"/>
                    <w:spacing w:line="300" w:lineRule="exact"/>
                    <w:jc w:val="center"/>
                    <w:rPr>
                      <w:spacing w:val="-10"/>
                      <w:kern w:val="0"/>
                      <w:szCs w:val="21"/>
                    </w:rPr>
                  </w:pPr>
                  <w:r w:rsidRPr="00D37AC2">
                    <w:rPr>
                      <w:rFonts w:hint="eastAsia"/>
                      <w:spacing w:val="-10"/>
                      <w:kern w:val="0"/>
                      <w:szCs w:val="21"/>
                    </w:rPr>
                    <w:t>8</w:t>
                  </w:r>
                </w:p>
              </w:tc>
              <w:tc>
                <w:tcPr>
                  <w:tcW w:w="53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99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降温机</w:t>
                  </w:r>
                </w:p>
              </w:tc>
              <w:tc>
                <w:tcPr>
                  <w:tcW w:w="427"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1</w:t>
                  </w:r>
                </w:p>
              </w:tc>
              <w:tc>
                <w:tcPr>
                  <w:tcW w:w="804" w:type="pct"/>
                  <w:vAlign w:val="center"/>
                </w:tcPr>
                <w:p w:rsidR="006C3883" w:rsidRPr="00D37AC2" w:rsidRDefault="006C3883" w:rsidP="002B07C5">
                  <w:pPr>
                    <w:autoSpaceDE w:val="0"/>
                    <w:autoSpaceDN w:val="0"/>
                    <w:adjustRightInd w:val="0"/>
                    <w:spacing w:line="300" w:lineRule="exact"/>
                    <w:jc w:val="center"/>
                    <w:rPr>
                      <w:szCs w:val="21"/>
                    </w:rPr>
                  </w:pPr>
                  <w:r w:rsidRPr="00D37AC2">
                    <w:rPr>
                      <w:rFonts w:hint="eastAsia"/>
                      <w:szCs w:val="21"/>
                    </w:rPr>
                    <w:t>70</w:t>
                  </w:r>
                  <w:r w:rsidRPr="00D37AC2">
                    <w:rPr>
                      <w:rFonts w:hint="eastAsia"/>
                      <w:szCs w:val="21"/>
                    </w:rPr>
                    <w:t>～</w:t>
                  </w:r>
                  <w:r w:rsidRPr="00D37AC2">
                    <w:rPr>
                      <w:rFonts w:hint="eastAsia"/>
                      <w:szCs w:val="21"/>
                    </w:rPr>
                    <w:t>85</w:t>
                  </w:r>
                </w:p>
              </w:tc>
              <w:tc>
                <w:tcPr>
                  <w:tcW w:w="869" w:type="pct"/>
                  <w:vMerge/>
                  <w:vAlign w:val="center"/>
                </w:tcPr>
                <w:p w:rsidR="006C3883" w:rsidRPr="00D37AC2" w:rsidRDefault="006C3883" w:rsidP="002B07C5">
                  <w:pPr>
                    <w:autoSpaceDE w:val="0"/>
                    <w:autoSpaceDN w:val="0"/>
                    <w:adjustRightInd w:val="0"/>
                    <w:spacing w:line="300" w:lineRule="exact"/>
                    <w:jc w:val="center"/>
                    <w:rPr>
                      <w:rFonts w:hAnsi="宋体"/>
                      <w:spacing w:val="-10"/>
                      <w:szCs w:val="21"/>
                    </w:rPr>
                  </w:pPr>
                </w:p>
              </w:tc>
              <w:tc>
                <w:tcPr>
                  <w:tcW w:w="868" w:type="pct"/>
                  <w:vAlign w:val="center"/>
                </w:tcPr>
                <w:p w:rsidR="006C3883" w:rsidRPr="00D37AC2" w:rsidRDefault="006C3883" w:rsidP="002B07C5">
                  <w:pPr>
                    <w:autoSpaceDE w:val="0"/>
                    <w:autoSpaceDN w:val="0"/>
                    <w:adjustRightInd w:val="0"/>
                    <w:spacing w:line="300" w:lineRule="exact"/>
                    <w:jc w:val="center"/>
                    <w:rPr>
                      <w:rFonts w:hAnsi="宋体"/>
                      <w:spacing w:val="-10"/>
                      <w:szCs w:val="21"/>
                    </w:rPr>
                  </w:pPr>
                  <w:r w:rsidRPr="00D37AC2">
                    <w:rPr>
                      <w:rFonts w:hAnsi="宋体" w:hint="eastAsia"/>
                      <w:spacing w:val="-10"/>
                      <w:szCs w:val="21"/>
                    </w:rPr>
                    <w:t>20</w:t>
                  </w:r>
                </w:p>
              </w:tc>
            </w:tr>
          </w:tbl>
          <w:p w:rsidR="00A81215" w:rsidRPr="001531B2" w:rsidRDefault="00A81215" w:rsidP="00A81215">
            <w:pPr>
              <w:spacing w:line="480" w:lineRule="exact"/>
              <w:ind w:firstLineChars="200" w:firstLine="480"/>
              <w:rPr>
                <w:rFonts w:hAnsi="宋体"/>
                <w:sz w:val="24"/>
              </w:rPr>
            </w:pPr>
            <w:r w:rsidRPr="001531B2">
              <w:rPr>
                <w:rFonts w:hAnsi="宋体" w:hint="eastAsia"/>
                <w:sz w:val="24"/>
              </w:rPr>
              <w:t>(3)</w:t>
            </w:r>
            <w:r w:rsidRPr="001531B2">
              <w:rPr>
                <w:rFonts w:hAnsi="宋体" w:hint="eastAsia"/>
                <w:sz w:val="24"/>
              </w:rPr>
              <w:t>声环境预测结果分析</w:t>
            </w:r>
          </w:p>
          <w:p w:rsidR="00A81215" w:rsidRPr="001531B2" w:rsidRDefault="00A81215" w:rsidP="00A81215">
            <w:pPr>
              <w:spacing w:line="480" w:lineRule="exact"/>
              <w:ind w:firstLineChars="200" w:firstLine="480"/>
              <w:rPr>
                <w:rFonts w:hAnsi="宋体"/>
                <w:sz w:val="24"/>
              </w:rPr>
            </w:pPr>
            <w:r w:rsidRPr="001531B2">
              <w:rPr>
                <w:rFonts w:hAnsi="宋体" w:hint="eastAsia"/>
                <w:bCs/>
                <w:sz w:val="24"/>
              </w:rPr>
              <w:t>按照预测模式及选取参数，计算项目噪声源对四周厂界的噪声贡献值，</w:t>
            </w:r>
            <w:r w:rsidRPr="001531B2">
              <w:rPr>
                <w:rFonts w:hAnsi="宋体" w:hint="eastAsia"/>
                <w:sz w:val="24"/>
              </w:rPr>
              <w:t>结果见表</w:t>
            </w:r>
            <w:r w:rsidR="008B768B" w:rsidRPr="001531B2">
              <w:rPr>
                <w:rFonts w:hAnsi="宋体" w:hint="eastAsia"/>
                <w:sz w:val="24"/>
              </w:rPr>
              <w:t>3</w:t>
            </w:r>
            <w:r w:rsidR="000A1D7F">
              <w:rPr>
                <w:rFonts w:hAnsi="宋体" w:hint="eastAsia"/>
                <w:sz w:val="24"/>
              </w:rPr>
              <w:t>3</w:t>
            </w:r>
            <w:r w:rsidRPr="001531B2">
              <w:rPr>
                <w:rFonts w:hAnsi="宋体" w:hint="eastAsia"/>
                <w:sz w:val="24"/>
              </w:rPr>
              <w:t>。</w:t>
            </w:r>
          </w:p>
          <w:p w:rsidR="00A81215" w:rsidRPr="001531B2" w:rsidRDefault="00A81215" w:rsidP="00A81215">
            <w:pPr>
              <w:spacing w:line="288" w:lineRule="auto"/>
              <w:jc w:val="center"/>
              <w:rPr>
                <w:b/>
                <w:sz w:val="24"/>
              </w:rPr>
            </w:pPr>
            <w:r w:rsidRPr="001531B2">
              <w:rPr>
                <w:rFonts w:hint="eastAsia"/>
                <w:b/>
                <w:sz w:val="24"/>
              </w:rPr>
              <w:t>表</w:t>
            </w:r>
            <w:r w:rsidR="008B768B" w:rsidRPr="001531B2">
              <w:rPr>
                <w:rFonts w:hint="eastAsia"/>
                <w:b/>
                <w:sz w:val="24"/>
              </w:rPr>
              <w:t>3</w:t>
            </w:r>
            <w:r w:rsidR="000A1D7F">
              <w:rPr>
                <w:rFonts w:hint="eastAsia"/>
                <w:b/>
                <w:sz w:val="24"/>
              </w:rPr>
              <w:t>3</w:t>
            </w:r>
            <w:r w:rsidR="008B768B" w:rsidRPr="001531B2">
              <w:rPr>
                <w:rFonts w:hint="eastAsia"/>
                <w:b/>
                <w:sz w:val="24"/>
              </w:rPr>
              <w:t xml:space="preserve">   </w:t>
            </w:r>
            <w:r w:rsidRPr="001531B2">
              <w:rPr>
                <w:rFonts w:hint="eastAsia"/>
                <w:b/>
                <w:sz w:val="24"/>
              </w:rPr>
              <w:t>本项目厂界噪声预测结果一览表</w:t>
            </w:r>
            <w:r w:rsidRPr="001531B2">
              <w:rPr>
                <w:rFonts w:hint="eastAsia"/>
                <w:bCs/>
                <w:sz w:val="24"/>
              </w:rPr>
              <w:t>单位：</w:t>
            </w:r>
            <w:r w:rsidRPr="001531B2">
              <w:rPr>
                <w:rFonts w:hint="eastAsia"/>
                <w:bCs/>
                <w:sz w:val="24"/>
              </w:rPr>
              <w:t>dB(A)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906"/>
              <w:gridCol w:w="1602"/>
              <w:gridCol w:w="1589"/>
              <w:gridCol w:w="1589"/>
              <w:gridCol w:w="1589"/>
            </w:tblGrid>
            <w:tr w:rsidR="00B20995" w:rsidRPr="001531B2" w:rsidTr="000A1D7F">
              <w:trPr>
                <w:trHeight w:val="397"/>
                <w:jc w:val="center"/>
              </w:trPr>
              <w:tc>
                <w:tcPr>
                  <w:tcW w:w="1906"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名称</w:t>
                  </w:r>
                </w:p>
              </w:tc>
              <w:tc>
                <w:tcPr>
                  <w:tcW w:w="1602"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贡献值</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昼间标准值</w:t>
                  </w:r>
                </w:p>
              </w:tc>
              <w:tc>
                <w:tcPr>
                  <w:tcW w:w="1589" w:type="dxa"/>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夜间标准值</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达标分析</w:t>
                  </w:r>
                </w:p>
              </w:tc>
            </w:tr>
            <w:tr w:rsidR="00B20995" w:rsidRPr="001531B2" w:rsidTr="000A1D7F">
              <w:trPr>
                <w:trHeight w:val="397"/>
                <w:jc w:val="center"/>
              </w:trPr>
              <w:tc>
                <w:tcPr>
                  <w:tcW w:w="1906"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东厂界</w:t>
                  </w:r>
                </w:p>
              </w:tc>
              <w:tc>
                <w:tcPr>
                  <w:tcW w:w="1602" w:type="dxa"/>
                  <w:vAlign w:val="center"/>
                </w:tcPr>
                <w:p w:rsidR="00B20995" w:rsidRPr="001531B2" w:rsidRDefault="00B20995" w:rsidP="00A24AFB">
                  <w:pPr>
                    <w:autoSpaceDE w:val="0"/>
                    <w:autoSpaceDN w:val="0"/>
                    <w:adjustRightInd w:val="0"/>
                    <w:spacing w:line="300" w:lineRule="exact"/>
                    <w:jc w:val="center"/>
                    <w:rPr>
                      <w:rFonts w:hAnsi="宋体"/>
                      <w:spacing w:val="-10"/>
                      <w:szCs w:val="23"/>
                    </w:rPr>
                  </w:pPr>
                  <w:r w:rsidRPr="001531B2">
                    <w:rPr>
                      <w:rFonts w:hAnsi="宋体" w:hint="eastAsia"/>
                      <w:spacing w:val="-10"/>
                      <w:szCs w:val="23"/>
                    </w:rPr>
                    <w:t>4</w:t>
                  </w:r>
                  <w:r w:rsidR="00A24AFB" w:rsidRPr="001531B2">
                    <w:rPr>
                      <w:rFonts w:hAnsi="宋体" w:hint="eastAsia"/>
                      <w:spacing w:val="-10"/>
                      <w:szCs w:val="23"/>
                    </w:rPr>
                    <w:t>3.5</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60</w:t>
                  </w:r>
                </w:p>
              </w:tc>
              <w:tc>
                <w:tcPr>
                  <w:tcW w:w="1589" w:type="dxa"/>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50</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达标</w:t>
                  </w:r>
                </w:p>
              </w:tc>
            </w:tr>
            <w:tr w:rsidR="00B20995" w:rsidRPr="001531B2" w:rsidTr="000A1D7F">
              <w:trPr>
                <w:trHeight w:val="397"/>
                <w:jc w:val="center"/>
              </w:trPr>
              <w:tc>
                <w:tcPr>
                  <w:tcW w:w="1906"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南厂界</w:t>
                  </w:r>
                </w:p>
              </w:tc>
              <w:tc>
                <w:tcPr>
                  <w:tcW w:w="1602"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43.8</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60</w:t>
                  </w:r>
                </w:p>
              </w:tc>
              <w:tc>
                <w:tcPr>
                  <w:tcW w:w="1589" w:type="dxa"/>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50</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达标</w:t>
                  </w:r>
                </w:p>
              </w:tc>
            </w:tr>
            <w:tr w:rsidR="00B20995" w:rsidRPr="001531B2" w:rsidTr="000A1D7F">
              <w:trPr>
                <w:trHeight w:val="397"/>
                <w:jc w:val="center"/>
              </w:trPr>
              <w:tc>
                <w:tcPr>
                  <w:tcW w:w="1906"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lastRenderedPageBreak/>
                    <w:t>西厂界</w:t>
                  </w:r>
                </w:p>
              </w:tc>
              <w:tc>
                <w:tcPr>
                  <w:tcW w:w="1602" w:type="dxa"/>
                  <w:vAlign w:val="center"/>
                </w:tcPr>
                <w:p w:rsidR="00B20995" w:rsidRPr="001531B2" w:rsidRDefault="00A24AFB"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41.9</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60</w:t>
                  </w:r>
                </w:p>
              </w:tc>
              <w:tc>
                <w:tcPr>
                  <w:tcW w:w="1589" w:type="dxa"/>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50</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达标</w:t>
                  </w:r>
                </w:p>
              </w:tc>
            </w:tr>
            <w:tr w:rsidR="00B20995" w:rsidRPr="001531B2" w:rsidTr="000A1D7F">
              <w:trPr>
                <w:trHeight w:val="397"/>
                <w:jc w:val="center"/>
              </w:trPr>
              <w:tc>
                <w:tcPr>
                  <w:tcW w:w="1906"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北厂界</w:t>
                  </w:r>
                </w:p>
              </w:tc>
              <w:tc>
                <w:tcPr>
                  <w:tcW w:w="1602" w:type="dxa"/>
                  <w:vAlign w:val="center"/>
                </w:tcPr>
                <w:p w:rsidR="00B20995" w:rsidRPr="001531B2" w:rsidRDefault="00A24AFB"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42.6</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60</w:t>
                  </w:r>
                </w:p>
              </w:tc>
              <w:tc>
                <w:tcPr>
                  <w:tcW w:w="1589" w:type="dxa"/>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50</w:t>
                  </w:r>
                </w:p>
              </w:tc>
              <w:tc>
                <w:tcPr>
                  <w:tcW w:w="1589" w:type="dxa"/>
                  <w:vAlign w:val="center"/>
                </w:tcPr>
                <w:p w:rsidR="00B20995" w:rsidRPr="001531B2" w:rsidRDefault="00B20995" w:rsidP="002B07C5">
                  <w:pPr>
                    <w:autoSpaceDE w:val="0"/>
                    <w:autoSpaceDN w:val="0"/>
                    <w:adjustRightInd w:val="0"/>
                    <w:spacing w:line="300" w:lineRule="exact"/>
                    <w:jc w:val="center"/>
                    <w:rPr>
                      <w:rFonts w:hAnsi="宋体"/>
                      <w:spacing w:val="-10"/>
                      <w:szCs w:val="23"/>
                    </w:rPr>
                  </w:pPr>
                  <w:r w:rsidRPr="001531B2">
                    <w:rPr>
                      <w:rFonts w:hAnsi="宋体" w:hint="eastAsia"/>
                      <w:spacing w:val="-10"/>
                      <w:szCs w:val="23"/>
                    </w:rPr>
                    <w:t>达标</w:t>
                  </w:r>
                </w:p>
              </w:tc>
            </w:tr>
          </w:tbl>
          <w:p w:rsidR="00A81215" w:rsidRPr="001531B2" w:rsidRDefault="00A81215" w:rsidP="00A81215">
            <w:pPr>
              <w:spacing w:line="480" w:lineRule="exact"/>
              <w:ind w:firstLineChars="200" w:firstLine="480"/>
              <w:rPr>
                <w:sz w:val="24"/>
              </w:rPr>
            </w:pPr>
            <w:r w:rsidRPr="001531B2">
              <w:rPr>
                <w:rFonts w:hint="eastAsia"/>
                <w:sz w:val="24"/>
              </w:rPr>
              <w:t>根据噪声预测结果，项目噪声源对四周厂界的噪声贡献值为</w:t>
            </w:r>
            <w:r w:rsidR="00A24AFB" w:rsidRPr="001531B2">
              <w:rPr>
                <w:rFonts w:hint="eastAsia"/>
                <w:sz w:val="24"/>
              </w:rPr>
              <w:t>41.9</w:t>
            </w:r>
            <w:r w:rsidRPr="001531B2">
              <w:rPr>
                <w:rFonts w:hint="eastAsia"/>
                <w:sz w:val="24"/>
              </w:rPr>
              <w:t>～</w:t>
            </w:r>
            <w:r w:rsidRPr="001531B2">
              <w:rPr>
                <w:rFonts w:hint="eastAsia"/>
                <w:sz w:val="24"/>
              </w:rPr>
              <w:t>4</w:t>
            </w:r>
            <w:r w:rsidR="00A24AFB" w:rsidRPr="001531B2">
              <w:rPr>
                <w:rFonts w:hint="eastAsia"/>
                <w:sz w:val="24"/>
              </w:rPr>
              <w:t>3.8</w:t>
            </w:r>
            <w:r w:rsidRPr="001531B2">
              <w:rPr>
                <w:rFonts w:hint="eastAsia"/>
                <w:sz w:val="24"/>
              </w:rPr>
              <w:t>dB(A)</w:t>
            </w:r>
            <w:r w:rsidRPr="001531B2">
              <w:rPr>
                <w:rFonts w:hint="eastAsia"/>
                <w:sz w:val="24"/>
              </w:rPr>
              <w:t>，满足</w:t>
            </w:r>
            <w:r w:rsidRPr="001531B2">
              <w:rPr>
                <w:rFonts w:hAnsi="宋体" w:hint="eastAsia"/>
                <w:sz w:val="24"/>
              </w:rPr>
              <w:t>《工业企业厂界环境噪声排放标准》</w:t>
            </w:r>
            <w:r w:rsidRPr="001531B2">
              <w:rPr>
                <w:rFonts w:hAnsi="宋体" w:hint="eastAsia"/>
                <w:sz w:val="24"/>
              </w:rPr>
              <w:t>(GB12348-2008)2</w:t>
            </w:r>
            <w:r w:rsidRPr="001531B2">
              <w:rPr>
                <w:rFonts w:hAnsi="宋体" w:hint="eastAsia"/>
                <w:sz w:val="24"/>
              </w:rPr>
              <w:t>类区昼间</w:t>
            </w:r>
            <w:r w:rsidR="00B20995" w:rsidRPr="001531B2">
              <w:rPr>
                <w:rFonts w:hAnsi="宋体" w:hint="eastAsia"/>
                <w:sz w:val="24"/>
              </w:rPr>
              <w:t>、夜间</w:t>
            </w:r>
            <w:r w:rsidRPr="001531B2">
              <w:rPr>
                <w:rFonts w:hAnsi="宋体" w:hint="eastAsia"/>
                <w:sz w:val="24"/>
              </w:rPr>
              <w:t>排放标准</w:t>
            </w:r>
            <w:r w:rsidRPr="001531B2">
              <w:rPr>
                <w:rFonts w:hint="eastAsia"/>
                <w:sz w:val="24"/>
              </w:rPr>
              <w:t>要求。</w:t>
            </w:r>
          </w:p>
          <w:p w:rsidR="00A81215" w:rsidRPr="001531B2" w:rsidRDefault="00A81215" w:rsidP="00A81215">
            <w:pPr>
              <w:spacing w:line="480" w:lineRule="exact"/>
              <w:ind w:firstLineChars="200" w:firstLine="480"/>
              <w:rPr>
                <w:rFonts w:hAnsi="宋体"/>
                <w:sz w:val="24"/>
              </w:rPr>
            </w:pPr>
            <w:r w:rsidRPr="001531B2">
              <w:rPr>
                <w:rFonts w:hint="eastAsia"/>
                <w:sz w:val="24"/>
              </w:rPr>
              <w:t>因此，本项目营运</w:t>
            </w:r>
            <w:proofErr w:type="gramStart"/>
            <w:r w:rsidRPr="001531B2">
              <w:rPr>
                <w:rFonts w:hint="eastAsia"/>
                <w:sz w:val="24"/>
              </w:rPr>
              <w:t>期生产</w:t>
            </w:r>
            <w:proofErr w:type="gramEnd"/>
            <w:r w:rsidRPr="001531B2">
              <w:rPr>
                <w:rFonts w:hint="eastAsia"/>
                <w:sz w:val="24"/>
              </w:rPr>
              <w:t>过程中不会对</w:t>
            </w:r>
            <w:proofErr w:type="gramStart"/>
            <w:r w:rsidRPr="001531B2">
              <w:rPr>
                <w:rFonts w:hint="eastAsia"/>
                <w:sz w:val="24"/>
              </w:rPr>
              <w:t>周围声</w:t>
            </w:r>
            <w:proofErr w:type="gramEnd"/>
            <w:r w:rsidRPr="001531B2">
              <w:rPr>
                <w:rFonts w:hint="eastAsia"/>
                <w:sz w:val="24"/>
              </w:rPr>
              <w:t>环境产生明显影响。</w:t>
            </w:r>
          </w:p>
          <w:p w:rsidR="00EE0429" w:rsidRPr="001531B2" w:rsidRDefault="007A0DEA">
            <w:pPr>
              <w:spacing w:line="360" w:lineRule="auto"/>
              <w:ind w:firstLineChars="200" w:firstLine="482"/>
              <w:rPr>
                <w:b/>
                <w:bCs/>
                <w:sz w:val="24"/>
                <w:lang w:bidi="zh-TW"/>
              </w:rPr>
            </w:pPr>
            <w:r w:rsidRPr="001531B2">
              <w:rPr>
                <w:rFonts w:hint="eastAsia"/>
                <w:b/>
                <w:bCs/>
                <w:sz w:val="24"/>
                <w:lang w:bidi="zh-TW"/>
              </w:rPr>
              <w:t>4</w:t>
            </w:r>
            <w:r w:rsidRPr="001531B2">
              <w:rPr>
                <w:rFonts w:hint="eastAsia"/>
                <w:b/>
                <w:bCs/>
                <w:sz w:val="24"/>
                <w:lang w:bidi="zh-TW"/>
              </w:rPr>
              <w:t>、固废环境影响分析</w:t>
            </w:r>
          </w:p>
          <w:p w:rsidR="00EE0429" w:rsidRPr="001531B2" w:rsidRDefault="007A0DEA">
            <w:pPr>
              <w:spacing w:line="360" w:lineRule="auto"/>
              <w:ind w:firstLineChars="200" w:firstLine="480"/>
              <w:rPr>
                <w:bCs/>
                <w:sz w:val="24"/>
                <w:lang w:bidi="zh-TW"/>
              </w:rPr>
            </w:pPr>
            <w:r w:rsidRPr="001531B2">
              <w:rPr>
                <w:rFonts w:hint="eastAsia"/>
                <w:bCs/>
                <w:sz w:val="24"/>
                <w:lang w:bidi="zh-TW"/>
              </w:rPr>
              <w:t>本项目固体废物</w:t>
            </w:r>
            <w:proofErr w:type="gramStart"/>
            <w:r w:rsidRPr="001531B2">
              <w:rPr>
                <w:rFonts w:hint="eastAsia"/>
                <w:bCs/>
                <w:sz w:val="24"/>
                <w:lang w:bidi="zh-TW"/>
              </w:rPr>
              <w:t>主要为蒜皮</w:t>
            </w:r>
            <w:proofErr w:type="gramEnd"/>
            <w:r w:rsidRPr="001531B2">
              <w:rPr>
                <w:rFonts w:hint="eastAsia"/>
                <w:bCs/>
                <w:sz w:val="24"/>
                <w:lang w:bidi="zh-TW"/>
              </w:rPr>
              <w:t>、污水处理站的污泥</w:t>
            </w:r>
            <w:r w:rsidR="00C10850" w:rsidRPr="001531B2">
              <w:rPr>
                <w:rFonts w:hint="eastAsia"/>
                <w:bCs/>
                <w:sz w:val="24"/>
                <w:lang w:bidi="zh-TW"/>
              </w:rPr>
              <w:t>和</w:t>
            </w:r>
            <w:r w:rsidRPr="001531B2">
              <w:rPr>
                <w:rFonts w:hint="eastAsia"/>
                <w:bCs/>
                <w:sz w:val="24"/>
                <w:lang w:bidi="zh-TW"/>
              </w:rPr>
              <w:t>职工生活垃圾。蒜</w:t>
            </w:r>
            <w:proofErr w:type="gramStart"/>
            <w:r w:rsidRPr="001531B2">
              <w:rPr>
                <w:rFonts w:hint="eastAsia"/>
                <w:bCs/>
                <w:sz w:val="24"/>
                <w:lang w:bidi="zh-TW"/>
              </w:rPr>
              <w:t>皮产生</w:t>
            </w:r>
            <w:proofErr w:type="gramEnd"/>
            <w:r w:rsidRPr="001531B2">
              <w:rPr>
                <w:rFonts w:hint="eastAsia"/>
                <w:bCs/>
                <w:sz w:val="24"/>
                <w:lang w:bidi="zh-TW"/>
              </w:rPr>
              <w:t>量</w:t>
            </w:r>
            <w:r w:rsidR="00C10850" w:rsidRPr="001531B2">
              <w:rPr>
                <w:rFonts w:hint="eastAsia"/>
                <w:bCs/>
                <w:sz w:val="24"/>
                <w:lang w:bidi="zh-TW"/>
              </w:rPr>
              <w:t>5</w:t>
            </w:r>
            <w:r w:rsidRPr="001531B2">
              <w:rPr>
                <w:rFonts w:hint="eastAsia"/>
                <w:bCs/>
                <w:sz w:val="24"/>
                <w:lang w:bidi="zh-TW"/>
              </w:rPr>
              <w:t>t/a</w:t>
            </w:r>
            <w:r w:rsidRPr="001531B2">
              <w:rPr>
                <w:rFonts w:hint="eastAsia"/>
                <w:bCs/>
                <w:sz w:val="24"/>
                <w:lang w:bidi="zh-TW"/>
              </w:rPr>
              <w:t>。污水处理站污泥约产生</w:t>
            </w:r>
            <w:r w:rsidR="00C10850" w:rsidRPr="001531B2">
              <w:rPr>
                <w:rFonts w:hint="eastAsia"/>
                <w:bCs/>
                <w:sz w:val="24"/>
                <w:lang w:bidi="zh-TW"/>
              </w:rPr>
              <w:t>1.5</w:t>
            </w:r>
            <w:r w:rsidRPr="001531B2">
              <w:rPr>
                <w:rFonts w:hint="eastAsia"/>
                <w:bCs/>
                <w:sz w:val="24"/>
                <w:lang w:bidi="zh-TW"/>
              </w:rPr>
              <w:t>t/a</w:t>
            </w:r>
            <w:r w:rsidRPr="001531B2">
              <w:rPr>
                <w:rFonts w:hint="eastAsia"/>
                <w:bCs/>
                <w:sz w:val="24"/>
                <w:lang w:bidi="zh-TW"/>
              </w:rPr>
              <w:t>。蒜皮、污水处理站污泥均外运给当地农民，可用作堆肥原料。职工生活垃圾产生量为</w:t>
            </w:r>
            <w:r w:rsidR="00C10850" w:rsidRPr="001531B2">
              <w:rPr>
                <w:rFonts w:hint="eastAsia"/>
                <w:bCs/>
                <w:sz w:val="24"/>
                <w:lang w:bidi="zh-TW"/>
              </w:rPr>
              <w:t>7.5</w:t>
            </w:r>
            <w:r w:rsidRPr="001531B2">
              <w:rPr>
                <w:rFonts w:hint="eastAsia"/>
                <w:bCs/>
                <w:sz w:val="24"/>
                <w:lang w:bidi="zh-TW"/>
              </w:rPr>
              <w:t>t/a</w:t>
            </w:r>
            <w:r w:rsidRPr="001531B2">
              <w:rPr>
                <w:rFonts w:hint="eastAsia"/>
                <w:bCs/>
                <w:sz w:val="24"/>
                <w:lang w:bidi="zh-TW"/>
              </w:rPr>
              <w:t>，收集后统一由环卫部门定期清理处理。</w:t>
            </w:r>
          </w:p>
          <w:p w:rsidR="00C10850" w:rsidRPr="001531B2" w:rsidRDefault="00C10850" w:rsidP="00C10850">
            <w:pPr>
              <w:spacing w:line="520" w:lineRule="exact"/>
              <w:ind w:firstLineChars="200" w:firstLine="480"/>
              <w:rPr>
                <w:rFonts w:ascii="Garamond" w:hAnsi="Garamond"/>
                <w:sz w:val="24"/>
              </w:rPr>
            </w:pPr>
            <w:r w:rsidRPr="001531B2">
              <w:rPr>
                <w:rFonts w:ascii="Garamond" w:hAnsi="Garamond"/>
                <w:sz w:val="24"/>
              </w:rPr>
              <w:t>本项目固体废物均能够得到合理处置，不外排，对周围环境基本无影响，固体废物污染防治措施有效。</w:t>
            </w:r>
          </w:p>
          <w:p w:rsidR="00935973" w:rsidRPr="001531B2" w:rsidRDefault="00935973" w:rsidP="00935973">
            <w:pPr>
              <w:spacing w:line="520" w:lineRule="exact"/>
              <w:jc w:val="center"/>
              <w:rPr>
                <w:b/>
                <w:sz w:val="24"/>
              </w:rPr>
            </w:pPr>
            <w:r w:rsidRPr="001531B2">
              <w:rPr>
                <w:rFonts w:hAnsi="Garamond"/>
                <w:b/>
                <w:sz w:val="24"/>
              </w:rPr>
              <w:t>表</w:t>
            </w:r>
            <w:r w:rsidRPr="001531B2">
              <w:rPr>
                <w:b/>
                <w:sz w:val="24"/>
              </w:rPr>
              <w:t>3</w:t>
            </w:r>
            <w:r w:rsidR="000A1D7F">
              <w:rPr>
                <w:rFonts w:hint="eastAsia"/>
                <w:b/>
                <w:sz w:val="24"/>
              </w:rPr>
              <w:t>4</w:t>
            </w:r>
            <w:r w:rsidR="00562900">
              <w:rPr>
                <w:rFonts w:hint="eastAsia"/>
                <w:b/>
                <w:sz w:val="24"/>
              </w:rPr>
              <w:t xml:space="preserve">   </w:t>
            </w:r>
            <w:r w:rsidRPr="001531B2">
              <w:rPr>
                <w:rFonts w:hAnsi="Garamond"/>
                <w:b/>
                <w:sz w:val="24"/>
              </w:rPr>
              <w:t>固体废物污染源源强核算结果及相关参数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81"/>
              <w:gridCol w:w="1114"/>
              <w:gridCol w:w="988"/>
              <w:gridCol w:w="1177"/>
              <w:gridCol w:w="723"/>
              <w:gridCol w:w="1092"/>
              <w:gridCol w:w="857"/>
              <w:gridCol w:w="1144"/>
            </w:tblGrid>
            <w:tr w:rsidR="00935973" w:rsidRPr="001531B2" w:rsidTr="000A1D7F">
              <w:trPr>
                <w:trHeight w:val="154"/>
              </w:trPr>
              <w:tc>
                <w:tcPr>
                  <w:tcW w:w="1185"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工序</w:t>
                  </w:r>
                  <w:r w:rsidRPr="001531B2">
                    <w:rPr>
                      <w:szCs w:val="21"/>
                    </w:rPr>
                    <w:t>/</w:t>
                  </w:r>
                  <w:r w:rsidRPr="001531B2">
                    <w:rPr>
                      <w:szCs w:val="21"/>
                    </w:rPr>
                    <w:t>生产线</w:t>
                  </w:r>
                </w:p>
              </w:tc>
              <w:tc>
                <w:tcPr>
                  <w:tcW w:w="1117"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固体废物名称</w:t>
                  </w:r>
                </w:p>
              </w:tc>
              <w:tc>
                <w:tcPr>
                  <w:tcW w:w="991"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固废属性</w:t>
                  </w:r>
                </w:p>
              </w:tc>
              <w:tc>
                <w:tcPr>
                  <w:tcW w:w="1903" w:type="dxa"/>
                  <w:gridSpan w:val="2"/>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产生情况</w:t>
                  </w:r>
                </w:p>
              </w:tc>
              <w:tc>
                <w:tcPr>
                  <w:tcW w:w="1953" w:type="dxa"/>
                  <w:gridSpan w:val="2"/>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处置措施</w:t>
                  </w:r>
                </w:p>
              </w:tc>
              <w:tc>
                <w:tcPr>
                  <w:tcW w:w="1147"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最终去向</w:t>
                  </w:r>
                </w:p>
              </w:tc>
            </w:tr>
            <w:tr w:rsidR="00935973" w:rsidRPr="001531B2" w:rsidTr="000A1D7F">
              <w:trPr>
                <w:trHeight w:val="340"/>
              </w:trPr>
              <w:tc>
                <w:tcPr>
                  <w:tcW w:w="1185"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c>
                <w:tcPr>
                  <w:tcW w:w="1117"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c>
                <w:tcPr>
                  <w:tcW w:w="991"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c>
                <w:tcPr>
                  <w:tcW w:w="1180"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核算方法</w:t>
                  </w:r>
                </w:p>
              </w:tc>
              <w:tc>
                <w:tcPr>
                  <w:tcW w:w="723"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产生量（</w:t>
                  </w:r>
                  <w:r w:rsidRPr="001531B2">
                    <w:rPr>
                      <w:szCs w:val="21"/>
                    </w:rPr>
                    <w:t>t/a</w:t>
                  </w:r>
                  <w:r w:rsidRPr="001531B2">
                    <w:rPr>
                      <w:szCs w:val="21"/>
                    </w:rPr>
                    <w:t>）</w:t>
                  </w:r>
                </w:p>
              </w:tc>
              <w:tc>
                <w:tcPr>
                  <w:tcW w:w="1095"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工艺</w:t>
                  </w:r>
                </w:p>
              </w:tc>
              <w:tc>
                <w:tcPr>
                  <w:tcW w:w="858"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处置量（</w:t>
                  </w:r>
                  <w:r w:rsidRPr="001531B2">
                    <w:rPr>
                      <w:szCs w:val="21"/>
                    </w:rPr>
                    <w:t>t/a</w:t>
                  </w:r>
                  <w:r w:rsidRPr="001531B2">
                    <w:rPr>
                      <w:szCs w:val="21"/>
                    </w:rPr>
                    <w:t>）</w:t>
                  </w:r>
                </w:p>
              </w:tc>
              <w:tc>
                <w:tcPr>
                  <w:tcW w:w="1147"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r>
            <w:tr w:rsidR="00935973" w:rsidRPr="001531B2" w:rsidTr="000A1D7F">
              <w:trPr>
                <w:trHeight w:val="237"/>
              </w:trPr>
              <w:tc>
                <w:tcPr>
                  <w:tcW w:w="1185" w:type="dxa"/>
                  <w:tcMar>
                    <w:left w:w="28" w:type="dxa"/>
                    <w:right w:w="28" w:type="dxa"/>
                  </w:tcMar>
                  <w:vAlign w:val="center"/>
                </w:tcPr>
                <w:p w:rsidR="00935973" w:rsidRPr="001531B2" w:rsidRDefault="00935973" w:rsidP="00935973">
                  <w:pPr>
                    <w:jc w:val="center"/>
                    <w:rPr>
                      <w:szCs w:val="21"/>
                    </w:rPr>
                  </w:pPr>
                  <w:r w:rsidRPr="001531B2">
                    <w:rPr>
                      <w:szCs w:val="21"/>
                    </w:rPr>
                    <w:t>员工生活</w:t>
                  </w:r>
                </w:p>
              </w:tc>
              <w:tc>
                <w:tcPr>
                  <w:tcW w:w="1117" w:type="dxa"/>
                  <w:tcMar>
                    <w:left w:w="28" w:type="dxa"/>
                    <w:right w:w="28" w:type="dxa"/>
                  </w:tcMar>
                  <w:vAlign w:val="center"/>
                </w:tcPr>
                <w:p w:rsidR="00935973" w:rsidRPr="001531B2" w:rsidRDefault="00935973" w:rsidP="00935973">
                  <w:pPr>
                    <w:widowControl/>
                    <w:adjustRightInd w:val="0"/>
                    <w:snapToGrid w:val="0"/>
                    <w:contextualSpacing/>
                    <w:jc w:val="center"/>
                    <w:rPr>
                      <w:szCs w:val="21"/>
                    </w:rPr>
                  </w:pPr>
                  <w:r w:rsidRPr="001531B2">
                    <w:rPr>
                      <w:kern w:val="0"/>
                      <w:szCs w:val="21"/>
                    </w:rPr>
                    <w:t>生活垃圾</w:t>
                  </w:r>
                </w:p>
              </w:tc>
              <w:tc>
                <w:tcPr>
                  <w:tcW w:w="991"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一般工业固体废物</w:t>
                  </w:r>
                </w:p>
              </w:tc>
              <w:tc>
                <w:tcPr>
                  <w:tcW w:w="1180"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类比法</w:t>
                  </w:r>
                </w:p>
              </w:tc>
              <w:tc>
                <w:tcPr>
                  <w:tcW w:w="723" w:type="dxa"/>
                  <w:tcMar>
                    <w:left w:w="28" w:type="dxa"/>
                    <w:right w:w="28" w:type="dxa"/>
                  </w:tcMar>
                  <w:vAlign w:val="center"/>
                </w:tcPr>
                <w:p w:rsidR="00935973" w:rsidRPr="001531B2" w:rsidRDefault="00935973" w:rsidP="00935973">
                  <w:pPr>
                    <w:widowControl/>
                    <w:adjustRightInd w:val="0"/>
                    <w:snapToGrid w:val="0"/>
                    <w:contextualSpacing/>
                    <w:jc w:val="center"/>
                    <w:rPr>
                      <w:szCs w:val="21"/>
                    </w:rPr>
                  </w:pPr>
                  <w:r w:rsidRPr="001531B2">
                    <w:rPr>
                      <w:rFonts w:hint="eastAsia"/>
                      <w:kern w:val="0"/>
                      <w:szCs w:val="21"/>
                    </w:rPr>
                    <w:t>7.5</w:t>
                  </w:r>
                </w:p>
              </w:tc>
              <w:tc>
                <w:tcPr>
                  <w:tcW w:w="1095" w:type="dxa"/>
                  <w:tcMar>
                    <w:left w:w="28" w:type="dxa"/>
                    <w:right w:w="28" w:type="dxa"/>
                  </w:tcMar>
                  <w:vAlign w:val="center"/>
                </w:tcPr>
                <w:p w:rsidR="00935973" w:rsidRPr="001531B2" w:rsidRDefault="00935973" w:rsidP="00935973">
                  <w:pPr>
                    <w:widowControl/>
                    <w:adjustRightInd w:val="0"/>
                    <w:snapToGrid w:val="0"/>
                    <w:jc w:val="center"/>
                    <w:textAlignment w:val="baseline"/>
                    <w:rPr>
                      <w:szCs w:val="21"/>
                    </w:rPr>
                  </w:pPr>
                  <w:r w:rsidRPr="001531B2">
                    <w:rPr>
                      <w:kern w:val="0"/>
                      <w:szCs w:val="21"/>
                    </w:rPr>
                    <w:t>环卫清运</w:t>
                  </w:r>
                </w:p>
              </w:tc>
              <w:tc>
                <w:tcPr>
                  <w:tcW w:w="858" w:type="dxa"/>
                  <w:tcMar>
                    <w:left w:w="28" w:type="dxa"/>
                    <w:right w:w="28" w:type="dxa"/>
                  </w:tcMar>
                  <w:vAlign w:val="center"/>
                </w:tcPr>
                <w:p w:rsidR="00935973" w:rsidRPr="001531B2" w:rsidRDefault="00935973" w:rsidP="00935973">
                  <w:pPr>
                    <w:widowControl/>
                    <w:adjustRightInd w:val="0"/>
                    <w:snapToGrid w:val="0"/>
                    <w:contextualSpacing/>
                    <w:jc w:val="center"/>
                    <w:rPr>
                      <w:szCs w:val="21"/>
                    </w:rPr>
                  </w:pPr>
                  <w:r w:rsidRPr="001531B2">
                    <w:rPr>
                      <w:rFonts w:hint="eastAsia"/>
                      <w:kern w:val="0"/>
                      <w:szCs w:val="21"/>
                    </w:rPr>
                    <w:t>7.5</w:t>
                  </w:r>
                </w:p>
              </w:tc>
              <w:tc>
                <w:tcPr>
                  <w:tcW w:w="1147"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垃圾填埋厂</w:t>
                  </w:r>
                </w:p>
              </w:tc>
            </w:tr>
            <w:tr w:rsidR="00935973" w:rsidRPr="001531B2" w:rsidTr="000A1D7F">
              <w:trPr>
                <w:trHeight w:val="53"/>
              </w:trPr>
              <w:tc>
                <w:tcPr>
                  <w:tcW w:w="1185" w:type="dxa"/>
                  <w:vMerge w:val="restart"/>
                  <w:tcMar>
                    <w:left w:w="28" w:type="dxa"/>
                    <w:right w:w="28" w:type="dxa"/>
                  </w:tcMar>
                  <w:vAlign w:val="center"/>
                </w:tcPr>
                <w:p w:rsidR="00935973" w:rsidRPr="001531B2" w:rsidRDefault="00935973" w:rsidP="00935973">
                  <w:pPr>
                    <w:jc w:val="center"/>
                    <w:rPr>
                      <w:szCs w:val="21"/>
                    </w:rPr>
                  </w:pPr>
                  <w:r w:rsidRPr="001531B2">
                    <w:rPr>
                      <w:szCs w:val="21"/>
                    </w:rPr>
                    <w:t>生产</w:t>
                  </w:r>
                </w:p>
              </w:tc>
              <w:tc>
                <w:tcPr>
                  <w:tcW w:w="1117" w:type="dxa"/>
                  <w:tcMar>
                    <w:left w:w="28" w:type="dxa"/>
                    <w:right w:w="28" w:type="dxa"/>
                  </w:tcMar>
                  <w:vAlign w:val="center"/>
                </w:tcPr>
                <w:p w:rsidR="00935973" w:rsidRPr="001531B2" w:rsidRDefault="00935973" w:rsidP="00935973">
                  <w:pPr>
                    <w:spacing w:line="300" w:lineRule="exact"/>
                    <w:jc w:val="center"/>
                    <w:rPr>
                      <w:szCs w:val="21"/>
                    </w:rPr>
                  </w:pPr>
                  <w:r w:rsidRPr="001531B2">
                    <w:rPr>
                      <w:rFonts w:hint="eastAsia"/>
                      <w:szCs w:val="21"/>
                    </w:rPr>
                    <w:t>蒜皮</w:t>
                  </w:r>
                </w:p>
              </w:tc>
              <w:tc>
                <w:tcPr>
                  <w:tcW w:w="991"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c>
                <w:tcPr>
                  <w:tcW w:w="1180"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类比法</w:t>
                  </w:r>
                </w:p>
              </w:tc>
              <w:tc>
                <w:tcPr>
                  <w:tcW w:w="723" w:type="dxa"/>
                  <w:tcMar>
                    <w:left w:w="28" w:type="dxa"/>
                    <w:right w:w="28" w:type="dxa"/>
                  </w:tcMar>
                  <w:vAlign w:val="center"/>
                </w:tcPr>
                <w:p w:rsidR="00935973" w:rsidRPr="001531B2" w:rsidRDefault="00935973" w:rsidP="00935973">
                  <w:pPr>
                    <w:adjustRightInd w:val="0"/>
                    <w:snapToGrid w:val="0"/>
                    <w:contextualSpacing/>
                    <w:jc w:val="center"/>
                    <w:rPr>
                      <w:szCs w:val="21"/>
                    </w:rPr>
                  </w:pPr>
                  <w:r w:rsidRPr="001531B2">
                    <w:rPr>
                      <w:rFonts w:hint="eastAsia"/>
                      <w:szCs w:val="21"/>
                    </w:rPr>
                    <w:t>5</w:t>
                  </w:r>
                </w:p>
              </w:tc>
              <w:tc>
                <w:tcPr>
                  <w:tcW w:w="1095" w:type="dxa"/>
                  <w:vMerge w:val="restart"/>
                  <w:tcMar>
                    <w:left w:w="28" w:type="dxa"/>
                    <w:right w:w="28" w:type="dxa"/>
                  </w:tcMar>
                  <w:vAlign w:val="center"/>
                </w:tcPr>
                <w:p w:rsidR="00935973" w:rsidRPr="001531B2" w:rsidRDefault="00935973" w:rsidP="00935973">
                  <w:pPr>
                    <w:widowControl/>
                    <w:adjustRightInd w:val="0"/>
                    <w:snapToGrid w:val="0"/>
                    <w:jc w:val="center"/>
                    <w:textAlignment w:val="baseline"/>
                    <w:rPr>
                      <w:szCs w:val="21"/>
                    </w:rPr>
                  </w:pPr>
                  <w:r w:rsidRPr="001531B2">
                    <w:rPr>
                      <w:szCs w:val="21"/>
                    </w:rPr>
                    <w:t>外运给当地农民可用作堆肥原料</w:t>
                  </w:r>
                </w:p>
              </w:tc>
              <w:tc>
                <w:tcPr>
                  <w:tcW w:w="858" w:type="dxa"/>
                  <w:tcMar>
                    <w:left w:w="28" w:type="dxa"/>
                    <w:right w:w="28" w:type="dxa"/>
                  </w:tcMar>
                  <w:vAlign w:val="center"/>
                </w:tcPr>
                <w:p w:rsidR="00935973" w:rsidRPr="001531B2" w:rsidRDefault="00935973" w:rsidP="00935973">
                  <w:pPr>
                    <w:adjustRightInd w:val="0"/>
                    <w:snapToGrid w:val="0"/>
                    <w:contextualSpacing/>
                    <w:jc w:val="center"/>
                    <w:rPr>
                      <w:szCs w:val="21"/>
                    </w:rPr>
                  </w:pPr>
                  <w:r w:rsidRPr="001531B2">
                    <w:rPr>
                      <w:rFonts w:hint="eastAsia"/>
                      <w:szCs w:val="21"/>
                    </w:rPr>
                    <w:t>5</w:t>
                  </w:r>
                </w:p>
              </w:tc>
              <w:tc>
                <w:tcPr>
                  <w:tcW w:w="1147" w:type="dxa"/>
                  <w:vMerge w:val="restart"/>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外运给当地农民可用作堆肥原料</w:t>
                  </w:r>
                </w:p>
              </w:tc>
            </w:tr>
            <w:tr w:rsidR="00935973" w:rsidRPr="001531B2" w:rsidTr="000A1D7F">
              <w:trPr>
                <w:trHeight w:val="53"/>
              </w:trPr>
              <w:tc>
                <w:tcPr>
                  <w:tcW w:w="1185" w:type="dxa"/>
                  <w:vMerge/>
                  <w:tcMar>
                    <w:left w:w="28" w:type="dxa"/>
                    <w:right w:w="28" w:type="dxa"/>
                  </w:tcMar>
                  <w:vAlign w:val="center"/>
                </w:tcPr>
                <w:p w:rsidR="00935973" w:rsidRPr="001531B2" w:rsidRDefault="00935973" w:rsidP="00935973">
                  <w:pPr>
                    <w:jc w:val="center"/>
                    <w:rPr>
                      <w:szCs w:val="21"/>
                    </w:rPr>
                  </w:pPr>
                </w:p>
              </w:tc>
              <w:tc>
                <w:tcPr>
                  <w:tcW w:w="1117" w:type="dxa"/>
                  <w:tcMar>
                    <w:left w:w="28" w:type="dxa"/>
                    <w:right w:w="28" w:type="dxa"/>
                  </w:tcMar>
                  <w:vAlign w:val="center"/>
                </w:tcPr>
                <w:p w:rsidR="00935973" w:rsidRPr="001531B2" w:rsidRDefault="00935973" w:rsidP="00935973">
                  <w:pPr>
                    <w:spacing w:line="300" w:lineRule="exact"/>
                    <w:jc w:val="center"/>
                    <w:rPr>
                      <w:szCs w:val="21"/>
                    </w:rPr>
                  </w:pPr>
                  <w:r w:rsidRPr="001531B2">
                    <w:rPr>
                      <w:rFonts w:hint="eastAsia"/>
                      <w:szCs w:val="21"/>
                    </w:rPr>
                    <w:t>污泥</w:t>
                  </w:r>
                </w:p>
              </w:tc>
              <w:tc>
                <w:tcPr>
                  <w:tcW w:w="991"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c>
                <w:tcPr>
                  <w:tcW w:w="1180" w:type="dxa"/>
                  <w:tcMar>
                    <w:left w:w="28" w:type="dxa"/>
                    <w:right w:w="28" w:type="dxa"/>
                  </w:tcMar>
                  <w:vAlign w:val="center"/>
                </w:tcPr>
                <w:p w:rsidR="00935973" w:rsidRPr="001531B2" w:rsidRDefault="00935973" w:rsidP="00935973">
                  <w:pPr>
                    <w:adjustRightInd w:val="0"/>
                    <w:snapToGrid w:val="0"/>
                    <w:spacing w:line="320" w:lineRule="exact"/>
                    <w:jc w:val="center"/>
                    <w:rPr>
                      <w:szCs w:val="21"/>
                    </w:rPr>
                  </w:pPr>
                  <w:r w:rsidRPr="001531B2">
                    <w:rPr>
                      <w:szCs w:val="21"/>
                    </w:rPr>
                    <w:t>类比法</w:t>
                  </w:r>
                </w:p>
              </w:tc>
              <w:tc>
                <w:tcPr>
                  <w:tcW w:w="723" w:type="dxa"/>
                  <w:tcMar>
                    <w:left w:w="28" w:type="dxa"/>
                    <w:right w:w="28" w:type="dxa"/>
                  </w:tcMar>
                  <w:vAlign w:val="center"/>
                </w:tcPr>
                <w:p w:rsidR="00935973" w:rsidRPr="001531B2" w:rsidRDefault="00935973" w:rsidP="00935973">
                  <w:pPr>
                    <w:adjustRightInd w:val="0"/>
                    <w:snapToGrid w:val="0"/>
                    <w:contextualSpacing/>
                    <w:jc w:val="center"/>
                    <w:rPr>
                      <w:szCs w:val="21"/>
                    </w:rPr>
                  </w:pPr>
                  <w:r w:rsidRPr="001531B2">
                    <w:rPr>
                      <w:rFonts w:hint="eastAsia"/>
                      <w:szCs w:val="21"/>
                    </w:rPr>
                    <w:t>1.5</w:t>
                  </w:r>
                </w:p>
              </w:tc>
              <w:tc>
                <w:tcPr>
                  <w:tcW w:w="1095" w:type="dxa"/>
                  <w:vMerge/>
                  <w:tcMar>
                    <w:left w:w="28" w:type="dxa"/>
                    <w:right w:w="28" w:type="dxa"/>
                  </w:tcMar>
                  <w:vAlign w:val="center"/>
                </w:tcPr>
                <w:p w:rsidR="00935973" w:rsidRPr="001531B2" w:rsidRDefault="00935973" w:rsidP="00935973">
                  <w:pPr>
                    <w:widowControl/>
                    <w:adjustRightInd w:val="0"/>
                    <w:snapToGrid w:val="0"/>
                    <w:jc w:val="center"/>
                    <w:textAlignment w:val="baseline"/>
                    <w:rPr>
                      <w:szCs w:val="21"/>
                    </w:rPr>
                  </w:pPr>
                </w:p>
              </w:tc>
              <w:tc>
                <w:tcPr>
                  <w:tcW w:w="858" w:type="dxa"/>
                  <w:tcMar>
                    <w:left w:w="28" w:type="dxa"/>
                    <w:right w:w="28" w:type="dxa"/>
                  </w:tcMar>
                  <w:vAlign w:val="center"/>
                </w:tcPr>
                <w:p w:rsidR="00935973" w:rsidRPr="001531B2" w:rsidRDefault="00935973" w:rsidP="00935973">
                  <w:pPr>
                    <w:adjustRightInd w:val="0"/>
                    <w:snapToGrid w:val="0"/>
                    <w:contextualSpacing/>
                    <w:jc w:val="center"/>
                    <w:rPr>
                      <w:szCs w:val="21"/>
                    </w:rPr>
                  </w:pPr>
                  <w:r w:rsidRPr="001531B2">
                    <w:rPr>
                      <w:rFonts w:hint="eastAsia"/>
                      <w:szCs w:val="21"/>
                    </w:rPr>
                    <w:t>1.5</w:t>
                  </w:r>
                </w:p>
              </w:tc>
              <w:tc>
                <w:tcPr>
                  <w:tcW w:w="1147" w:type="dxa"/>
                  <w:vMerge/>
                  <w:tcMar>
                    <w:left w:w="28" w:type="dxa"/>
                    <w:right w:w="28" w:type="dxa"/>
                  </w:tcMar>
                  <w:vAlign w:val="center"/>
                </w:tcPr>
                <w:p w:rsidR="00935973" w:rsidRPr="001531B2" w:rsidRDefault="00935973" w:rsidP="00935973">
                  <w:pPr>
                    <w:adjustRightInd w:val="0"/>
                    <w:snapToGrid w:val="0"/>
                    <w:spacing w:line="320" w:lineRule="exact"/>
                    <w:jc w:val="center"/>
                    <w:rPr>
                      <w:szCs w:val="21"/>
                    </w:rPr>
                  </w:pPr>
                </w:p>
              </w:tc>
            </w:tr>
          </w:tbl>
          <w:p w:rsidR="00CC7EC4" w:rsidRPr="001531B2" w:rsidRDefault="00CC7EC4" w:rsidP="00CC7EC4">
            <w:pPr>
              <w:spacing w:line="360" w:lineRule="auto"/>
              <w:ind w:firstLineChars="200" w:firstLine="482"/>
              <w:rPr>
                <w:b/>
                <w:bCs/>
                <w:sz w:val="24"/>
              </w:rPr>
            </w:pPr>
            <w:r w:rsidRPr="001531B2">
              <w:rPr>
                <w:b/>
                <w:bCs/>
                <w:sz w:val="24"/>
              </w:rPr>
              <w:t>5</w:t>
            </w:r>
            <w:r w:rsidRPr="001531B2">
              <w:rPr>
                <w:rFonts w:hAnsi="Garamond"/>
                <w:b/>
                <w:bCs/>
                <w:sz w:val="24"/>
              </w:rPr>
              <w:t>、土壤</w:t>
            </w:r>
            <w:r w:rsidRPr="001531B2">
              <w:rPr>
                <w:rFonts w:hAnsi="Garamond"/>
                <w:b/>
                <w:sz w:val="24"/>
              </w:rPr>
              <w:t>环境影响分析</w:t>
            </w:r>
          </w:p>
          <w:p w:rsidR="00EE0429" w:rsidRPr="001531B2" w:rsidRDefault="00CC7EC4" w:rsidP="00F51CC5">
            <w:pPr>
              <w:adjustRightInd w:val="0"/>
              <w:snapToGrid w:val="0"/>
              <w:spacing w:line="360" w:lineRule="auto"/>
              <w:ind w:firstLineChars="200" w:firstLine="480"/>
              <w:rPr>
                <w:b/>
                <w:bCs/>
                <w:sz w:val="24"/>
              </w:rPr>
            </w:pPr>
            <w:r w:rsidRPr="001531B2">
              <w:rPr>
                <w:sz w:val="24"/>
              </w:rPr>
              <w:t>本项目行业类别为</w:t>
            </w:r>
            <w:r w:rsidR="0008491D" w:rsidRPr="005B65D9">
              <w:rPr>
                <w:rFonts w:hint="eastAsia"/>
                <w:sz w:val="24"/>
              </w:rPr>
              <w:t>C1371</w:t>
            </w:r>
            <w:r w:rsidR="0008491D" w:rsidRPr="005B65D9">
              <w:rPr>
                <w:rFonts w:hint="eastAsia"/>
                <w:sz w:val="24"/>
              </w:rPr>
              <w:t>蔬菜加工</w:t>
            </w:r>
            <w:r w:rsidRPr="001531B2">
              <w:rPr>
                <w:sz w:val="24"/>
              </w:rPr>
              <w:t>，</w:t>
            </w:r>
            <w:r w:rsidR="00F51CC5" w:rsidRPr="001531B2">
              <w:rPr>
                <w:rFonts w:hAnsi="宋体" w:hint="eastAsia"/>
                <w:sz w:val="24"/>
              </w:rPr>
              <w:t>对照</w:t>
            </w:r>
            <w:r w:rsidR="00F51CC5" w:rsidRPr="001531B2">
              <w:rPr>
                <w:rFonts w:hAnsi="宋体" w:hint="eastAsia"/>
                <w:sz w:val="24"/>
              </w:rPr>
              <w:t>HJ964-2018</w:t>
            </w:r>
            <w:r w:rsidR="00F51CC5" w:rsidRPr="001531B2">
              <w:rPr>
                <w:rFonts w:hAnsi="宋体" w:hint="eastAsia"/>
                <w:sz w:val="24"/>
              </w:rPr>
              <w:t>《环境影响评价技术导则土壤环境》附录</w:t>
            </w:r>
            <w:r w:rsidR="00F51CC5" w:rsidRPr="001531B2">
              <w:rPr>
                <w:rFonts w:hAnsi="宋体" w:hint="eastAsia"/>
                <w:sz w:val="24"/>
              </w:rPr>
              <w:t>A</w:t>
            </w:r>
            <w:r w:rsidR="00F51CC5" w:rsidRPr="001531B2">
              <w:rPr>
                <w:rFonts w:hAnsi="宋体" w:hint="eastAsia"/>
                <w:sz w:val="24"/>
              </w:rPr>
              <w:t>中表</w:t>
            </w:r>
            <w:r w:rsidR="00F51CC5" w:rsidRPr="001531B2">
              <w:rPr>
                <w:rFonts w:hAnsi="宋体" w:hint="eastAsia"/>
                <w:sz w:val="24"/>
              </w:rPr>
              <w:t xml:space="preserve">A.1 </w:t>
            </w:r>
            <w:r w:rsidR="00F51CC5" w:rsidRPr="001531B2">
              <w:rPr>
                <w:rFonts w:hAnsi="宋体" w:hint="eastAsia"/>
                <w:sz w:val="24"/>
              </w:rPr>
              <w:t>土壤环境影响评价项目类别，本项目土壤评价类别为Ⅳ类；根据</w:t>
            </w:r>
            <w:r w:rsidR="00F51CC5" w:rsidRPr="001531B2">
              <w:rPr>
                <w:rFonts w:hAnsi="宋体" w:hint="eastAsia"/>
                <w:sz w:val="24"/>
              </w:rPr>
              <w:t>HJ964-2018</w:t>
            </w:r>
            <w:r w:rsidR="00F51CC5" w:rsidRPr="001531B2">
              <w:rPr>
                <w:rFonts w:hAnsi="宋体" w:hint="eastAsia"/>
                <w:sz w:val="24"/>
              </w:rPr>
              <w:t>《环境影响评价技术导则土壤环境》Ⅳ类建设项目可不开展土壤环境影响评价，因此，本项目可不开展土壤环境影响评价。</w:t>
            </w:r>
          </w:p>
          <w:p w:rsidR="00137A7E" w:rsidRPr="001531B2" w:rsidRDefault="00137A7E" w:rsidP="00137A7E">
            <w:pPr>
              <w:adjustRightInd w:val="0"/>
              <w:snapToGrid w:val="0"/>
              <w:spacing w:line="360" w:lineRule="auto"/>
              <w:ind w:firstLineChars="200" w:firstLine="482"/>
              <w:rPr>
                <w:b/>
                <w:bCs/>
                <w:sz w:val="24"/>
              </w:rPr>
            </w:pPr>
            <w:r w:rsidRPr="001531B2">
              <w:rPr>
                <w:rFonts w:hint="eastAsia"/>
                <w:b/>
                <w:bCs/>
                <w:sz w:val="24"/>
              </w:rPr>
              <w:t>6</w:t>
            </w:r>
            <w:r w:rsidRPr="001531B2">
              <w:rPr>
                <w:rFonts w:hint="eastAsia"/>
                <w:b/>
                <w:bCs/>
                <w:sz w:val="24"/>
              </w:rPr>
              <w:t>、</w:t>
            </w:r>
            <w:r w:rsidRPr="001531B2">
              <w:rPr>
                <w:b/>
                <w:bCs/>
                <w:sz w:val="24"/>
              </w:rPr>
              <w:t>防渗</w:t>
            </w:r>
          </w:p>
          <w:p w:rsidR="00137A7E" w:rsidRPr="001531B2" w:rsidRDefault="00137A7E" w:rsidP="00137A7E">
            <w:pPr>
              <w:tabs>
                <w:tab w:val="left" w:pos="5711"/>
              </w:tabs>
              <w:autoSpaceDE w:val="0"/>
              <w:autoSpaceDN w:val="0"/>
              <w:adjustRightInd w:val="0"/>
              <w:snapToGrid w:val="0"/>
              <w:spacing w:line="360" w:lineRule="auto"/>
              <w:ind w:firstLine="482"/>
              <w:rPr>
                <w:sz w:val="24"/>
              </w:rPr>
            </w:pPr>
            <w:r w:rsidRPr="001531B2">
              <w:rPr>
                <w:rFonts w:hint="eastAsia"/>
                <w:bCs/>
                <w:sz w:val="24"/>
              </w:rPr>
              <w:t>本</w:t>
            </w:r>
            <w:r w:rsidRPr="001531B2">
              <w:rPr>
                <w:rFonts w:hint="eastAsia"/>
                <w:sz w:val="24"/>
              </w:rPr>
              <w:t>项目</w:t>
            </w:r>
            <w:proofErr w:type="gramStart"/>
            <w:r w:rsidRPr="001531B2">
              <w:rPr>
                <w:rFonts w:hint="eastAsia"/>
                <w:sz w:val="24"/>
              </w:rPr>
              <w:t>按重点</w:t>
            </w:r>
            <w:proofErr w:type="gramEnd"/>
            <w:r w:rsidRPr="001531B2">
              <w:rPr>
                <w:rFonts w:hint="eastAsia"/>
                <w:sz w:val="24"/>
              </w:rPr>
              <w:t>污染防治区、一般污染防治区、非污染防治区分区域进行防渗处理。</w:t>
            </w:r>
          </w:p>
          <w:p w:rsidR="00137A7E" w:rsidRPr="001531B2" w:rsidRDefault="00137A7E" w:rsidP="00137A7E">
            <w:pPr>
              <w:tabs>
                <w:tab w:val="left" w:pos="5711"/>
              </w:tabs>
              <w:autoSpaceDE w:val="0"/>
              <w:autoSpaceDN w:val="0"/>
              <w:adjustRightInd w:val="0"/>
              <w:snapToGrid w:val="0"/>
              <w:spacing w:line="360" w:lineRule="auto"/>
              <w:ind w:firstLine="482"/>
              <w:rPr>
                <w:bCs/>
                <w:sz w:val="24"/>
              </w:rPr>
            </w:pPr>
            <w:r w:rsidRPr="001531B2">
              <w:rPr>
                <w:rFonts w:hint="eastAsia"/>
                <w:sz w:val="24"/>
                <w:lang w:bidi="en-US"/>
              </w:rPr>
              <w:t>根据</w:t>
            </w:r>
            <w:r w:rsidRPr="001531B2">
              <w:rPr>
                <w:rFonts w:hint="eastAsia"/>
                <w:bCs/>
                <w:sz w:val="24"/>
              </w:rPr>
              <w:t>《环境影响评价技术导则地下水环境》（</w:t>
            </w:r>
            <w:r w:rsidRPr="001531B2">
              <w:rPr>
                <w:bCs/>
                <w:sz w:val="24"/>
              </w:rPr>
              <w:t>HJ610-2016</w:t>
            </w:r>
            <w:r w:rsidRPr="001531B2">
              <w:rPr>
                <w:rFonts w:hint="eastAsia"/>
                <w:bCs/>
                <w:sz w:val="24"/>
              </w:rPr>
              <w:t>）中表</w:t>
            </w:r>
            <w:r w:rsidRPr="001531B2">
              <w:rPr>
                <w:bCs/>
                <w:sz w:val="24"/>
              </w:rPr>
              <w:t>6</w:t>
            </w:r>
            <w:r w:rsidRPr="001531B2">
              <w:rPr>
                <w:rFonts w:hint="eastAsia"/>
                <w:bCs/>
                <w:sz w:val="24"/>
              </w:rPr>
              <w:t>要求</w:t>
            </w:r>
            <w:r w:rsidRPr="001531B2">
              <w:rPr>
                <w:rFonts w:hint="eastAsia"/>
                <w:sz w:val="24"/>
                <w:lang w:bidi="en-US"/>
              </w:rPr>
              <w:t>及相关地勘资料可知本项目天然包气带防污性能等级为中；根据</w:t>
            </w:r>
            <w:r w:rsidRPr="001531B2">
              <w:rPr>
                <w:rFonts w:hint="eastAsia"/>
                <w:bCs/>
                <w:sz w:val="24"/>
              </w:rPr>
              <w:t>《环境影响评价技术</w:t>
            </w:r>
            <w:r w:rsidRPr="001531B2">
              <w:rPr>
                <w:rFonts w:hint="eastAsia"/>
                <w:bCs/>
                <w:sz w:val="24"/>
              </w:rPr>
              <w:lastRenderedPageBreak/>
              <w:t>导则地下水环境》（</w:t>
            </w:r>
            <w:r w:rsidRPr="001531B2">
              <w:rPr>
                <w:bCs/>
                <w:sz w:val="24"/>
              </w:rPr>
              <w:t>HJ610-2016</w:t>
            </w:r>
            <w:r w:rsidRPr="001531B2">
              <w:rPr>
                <w:rFonts w:hint="eastAsia"/>
                <w:bCs/>
                <w:sz w:val="24"/>
              </w:rPr>
              <w:t>）中要求，结合项目污染物类型、厂区天然包气带防污性能及污染物控制难易程度，将项目厂区划分出不同分区，分区污染防治具体区划分见下表。</w:t>
            </w:r>
          </w:p>
          <w:p w:rsidR="00137A7E" w:rsidRPr="001531B2" w:rsidRDefault="00137A7E" w:rsidP="00137A7E">
            <w:pPr>
              <w:adjustRightInd w:val="0"/>
              <w:snapToGrid w:val="0"/>
              <w:jc w:val="center"/>
              <w:rPr>
                <w:b/>
                <w:sz w:val="24"/>
              </w:rPr>
            </w:pPr>
            <w:r w:rsidRPr="001531B2">
              <w:rPr>
                <w:rFonts w:hint="eastAsia"/>
                <w:b/>
                <w:sz w:val="24"/>
              </w:rPr>
              <w:t>表</w:t>
            </w:r>
            <w:r w:rsidRPr="001531B2">
              <w:rPr>
                <w:rFonts w:hint="eastAsia"/>
                <w:b/>
                <w:sz w:val="24"/>
              </w:rPr>
              <w:t>3</w:t>
            </w:r>
            <w:r w:rsidR="000A1D7F">
              <w:rPr>
                <w:rFonts w:hint="eastAsia"/>
                <w:b/>
                <w:sz w:val="24"/>
              </w:rPr>
              <w:t>5</w:t>
            </w:r>
            <w:r w:rsidR="00562900">
              <w:rPr>
                <w:rFonts w:hint="eastAsia"/>
                <w:b/>
                <w:sz w:val="24"/>
              </w:rPr>
              <w:t xml:space="preserve">   </w:t>
            </w:r>
            <w:r w:rsidRPr="001531B2">
              <w:rPr>
                <w:rFonts w:hint="eastAsia"/>
                <w:b/>
                <w:sz w:val="24"/>
              </w:rPr>
              <w:t>项目工程各单元、设施分区污染防治区划分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757"/>
              <w:gridCol w:w="1253"/>
              <w:gridCol w:w="1043"/>
              <w:gridCol w:w="770"/>
              <w:gridCol w:w="771"/>
              <w:gridCol w:w="2682"/>
            </w:tblGrid>
            <w:tr w:rsidR="00137A7E" w:rsidRPr="001531B2" w:rsidTr="000A1D7F">
              <w:trPr>
                <w:trHeight w:val="340"/>
              </w:trPr>
              <w:tc>
                <w:tcPr>
                  <w:tcW w:w="1804"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构、建筑物名称</w:t>
                  </w:r>
                </w:p>
              </w:tc>
              <w:tc>
                <w:tcPr>
                  <w:tcW w:w="1288"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天然包气带</w:t>
                  </w:r>
                </w:p>
                <w:p w:rsidR="00137A7E" w:rsidRPr="001531B2" w:rsidRDefault="00137A7E" w:rsidP="00137A7E">
                  <w:pPr>
                    <w:tabs>
                      <w:tab w:val="left" w:pos="5711"/>
                    </w:tabs>
                    <w:autoSpaceDE w:val="0"/>
                    <w:autoSpaceDN w:val="0"/>
                    <w:adjustRightInd w:val="0"/>
                    <w:snapToGrid w:val="0"/>
                    <w:jc w:val="center"/>
                    <w:rPr>
                      <w:szCs w:val="21"/>
                    </w:rPr>
                  </w:pPr>
                  <w:r w:rsidRPr="001531B2">
                    <w:rPr>
                      <w:szCs w:val="21"/>
                    </w:rPr>
                    <w:t>防污性能</w:t>
                  </w:r>
                </w:p>
              </w:tc>
              <w:tc>
                <w:tcPr>
                  <w:tcW w:w="1069"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污染控制难易程度</w:t>
                  </w:r>
                </w:p>
              </w:tc>
              <w:tc>
                <w:tcPr>
                  <w:tcW w:w="785"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污染物类型</w:t>
                  </w:r>
                </w:p>
              </w:tc>
              <w:tc>
                <w:tcPr>
                  <w:tcW w:w="786"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防渗分区等级</w:t>
                  </w:r>
                </w:p>
              </w:tc>
              <w:tc>
                <w:tcPr>
                  <w:tcW w:w="2742"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防渗</w:t>
                  </w:r>
                  <w:r w:rsidRPr="001531B2">
                    <w:rPr>
                      <w:szCs w:val="21"/>
                    </w:rPr>
                    <w:t>要求</w:t>
                  </w:r>
                </w:p>
              </w:tc>
            </w:tr>
            <w:tr w:rsidR="00137A7E" w:rsidRPr="001531B2" w:rsidTr="000A1D7F">
              <w:trPr>
                <w:trHeight w:val="340"/>
              </w:trPr>
              <w:tc>
                <w:tcPr>
                  <w:tcW w:w="1804"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污水处理站</w:t>
                  </w:r>
                </w:p>
              </w:tc>
              <w:tc>
                <w:tcPr>
                  <w:tcW w:w="1288"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中</w:t>
                  </w:r>
                </w:p>
              </w:tc>
              <w:tc>
                <w:tcPr>
                  <w:tcW w:w="1069"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难</w:t>
                  </w:r>
                </w:p>
              </w:tc>
              <w:tc>
                <w:tcPr>
                  <w:tcW w:w="785"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其他类型</w:t>
                  </w:r>
                </w:p>
              </w:tc>
              <w:tc>
                <w:tcPr>
                  <w:tcW w:w="786"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重点</w:t>
                  </w:r>
                </w:p>
              </w:tc>
              <w:tc>
                <w:tcPr>
                  <w:tcW w:w="2742"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等效黏土防渗层</w:t>
                  </w:r>
                  <w:r w:rsidRPr="001531B2">
                    <w:rPr>
                      <w:szCs w:val="21"/>
                    </w:rPr>
                    <w:t xml:space="preserve"> Mb≥6.0m</w:t>
                  </w:r>
                  <w:r w:rsidRPr="001531B2">
                    <w:rPr>
                      <w:rFonts w:hint="eastAsia"/>
                      <w:szCs w:val="21"/>
                    </w:rPr>
                    <w:t>，</w:t>
                  </w:r>
                  <w:r w:rsidRPr="001531B2">
                    <w:rPr>
                      <w:szCs w:val="21"/>
                    </w:rPr>
                    <w:t>K≤1×10</w:t>
                  </w:r>
                  <w:r w:rsidRPr="001531B2">
                    <w:rPr>
                      <w:szCs w:val="21"/>
                      <w:vertAlign w:val="superscript"/>
                    </w:rPr>
                    <w:t>-</w:t>
                  </w:r>
                  <w:r w:rsidRPr="001531B2">
                    <w:rPr>
                      <w:rFonts w:hint="eastAsia"/>
                      <w:szCs w:val="21"/>
                      <w:vertAlign w:val="superscript"/>
                    </w:rPr>
                    <w:t>7</w:t>
                  </w:r>
                  <w:r w:rsidRPr="001531B2">
                    <w:rPr>
                      <w:szCs w:val="21"/>
                    </w:rPr>
                    <w:t xml:space="preserve"> cm/s</w:t>
                  </w:r>
                  <w:r w:rsidRPr="001531B2">
                    <w:rPr>
                      <w:rFonts w:hint="eastAsia"/>
                      <w:szCs w:val="21"/>
                    </w:rPr>
                    <w:t>；或参照</w:t>
                  </w:r>
                  <w:r w:rsidRPr="001531B2">
                    <w:rPr>
                      <w:szCs w:val="21"/>
                    </w:rPr>
                    <w:t xml:space="preserve"> GB18598 </w:t>
                  </w:r>
                  <w:r w:rsidRPr="001531B2">
                    <w:rPr>
                      <w:rFonts w:hint="eastAsia"/>
                      <w:szCs w:val="21"/>
                    </w:rPr>
                    <w:t>执行</w:t>
                  </w:r>
                </w:p>
              </w:tc>
            </w:tr>
            <w:tr w:rsidR="00137A7E" w:rsidRPr="001531B2" w:rsidTr="000A1D7F">
              <w:trPr>
                <w:trHeight w:val="340"/>
              </w:trPr>
              <w:tc>
                <w:tcPr>
                  <w:tcW w:w="1804"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生产车间、冷库</w:t>
                  </w:r>
                </w:p>
              </w:tc>
              <w:tc>
                <w:tcPr>
                  <w:tcW w:w="1288"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中</w:t>
                  </w:r>
                </w:p>
              </w:tc>
              <w:tc>
                <w:tcPr>
                  <w:tcW w:w="1069"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易</w:t>
                  </w:r>
                </w:p>
              </w:tc>
              <w:tc>
                <w:tcPr>
                  <w:tcW w:w="785"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其他类型</w:t>
                  </w:r>
                </w:p>
              </w:tc>
              <w:tc>
                <w:tcPr>
                  <w:tcW w:w="786"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一般</w:t>
                  </w:r>
                </w:p>
              </w:tc>
              <w:tc>
                <w:tcPr>
                  <w:tcW w:w="2742"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等效黏土防渗层</w:t>
                  </w:r>
                  <w:r w:rsidRPr="001531B2">
                    <w:rPr>
                      <w:szCs w:val="21"/>
                    </w:rPr>
                    <w:t xml:space="preserve"> Mb≥1.5m</w:t>
                  </w:r>
                  <w:r w:rsidRPr="001531B2">
                    <w:rPr>
                      <w:rFonts w:hint="eastAsia"/>
                      <w:szCs w:val="21"/>
                    </w:rPr>
                    <w:t>，</w:t>
                  </w:r>
                  <w:r w:rsidRPr="001531B2">
                    <w:rPr>
                      <w:szCs w:val="21"/>
                    </w:rPr>
                    <w:t>K≤1×10</w:t>
                  </w:r>
                  <w:r w:rsidRPr="001531B2">
                    <w:rPr>
                      <w:szCs w:val="21"/>
                      <w:vertAlign w:val="superscript"/>
                    </w:rPr>
                    <w:t xml:space="preserve">-7 </w:t>
                  </w:r>
                  <w:r w:rsidRPr="001531B2">
                    <w:rPr>
                      <w:szCs w:val="21"/>
                    </w:rPr>
                    <w:t>cm/s</w:t>
                  </w:r>
                  <w:r w:rsidRPr="001531B2">
                    <w:rPr>
                      <w:rFonts w:hint="eastAsia"/>
                      <w:szCs w:val="21"/>
                    </w:rPr>
                    <w:t>；或参照</w:t>
                  </w:r>
                  <w:r w:rsidRPr="001531B2">
                    <w:rPr>
                      <w:szCs w:val="21"/>
                    </w:rPr>
                    <w:t xml:space="preserve"> GB16889 </w:t>
                  </w:r>
                  <w:r w:rsidRPr="001531B2">
                    <w:rPr>
                      <w:rFonts w:hint="eastAsia"/>
                      <w:szCs w:val="21"/>
                    </w:rPr>
                    <w:t>执行</w:t>
                  </w:r>
                </w:p>
              </w:tc>
            </w:tr>
            <w:tr w:rsidR="00137A7E" w:rsidRPr="001531B2" w:rsidTr="000A1D7F">
              <w:trPr>
                <w:trHeight w:val="340"/>
              </w:trPr>
              <w:tc>
                <w:tcPr>
                  <w:tcW w:w="1804"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厂区</w:t>
                  </w:r>
                  <w:r w:rsidRPr="001531B2">
                    <w:rPr>
                      <w:szCs w:val="21"/>
                    </w:rPr>
                    <w:t>道路</w:t>
                  </w:r>
                </w:p>
              </w:tc>
              <w:tc>
                <w:tcPr>
                  <w:tcW w:w="1288"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中</w:t>
                  </w:r>
                </w:p>
              </w:tc>
              <w:tc>
                <w:tcPr>
                  <w:tcW w:w="1069"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易</w:t>
                  </w:r>
                </w:p>
              </w:tc>
              <w:tc>
                <w:tcPr>
                  <w:tcW w:w="785"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其他类型</w:t>
                  </w:r>
                </w:p>
              </w:tc>
              <w:tc>
                <w:tcPr>
                  <w:tcW w:w="786"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szCs w:val="21"/>
                    </w:rPr>
                    <w:t>简单</w:t>
                  </w:r>
                </w:p>
              </w:tc>
              <w:tc>
                <w:tcPr>
                  <w:tcW w:w="2742" w:type="dxa"/>
                  <w:vAlign w:val="center"/>
                </w:tcPr>
                <w:p w:rsidR="00137A7E" w:rsidRPr="001531B2" w:rsidRDefault="00137A7E" w:rsidP="00137A7E">
                  <w:pPr>
                    <w:tabs>
                      <w:tab w:val="left" w:pos="5711"/>
                    </w:tabs>
                    <w:autoSpaceDE w:val="0"/>
                    <w:autoSpaceDN w:val="0"/>
                    <w:adjustRightInd w:val="0"/>
                    <w:snapToGrid w:val="0"/>
                    <w:jc w:val="center"/>
                    <w:rPr>
                      <w:szCs w:val="21"/>
                    </w:rPr>
                  </w:pPr>
                  <w:r w:rsidRPr="001531B2">
                    <w:rPr>
                      <w:rFonts w:hint="eastAsia"/>
                      <w:szCs w:val="21"/>
                    </w:rPr>
                    <w:t>一般地面硬化</w:t>
                  </w:r>
                </w:p>
              </w:tc>
            </w:tr>
          </w:tbl>
          <w:p w:rsidR="00137A7E" w:rsidRPr="001531B2" w:rsidRDefault="00137A7E" w:rsidP="00137A7E">
            <w:pPr>
              <w:spacing w:line="360" w:lineRule="auto"/>
              <w:ind w:firstLineChars="200" w:firstLine="482"/>
              <w:rPr>
                <w:b/>
                <w:sz w:val="24"/>
              </w:rPr>
            </w:pPr>
            <w:r w:rsidRPr="001531B2">
              <w:rPr>
                <w:rFonts w:hint="eastAsia"/>
                <w:b/>
                <w:sz w:val="24"/>
              </w:rPr>
              <w:t>7</w:t>
            </w:r>
            <w:r w:rsidR="00C13E91" w:rsidRPr="001531B2">
              <w:rPr>
                <w:rFonts w:hint="eastAsia"/>
                <w:b/>
                <w:bCs/>
                <w:sz w:val="24"/>
              </w:rPr>
              <w:t>、</w:t>
            </w:r>
            <w:r w:rsidRPr="001531B2">
              <w:rPr>
                <w:b/>
                <w:sz w:val="24"/>
              </w:rPr>
              <w:t>企业信息公开</w:t>
            </w:r>
          </w:p>
          <w:p w:rsidR="00137A7E" w:rsidRPr="001531B2" w:rsidRDefault="00137A7E" w:rsidP="00137A7E">
            <w:pPr>
              <w:adjustRightInd w:val="0"/>
              <w:snapToGrid w:val="0"/>
              <w:spacing w:line="360" w:lineRule="auto"/>
              <w:ind w:firstLineChars="200" w:firstLine="480"/>
              <w:rPr>
                <w:sz w:val="24"/>
              </w:rPr>
            </w:pPr>
            <w:r w:rsidRPr="001531B2">
              <w:rPr>
                <w:sz w:val="24"/>
              </w:rPr>
              <w:t>根据《企事事业单位环境信息公开办法》（环保部第</w:t>
            </w:r>
            <w:r w:rsidRPr="001531B2">
              <w:rPr>
                <w:sz w:val="24"/>
              </w:rPr>
              <w:t>31</w:t>
            </w:r>
            <w:r w:rsidRPr="001531B2">
              <w:rPr>
                <w:sz w:val="24"/>
              </w:rPr>
              <w:t>号）相关规定，企业事业单位应当建立本单位环境信息公开制度，指定机构负责本单位环境信息公开日常工作。根据企业特点，企业应在本单位网站、本单位的资料索取点、信息公开栏、信息亭或其他便于公众及时、准确获得信息的场所和方式公开下列信息：</w:t>
            </w:r>
          </w:p>
          <w:p w:rsidR="00137A7E" w:rsidRPr="001531B2" w:rsidRDefault="00137A7E" w:rsidP="00137A7E">
            <w:pPr>
              <w:adjustRightInd w:val="0"/>
              <w:snapToGrid w:val="0"/>
              <w:spacing w:line="360" w:lineRule="auto"/>
              <w:ind w:firstLineChars="200" w:firstLine="480"/>
              <w:rPr>
                <w:b/>
                <w:sz w:val="24"/>
                <w:szCs w:val="20"/>
              </w:rPr>
            </w:pPr>
            <w:r w:rsidRPr="001531B2">
              <w:rPr>
                <w:sz w:val="24"/>
              </w:rPr>
              <w:t>项目基本信息：</w:t>
            </w:r>
          </w:p>
          <w:p w:rsidR="00137A7E" w:rsidRPr="001531B2" w:rsidRDefault="00137A7E" w:rsidP="00137A7E">
            <w:pPr>
              <w:spacing w:line="240" w:lineRule="atLeast"/>
              <w:jc w:val="center"/>
              <w:rPr>
                <w:b/>
                <w:sz w:val="24"/>
              </w:rPr>
            </w:pPr>
            <w:r w:rsidRPr="001531B2">
              <w:rPr>
                <w:b/>
                <w:sz w:val="24"/>
              </w:rPr>
              <w:t>表</w:t>
            </w:r>
            <w:r w:rsidRPr="001531B2">
              <w:rPr>
                <w:rFonts w:hint="eastAsia"/>
                <w:b/>
                <w:sz w:val="24"/>
              </w:rPr>
              <w:t>3</w:t>
            </w:r>
            <w:r w:rsidR="000A1D7F">
              <w:rPr>
                <w:rFonts w:hint="eastAsia"/>
                <w:b/>
                <w:sz w:val="24"/>
              </w:rPr>
              <w:t>6</w:t>
            </w:r>
            <w:r w:rsidR="00562900">
              <w:rPr>
                <w:rFonts w:hint="eastAsia"/>
                <w:b/>
                <w:sz w:val="24"/>
              </w:rPr>
              <w:t xml:space="preserve">   </w:t>
            </w:r>
            <w:r w:rsidRPr="001531B2">
              <w:rPr>
                <w:b/>
                <w:sz w:val="24"/>
              </w:rPr>
              <w:t>企业基础信息一览表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30"/>
              <w:gridCol w:w="2152"/>
              <w:gridCol w:w="4994"/>
            </w:tblGrid>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序号</w:t>
                  </w:r>
                </w:p>
              </w:tc>
              <w:tc>
                <w:tcPr>
                  <w:tcW w:w="2208" w:type="dxa"/>
                  <w:vAlign w:val="center"/>
                </w:tcPr>
                <w:p w:rsidR="00137A7E" w:rsidRPr="001531B2" w:rsidRDefault="00137A7E" w:rsidP="00137A7E">
                  <w:pPr>
                    <w:spacing w:line="300" w:lineRule="exact"/>
                    <w:jc w:val="center"/>
                    <w:rPr>
                      <w:szCs w:val="21"/>
                    </w:rPr>
                  </w:pPr>
                  <w:r w:rsidRPr="001531B2">
                    <w:rPr>
                      <w:szCs w:val="21"/>
                    </w:rPr>
                    <w:t>项目</w:t>
                  </w:r>
                </w:p>
              </w:tc>
              <w:tc>
                <w:tcPr>
                  <w:tcW w:w="5112" w:type="dxa"/>
                  <w:vAlign w:val="center"/>
                </w:tcPr>
                <w:p w:rsidR="00137A7E" w:rsidRPr="001531B2" w:rsidRDefault="00137A7E" w:rsidP="00137A7E">
                  <w:pPr>
                    <w:spacing w:line="300" w:lineRule="exact"/>
                    <w:jc w:val="center"/>
                    <w:rPr>
                      <w:szCs w:val="21"/>
                    </w:rPr>
                  </w:pPr>
                  <w:r w:rsidRPr="001531B2">
                    <w:rPr>
                      <w:szCs w:val="21"/>
                    </w:rPr>
                    <w:t>内容</w:t>
                  </w:r>
                </w:p>
              </w:tc>
            </w:tr>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1</w:t>
                  </w:r>
                </w:p>
              </w:tc>
              <w:tc>
                <w:tcPr>
                  <w:tcW w:w="2208" w:type="dxa"/>
                  <w:vAlign w:val="center"/>
                </w:tcPr>
                <w:p w:rsidR="00137A7E" w:rsidRPr="001531B2" w:rsidRDefault="00137A7E" w:rsidP="00137A7E">
                  <w:pPr>
                    <w:spacing w:line="300" w:lineRule="exact"/>
                    <w:jc w:val="center"/>
                    <w:rPr>
                      <w:szCs w:val="21"/>
                    </w:rPr>
                  </w:pPr>
                  <w:r w:rsidRPr="001531B2">
                    <w:rPr>
                      <w:szCs w:val="21"/>
                    </w:rPr>
                    <w:t>单位名称</w:t>
                  </w:r>
                </w:p>
              </w:tc>
              <w:tc>
                <w:tcPr>
                  <w:tcW w:w="5112" w:type="dxa"/>
                  <w:vAlign w:val="center"/>
                </w:tcPr>
                <w:p w:rsidR="00137A7E" w:rsidRPr="001531B2" w:rsidRDefault="00137A7E" w:rsidP="00137A7E">
                  <w:pPr>
                    <w:spacing w:line="300" w:lineRule="exact"/>
                    <w:jc w:val="center"/>
                    <w:rPr>
                      <w:szCs w:val="21"/>
                    </w:rPr>
                  </w:pPr>
                  <w:r w:rsidRPr="001531B2">
                    <w:rPr>
                      <w:szCs w:val="21"/>
                    </w:rPr>
                    <w:t>魏县梨章洁农副产品加工厂</w:t>
                  </w:r>
                </w:p>
              </w:tc>
            </w:tr>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2</w:t>
                  </w:r>
                </w:p>
              </w:tc>
              <w:tc>
                <w:tcPr>
                  <w:tcW w:w="2208" w:type="dxa"/>
                  <w:vAlign w:val="center"/>
                </w:tcPr>
                <w:p w:rsidR="00137A7E" w:rsidRPr="001531B2" w:rsidRDefault="00137A7E" w:rsidP="00137A7E">
                  <w:pPr>
                    <w:spacing w:line="300" w:lineRule="exact"/>
                    <w:jc w:val="center"/>
                    <w:rPr>
                      <w:szCs w:val="21"/>
                    </w:rPr>
                  </w:pPr>
                  <w:r w:rsidRPr="001531B2">
                    <w:rPr>
                      <w:szCs w:val="21"/>
                    </w:rPr>
                    <w:t>法定代表人</w:t>
                  </w:r>
                </w:p>
              </w:tc>
              <w:tc>
                <w:tcPr>
                  <w:tcW w:w="5112" w:type="dxa"/>
                  <w:vAlign w:val="center"/>
                </w:tcPr>
                <w:p w:rsidR="00137A7E" w:rsidRPr="001531B2" w:rsidRDefault="00137A7E" w:rsidP="00137A7E">
                  <w:pPr>
                    <w:spacing w:line="300" w:lineRule="exact"/>
                    <w:jc w:val="center"/>
                    <w:rPr>
                      <w:szCs w:val="21"/>
                    </w:rPr>
                  </w:pPr>
                  <w:proofErr w:type="gramStart"/>
                  <w:r w:rsidRPr="001531B2">
                    <w:rPr>
                      <w:rFonts w:hint="eastAsia"/>
                      <w:szCs w:val="21"/>
                    </w:rPr>
                    <w:t>李章洋</w:t>
                  </w:r>
                  <w:proofErr w:type="gramEnd"/>
                </w:p>
              </w:tc>
            </w:tr>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3</w:t>
                  </w:r>
                </w:p>
              </w:tc>
              <w:tc>
                <w:tcPr>
                  <w:tcW w:w="2208" w:type="dxa"/>
                  <w:vAlign w:val="center"/>
                </w:tcPr>
                <w:p w:rsidR="00137A7E" w:rsidRPr="001531B2" w:rsidRDefault="00137A7E" w:rsidP="00137A7E">
                  <w:pPr>
                    <w:spacing w:line="300" w:lineRule="exact"/>
                    <w:jc w:val="center"/>
                    <w:rPr>
                      <w:szCs w:val="21"/>
                    </w:rPr>
                  </w:pPr>
                  <w:r w:rsidRPr="001531B2">
                    <w:rPr>
                      <w:szCs w:val="21"/>
                    </w:rPr>
                    <w:t>地址</w:t>
                  </w:r>
                </w:p>
              </w:tc>
              <w:tc>
                <w:tcPr>
                  <w:tcW w:w="5112" w:type="dxa"/>
                  <w:vAlign w:val="center"/>
                </w:tcPr>
                <w:p w:rsidR="00137A7E" w:rsidRPr="001531B2" w:rsidRDefault="00137A7E" w:rsidP="00137A7E">
                  <w:pPr>
                    <w:spacing w:line="300" w:lineRule="exact"/>
                    <w:jc w:val="center"/>
                    <w:rPr>
                      <w:szCs w:val="21"/>
                    </w:rPr>
                  </w:pPr>
                  <w:r w:rsidRPr="001531B2">
                    <w:rPr>
                      <w:rFonts w:hint="eastAsia"/>
                      <w:szCs w:val="21"/>
                    </w:rPr>
                    <w:t>河北省邯郸市</w:t>
                  </w:r>
                  <w:r w:rsidRPr="001531B2">
                    <w:rPr>
                      <w:szCs w:val="21"/>
                    </w:rPr>
                    <w:t>魏县大辛庄乡李辛庄村</w:t>
                  </w:r>
                  <w:r w:rsidRPr="001531B2">
                    <w:rPr>
                      <w:szCs w:val="21"/>
                    </w:rPr>
                    <w:t>81</w:t>
                  </w:r>
                  <w:r w:rsidRPr="001531B2">
                    <w:rPr>
                      <w:szCs w:val="21"/>
                    </w:rPr>
                    <w:t>号</w:t>
                  </w:r>
                </w:p>
              </w:tc>
            </w:tr>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4</w:t>
                  </w:r>
                </w:p>
              </w:tc>
              <w:tc>
                <w:tcPr>
                  <w:tcW w:w="2208" w:type="dxa"/>
                  <w:vAlign w:val="center"/>
                </w:tcPr>
                <w:p w:rsidR="00137A7E" w:rsidRPr="001531B2" w:rsidRDefault="00137A7E" w:rsidP="00137A7E">
                  <w:pPr>
                    <w:spacing w:line="300" w:lineRule="exact"/>
                    <w:jc w:val="center"/>
                    <w:rPr>
                      <w:szCs w:val="21"/>
                    </w:rPr>
                  </w:pPr>
                  <w:r w:rsidRPr="001531B2">
                    <w:rPr>
                      <w:szCs w:val="21"/>
                    </w:rPr>
                    <w:t>联系人及联系方式</w:t>
                  </w:r>
                </w:p>
              </w:tc>
              <w:tc>
                <w:tcPr>
                  <w:tcW w:w="5112" w:type="dxa"/>
                  <w:vAlign w:val="center"/>
                </w:tcPr>
                <w:p w:rsidR="00137A7E" w:rsidRPr="001531B2" w:rsidRDefault="00137A7E" w:rsidP="00137A7E">
                  <w:pPr>
                    <w:spacing w:line="300" w:lineRule="exact"/>
                    <w:jc w:val="center"/>
                    <w:rPr>
                      <w:szCs w:val="21"/>
                    </w:rPr>
                  </w:pPr>
                  <w:r w:rsidRPr="001531B2">
                    <w:rPr>
                      <w:szCs w:val="21"/>
                    </w:rPr>
                    <w:t>李志林</w:t>
                  </w:r>
                  <w:r w:rsidR="004F0AA7">
                    <w:rPr>
                      <w:szCs w:val="21"/>
                    </w:rPr>
                    <w:t>13663101368</w:t>
                  </w:r>
                </w:p>
              </w:tc>
            </w:tr>
            <w:tr w:rsidR="00137A7E" w:rsidRPr="001531B2" w:rsidTr="000A1D7F">
              <w:tc>
                <w:tcPr>
                  <w:tcW w:w="1154" w:type="dxa"/>
                  <w:vAlign w:val="center"/>
                </w:tcPr>
                <w:p w:rsidR="00137A7E" w:rsidRPr="001531B2" w:rsidRDefault="00137A7E" w:rsidP="00137A7E">
                  <w:pPr>
                    <w:spacing w:line="300" w:lineRule="exact"/>
                    <w:jc w:val="center"/>
                    <w:rPr>
                      <w:szCs w:val="21"/>
                    </w:rPr>
                  </w:pPr>
                  <w:r w:rsidRPr="001531B2">
                    <w:rPr>
                      <w:szCs w:val="21"/>
                    </w:rPr>
                    <w:t>5</w:t>
                  </w:r>
                </w:p>
              </w:tc>
              <w:tc>
                <w:tcPr>
                  <w:tcW w:w="2208" w:type="dxa"/>
                  <w:vAlign w:val="center"/>
                </w:tcPr>
                <w:p w:rsidR="00137A7E" w:rsidRPr="001531B2" w:rsidRDefault="00137A7E" w:rsidP="00137A7E">
                  <w:pPr>
                    <w:spacing w:line="300" w:lineRule="exact"/>
                    <w:jc w:val="center"/>
                    <w:rPr>
                      <w:szCs w:val="21"/>
                    </w:rPr>
                  </w:pPr>
                  <w:r w:rsidRPr="001531B2">
                    <w:rPr>
                      <w:szCs w:val="21"/>
                    </w:rPr>
                    <w:t>项目的主要内容</w:t>
                  </w:r>
                </w:p>
              </w:tc>
              <w:tc>
                <w:tcPr>
                  <w:tcW w:w="5112" w:type="dxa"/>
                  <w:vAlign w:val="center"/>
                </w:tcPr>
                <w:p w:rsidR="00137A7E" w:rsidRPr="001531B2" w:rsidRDefault="00137A7E" w:rsidP="00137A7E">
                  <w:pPr>
                    <w:spacing w:line="300" w:lineRule="exact"/>
                    <w:ind w:firstLineChars="200" w:firstLine="420"/>
                    <w:rPr>
                      <w:kern w:val="0"/>
                      <w:szCs w:val="21"/>
                    </w:rPr>
                  </w:pPr>
                  <w:r w:rsidRPr="001531B2">
                    <w:rPr>
                      <w:szCs w:val="21"/>
                    </w:rPr>
                    <w:t>项目规划占地</w:t>
                  </w:r>
                  <w:r w:rsidR="00536ED2">
                    <w:rPr>
                      <w:rFonts w:hint="eastAsia"/>
                      <w:szCs w:val="21"/>
                    </w:rPr>
                    <w:t>2560</w:t>
                  </w:r>
                  <w:r w:rsidRPr="001531B2">
                    <w:rPr>
                      <w:rFonts w:hint="eastAsia"/>
                      <w:szCs w:val="21"/>
                    </w:rPr>
                    <w:t>m</w:t>
                  </w:r>
                  <w:r w:rsidRPr="001531B2">
                    <w:rPr>
                      <w:rFonts w:hint="eastAsia"/>
                      <w:szCs w:val="21"/>
                      <w:vertAlign w:val="superscript"/>
                    </w:rPr>
                    <w:t>2</w:t>
                  </w:r>
                  <w:r w:rsidRPr="001531B2">
                    <w:rPr>
                      <w:szCs w:val="21"/>
                    </w:rPr>
                    <w:t>，总建筑面积</w:t>
                  </w:r>
                  <w:r w:rsidRPr="001531B2">
                    <w:rPr>
                      <w:rFonts w:hint="eastAsia"/>
                      <w:szCs w:val="21"/>
                    </w:rPr>
                    <w:t>1316</w:t>
                  </w:r>
                  <w:r w:rsidRPr="001531B2">
                    <w:rPr>
                      <w:szCs w:val="21"/>
                    </w:rPr>
                    <w:t>m</w:t>
                  </w:r>
                  <w:r w:rsidRPr="001531B2">
                    <w:rPr>
                      <w:szCs w:val="21"/>
                      <w:vertAlign w:val="superscript"/>
                    </w:rPr>
                    <w:t>2</w:t>
                  </w:r>
                  <w:r w:rsidRPr="001531B2">
                    <w:rPr>
                      <w:szCs w:val="21"/>
                    </w:rPr>
                    <w:t>，主要建设内容为</w:t>
                  </w:r>
                  <w:r w:rsidRPr="001531B2">
                    <w:rPr>
                      <w:rFonts w:hint="eastAsia"/>
                      <w:szCs w:val="21"/>
                    </w:rPr>
                    <w:t>生产车间、冷库、办公室、门卫以及污水处理等配套设施</w:t>
                  </w:r>
                  <w:r w:rsidRPr="001531B2">
                    <w:rPr>
                      <w:szCs w:val="21"/>
                    </w:rPr>
                    <w:t>等</w:t>
                  </w:r>
                  <w:r w:rsidRPr="001531B2">
                    <w:rPr>
                      <w:rFonts w:hint="eastAsia"/>
                      <w:szCs w:val="21"/>
                    </w:rPr>
                    <w:t>，购置制冷机、破瓣机、去皮机、切片机、烘干机等设备</w:t>
                  </w:r>
                  <w:r w:rsidRPr="001531B2">
                    <w:rPr>
                      <w:rFonts w:hint="eastAsia"/>
                      <w:szCs w:val="21"/>
                    </w:rPr>
                    <w:t>20</w:t>
                  </w:r>
                  <w:r w:rsidRPr="001531B2">
                    <w:rPr>
                      <w:rFonts w:hint="eastAsia"/>
                      <w:szCs w:val="21"/>
                    </w:rPr>
                    <w:t>台</w:t>
                  </w:r>
                  <w:r w:rsidRPr="001531B2">
                    <w:rPr>
                      <w:szCs w:val="21"/>
                    </w:rPr>
                    <w:t>。项目年冷冻储藏</w:t>
                  </w:r>
                  <w:proofErr w:type="gramStart"/>
                  <w:r w:rsidRPr="001531B2">
                    <w:rPr>
                      <w:szCs w:val="21"/>
                    </w:rPr>
                    <w:t>梨</w:t>
                  </w:r>
                  <w:proofErr w:type="gramEnd"/>
                  <w:r w:rsidRPr="001531B2">
                    <w:rPr>
                      <w:szCs w:val="21"/>
                    </w:rPr>
                    <w:t>400</w:t>
                  </w:r>
                  <w:r w:rsidRPr="001531B2">
                    <w:rPr>
                      <w:szCs w:val="21"/>
                    </w:rPr>
                    <w:t>吨、储藏蒜苔</w:t>
                  </w:r>
                  <w:r w:rsidRPr="001531B2">
                    <w:rPr>
                      <w:szCs w:val="21"/>
                    </w:rPr>
                    <w:t>200</w:t>
                  </w:r>
                  <w:r w:rsidRPr="001531B2">
                    <w:rPr>
                      <w:szCs w:val="21"/>
                    </w:rPr>
                    <w:t>吨、加工蒜片</w:t>
                  </w:r>
                  <w:r w:rsidRPr="001531B2">
                    <w:rPr>
                      <w:szCs w:val="21"/>
                    </w:rPr>
                    <w:t>600</w:t>
                  </w:r>
                  <w:r w:rsidRPr="001531B2">
                    <w:rPr>
                      <w:szCs w:val="21"/>
                    </w:rPr>
                    <w:t>吨。</w:t>
                  </w:r>
                </w:p>
              </w:tc>
            </w:tr>
          </w:tbl>
          <w:p w:rsidR="00137A7E" w:rsidRPr="001531B2" w:rsidRDefault="00137A7E" w:rsidP="00137A7E">
            <w:pPr>
              <w:adjustRightInd w:val="0"/>
              <w:snapToGrid w:val="0"/>
              <w:spacing w:line="360" w:lineRule="auto"/>
              <w:ind w:firstLineChars="200" w:firstLine="480"/>
              <w:rPr>
                <w:sz w:val="24"/>
              </w:rPr>
            </w:pPr>
            <w:r w:rsidRPr="001531B2">
              <w:rPr>
                <w:sz w:val="24"/>
              </w:rPr>
              <w:t>排污信息</w:t>
            </w:r>
          </w:p>
          <w:p w:rsidR="00137A7E" w:rsidRPr="001531B2" w:rsidRDefault="00137A7E" w:rsidP="00137A7E">
            <w:pPr>
              <w:adjustRightInd w:val="0"/>
              <w:snapToGrid w:val="0"/>
              <w:spacing w:line="360" w:lineRule="auto"/>
              <w:ind w:firstLineChars="200" w:firstLine="480"/>
              <w:rPr>
                <w:sz w:val="24"/>
              </w:rPr>
            </w:pPr>
            <w:r w:rsidRPr="001531B2">
              <w:rPr>
                <w:sz w:val="24"/>
              </w:rPr>
              <w:t>1)</w:t>
            </w:r>
            <w:r w:rsidRPr="001531B2">
              <w:rPr>
                <w:sz w:val="24"/>
              </w:rPr>
              <w:t>主要污染物及特征污染物的名称、排放方式、排放口数量和分布情况、排放浓度和总量、超标情况，以及执行的污染物排放标准、核定的排放总量；</w:t>
            </w:r>
          </w:p>
          <w:p w:rsidR="00137A7E" w:rsidRPr="001531B2" w:rsidRDefault="00137A7E" w:rsidP="00137A7E">
            <w:pPr>
              <w:adjustRightInd w:val="0"/>
              <w:snapToGrid w:val="0"/>
              <w:spacing w:line="360" w:lineRule="auto"/>
              <w:ind w:firstLineChars="200" w:firstLine="480"/>
              <w:rPr>
                <w:sz w:val="24"/>
              </w:rPr>
            </w:pPr>
            <w:r w:rsidRPr="001531B2">
              <w:rPr>
                <w:sz w:val="24"/>
              </w:rPr>
              <w:t>2)</w:t>
            </w:r>
            <w:r w:rsidRPr="001531B2">
              <w:rPr>
                <w:sz w:val="24"/>
              </w:rPr>
              <w:t>防治污染设施的建设和运行情况；</w:t>
            </w:r>
          </w:p>
          <w:p w:rsidR="00137A7E" w:rsidRPr="001531B2" w:rsidRDefault="00137A7E" w:rsidP="00137A7E">
            <w:pPr>
              <w:adjustRightInd w:val="0"/>
              <w:snapToGrid w:val="0"/>
              <w:spacing w:line="360" w:lineRule="auto"/>
              <w:ind w:firstLineChars="200" w:firstLine="480"/>
              <w:rPr>
                <w:sz w:val="24"/>
              </w:rPr>
            </w:pPr>
            <w:r w:rsidRPr="001531B2">
              <w:rPr>
                <w:sz w:val="24"/>
              </w:rPr>
              <w:t>3)</w:t>
            </w:r>
            <w:r w:rsidRPr="001531B2">
              <w:rPr>
                <w:sz w:val="24"/>
              </w:rPr>
              <w:t>建设项目环境影响评价及其他环境保护许可情况；</w:t>
            </w:r>
          </w:p>
          <w:p w:rsidR="00137A7E" w:rsidRPr="001531B2" w:rsidRDefault="00137A7E" w:rsidP="00137A7E">
            <w:pPr>
              <w:adjustRightInd w:val="0"/>
              <w:snapToGrid w:val="0"/>
              <w:spacing w:line="360" w:lineRule="auto"/>
              <w:ind w:firstLineChars="200" w:firstLine="480"/>
              <w:rPr>
                <w:sz w:val="24"/>
              </w:rPr>
            </w:pPr>
            <w:r w:rsidRPr="001531B2">
              <w:rPr>
                <w:sz w:val="24"/>
              </w:rPr>
              <w:t>4)</w:t>
            </w:r>
            <w:r w:rsidRPr="001531B2">
              <w:rPr>
                <w:sz w:val="24"/>
              </w:rPr>
              <w:t>突发环境事件应急预案；</w:t>
            </w:r>
          </w:p>
          <w:p w:rsidR="00137A7E" w:rsidRPr="001531B2" w:rsidRDefault="00137A7E" w:rsidP="00137A7E">
            <w:pPr>
              <w:adjustRightInd w:val="0"/>
              <w:snapToGrid w:val="0"/>
              <w:spacing w:line="360" w:lineRule="auto"/>
              <w:ind w:firstLineChars="200" w:firstLine="480"/>
              <w:rPr>
                <w:sz w:val="24"/>
              </w:rPr>
            </w:pPr>
            <w:r w:rsidRPr="001531B2">
              <w:rPr>
                <w:sz w:val="24"/>
              </w:rPr>
              <w:lastRenderedPageBreak/>
              <w:t>5)</w:t>
            </w:r>
            <w:r w:rsidRPr="001531B2">
              <w:rPr>
                <w:rFonts w:hint="eastAsia"/>
                <w:sz w:val="24"/>
              </w:rPr>
              <w:t>其</w:t>
            </w:r>
            <w:r w:rsidRPr="001531B2">
              <w:rPr>
                <w:sz w:val="24"/>
              </w:rPr>
              <w:t>他应当公开的环境信息。</w:t>
            </w:r>
          </w:p>
          <w:p w:rsidR="00137A7E" w:rsidRPr="001531B2" w:rsidRDefault="00137A7E" w:rsidP="00137A7E">
            <w:pPr>
              <w:adjustRightInd w:val="0"/>
              <w:snapToGrid w:val="0"/>
              <w:spacing w:line="360" w:lineRule="auto"/>
              <w:ind w:firstLineChars="200" w:firstLine="480"/>
              <w:rPr>
                <w:sz w:val="24"/>
              </w:rPr>
            </w:pPr>
            <w:r w:rsidRPr="001531B2">
              <w:rPr>
                <w:sz w:val="24"/>
              </w:rPr>
              <w:t>如若公司的环境信息发生变更或有新生成时，应在环境信息生成或者变更之日起三十日内公开。环境保护主管部门应当宣传和引导公众监督企业事业单位环境信息公开工作。</w:t>
            </w:r>
          </w:p>
          <w:p w:rsidR="00C13E91" w:rsidRPr="001531B2" w:rsidRDefault="00C13E91" w:rsidP="00C13E91">
            <w:pPr>
              <w:adjustRightInd w:val="0"/>
              <w:snapToGrid w:val="0"/>
              <w:spacing w:line="360" w:lineRule="auto"/>
              <w:ind w:firstLineChars="200" w:firstLine="482"/>
              <w:rPr>
                <w:b/>
                <w:sz w:val="24"/>
              </w:rPr>
            </w:pPr>
            <w:r w:rsidRPr="001531B2">
              <w:rPr>
                <w:rFonts w:hint="eastAsia"/>
                <w:b/>
                <w:sz w:val="24"/>
              </w:rPr>
              <w:t>8</w:t>
            </w:r>
            <w:r w:rsidR="00344D0D" w:rsidRPr="001531B2">
              <w:rPr>
                <w:rFonts w:hint="eastAsia"/>
                <w:b/>
                <w:bCs/>
                <w:sz w:val="24"/>
              </w:rPr>
              <w:t>、</w:t>
            </w:r>
            <w:r w:rsidRPr="001531B2">
              <w:rPr>
                <w:rFonts w:hint="eastAsia"/>
                <w:b/>
                <w:sz w:val="24"/>
              </w:rPr>
              <w:t>环境管理与监测计划</w:t>
            </w:r>
          </w:p>
          <w:p w:rsidR="00C13E91" w:rsidRPr="001531B2" w:rsidRDefault="00C13E91" w:rsidP="00C13E91">
            <w:pPr>
              <w:adjustRightInd w:val="0"/>
              <w:snapToGrid w:val="0"/>
              <w:spacing w:line="360" w:lineRule="auto"/>
              <w:ind w:firstLineChars="200" w:firstLine="480"/>
              <w:rPr>
                <w:sz w:val="24"/>
              </w:rPr>
            </w:pPr>
            <w:r w:rsidRPr="001531B2">
              <w:rPr>
                <w:rFonts w:hint="eastAsia"/>
                <w:sz w:val="24"/>
              </w:rPr>
              <w:t>（</w:t>
            </w:r>
            <w:r w:rsidRPr="001531B2">
              <w:rPr>
                <w:rFonts w:hint="eastAsia"/>
                <w:sz w:val="24"/>
              </w:rPr>
              <w:t>1</w:t>
            </w:r>
            <w:r w:rsidRPr="001531B2">
              <w:rPr>
                <w:rFonts w:hint="eastAsia"/>
                <w:sz w:val="24"/>
              </w:rPr>
              <w:t>）环境管理</w:t>
            </w:r>
          </w:p>
          <w:p w:rsidR="00C13E91" w:rsidRPr="001531B2" w:rsidRDefault="00C13E91" w:rsidP="00C13E91">
            <w:pPr>
              <w:adjustRightInd w:val="0"/>
              <w:snapToGrid w:val="0"/>
              <w:spacing w:line="360" w:lineRule="auto"/>
              <w:ind w:firstLineChars="200" w:firstLine="480"/>
              <w:rPr>
                <w:sz w:val="24"/>
              </w:rPr>
            </w:pPr>
            <w:r w:rsidRPr="001531B2">
              <w:rPr>
                <w:rFonts w:hint="eastAsia"/>
                <w:sz w:val="24"/>
              </w:rPr>
              <w:t>为加强环境保护工作，建设单位需设置专门的环境管理和监测岗位，以对厂内的环境问题进行管理和监测，根据本项目的生产规模和特点，设置环保管理岗位，环保管理岗位由厂长负责，负责全厂的环境管理工作。企业应建立台账，记录废气收集系统、</w:t>
            </w:r>
            <w:r w:rsidRPr="001531B2">
              <w:rPr>
                <w:rFonts w:hint="eastAsia"/>
                <w:sz w:val="24"/>
              </w:rPr>
              <w:t>VOCs</w:t>
            </w:r>
            <w:r w:rsidRPr="001531B2">
              <w:rPr>
                <w:rFonts w:hint="eastAsia"/>
                <w:sz w:val="24"/>
              </w:rPr>
              <w:t>处理设施的主要运行和维护信息，台账保存期限不少于</w:t>
            </w:r>
            <w:r w:rsidRPr="001531B2">
              <w:rPr>
                <w:rFonts w:hint="eastAsia"/>
                <w:sz w:val="24"/>
              </w:rPr>
              <w:t>3</w:t>
            </w:r>
            <w:r w:rsidRPr="001531B2">
              <w:rPr>
                <w:rFonts w:hint="eastAsia"/>
                <w:sz w:val="24"/>
              </w:rPr>
              <w:t>年。</w:t>
            </w:r>
          </w:p>
          <w:p w:rsidR="00C13E91" w:rsidRPr="001531B2" w:rsidRDefault="00C13E91" w:rsidP="00C13E91">
            <w:pPr>
              <w:adjustRightInd w:val="0"/>
              <w:snapToGrid w:val="0"/>
              <w:spacing w:line="360" w:lineRule="auto"/>
              <w:ind w:firstLineChars="200" w:firstLine="480"/>
              <w:rPr>
                <w:sz w:val="24"/>
              </w:rPr>
            </w:pPr>
            <w:r w:rsidRPr="001531B2">
              <w:rPr>
                <w:rFonts w:hint="eastAsia"/>
                <w:sz w:val="24"/>
              </w:rPr>
              <w:t>（</w:t>
            </w:r>
            <w:r w:rsidRPr="001531B2">
              <w:rPr>
                <w:rFonts w:hint="eastAsia"/>
                <w:sz w:val="24"/>
              </w:rPr>
              <w:t>2</w:t>
            </w:r>
            <w:r w:rsidRPr="001531B2">
              <w:rPr>
                <w:rFonts w:hint="eastAsia"/>
                <w:sz w:val="24"/>
              </w:rPr>
              <w:t>）监测计划</w:t>
            </w:r>
          </w:p>
          <w:p w:rsidR="00C13E91" w:rsidRPr="001531B2" w:rsidRDefault="00C13E91" w:rsidP="00C13E91">
            <w:pPr>
              <w:adjustRightInd w:val="0"/>
              <w:snapToGrid w:val="0"/>
              <w:spacing w:line="360" w:lineRule="auto"/>
              <w:ind w:firstLineChars="200" w:firstLine="480"/>
              <w:rPr>
                <w:sz w:val="24"/>
              </w:rPr>
            </w:pPr>
            <w:r w:rsidRPr="001531B2">
              <w:rPr>
                <w:rFonts w:hint="eastAsia"/>
                <w:sz w:val="24"/>
              </w:rPr>
              <w:t>本项目建成投产后，根据工程排污特点及实际情况，企业需建立健全各项监测制度并保证其实施。监测分析方法按照现行国家、部颁布的标准和有关规定执行。环境监测计划见表</w:t>
            </w:r>
            <w:r w:rsidRPr="001531B2">
              <w:rPr>
                <w:rFonts w:hint="eastAsia"/>
                <w:sz w:val="24"/>
              </w:rPr>
              <w:t>3</w:t>
            </w:r>
            <w:r w:rsidR="00C234C4">
              <w:rPr>
                <w:rFonts w:hint="eastAsia"/>
                <w:sz w:val="24"/>
              </w:rPr>
              <w:t>7</w:t>
            </w:r>
            <w:r w:rsidRPr="001531B2">
              <w:rPr>
                <w:rFonts w:hint="eastAsia"/>
                <w:sz w:val="24"/>
              </w:rPr>
              <w:t>。</w:t>
            </w:r>
          </w:p>
          <w:p w:rsidR="00C13E91" w:rsidRPr="001531B2" w:rsidRDefault="00C13E91" w:rsidP="00C13E91">
            <w:pPr>
              <w:autoSpaceDE w:val="0"/>
              <w:autoSpaceDN w:val="0"/>
              <w:adjustRightInd w:val="0"/>
              <w:ind w:firstLineChars="200" w:firstLine="482"/>
              <w:jc w:val="center"/>
              <w:rPr>
                <w:b/>
                <w:bCs/>
                <w:kern w:val="0"/>
                <w:sz w:val="24"/>
                <w:szCs w:val="20"/>
              </w:rPr>
            </w:pPr>
            <w:r w:rsidRPr="001531B2">
              <w:rPr>
                <w:rFonts w:hAnsi="宋体"/>
                <w:b/>
                <w:bCs/>
                <w:kern w:val="0"/>
                <w:sz w:val="24"/>
                <w:szCs w:val="20"/>
              </w:rPr>
              <w:t>表</w:t>
            </w:r>
            <w:r w:rsidRPr="001531B2">
              <w:rPr>
                <w:b/>
                <w:bCs/>
                <w:kern w:val="0"/>
                <w:sz w:val="24"/>
                <w:szCs w:val="20"/>
              </w:rPr>
              <w:t>3</w:t>
            </w:r>
            <w:r w:rsidR="00C234C4">
              <w:rPr>
                <w:rFonts w:hint="eastAsia"/>
                <w:b/>
                <w:bCs/>
                <w:kern w:val="0"/>
                <w:sz w:val="24"/>
                <w:szCs w:val="20"/>
              </w:rPr>
              <w:t>7</w:t>
            </w:r>
            <w:r w:rsidR="00562900">
              <w:rPr>
                <w:rFonts w:hint="eastAsia"/>
                <w:b/>
                <w:bCs/>
                <w:kern w:val="0"/>
                <w:sz w:val="24"/>
                <w:szCs w:val="20"/>
              </w:rPr>
              <w:t xml:space="preserve">  </w:t>
            </w:r>
            <w:r w:rsidRPr="001531B2">
              <w:rPr>
                <w:rFonts w:hAnsi="宋体"/>
                <w:b/>
                <w:bCs/>
                <w:kern w:val="0"/>
                <w:sz w:val="24"/>
                <w:szCs w:val="20"/>
              </w:rPr>
              <w:t>环境监测计划一览表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35"/>
              <w:gridCol w:w="2195"/>
              <w:gridCol w:w="2119"/>
              <w:gridCol w:w="2278"/>
              <w:gridCol w:w="1149"/>
            </w:tblGrid>
            <w:tr w:rsidR="00C13E91" w:rsidRPr="001531B2" w:rsidTr="000A1D7F">
              <w:trPr>
                <w:trHeight w:val="20"/>
                <w:jc w:val="center"/>
              </w:trPr>
              <w:tc>
                <w:tcPr>
                  <w:tcW w:w="2730" w:type="dxa"/>
                  <w:gridSpan w:val="2"/>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监测项目</w:t>
                  </w:r>
                </w:p>
              </w:tc>
              <w:tc>
                <w:tcPr>
                  <w:tcW w:w="2119"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监测布点</w:t>
                  </w:r>
                </w:p>
              </w:tc>
              <w:tc>
                <w:tcPr>
                  <w:tcW w:w="2278"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监测因子</w:t>
                  </w:r>
                </w:p>
              </w:tc>
              <w:tc>
                <w:tcPr>
                  <w:tcW w:w="1149"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监测频次</w:t>
                  </w:r>
                </w:p>
              </w:tc>
            </w:tr>
            <w:tr w:rsidR="00C13E91" w:rsidRPr="001531B2" w:rsidTr="000A1D7F">
              <w:trPr>
                <w:trHeight w:val="20"/>
                <w:jc w:val="center"/>
              </w:trPr>
              <w:tc>
                <w:tcPr>
                  <w:tcW w:w="535" w:type="dxa"/>
                  <w:vMerge w:val="restart"/>
                  <w:tcBorders>
                    <w:right w:val="single" w:sz="4" w:space="0" w:color="auto"/>
                  </w:tcBorders>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废气</w:t>
                  </w:r>
                </w:p>
              </w:tc>
              <w:tc>
                <w:tcPr>
                  <w:tcW w:w="2195" w:type="dxa"/>
                  <w:tcBorders>
                    <w:left w:val="single" w:sz="4" w:space="0" w:color="auto"/>
                  </w:tcBorders>
                  <w:vAlign w:val="center"/>
                </w:tcPr>
                <w:p w:rsidR="00C13E91" w:rsidRPr="001531B2" w:rsidRDefault="00CE61D5" w:rsidP="00C13E91">
                  <w:pPr>
                    <w:autoSpaceDE w:val="0"/>
                    <w:autoSpaceDN w:val="0"/>
                    <w:adjustRightInd w:val="0"/>
                    <w:jc w:val="center"/>
                    <w:rPr>
                      <w:kern w:val="0"/>
                      <w:szCs w:val="21"/>
                    </w:rPr>
                  </w:pPr>
                  <w:r w:rsidRPr="001531B2">
                    <w:rPr>
                      <w:rFonts w:hAnsi="宋体" w:hint="eastAsia"/>
                      <w:kern w:val="0"/>
                      <w:szCs w:val="21"/>
                    </w:rPr>
                    <w:t>热风炉</w:t>
                  </w:r>
                </w:p>
              </w:tc>
              <w:tc>
                <w:tcPr>
                  <w:tcW w:w="2119"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排气筒出口</w:t>
                  </w:r>
                </w:p>
              </w:tc>
              <w:tc>
                <w:tcPr>
                  <w:tcW w:w="2278" w:type="dxa"/>
                  <w:vAlign w:val="center"/>
                </w:tcPr>
                <w:p w:rsidR="00C13E91" w:rsidRPr="001531B2" w:rsidRDefault="00C13E91" w:rsidP="00C13E91">
                  <w:pPr>
                    <w:autoSpaceDE w:val="0"/>
                    <w:autoSpaceDN w:val="0"/>
                    <w:adjustRightInd w:val="0"/>
                    <w:jc w:val="center"/>
                    <w:rPr>
                      <w:kern w:val="0"/>
                      <w:szCs w:val="21"/>
                    </w:rPr>
                  </w:pPr>
                  <w:r w:rsidRPr="001531B2">
                    <w:rPr>
                      <w:rFonts w:hAnsi="宋体" w:hint="eastAsia"/>
                      <w:kern w:val="0"/>
                      <w:szCs w:val="21"/>
                    </w:rPr>
                    <w:t>二氧化硫、氮氧化物、颗粒物</w:t>
                  </w:r>
                </w:p>
              </w:tc>
              <w:tc>
                <w:tcPr>
                  <w:tcW w:w="1149" w:type="dxa"/>
                  <w:vAlign w:val="center"/>
                </w:tcPr>
                <w:p w:rsidR="00C13E91" w:rsidRPr="001531B2" w:rsidRDefault="00C13E91" w:rsidP="00C13E91">
                  <w:pPr>
                    <w:autoSpaceDE w:val="0"/>
                    <w:autoSpaceDN w:val="0"/>
                    <w:adjustRightInd w:val="0"/>
                    <w:jc w:val="center"/>
                    <w:rPr>
                      <w:kern w:val="0"/>
                      <w:szCs w:val="21"/>
                    </w:rPr>
                  </w:pPr>
                  <w:r w:rsidRPr="001531B2">
                    <w:rPr>
                      <w:kern w:val="0"/>
                      <w:szCs w:val="21"/>
                    </w:rPr>
                    <w:t>1</w:t>
                  </w:r>
                  <w:r w:rsidRPr="001531B2">
                    <w:rPr>
                      <w:rFonts w:hAnsi="宋体"/>
                      <w:kern w:val="0"/>
                      <w:szCs w:val="21"/>
                    </w:rPr>
                    <w:t>次</w:t>
                  </w:r>
                  <w:r w:rsidRPr="001531B2">
                    <w:rPr>
                      <w:kern w:val="0"/>
                      <w:szCs w:val="21"/>
                    </w:rPr>
                    <w:t>/</w:t>
                  </w:r>
                  <w:r w:rsidRPr="001531B2">
                    <w:rPr>
                      <w:rFonts w:hAnsi="宋体"/>
                      <w:kern w:val="0"/>
                      <w:szCs w:val="21"/>
                    </w:rPr>
                    <w:t>年</w:t>
                  </w:r>
                </w:p>
              </w:tc>
            </w:tr>
            <w:tr w:rsidR="00C13E91" w:rsidRPr="001531B2" w:rsidTr="000A1D7F">
              <w:trPr>
                <w:trHeight w:val="20"/>
                <w:jc w:val="center"/>
              </w:trPr>
              <w:tc>
                <w:tcPr>
                  <w:tcW w:w="535" w:type="dxa"/>
                  <w:vMerge/>
                  <w:tcBorders>
                    <w:right w:val="single" w:sz="4" w:space="0" w:color="auto"/>
                  </w:tcBorders>
                  <w:vAlign w:val="center"/>
                </w:tcPr>
                <w:p w:rsidR="00C13E91" w:rsidRPr="001531B2" w:rsidRDefault="00C13E91" w:rsidP="00C13E91">
                  <w:pPr>
                    <w:autoSpaceDE w:val="0"/>
                    <w:autoSpaceDN w:val="0"/>
                    <w:adjustRightInd w:val="0"/>
                    <w:jc w:val="center"/>
                    <w:rPr>
                      <w:rFonts w:hAnsi="宋体"/>
                      <w:kern w:val="0"/>
                      <w:szCs w:val="21"/>
                    </w:rPr>
                  </w:pPr>
                </w:p>
              </w:tc>
              <w:tc>
                <w:tcPr>
                  <w:tcW w:w="2195" w:type="dxa"/>
                  <w:tcBorders>
                    <w:left w:val="single" w:sz="4" w:space="0" w:color="auto"/>
                  </w:tcBorders>
                  <w:vAlign w:val="center"/>
                </w:tcPr>
                <w:p w:rsidR="00C13E91" w:rsidRPr="001531B2" w:rsidRDefault="00C13E91" w:rsidP="00C13E91">
                  <w:pPr>
                    <w:autoSpaceDE w:val="0"/>
                    <w:autoSpaceDN w:val="0"/>
                    <w:adjustRightInd w:val="0"/>
                    <w:jc w:val="center"/>
                    <w:rPr>
                      <w:rFonts w:hAnsi="宋体"/>
                      <w:kern w:val="0"/>
                      <w:szCs w:val="21"/>
                    </w:rPr>
                  </w:pPr>
                  <w:r w:rsidRPr="001531B2">
                    <w:rPr>
                      <w:rFonts w:hAnsi="宋体" w:hint="eastAsia"/>
                      <w:kern w:val="0"/>
                      <w:szCs w:val="21"/>
                    </w:rPr>
                    <w:t>切片、烘干排气筒</w:t>
                  </w:r>
                </w:p>
              </w:tc>
              <w:tc>
                <w:tcPr>
                  <w:tcW w:w="2119" w:type="dxa"/>
                  <w:vAlign w:val="center"/>
                </w:tcPr>
                <w:p w:rsidR="00C13E91" w:rsidRPr="001531B2" w:rsidRDefault="00C13E91" w:rsidP="00C13E91">
                  <w:pPr>
                    <w:autoSpaceDE w:val="0"/>
                    <w:autoSpaceDN w:val="0"/>
                    <w:adjustRightInd w:val="0"/>
                    <w:jc w:val="center"/>
                    <w:rPr>
                      <w:rFonts w:hAnsi="宋体"/>
                      <w:kern w:val="0"/>
                      <w:szCs w:val="21"/>
                    </w:rPr>
                  </w:pPr>
                  <w:r w:rsidRPr="001531B2">
                    <w:rPr>
                      <w:rFonts w:hAnsi="宋体"/>
                      <w:kern w:val="0"/>
                      <w:szCs w:val="21"/>
                    </w:rPr>
                    <w:t>排气筒出口</w:t>
                  </w:r>
                </w:p>
              </w:tc>
              <w:tc>
                <w:tcPr>
                  <w:tcW w:w="2278" w:type="dxa"/>
                  <w:vAlign w:val="center"/>
                </w:tcPr>
                <w:p w:rsidR="00C13E91" w:rsidRPr="001531B2" w:rsidRDefault="00C13E91" w:rsidP="00C13E91">
                  <w:pPr>
                    <w:autoSpaceDE w:val="0"/>
                    <w:autoSpaceDN w:val="0"/>
                    <w:adjustRightInd w:val="0"/>
                    <w:jc w:val="center"/>
                    <w:rPr>
                      <w:rFonts w:hAnsi="宋体"/>
                      <w:kern w:val="0"/>
                      <w:szCs w:val="21"/>
                    </w:rPr>
                  </w:pPr>
                  <w:r w:rsidRPr="001531B2">
                    <w:rPr>
                      <w:rFonts w:hAnsi="宋体" w:hint="eastAsia"/>
                      <w:kern w:val="0"/>
                      <w:szCs w:val="21"/>
                    </w:rPr>
                    <w:t>臭气浓度</w:t>
                  </w:r>
                </w:p>
              </w:tc>
              <w:tc>
                <w:tcPr>
                  <w:tcW w:w="1149" w:type="dxa"/>
                  <w:vAlign w:val="center"/>
                </w:tcPr>
                <w:p w:rsidR="00C13E91" w:rsidRPr="001531B2" w:rsidRDefault="00C13E91" w:rsidP="00C13E91">
                  <w:pPr>
                    <w:autoSpaceDE w:val="0"/>
                    <w:autoSpaceDN w:val="0"/>
                    <w:adjustRightInd w:val="0"/>
                    <w:jc w:val="center"/>
                    <w:rPr>
                      <w:kern w:val="0"/>
                      <w:szCs w:val="21"/>
                    </w:rPr>
                  </w:pPr>
                  <w:r w:rsidRPr="001531B2">
                    <w:rPr>
                      <w:kern w:val="0"/>
                      <w:szCs w:val="21"/>
                    </w:rPr>
                    <w:t>1</w:t>
                  </w:r>
                  <w:r w:rsidRPr="001531B2">
                    <w:rPr>
                      <w:rFonts w:hAnsi="宋体"/>
                      <w:kern w:val="0"/>
                      <w:szCs w:val="21"/>
                    </w:rPr>
                    <w:t>次</w:t>
                  </w:r>
                  <w:r w:rsidRPr="001531B2">
                    <w:rPr>
                      <w:kern w:val="0"/>
                      <w:szCs w:val="21"/>
                    </w:rPr>
                    <w:t>/</w:t>
                  </w:r>
                  <w:r w:rsidRPr="001531B2">
                    <w:rPr>
                      <w:rFonts w:hAnsi="宋体"/>
                      <w:kern w:val="0"/>
                      <w:szCs w:val="21"/>
                    </w:rPr>
                    <w:t>年</w:t>
                  </w:r>
                </w:p>
              </w:tc>
            </w:tr>
            <w:tr w:rsidR="00C13E91" w:rsidRPr="001531B2" w:rsidTr="00667BB9">
              <w:trPr>
                <w:trHeight w:val="434"/>
                <w:jc w:val="center"/>
              </w:trPr>
              <w:tc>
                <w:tcPr>
                  <w:tcW w:w="535" w:type="dxa"/>
                  <w:vMerge/>
                  <w:tcBorders>
                    <w:right w:val="single" w:sz="4" w:space="0" w:color="auto"/>
                  </w:tcBorders>
                  <w:vAlign w:val="center"/>
                </w:tcPr>
                <w:p w:rsidR="00C13E91" w:rsidRPr="001531B2" w:rsidRDefault="00C13E91" w:rsidP="00C13E91">
                  <w:pPr>
                    <w:autoSpaceDE w:val="0"/>
                    <w:autoSpaceDN w:val="0"/>
                    <w:adjustRightInd w:val="0"/>
                    <w:jc w:val="center"/>
                    <w:rPr>
                      <w:kern w:val="0"/>
                      <w:szCs w:val="21"/>
                    </w:rPr>
                  </w:pPr>
                </w:p>
              </w:tc>
              <w:tc>
                <w:tcPr>
                  <w:tcW w:w="2195" w:type="dxa"/>
                  <w:tcBorders>
                    <w:left w:val="single" w:sz="4" w:space="0" w:color="auto"/>
                  </w:tcBorders>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无组织废气</w:t>
                  </w:r>
                </w:p>
              </w:tc>
              <w:tc>
                <w:tcPr>
                  <w:tcW w:w="2119"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周界外浓度最高点</w:t>
                  </w:r>
                </w:p>
              </w:tc>
              <w:tc>
                <w:tcPr>
                  <w:tcW w:w="2278" w:type="dxa"/>
                  <w:vAlign w:val="center"/>
                </w:tcPr>
                <w:p w:rsidR="00C13E91" w:rsidRPr="001531B2" w:rsidRDefault="00C13E91" w:rsidP="00C13E91">
                  <w:pPr>
                    <w:autoSpaceDE w:val="0"/>
                    <w:autoSpaceDN w:val="0"/>
                    <w:adjustRightInd w:val="0"/>
                    <w:jc w:val="center"/>
                    <w:rPr>
                      <w:kern w:val="0"/>
                      <w:szCs w:val="21"/>
                    </w:rPr>
                  </w:pPr>
                  <w:r w:rsidRPr="001531B2">
                    <w:rPr>
                      <w:rFonts w:hAnsi="宋体" w:hint="eastAsia"/>
                      <w:kern w:val="0"/>
                      <w:szCs w:val="21"/>
                    </w:rPr>
                    <w:t>颗粒物、臭气浓度</w:t>
                  </w:r>
                </w:p>
              </w:tc>
              <w:tc>
                <w:tcPr>
                  <w:tcW w:w="1149" w:type="dxa"/>
                  <w:vAlign w:val="center"/>
                </w:tcPr>
                <w:p w:rsidR="00C13E91" w:rsidRPr="001531B2" w:rsidRDefault="00C13E91" w:rsidP="00C13E91">
                  <w:pPr>
                    <w:autoSpaceDE w:val="0"/>
                    <w:autoSpaceDN w:val="0"/>
                    <w:adjustRightInd w:val="0"/>
                    <w:jc w:val="center"/>
                    <w:rPr>
                      <w:kern w:val="0"/>
                      <w:szCs w:val="21"/>
                    </w:rPr>
                  </w:pPr>
                  <w:r w:rsidRPr="001531B2">
                    <w:rPr>
                      <w:kern w:val="0"/>
                      <w:szCs w:val="21"/>
                    </w:rPr>
                    <w:t>1</w:t>
                  </w:r>
                  <w:r w:rsidRPr="001531B2">
                    <w:rPr>
                      <w:rFonts w:hAnsi="宋体"/>
                      <w:kern w:val="0"/>
                      <w:szCs w:val="21"/>
                    </w:rPr>
                    <w:t>次</w:t>
                  </w:r>
                  <w:r w:rsidRPr="001531B2">
                    <w:rPr>
                      <w:kern w:val="0"/>
                      <w:szCs w:val="21"/>
                    </w:rPr>
                    <w:t>/</w:t>
                  </w:r>
                  <w:r w:rsidRPr="001531B2">
                    <w:rPr>
                      <w:rFonts w:hAnsi="宋体"/>
                      <w:kern w:val="0"/>
                      <w:szCs w:val="21"/>
                    </w:rPr>
                    <w:t>年</w:t>
                  </w:r>
                </w:p>
              </w:tc>
            </w:tr>
            <w:tr w:rsidR="00D44AA9" w:rsidRPr="001531B2" w:rsidTr="000A1D7F">
              <w:trPr>
                <w:trHeight w:val="654"/>
                <w:jc w:val="center"/>
              </w:trPr>
              <w:tc>
                <w:tcPr>
                  <w:tcW w:w="535" w:type="dxa"/>
                  <w:tcBorders>
                    <w:right w:val="single" w:sz="4" w:space="0" w:color="auto"/>
                  </w:tcBorders>
                  <w:vAlign w:val="center"/>
                </w:tcPr>
                <w:p w:rsidR="00D44AA9" w:rsidRPr="001531B2" w:rsidRDefault="00D44AA9" w:rsidP="00C13E91">
                  <w:pPr>
                    <w:autoSpaceDE w:val="0"/>
                    <w:autoSpaceDN w:val="0"/>
                    <w:adjustRightInd w:val="0"/>
                    <w:jc w:val="center"/>
                    <w:rPr>
                      <w:kern w:val="0"/>
                      <w:szCs w:val="21"/>
                    </w:rPr>
                  </w:pPr>
                  <w:r>
                    <w:rPr>
                      <w:rFonts w:hint="eastAsia"/>
                      <w:kern w:val="0"/>
                      <w:szCs w:val="21"/>
                    </w:rPr>
                    <w:t>废水</w:t>
                  </w:r>
                </w:p>
              </w:tc>
              <w:tc>
                <w:tcPr>
                  <w:tcW w:w="2195" w:type="dxa"/>
                  <w:tcBorders>
                    <w:left w:val="single" w:sz="4" w:space="0" w:color="auto"/>
                  </w:tcBorders>
                  <w:vAlign w:val="center"/>
                </w:tcPr>
                <w:p w:rsidR="00D44AA9" w:rsidRPr="001531B2" w:rsidRDefault="00D44AA9" w:rsidP="00C13E91">
                  <w:pPr>
                    <w:autoSpaceDE w:val="0"/>
                    <w:autoSpaceDN w:val="0"/>
                    <w:adjustRightInd w:val="0"/>
                    <w:jc w:val="center"/>
                    <w:rPr>
                      <w:rFonts w:hAnsi="宋体"/>
                      <w:kern w:val="0"/>
                      <w:szCs w:val="21"/>
                    </w:rPr>
                  </w:pPr>
                  <w:r>
                    <w:rPr>
                      <w:rFonts w:hint="eastAsia"/>
                      <w:szCs w:val="21"/>
                    </w:rPr>
                    <w:t>污水处理站</w:t>
                  </w:r>
                </w:p>
              </w:tc>
              <w:tc>
                <w:tcPr>
                  <w:tcW w:w="2119" w:type="dxa"/>
                  <w:vAlign w:val="center"/>
                </w:tcPr>
                <w:p w:rsidR="00D44AA9" w:rsidRDefault="00D44AA9" w:rsidP="00D44AA9">
                  <w:pPr>
                    <w:pStyle w:val="af0"/>
                    <w:autoSpaceDE w:val="0"/>
                    <w:autoSpaceDN w:val="0"/>
                    <w:adjustRightInd w:val="0"/>
                    <w:jc w:val="center"/>
                    <w:rPr>
                      <w:sz w:val="21"/>
                      <w:szCs w:val="21"/>
                    </w:rPr>
                  </w:pPr>
                  <w:r>
                    <w:rPr>
                      <w:rFonts w:hint="eastAsia"/>
                      <w:sz w:val="21"/>
                      <w:szCs w:val="21"/>
                    </w:rPr>
                    <w:t>污水处理站出口</w:t>
                  </w:r>
                </w:p>
              </w:tc>
              <w:tc>
                <w:tcPr>
                  <w:tcW w:w="2278" w:type="dxa"/>
                  <w:vAlign w:val="center"/>
                </w:tcPr>
                <w:p w:rsidR="00D44AA9" w:rsidRPr="00867232" w:rsidRDefault="00D44AA9" w:rsidP="00D44AA9">
                  <w:pPr>
                    <w:jc w:val="center"/>
                    <w:rPr>
                      <w:szCs w:val="21"/>
                    </w:rPr>
                  </w:pPr>
                  <w:r w:rsidRPr="00867232">
                    <w:rPr>
                      <w:szCs w:val="21"/>
                    </w:rPr>
                    <w:t>PH</w:t>
                  </w:r>
                </w:p>
                <w:p w:rsidR="00D44AA9" w:rsidRPr="00867232" w:rsidRDefault="00D44AA9" w:rsidP="00D44AA9">
                  <w:pPr>
                    <w:spacing w:line="300" w:lineRule="exact"/>
                    <w:jc w:val="center"/>
                    <w:rPr>
                      <w:rFonts w:cs="宋体"/>
                      <w:szCs w:val="21"/>
                    </w:rPr>
                  </w:pPr>
                  <w:r w:rsidRPr="00867232">
                    <w:rPr>
                      <w:rFonts w:cs="宋体" w:hint="eastAsia"/>
                      <w:szCs w:val="21"/>
                    </w:rPr>
                    <w:t>溶解性总固体</w:t>
                  </w:r>
                </w:p>
                <w:p w:rsidR="00D44AA9" w:rsidRPr="00867232" w:rsidRDefault="00D44AA9" w:rsidP="00D44AA9">
                  <w:pPr>
                    <w:spacing w:line="300" w:lineRule="exact"/>
                    <w:jc w:val="center"/>
                    <w:rPr>
                      <w:szCs w:val="21"/>
                      <w:vertAlign w:val="subscript"/>
                    </w:rPr>
                  </w:pPr>
                  <w:r w:rsidRPr="00867232">
                    <w:rPr>
                      <w:szCs w:val="21"/>
                    </w:rPr>
                    <w:t>BOD</w:t>
                  </w:r>
                  <w:r w:rsidRPr="00867232">
                    <w:rPr>
                      <w:szCs w:val="21"/>
                      <w:vertAlign w:val="subscript"/>
                    </w:rPr>
                    <w:t>5</w:t>
                  </w:r>
                </w:p>
                <w:p w:rsidR="00D44AA9" w:rsidRPr="00867232" w:rsidRDefault="00867232" w:rsidP="00D44AA9">
                  <w:pPr>
                    <w:adjustRightInd w:val="0"/>
                    <w:snapToGrid w:val="0"/>
                    <w:spacing w:line="260" w:lineRule="exact"/>
                    <w:jc w:val="center"/>
                    <w:rPr>
                      <w:szCs w:val="21"/>
                    </w:rPr>
                  </w:pPr>
                  <w:r w:rsidRPr="00867232">
                    <w:rPr>
                      <w:rFonts w:hint="eastAsia"/>
                      <w:szCs w:val="21"/>
                    </w:rPr>
                    <w:t>COD</w:t>
                  </w:r>
                </w:p>
                <w:p w:rsidR="00867232" w:rsidRPr="00867232" w:rsidRDefault="00867232" w:rsidP="00D44AA9">
                  <w:pPr>
                    <w:adjustRightInd w:val="0"/>
                    <w:snapToGrid w:val="0"/>
                    <w:spacing w:line="260" w:lineRule="exact"/>
                    <w:jc w:val="center"/>
                    <w:rPr>
                      <w:szCs w:val="21"/>
                    </w:rPr>
                  </w:pPr>
                  <w:r w:rsidRPr="00867232">
                    <w:rPr>
                      <w:rFonts w:hint="eastAsia"/>
                      <w:szCs w:val="21"/>
                    </w:rPr>
                    <w:t>SS</w:t>
                  </w:r>
                </w:p>
                <w:p w:rsidR="00D44AA9" w:rsidRDefault="00D44AA9" w:rsidP="00D44AA9">
                  <w:pPr>
                    <w:snapToGrid w:val="0"/>
                    <w:jc w:val="center"/>
                    <w:rPr>
                      <w:rFonts w:eastAsia="Times New Roman"/>
                      <w:szCs w:val="21"/>
                    </w:rPr>
                  </w:pPr>
                  <w:r w:rsidRPr="00867232">
                    <w:rPr>
                      <w:rFonts w:hint="eastAsia"/>
                      <w:szCs w:val="21"/>
                    </w:rPr>
                    <w:t>阴离子表面活性剂</w:t>
                  </w:r>
                </w:p>
              </w:tc>
              <w:tc>
                <w:tcPr>
                  <w:tcW w:w="1149" w:type="dxa"/>
                  <w:vAlign w:val="center"/>
                </w:tcPr>
                <w:p w:rsidR="00D44AA9" w:rsidRPr="001531B2" w:rsidRDefault="002D44CD" w:rsidP="00C13E91">
                  <w:pPr>
                    <w:autoSpaceDE w:val="0"/>
                    <w:autoSpaceDN w:val="0"/>
                    <w:adjustRightInd w:val="0"/>
                    <w:jc w:val="center"/>
                    <w:rPr>
                      <w:kern w:val="0"/>
                      <w:szCs w:val="21"/>
                    </w:rPr>
                  </w:pPr>
                  <w:r w:rsidRPr="001531B2">
                    <w:rPr>
                      <w:kern w:val="0"/>
                      <w:szCs w:val="21"/>
                    </w:rPr>
                    <w:t>1</w:t>
                  </w:r>
                  <w:r w:rsidRPr="001531B2">
                    <w:rPr>
                      <w:rFonts w:hAnsi="宋体"/>
                      <w:kern w:val="0"/>
                      <w:szCs w:val="21"/>
                    </w:rPr>
                    <w:t>次</w:t>
                  </w:r>
                  <w:r w:rsidRPr="001531B2">
                    <w:rPr>
                      <w:kern w:val="0"/>
                      <w:szCs w:val="21"/>
                    </w:rPr>
                    <w:t>/</w:t>
                  </w:r>
                  <w:r w:rsidRPr="001531B2">
                    <w:rPr>
                      <w:rFonts w:hAnsi="宋体"/>
                      <w:kern w:val="0"/>
                      <w:szCs w:val="21"/>
                    </w:rPr>
                    <w:t>年</w:t>
                  </w:r>
                </w:p>
              </w:tc>
            </w:tr>
            <w:tr w:rsidR="00C13E91" w:rsidRPr="001531B2" w:rsidTr="000A1D7F">
              <w:trPr>
                <w:trHeight w:val="20"/>
                <w:jc w:val="center"/>
              </w:trPr>
              <w:tc>
                <w:tcPr>
                  <w:tcW w:w="2730" w:type="dxa"/>
                  <w:gridSpan w:val="2"/>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噪声</w:t>
                  </w:r>
                </w:p>
              </w:tc>
              <w:tc>
                <w:tcPr>
                  <w:tcW w:w="2119"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厂界外</w:t>
                  </w:r>
                  <w:r w:rsidRPr="001531B2">
                    <w:rPr>
                      <w:kern w:val="0"/>
                      <w:szCs w:val="21"/>
                    </w:rPr>
                    <w:t>1</w:t>
                  </w:r>
                  <w:r w:rsidRPr="001531B2">
                    <w:rPr>
                      <w:rFonts w:hAnsi="宋体"/>
                      <w:kern w:val="0"/>
                      <w:szCs w:val="21"/>
                    </w:rPr>
                    <w:t>米</w:t>
                  </w:r>
                </w:p>
              </w:tc>
              <w:tc>
                <w:tcPr>
                  <w:tcW w:w="2278" w:type="dxa"/>
                  <w:vAlign w:val="center"/>
                </w:tcPr>
                <w:p w:rsidR="00C13E91" w:rsidRPr="001531B2" w:rsidRDefault="00C13E91" w:rsidP="00C13E91">
                  <w:pPr>
                    <w:autoSpaceDE w:val="0"/>
                    <w:autoSpaceDN w:val="0"/>
                    <w:adjustRightInd w:val="0"/>
                    <w:jc w:val="center"/>
                    <w:rPr>
                      <w:kern w:val="0"/>
                      <w:szCs w:val="21"/>
                    </w:rPr>
                  </w:pPr>
                  <w:r w:rsidRPr="001531B2">
                    <w:rPr>
                      <w:rFonts w:hAnsi="宋体"/>
                      <w:kern w:val="0"/>
                      <w:szCs w:val="21"/>
                    </w:rPr>
                    <w:t>等效连续</w:t>
                  </w:r>
                  <w:r w:rsidRPr="001531B2">
                    <w:rPr>
                      <w:kern w:val="0"/>
                      <w:szCs w:val="21"/>
                    </w:rPr>
                    <w:t>A</w:t>
                  </w:r>
                  <w:r w:rsidRPr="001531B2">
                    <w:rPr>
                      <w:rFonts w:hAnsi="宋体"/>
                      <w:kern w:val="0"/>
                      <w:szCs w:val="21"/>
                    </w:rPr>
                    <w:t>声级</w:t>
                  </w:r>
                </w:p>
              </w:tc>
              <w:tc>
                <w:tcPr>
                  <w:tcW w:w="1149" w:type="dxa"/>
                  <w:vAlign w:val="center"/>
                </w:tcPr>
                <w:p w:rsidR="00C13E91" w:rsidRPr="001531B2" w:rsidRDefault="00C13E91" w:rsidP="00C13E91">
                  <w:pPr>
                    <w:autoSpaceDE w:val="0"/>
                    <w:autoSpaceDN w:val="0"/>
                    <w:adjustRightInd w:val="0"/>
                    <w:jc w:val="center"/>
                    <w:rPr>
                      <w:kern w:val="0"/>
                      <w:szCs w:val="21"/>
                    </w:rPr>
                  </w:pPr>
                  <w:r w:rsidRPr="001531B2">
                    <w:rPr>
                      <w:kern w:val="0"/>
                      <w:szCs w:val="21"/>
                    </w:rPr>
                    <w:t>1</w:t>
                  </w:r>
                  <w:r w:rsidRPr="001531B2">
                    <w:rPr>
                      <w:rFonts w:hAnsi="宋体"/>
                      <w:kern w:val="0"/>
                      <w:szCs w:val="21"/>
                    </w:rPr>
                    <w:t>次</w:t>
                  </w:r>
                  <w:r w:rsidRPr="001531B2">
                    <w:rPr>
                      <w:kern w:val="0"/>
                      <w:szCs w:val="21"/>
                    </w:rPr>
                    <w:t>/</w:t>
                  </w:r>
                  <w:r w:rsidRPr="001531B2">
                    <w:rPr>
                      <w:rFonts w:hAnsi="宋体"/>
                      <w:kern w:val="0"/>
                      <w:szCs w:val="21"/>
                    </w:rPr>
                    <w:t>季</w:t>
                  </w:r>
                </w:p>
              </w:tc>
            </w:tr>
          </w:tbl>
          <w:p w:rsidR="00C13E91" w:rsidRPr="001531B2" w:rsidRDefault="00C13E91" w:rsidP="00C13E91">
            <w:pPr>
              <w:spacing w:line="360" w:lineRule="auto"/>
              <w:ind w:firstLineChars="200" w:firstLine="482"/>
              <w:rPr>
                <w:b/>
                <w:sz w:val="24"/>
              </w:rPr>
            </w:pPr>
            <w:r w:rsidRPr="001531B2">
              <w:rPr>
                <w:b/>
                <w:sz w:val="24"/>
              </w:rPr>
              <w:t>9</w:t>
            </w:r>
            <w:r w:rsidR="00344D0D" w:rsidRPr="001531B2">
              <w:rPr>
                <w:rFonts w:hint="eastAsia"/>
                <w:b/>
                <w:bCs/>
                <w:sz w:val="24"/>
              </w:rPr>
              <w:t>、</w:t>
            </w:r>
            <w:r w:rsidRPr="001531B2">
              <w:rPr>
                <w:b/>
                <w:sz w:val="24"/>
              </w:rPr>
              <w:t>排污口规范化设置</w:t>
            </w:r>
          </w:p>
          <w:p w:rsidR="00C13E91" w:rsidRPr="001531B2" w:rsidRDefault="00C13E91" w:rsidP="00C13E91">
            <w:pPr>
              <w:spacing w:line="360" w:lineRule="auto"/>
              <w:ind w:firstLineChars="200" w:firstLine="480"/>
              <w:rPr>
                <w:sz w:val="24"/>
              </w:rPr>
            </w:pPr>
            <w:r w:rsidRPr="001531B2">
              <w:rPr>
                <w:sz w:val="24"/>
              </w:rPr>
              <w:t>根据《关于开展排放口规范化整治工作的通知》</w:t>
            </w:r>
            <w:r w:rsidRPr="001531B2">
              <w:rPr>
                <w:sz w:val="24"/>
              </w:rPr>
              <w:t>(</w:t>
            </w:r>
            <w:r w:rsidRPr="001531B2">
              <w:rPr>
                <w:sz w:val="24"/>
              </w:rPr>
              <w:t>环发</w:t>
            </w:r>
            <w:r w:rsidRPr="001531B2">
              <w:rPr>
                <w:sz w:val="24"/>
              </w:rPr>
              <w:t>[1999]24</w:t>
            </w:r>
            <w:r w:rsidRPr="001531B2">
              <w:rPr>
                <w:sz w:val="24"/>
              </w:rPr>
              <w:t>号</w:t>
            </w:r>
            <w:r w:rsidRPr="001531B2">
              <w:rPr>
                <w:sz w:val="24"/>
              </w:rPr>
              <w:t>)</w:t>
            </w:r>
            <w:r w:rsidRPr="001531B2">
              <w:rPr>
                <w:sz w:val="24"/>
              </w:rPr>
              <w:t>的要求，各废气、废水、噪声等排放</w:t>
            </w:r>
            <w:proofErr w:type="gramStart"/>
            <w:r w:rsidRPr="001531B2">
              <w:rPr>
                <w:sz w:val="24"/>
              </w:rPr>
              <w:t>口需要</w:t>
            </w:r>
            <w:proofErr w:type="gramEnd"/>
            <w:r w:rsidRPr="001531B2">
              <w:rPr>
                <w:sz w:val="24"/>
              </w:rPr>
              <w:t>进行规范化。</w:t>
            </w:r>
          </w:p>
          <w:p w:rsidR="00C13E91" w:rsidRPr="001531B2" w:rsidRDefault="00C13E91" w:rsidP="00C13E91">
            <w:pPr>
              <w:spacing w:line="360" w:lineRule="auto"/>
              <w:ind w:firstLineChars="200" w:firstLine="480"/>
              <w:rPr>
                <w:sz w:val="24"/>
              </w:rPr>
            </w:pPr>
            <w:r w:rsidRPr="001531B2">
              <w:rPr>
                <w:sz w:val="24"/>
              </w:rPr>
              <w:t>（</w:t>
            </w:r>
            <w:r w:rsidRPr="001531B2">
              <w:rPr>
                <w:rFonts w:hint="eastAsia"/>
                <w:sz w:val="24"/>
              </w:rPr>
              <w:t>1</w:t>
            </w:r>
            <w:r w:rsidRPr="001531B2">
              <w:rPr>
                <w:sz w:val="24"/>
              </w:rPr>
              <w:t>）废气：废气排放口的设置应符合《污染源监测技术规范》要求并便于采样监测。采样</w:t>
            </w:r>
            <w:proofErr w:type="gramStart"/>
            <w:r w:rsidRPr="001531B2">
              <w:rPr>
                <w:sz w:val="24"/>
              </w:rPr>
              <w:t>口无法</w:t>
            </w:r>
            <w:proofErr w:type="gramEnd"/>
            <w:r w:rsidRPr="001531B2">
              <w:rPr>
                <w:sz w:val="24"/>
              </w:rPr>
              <w:t>满足规范要求时，其位置由当地环保监测部门确认。</w:t>
            </w:r>
          </w:p>
          <w:p w:rsidR="00C13E91" w:rsidRPr="001531B2" w:rsidRDefault="00C13E91" w:rsidP="00C13E91">
            <w:pPr>
              <w:spacing w:line="360" w:lineRule="auto"/>
              <w:ind w:firstLineChars="200" w:firstLine="480"/>
              <w:rPr>
                <w:sz w:val="24"/>
              </w:rPr>
            </w:pPr>
            <w:r w:rsidRPr="001531B2">
              <w:rPr>
                <w:sz w:val="24"/>
              </w:rPr>
              <w:t>（</w:t>
            </w:r>
            <w:r w:rsidRPr="001531B2">
              <w:rPr>
                <w:rFonts w:hint="eastAsia"/>
                <w:sz w:val="24"/>
              </w:rPr>
              <w:t>2</w:t>
            </w:r>
            <w:r w:rsidRPr="001531B2">
              <w:rPr>
                <w:sz w:val="24"/>
              </w:rPr>
              <w:t>）固体废物：本项目固体废物应采用容器收集存放，标志牌符</w:t>
            </w:r>
            <w:r w:rsidRPr="001531B2">
              <w:rPr>
                <w:sz w:val="24"/>
              </w:rPr>
              <w:lastRenderedPageBreak/>
              <w:t>合</w:t>
            </w:r>
            <w:r w:rsidRPr="001531B2">
              <w:rPr>
                <w:sz w:val="24"/>
              </w:rPr>
              <w:t> GB15562.2-1995</w:t>
            </w:r>
            <w:r w:rsidRPr="001531B2">
              <w:rPr>
                <w:sz w:val="24"/>
              </w:rPr>
              <w:t>《环境保护图形标志</w:t>
            </w:r>
            <w:r w:rsidRPr="001531B2">
              <w:rPr>
                <w:sz w:val="24"/>
              </w:rPr>
              <w:t>-</w:t>
            </w:r>
            <w:r w:rsidRPr="001531B2">
              <w:rPr>
                <w:sz w:val="24"/>
              </w:rPr>
              <w:t>固体废物贮存（处置）场》的规定。</w:t>
            </w:r>
          </w:p>
          <w:p w:rsidR="00C13E91" w:rsidRPr="001531B2" w:rsidRDefault="00C13E91" w:rsidP="00C13E91">
            <w:pPr>
              <w:spacing w:line="360" w:lineRule="auto"/>
              <w:ind w:firstLineChars="200" w:firstLine="480"/>
              <w:rPr>
                <w:sz w:val="24"/>
              </w:rPr>
            </w:pPr>
            <w:r w:rsidRPr="001531B2">
              <w:rPr>
                <w:sz w:val="24"/>
              </w:rPr>
              <w:t>（</w:t>
            </w:r>
            <w:r w:rsidRPr="001531B2">
              <w:rPr>
                <w:rFonts w:hint="eastAsia"/>
                <w:sz w:val="24"/>
              </w:rPr>
              <w:t>3</w:t>
            </w:r>
            <w:r w:rsidRPr="001531B2">
              <w:rPr>
                <w:sz w:val="24"/>
              </w:rPr>
              <w:t>）监测孔要求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①</w:t>
            </w:r>
            <w:r w:rsidRPr="001531B2">
              <w:rPr>
                <w:sz w:val="24"/>
              </w:rPr>
              <w:t>监测孔位置应便于人员开展监测工作，应设置在规则的圆形或矩形烟道上，但不应设置在烟道顶层。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②</w:t>
            </w:r>
            <w:r w:rsidRPr="001531B2">
              <w:rPr>
                <w:sz w:val="24"/>
              </w:rPr>
              <w:t>对于输送高温或有毒有害气体的烟道，监测孔应开在烟道的负压段；若负压段下满足不了开孔需求，对正压下输送高温和有毒气体的烟道，应安装带有闸板阀的密封监测孔。</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③</w:t>
            </w:r>
            <w:r w:rsidRPr="001531B2">
              <w:rPr>
                <w:sz w:val="24"/>
              </w:rPr>
              <w:t>对于颗粒态污染物，监测孔优先设置在垂直管段，应避开烟道弯头和断面急剧变化的部位，设置在距弯头、阀门、变径管下游方向不小于</w:t>
            </w:r>
            <w:r w:rsidRPr="001531B2">
              <w:rPr>
                <w:sz w:val="24"/>
              </w:rPr>
              <w:t>6</w:t>
            </w:r>
            <w:r w:rsidRPr="001531B2">
              <w:rPr>
                <w:sz w:val="24"/>
              </w:rPr>
              <w:t>倍直径（当量直径）和</w:t>
            </w:r>
            <w:proofErr w:type="gramStart"/>
            <w:r w:rsidRPr="001531B2">
              <w:rPr>
                <w:sz w:val="24"/>
              </w:rPr>
              <w:t>距上述</w:t>
            </w:r>
            <w:proofErr w:type="gramEnd"/>
            <w:r w:rsidRPr="001531B2">
              <w:rPr>
                <w:sz w:val="24"/>
              </w:rPr>
              <w:t>部件上游方向不小于</w:t>
            </w:r>
            <w:r w:rsidRPr="001531B2">
              <w:rPr>
                <w:sz w:val="24"/>
              </w:rPr>
              <w:t>3</w:t>
            </w:r>
            <w:r w:rsidRPr="001531B2">
              <w:rPr>
                <w:sz w:val="24"/>
              </w:rPr>
              <w:t>倍直径（当量直径）处。监测断面的气流速度应在</w:t>
            </w:r>
            <w:r w:rsidRPr="001531B2">
              <w:rPr>
                <w:sz w:val="24"/>
              </w:rPr>
              <w:t>5m/s</w:t>
            </w:r>
            <w:r w:rsidRPr="001531B2">
              <w:rPr>
                <w:sz w:val="24"/>
              </w:rPr>
              <w:t>以上。</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④</w:t>
            </w:r>
            <w:r w:rsidRPr="001531B2">
              <w:rPr>
                <w:sz w:val="24"/>
              </w:rPr>
              <w:t>对于气态污染物，其监测孔可不受上述规定限制，但应避开涡流区。如果同时测定排气流量，</w:t>
            </w:r>
            <w:proofErr w:type="gramStart"/>
            <w:r w:rsidRPr="001531B2">
              <w:rPr>
                <w:sz w:val="24"/>
              </w:rPr>
              <w:t>监测孔仍按</w:t>
            </w:r>
            <w:proofErr w:type="gramEnd"/>
            <w:r w:rsidRPr="001531B2">
              <w:rPr>
                <w:rFonts w:ascii="宋体" w:hAnsi="宋体" w:cs="宋体" w:hint="eastAsia"/>
                <w:sz w:val="24"/>
              </w:rPr>
              <w:t>③</w:t>
            </w:r>
            <w:r w:rsidRPr="001531B2">
              <w:rPr>
                <w:sz w:val="24"/>
              </w:rPr>
              <w:t>选取。</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⑤</w:t>
            </w:r>
            <w:r w:rsidRPr="001531B2">
              <w:rPr>
                <w:sz w:val="24"/>
              </w:rPr>
              <w:t>在选定的监测孔位置上开设监测孔，监测孔的内径在</w:t>
            </w:r>
            <w:r w:rsidRPr="001531B2">
              <w:rPr>
                <w:sz w:val="24"/>
              </w:rPr>
              <w:t>90mm</w:t>
            </w:r>
            <w:r w:rsidRPr="001531B2">
              <w:rPr>
                <w:sz w:val="24"/>
              </w:rPr>
              <w:t>～</w:t>
            </w:r>
            <w:r w:rsidRPr="001531B2">
              <w:rPr>
                <w:sz w:val="24"/>
              </w:rPr>
              <w:t>120mm</w:t>
            </w:r>
            <w:r w:rsidRPr="001531B2">
              <w:rPr>
                <w:sz w:val="24"/>
              </w:rPr>
              <w:t>之间，监测孔管长不大于</w:t>
            </w:r>
            <w:r w:rsidRPr="001531B2">
              <w:rPr>
                <w:sz w:val="24"/>
              </w:rPr>
              <w:t>50mm</w:t>
            </w:r>
            <w:r w:rsidRPr="001531B2">
              <w:rPr>
                <w:sz w:val="24"/>
              </w:rPr>
              <w:t>（安装闸板阀的</w:t>
            </w:r>
            <w:proofErr w:type="gramStart"/>
            <w:r w:rsidRPr="001531B2">
              <w:rPr>
                <w:sz w:val="24"/>
              </w:rPr>
              <w:t>监测孔管除外</w:t>
            </w:r>
            <w:proofErr w:type="gramEnd"/>
            <w:r w:rsidRPr="001531B2">
              <w:rPr>
                <w:sz w:val="24"/>
              </w:rPr>
              <w:t>）。监测孔在不使用时用盖板或管帽封闭，在监测使用</w:t>
            </w:r>
            <w:proofErr w:type="gramStart"/>
            <w:r w:rsidRPr="001531B2">
              <w:rPr>
                <w:sz w:val="24"/>
              </w:rPr>
              <w:t>时应易打开</w:t>
            </w:r>
            <w:proofErr w:type="gramEnd"/>
            <w:r w:rsidRPr="001531B2">
              <w:rPr>
                <w:sz w:val="24"/>
              </w:rPr>
              <w:t>。</w:t>
            </w:r>
          </w:p>
          <w:p w:rsidR="00C13E91" w:rsidRPr="001531B2" w:rsidRDefault="00C13E91" w:rsidP="00C13E91">
            <w:pPr>
              <w:spacing w:line="360" w:lineRule="auto"/>
              <w:ind w:firstLineChars="200" w:firstLine="480"/>
              <w:rPr>
                <w:sz w:val="24"/>
              </w:rPr>
            </w:pPr>
            <w:r w:rsidRPr="001531B2">
              <w:rPr>
                <w:sz w:val="24"/>
              </w:rPr>
              <w:t>（</w:t>
            </w:r>
            <w:r w:rsidRPr="001531B2">
              <w:rPr>
                <w:rFonts w:hint="eastAsia"/>
                <w:sz w:val="24"/>
              </w:rPr>
              <w:t>4</w:t>
            </w:r>
            <w:r w:rsidRPr="001531B2">
              <w:rPr>
                <w:sz w:val="24"/>
              </w:rPr>
              <w:t>）采样平台要求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①</w:t>
            </w:r>
            <w:r w:rsidRPr="001531B2">
              <w:rPr>
                <w:sz w:val="24"/>
              </w:rPr>
              <w:t>结构要求</w:t>
            </w:r>
          </w:p>
          <w:p w:rsidR="00C13E91" w:rsidRPr="001531B2" w:rsidRDefault="00C13E91" w:rsidP="00C13E91">
            <w:pPr>
              <w:spacing w:line="360" w:lineRule="auto"/>
              <w:ind w:firstLineChars="200" w:firstLine="480"/>
              <w:rPr>
                <w:sz w:val="24"/>
              </w:rPr>
            </w:pPr>
            <w:r w:rsidRPr="001531B2">
              <w:rPr>
                <w:sz w:val="24"/>
              </w:rPr>
              <w:t>a.</w:t>
            </w:r>
            <w:r w:rsidRPr="001531B2">
              <w:rPr>
                <w:sz w:val="24"/>
              </w:rPr>
              <w:t>监测平台应设置在监测孔的正下方</w:t>
            </w:r>
            <w:r w:rsidRPr="001531B2">
              <w:rPr>
                <w:sz w:val="24"/>
              </w:rPr>
              <w:t>1.2m~1.3m</w:t>
            </w:r>
            <w:r w:rsidRPr="001531B2">
              <w:rPr>
                <w:sz w:val="24"/>
              </w:rPr>
              <w:t>处，应永久、安全、便于采样及测试。</w:t>
            </w:r>
          </w:p>
          <w:p w:rsidR="00C13E91" w:rsidRPr="001531B2" w:rsidRDefault="00C13E91" w:rsidP="00C13E91">
            <w:pPr>
              <w:spacing w:line="360" w:lineRule="auto"/>
              <w:ind w:firstLineChars="200" w:firstLine="480"/>
              <w:rPr>
                <w:sz w:val="24"/>
              </w:rPr>
            </w:pPr>
            <w:r w:rsidRPr="001531B2">
              <w:rPr>
                <w:sz w:val="24"/>
              </w:rPr>
              <w:t>b.</w:t>
            </w:r>
            <w:r w:rsidRPr="001531B2">
              <w:rPr>
                <w:sz w:val="24"/>
              </w:rPr>
              <w:t>监测平台周围空间应保证人员及采样</w:t>
            </w:r>
            <w:proofErr w:type="gramStart"/>
            <w:r w:rsidRPr="001531B2">
              <w:rPr>
                <w:sz w:val="24"/>
              </w:rPr>
              <w:t>枪正常</w:t>
            </w:r>
            <w:proofErr w:type="gramEnd"/>
            <w:r w:rsidRPr="001531B2">
              <w:rPr>
                <w:sz w:val="24"/>
              </w:rPr>
              <w:t>方便操作。</w:t>
            </w:r>
          </w:p>
          <w:p w:rsidR="00C13E91" w:rsidRPr="001531B2" w:rsidRDefault="00C13E91" w:rsidP="00C13E91">
            <w:pPr>
              <w:spacing w:line="360" w:lineRule="auto"/>
              <w:ind w:firstLineChars="200" w:firstLine="480"/>
              <w:rPr>
                <w:sz w:val="24"/>
              </w:rPr>
            </w:pPr>
            <w:r w:rsidRPr="001531B2">
              <w:rPr>
                <w:sz w:val="24"/>
              </w:rPr>
              <w:t>c.</w:t>
            </w:r>
            <w:r w:rsidRPr="001531B2">
              <w:rPr>
                <w:sz w:val="24"/>
              </w:rPr>
              <w:t>监测平台可操作面积应不小于</w:t>
            </w:r>
            <w:r w:rsidRPr="001531B2">
              <w:rPr>
                <w:sz w:val="24"/>
              </w:rPr>
              <w:t>2m</w:t>
            </w:r>
            <w:r w:rsidRPr="001531B2">
              <w:rPr>
                <w:sz w:val="24"/>
                <w:vertAlign w:val="superscript"/>
              </w:rPr>
              <w:t>2</w:t>
            </w:r>
            <w:r w:rsidRPr="001531B2">
              <w:rPr>
                <w:sz w:val="24"/>
              </w:rPr>
              <w:t>，平台长度和宽度应不小于</w:t>
            </w:r>
            <w:r w:rsidRPr="001531B2">
              <w:rPr>
                <w:sz w:val="24"/>
              </w:rPr>
              <w:t>1.2m</w:t>
            </w:r>
            <w:r w:rsidRPr="001531B2">
              <w:rPr>
                <w:sz w:val="24"/>
              </w:rPr>
              <w:t>，且不小于监测断面直径或当量直径的</w:t>
            </w:r>
            <w:r w:rsidRPr="001531B2">
              <w:rPr>
                <w:sz w:val="24"/>
              </w:rPr>
              <w:t>1/3</w:t>
            </w:r>
            <w:r w:rsidRPr="001531B2">
              <w:rPr>
                <w:sz w:val="24"/>
              </w:rPr>
              <w:t>，通往监测平台的通道宽度应不小于</w:t>
            </w:r>
            <w:r w:rsidRPr="001531B2">
              <w:rPr>
                <w:sz w:val="24"/>
              </w:rPr>
              <w:t>0.9m</w:t>
            </w:r>
            <w:r w:rsidRPr="001531B2">
              <w:rPr>
                <w:sz w:val="24"/>
              </w:rPr>
              <w:t>。</w:t>
            </w:r>
            <w:r w:rsidRPr="001531B2">
              <w:rPr>
                <w:sz w:val="24"/>
              </w:rPr>
              <w:br/>
              <w:t>d.</w:t>
            </w:r>
            <w:r w:rsidRPr="001531B2">
              <w:rPr>
                <w:sz w:val="24"/>
              </w:rPr>
              <w:t>监测平台地面应采用厚度不小于</w:t>
            </w:r>
            <w:r w:rsidRPr="001531B2">
              <w:rPr>
                <w:sz w:val="24"/>
              </w:rPr>
              <w:t>4mm</w:t>
            </w:r>
            <w:r w:rsidRPr="001531B2">
              <w:rPr>
                <w:sz w:val="24"/>
              </w:rPr>
              <w:t>的花纹钢板或钢板网（孔径小于</w:t>
            </w:r>
            <w:r w:rsidRPr="001531B2">
              <w:rPr>
                <w:sz w:val="24"/>
              </w:rPr>
              <w:t>10mm×20mm</w:t>
            </w:r>
            <w:r w:rsidRPr="001531B2">
              <w:rPr>
                <w:sz w:val="24"/>
              </w:rPr>
              <w:t>），监测平台及通道的载荷应不小于</w:t>
            </w:r>
            <w:r w:rsidRPr="001531B2">
              <w:rPr>
                <w:sz w:val="24"/>
              </w:rPr>
              <w:t>3kN/m</w:t>
            </w:r>
            <w:r w:rsidRPr="001531B2">
              <w:rPr>
                <w:sz w:val="24"/>
                <w:vertAlign w:val="superscript"/>
              </w:rPr>
              <w:t>2</w:t>
            </w:r>
            <w:r w:rsidRPr="001531B2">
              <w:rPr>
                <w:sz w:val="24"/>
              </w:rPr>
              <w:t>。</w:t>
            </w:r>
          </w:p>
          <w:p w:rsidR="00C13E91" w:rsidRPr="001531B2" w:rsidRDefault="00C13E91" w:rsidP="00C13E91">
            <w:pPr>
              <w:spacing w:line="360" w:lineRule="auto"/>
              <w:ind w:firstLineChars="200" w:firstLine="480"/>
              <w:rPr>
                <w:sz w:val="24"/>
              </w:rPr>
            </w:pPr>
            <w:r w:rsidRPr="001531B2">
              <w:rPr>
                <w:sz w:val="24"/>
              </w:rPr>
              <w:t>e.</w:t>
            </w:r>
            <w:r w:rsidRPr="001531B2">
              <w:rPr>
                <w:sz w:val="24"/>
              </w:rPr>
              <w:t>监测平台及通道的制造安装应符合</w:t>
            </w:r>
            <w:r w:rsidRPr="001531B2">
              <w:rPr>
                <w:sz w:val="24"/>
              </w:rPr>
              <w:t>GB4053.3</w:t>
            </w:r>
            <w:r w:rsidRPr="001531B2">
              <w:rPr>
                <w:sz w:val="24"/>
              </w:rPr>
              <w:t>要求。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②</w:t>
            </w:r>
            <w:r w:rsidRPr="001531B2">
              <w:rPr>
                <w:sz w:val="24"/>
              </w:rPr>
              <w:t>防护要求</w:t>
            </w:r>
          </w:p>
          <w:p w:rsidR="00C13E91" w:rsidRPr="001531B2" w:rsidRDefault="00C13E91" w:rsidP="00C13E91">
            <w:pPr>
              <w:spacing w:line="360" w:lineRule="auto"/>
              <w:ind w:firstLineChars="200" w:firstLine="480"/>
              <w:rPr>
                <w:sz w:val="24"/>
              </w:rPr>
            </w:pPr>
            <w:r w:rsidRPr="001531B2">
              <w:rPr>
                <w:sz w:val="24"/>
              </w:rPr>
              <w:t>a.</w:t>
            </w:r>
            <w:r w:rsidRPr="001531B2">
              <w:rPr>
                <w:sz w:val="24"/>
              </w:rPr>
              <w:t>距离坠落基准面</w:t>
            </w:r>
            <w:r w:rsidRPr="001531B2">
              <w:rPr>
                <w:sz w:val="24"/>
              </w:rPr>
              <w:t>0.5m</w:t>
            </w:r>
            <w:r w:rsidRPr="001531B2">
              <w:rPr>
                <w:sz w:val="24"/>
              </w:rPr>
              <w:t>以上的监测平台及通道的所有敞开边缘应设置防护栏杆，其中监测平台的防护栏杆应带踢脚板。</w:t>
            </w:r>
          </w:p>
          <w:p w:rsidR="00C13E91" w:rsidRPr="001531B2" w:rsidRDefault="00C13E91" w:rsidP="00C13E91">
            <w:pPr>
              <w:spacing w:line="360" w:lineRule="auto"/>
              <w:ind w:firstLineChars="200" w:firstLine="480"/>
              <w:rPr>
                <w:sz w:val="24"/>
              </w:rPr>
            </w:pPr>
            <w:r w:rsidRPr="001531B2">
              <w:rPr>
                <w:sz w:val="24"/>
              </w:rPr>
              <w:lastRenderedPageBreak/>
              <w:t>b.</w:t>
            </w:r>
            <w:r w:rsidRPr="001531B2">
              <w:rPr>
                <w:sz w:val="24"/>
              </w:rPr>
              <w:t>护栏的高度应不低于</w:t>
            </w:r>
            <w:r w:rsidRPr="001531B2">
              <w:rPr>
                <w:sz w:val="24"/>
              </w:rPr>
              <w:t>1.2m</w:t>
            </w:r>
            <w:r w:rsidRPr="001531B2">
              <w:rPr>
                <w:sz w:val="24"/>
              </w:rPr>
              <w:t>，其设计载荷及制造安装应符合</w:t>
            </w:r>
            <w:r w:rsidRPr="001531B2">
              <w:rPr>
                <w:sz w:val="24"/>
              </w:rPr>
              <w:t>GB4053.3</w:t>
            </w:r>
            <w:r w:rsidRPr="001531B2">
              <w:rPr>
                <w:sz w:val="24"/>
              </w:rPr>
              <w:t>要求。</w:t>
            </w:r>
          </w:p>
          <w:p w:rsidR="00C13E91" w:rsidRPr="001531B2" w:rsidRDefault="00C13E91" w:rsidP="00C13E91">
            <w:pPr>
              <w:spacing w:line="360" w:lineRule="auto"/>
              <w:ind w:firstLineChars="200" w:firstLine="480"/>
              <w:rPr>
                <w:sz w:val="24"/>
              </w:rPr>
            </w:pPr>
            <w:r w:rsidRPr="001531B2">
              <w:rPr>
                <w:sz w:val="24"/>
              </w:rPr>
              <w:t>c.</w:t>
            </w:r>
            <w:r w:rsidRPr="001531B2">
              <w:rPr>
                <w:sz w:val="24"/>
              </w:rPr>
              <w:t>护栏的踢脚板应采用不小于</w:t>
            </w:r>
            <w:r w:rsidRPr="001531B2">
              <w:rPr>
                <w:sz w:val="24"/>
              </w:rPr>
              <w:t>100mm×2mm</w:t>
            </w:r>
            <w:r w:rsidRPr="001531B2">
              <w:rPr>
                <w:sz w:val="24"/>
              </w:rPr>
              <w:t>的钢板制造，其顶部在平台面之上高度应不小于</w:t>
            </w:r>
            <w:r w:rsidRPr="001531B2">
              <w:rPr>
                <w:sz w:val="24"/>
              </w:rPr>
              <w:t>100mm</w:t>
            </w:r>
            <w:r w:rsidRPr="001531B2">
              <w:rPr>
                <w:sz w:val="24"/>
              </w:rPr>
              <w:t>，底部距平台面应不大于</w:t>
            </w:r>
            <w:r w:rsidRPr="001531B2">
              <w:rPr>
                <w:sz w:val="24"/>
              </w:rPr>
              <w:t>10mm</w:t>
            </w:r>
            <w:r w:rsidRPr="001531B2">
              <w:rPr>
                <w:sz w:val="24"/>
              </w:rPr>
              <w:t>。</w:t>
            </w:r>
          </w:p>
          <w:p w:rsidR="00C13E91" w:rsidRPr="001531B2" w:rsidRDefault="00C13E91" w:rsidP="00C13E91">
            <w:pPr>
              <w:spacing w:line="360" w:lineRule="auto"/>
              <w:ind w:firstLineChars="200" w:firstLine="480"/>
              <w:rPr>
                <w:sz w:val="24"/>
              </w:rPr>
            </w:pPr>
            <w:r w:rsidRPr="001531B2">
              <w:rPr>
                <w:sz w:val="24"/>
              </w:rPr>
              <w:t>（</w:t>
            </w:r>
            <w:r w:rsidRPr="001531B2">
              <w:rPr>
                <w:rFonts w:hint="eastAsia"/>
                <w:sz w:val="24"/>
              </w:rPr>
              <w:t>5</w:t>
            </w:r>
            <w:r w:rsidRPr="001531B2">
              <w:rPr>
                <w:sz w:val="24"/>
              </w:rPr>
              <w:t>）监测点</w:t>
            </w:r>
            <w:proofErr w:type="gramStart"/>
            <w:r w:rsidRPr="001531B2">
              <w:rPr>
                <w:sz w:val="24"/>
              </w:rPr>
              <w:t>位标志</w:t>
            </w:r>
            <w:proofErr w:type="gramEnd"/>
            <w:r w:rsidRPr="001531B2">
              <w:rPr>
                <w:sz w:val="24"/>
              </w:rPr>
              <w:t>牌设置要求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①</w:t>
            </w:r>
            <w:r w:rsidRPr="001531B2">
              <w:rPr>
                <w:sz w:val="24"/>
              </w:rPr>
              <w:t>标志牌应设置在距污染物监测点位较近且醒目处，并能长久保留。</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②</w:t>
            </w:r>
            <w:r w:rsidRPr="001531B2">
              <w:rPr>
                <w:sz w:val="24"/>
              </w:rPr>
              <w:t>环保图形标志必须符合原国家环境保护局和国家技术监督局发布的中华人民共和国国家标准</w:t>
            </w:r>
            <w:r w:rsidRPr="001531B2">
              <w:rPr>
                <w:sz w:val="24"/>
              </w:rPr>
              <w:t>GB15562.1-1995</w:t>
            </w:r>
            <w:r w:rsidRPr="001531B2">
              <w:rPr>
                <w:sz w:val="24"/>
              </w:rPr>
              <w:t>《环境保护图形标志》排放口（源）和</w:t>
            </w:r>
            <w:r w:rsidRPr="001531B2">
              <w:rPr>
                <w:sz w:val="24"/>
              </w:rPr>
              <w:t>GB15562.2-1995</w:t>
            </w:r>
            <w:r w:rsidRPr="001531B2">
              <w:rPr>
                <w:sz w:val="24"/>
              </w:rPr>
              <w:t>《环境保护图形标志》固体废物贮存（处置）场的要求。</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③</w:t>
            </w:r>
            <w:r w:rsidRPr="001531B2">
              <w:rPr>
                <w:sz w:val="24"/>
              </w:rPr>
              <w:t>提示标志牌：底和立柱为绿色，图案、边框、支架和文字为白色。</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④</w:t>
            </w:r>
            <w:r w:rsidRPr="001531B2">
              <w:rPr>
                <w:sz w:val="24"/>
              </w:rPr>
              <w:t>标志牌内容：排放</w:t>
            </w:r>
            <w:proofErr w:type="gramStart"/>
            <w:r w:rsidRPr="001531B2">
              <w:rPr>
                <w:sz w:val="24"/>
              </w:rPr>
              <w:t>口标志</w:t>
            </w:r>
            <w:proofErr w:type="gramEnd"/>
            <w:r w:rsidRPr="001531B2">
              <w:rPr>
                <w:sz w:val="24"/>
              </w:rPr>
              <w:t>名称、单位名称、编号、污染物种类、国家环境保护总局监制。</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⑤</w:t>
            </w:r>
            <w:r w:rsidRPr="001531B2">
              <w:rPr>
                <w:sz w:val="24"/>
              </w:rPr>
              <w:t>标志字型：黑体字。</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⑥</w:t>
            </w:r>
            <w:r w:rsidRPr="001531B2">
              <w:rPr>
                <w:sz w:val="24"/>
              </w:rPr>
              <w:t>标志牌尺寸：平面固定式标志牌外形尺寸</w:t>
            </w:r>
            <w:r w:rsidRPr="001531B2">
              <w:rPr>
                <w:sz w:val="24"/>
              </w:rPr>
              <w:t>480×300mm</w:t>
            </w:r>
            <w:r w:rsidRPr="001531B2">
              <w:rPr>
                <w:sz w:val="24"/>
              </w:rPr>
              <w:t>；立式固定式标志牌外形尺寸</w:t>
            </w:r>
            <w:r w:rsidRPr="001531B2">
              <w:rPr>
                <w:sz w:val="24"/>
              </w:rPr>
              <w:t>420×420mm</w:t>
            </w:r>
            <w:r w:rsidRPr="001531B2">
              <w:rPr>
                <w:sz w:val="24"/>
              </w:rPr>
              <w:t>。</w:t>
            </w:r>
          </w:p>
          <w:p w:rsidR="00C13E91" w:rsidRPr="001531B2" w:rsidRDefault="00C13E91" w:rsidP="00C13E91">
            <w:pPr>
              <w:spacing w:line="360" w:lineRule="auto"/>
              <w:ind w:firstLineChars="200" w:firstLine="480"/>
              <w:rPr>
                <w:sz w:val="24"/>
              </w:rPr>
            </w:pPr>
            <w:r w:rsidRPr="001531B2">
              <w:rPr>
                <w:rFonts w:ascii="宋体" w:hAnsi="宋体" w:cs="宋体" w:hint="eastAsia"/>
                <w:sz w:val="24"/>
              </w:rPr>
              <w:t>⑦</w:t>
            </w:r>
            <w:r w:rsidRPr="001531B2">
              <w:rPr>
                <w:sz w:val="24"/>
              </w:rPr>
              <w:t>标志牌材料：标志牌采用</w:t>
            </w:r>
            <w:r w:rsidRPr="001531B2">
              <w:rPr>
                <w:sz w:val="24"/>
              </w:rPr>
              <w:t>1.5~2mm</w:t>
            </w:r>
            <w:r w:rsidRPr="001531B2">
              <w:rPr>
                <w:sz w:val="24"/>
              </w:rPr>
              <w:t>冷轧钢板，表面采用搪瓷或者反光贴膜。</w:t>
            </w:r>
          </w:p>
          <w:p w:rsidR="00C13E91" w:rsidRPr="001531B2" w:rsidRDefault="00C13E91" w:rsidP="00C13E91">
            <w:pPr>
              <w:spacing w:line="360" w:lineRule="auto"/>
              <w:ind w:firstLineChars="200" w:firstLine="482"/>
              <w:rPr>
                <w:b/>
                <w:sz w:val="24"/>
              </w:rPr>
            </w:pPr>
            <w:r w:rsidRPr="001531B2">
              <w:rPr>
                <w:b/>
                <w:sz w:val="24"/>
              </w:rPr>
              <w:t>10</w:t>
            </w:r>
            <w:r w:rsidR="00344D0D" w:rsidRPr="001531B2">
              <w:rPr>
                <w:rFonts w:hint="eastAsia"/>
                <w:b/>
                <w:bCs/>
                <w:sz w:val="24"/>
              </w:rPr>
              <w:t>、</w:t>
            </w:r>
            <w:r w:rsidRPr="001531B2">
              <w:rPr>
                <w:b/>
                <w:sz w:val="24"/>
              </w:rPr>
              <w:t>排污许可管理</w:t>
            </w:r>
          </w:p>
          <w:p w:rsidR="00C13E91" w:rsidRPr="001531B2" w:rsidRDefault="00C13E91" w:rsidP="00C13E91">
            <w:pPr>
              <w:spacing w:line="360" w:lineRule="auto"/>
              <w:ind w:firstLineChars="200" w:firstLine="480"/>
              <w:rPr>
                <w:sz w:val="24"/>
              </w:rPr>
            </w:pPr>
            <w:r w:rsidRPr="001531B2">
              <w:rPr>
                <w:sz w:val="24"/>
              </w:rPr>
              <w:t>建设单位必须按期持证排污、按证排污，不得无证排污，及时申领排污许可证</w:t>
            </w:r>
            <w:r w:rsidRPr="001531B2">
              <w:rPr>
                <w:sz w:val="24"/>
              </w:rPr>
              <w:t>,</w:t>
            </w:r>
            <w:r w:rsidRPr="001531B2">
              <w:rPr>
                <w:sz w:val="24"/>
              </w:rPr>
              <w:t>对申请材料的真实性、准确性和完整性承担法律责任</w:t>
            </w:r>
            <w:r w:rsidRPr="001531B2">
              <w:rPr>
                <w:sz w:val="24"/>
              </w:rPr>
              <w:t>,</w:t>
            </w:r>
            <w:r w:rsidRPr="001531B2">
              <w:rPr>
                <w:sz w:val="24"/>
              </w:rPr>
              <w:t>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w:t>
            </w:r>
            <w:proofErr w:type="gramStart"/>
            <w:r w:rsidRPr="001531B2">
              <w:rPr>
                <w:sz w:val="24"/>
              </w:rPr>
              <w:t>査</w:t>
            </w:r>
            <w:proofErr w:type="gramEnd"/>
            <w:r w:rsidRPr="001531B2">
              <w:rPr>
                <w:sz w:val="24"/>
              </w:rPr>
              <w:t>。</w:t>
            </w:r>
          </w:p>
          <w:p w:rsidR="00C13E91" w:rsidRPr="001531B2" w:rsidRDefault="00C13E91" w:rsidP="00C13E91">
            <w:pPr>
              <w:spacing w:line="360" w:lineRule="auto"/>
              <w:ind w:firstLineChars="200" w:firstLine="480"/>
              <w:rPr>
                <w:sz w:val="24"/>
              </w:rPr>
            </w:pPr>
            <w:r w:rsidRPr="001531B2">
              <w:rPr>
                <w:sz w:val="24"/>
              </w:rPr>
              <w:t>(1)</w:t>
            </w:r>
            <w:r w:rsidRPr="001531B2">
              <w:rPr>
                <w:sz w:val="24"/>
              </w:rPr>
              <w:t>实行自行监测和定期报告制度</w:t>
            </w:r>
          </w:p>
          <w:p w:rsidR="00C13E91" w:rsidRPr="001531B2" w:rsidRDefault="00C13E91" w:rsidP="00C13E91">
            <w:pPr>
              <w:spacing w:line="360" w:lineRule="auto"/>
              <w:ind w:firstLineChars="200" w:firstLine="480"/>
              <w:rPr>
                <w:sz w:val="24"/>
              </w:rPr>
            </w:pPr>
            <w:r w:rsidRPr="001531B2">
              <w:rPr>
                <w:sz w:val="24"/>
              </w:rPr>
              <w:t>依法开展自行监测</w:t>
            </w:r>
            <w:r w:rsidRPr="001531B2">
              <w:rPr>
                <w:rFonts w:hint="eastAsia"/>
                <w:sz w:val="24"/>
              </w:rPr>
              <w:t>，</w:t>
            </w:r>
            <w:r w:rsidRPr="001531B2">
              <w:rPr>
                <w:sz w:val="24"/>
              </w:rPr>
              <w:t>安装或使用监测设备应符合国家有关环境监测、计量认证规定和技术规范，保障数据合法有效</w:t>
            </w:r>
            <w:r w:rsidRPr="001531B2">
              <w:rPr>
                <w:sz w:val="24"/>
              </w:rPr>
              <w:t>,</w:t>
            </w:r>
            <w:r w:rsidRPr="001531B2">
              <w:rPr>
                <w:sz w:val="24"/>
              </w:rPr>
              <w:t>保证设备正常运行，</w:t>
            </w:r>
            <w:proofErr w:type="gramStart"/>
            <w:r w:rsidRPr="001531B2">
              <w:rPr>
                <w:sz w:val="24"/>
              </w:rPr>
              <w:t>妥普保存</w:t>
            </w:r>
            <w:proofErr w:type="gramEnd"/>
            <w:r w:rsidRPr="001531B2">
              <w:rPr>
                <w:sz w:val="24"/>
              </w:rPr>
              <w:t>原始记录，建立准确完整的环境管理台账。如实向环境保护部门报告排污许可证执行情况，依法向社会公开污染物排放数据并对数据真实性负责。排放情况与排污许可证要求不符的，应及时向环境保护部门报告。</w:t>
            </w:r>
          </w:p>
          <w:p w:rsidR="00C13E91" w:rsidRPr="001531B2" w:rsidRDefault="00C13E91" w:rsidP="00C234C4">
            <w:pPr>
              <w:spacing w:line="420" w:lineRule="exact"/>
              <w:ind w:firstLineChars="200" w:firstLine="480"/>
              <w:rPr>
                <w:sz w:val="24"/>
              </w:rPr>
            </w:pPr>
            <w:r w:rsidRPr="001531B2">
              <w:rPr>
                <w:sz w:val="24"/>
              </w:rPr>
              <w:t>(2)</w:t>
            </w:r>
            <w:r w:rsidRPr="001531B2">
              <w:rPr>
                <w:sz w:val="24"/>
              </w:rPr>
              <w:t>排污许可证管理</w:t>
            </w:r>
          </w:p>
          <w:p w:rsidR="00C13E91" w:rsidRPr="001531B2" w:rsidRDefault="00C13E91" w:rsidP="00C234C4">
            <w:pPr>
              <w:spacing w:line="420" w:lineRule="exact"/>
              <w:ind w:firstLineChars="200" w:firstLine="480"/>
              <w:rPr>
                <w:sz w:val="24"/>
              </w:rPr>
            </w:pPr>
            <w:r w:rsidRPr="001531B2">
              <w:rPr>
                <w:sz w:val="24"/>
              </w:rPr>
              <w:lastRenderedPageBreak/>
              <w:t>1)</w:t>
            </w:r>
            <w:r w:rsidRPr="001531B2">
              <w:rPr>
                <w:sz w:val="24"/>
              </w:rPr>
              <w:t>排污许可证的变更</w:t>
            </w:r>
          </w:p>
          <w:p w:rsidR="00C13E91" w:rsidRPr="001531B2" w:rsidRDefault="00C13E91" w:rsidP="00C234C4">
            <w:pPr>
              <w:spacing w:line="420" w:lineRule="exact"/>
              <w:ind w:firstLineChars="200" w:firstLine="480"/>
              <w:rPr>
                <w:sz w:val="24"/>
              </w:rPr>
            </w:pPr>
            <w:r w:rsidRPr="001531B2">
              <w:rPr>
                <w:sz w:val="24"/>
              </w:rPr>
              <w:t>在排污许可证有效期内，建设单位发生以下事项变化的</w:t>
            </w:r>
            <w:r w:rsidR="001479DD">
              <w:rPr>
                <w:rFonts w:hint="eastAsia"/>
                <w:sz w:val="24"/>
              </w:rPr>
              <w:t>，</w:t>
            </w:r>
            <w:r w:rsidRPr="001531B2">
              <w:rPr>
                <w:sz w:val="24"/>
              </w:rPr>
              <w:t>应当在规定时间内向原核</w:t>
            </w:r>
            <w:proofErr w:type="gramStart"/>
            <w:r w:rsidRPr="001531B2">
              <w:rPr>
                <w:sz w:val="24"/>
              </w:rPr>
              <w:t>发机关</w:t>
            </w:r>
            <w:proofErr w:type="gramEnd"/>
            <w:r w:rsidRPr="001531B2">
              <w:rPr>
                <w:sz w:val="24"/>
              </w:rPr>
              <w:t>提出变更排污许可证的申请。</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①</w:t>
            </w:r>
            <w:r w:rsidRPr="001531B2">
              <w:rPr>
                <w:sz w:val="24"/>
              </w:rPr>
              <w:t>排污単位名称、注册地址、法定代表人或者实际负责人等正本中载明的基本</w:t>
            </w:r>
            <w:proofErr w:type="gramStart"/>
            <w:r w:rsidRPr="001531B2">
              <w:rPr>
                <w:sz w:val="24"/>
              </w:rPr>
              <w:t>信发生</w:t>
            </w:r>
            <w:proofErr w:type="gramEnd"/>
            <w:r w:rsidRPr="001531B2">
              <w:rPr>
                <w:sz w:val="24"/>
              </w:rPr>
              <w:t>变更之日起起二十日内。</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②</w:t>
            </w:r>
            <w:r w:rsidRPr="001531B2">
              <w:rPr>
                <w:sz w:val="24"/>
              </w:rPr>
              <w:t>排污单位在原场址内实施新改扩建项目应当开展环境影响评价的，在通过环境影响评价审批或者备案后，产生实际排污行为之前二十日内。</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③</w:t>
            </w:r>
            <w:r w:rsidRPr="001531B2">
              <w:rPr>
                <w:sz w:val="24"/>
              </w:rPr>
              <w:t>国家或地方实施新污染物排放标准的，核发机关应主动通知排污单位进行变更，排污单位在接到通知后二十日内申请变更。</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④</w:t>
            </w:r>
            <w:r w:rsidRPr="001531B2">
              <w:rPr>
                <w:sz w:val="24"/>
              </w:rPr>
              <w:t>政府相关文件或与其他企业达成协议，进行区域替代实现减量排放的，应在文件或协议规定时限内提出变更申请。</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⑤</w:t>
            </w:r>
            <w:r w:rsidRPr="001531B2">
              <w:rPr>
                <w:sz w:val="24"/>
              </w:rPr>
              <w:t>需要进行变更的其他情形</w:t>
            </w:r>
          </w:p>
          <w:p w:rsidR="00C13E91" w:rsidRPr="001531B2" w:rsidRDefault="00C13E91" w:rsidP="00C234C4">
            <w:pPr>
              <w:spacing w:line="420" w:lineRule="exact"/>
              <w:ind w:firstLineChars="200" w:firstLine="480"/>
              <w:rPr>
                <w:sz w:val="24"/>
              </w:rPr>
            </w:pPr>
            <w:r w:rsidRPr="001531B2">
              <w:rPr>
                <w:sz w:val="24"/>
              </w:rPr>
              <w:t>2)</w:t>
            </w:r>
            <w:r w:rsidRPr="001531B2">
              <w:rPr>
                <w:sz w:val="24"/>
              </w:rPr>
              <w:t>排污许可证的补办</w:t>
            </w:r>
          </w:p>
          <w:p w:rsidR="00C13E91" w:rsidRPr="001531B2" w:rsidRDefault="00EF208D" w:rsidP="00C234C4">
            <w:pPr>
              <w:spacing w:line="420" w:lineRule="exact"/>
              <w:ind w:firstLineChars="200" w:firstLine="480"/>
              <w:rPr>
                <w:sz w:val="24"/>
              </w:rPr>
            </w:pPr>
            <w:r>
              <w:rPr>
                <w:sz w:val="24"/>
              </w:rPr>
              <w:t>排污许可证发生遗失、损</w:t>
            </w:r>
            <w:r w:rsidR="00C13E91" w:rsidRPr="001531B2">
              <w:rPr>
                <w:sz w:val="24"/>
              </w:rPr>
              <w:t>毁的，建设单位应当在三十日内向原核</w:t>
            </w:r>
            <w:proofErr w:type="gramStart"/>
            <w:r w:rsidR="00C13E91" w:rsidRPr="001531B2">
              <w:rPr>
                <w:sz w:val="24"/>
              </w:rPr>
              <w:t>发机关</w:t>
            </w:r>
            <w:proofErr w:type="gramEnd"/>
            <w:r w:rsidR="00C13E91" w:rsidRPr="001531B2">
              <w:rPr>
                <w:sz w:val="24"/>
              </w:rPr>
              <w:t>申请补领排污许可证，遗失排污许可证的还应同时提交遗失声明，损毁排污许可证的还应同时交回被损</w:t>
            </w:r>
            <w:proofErr w:type="gramStart"/>
            <w:r w:rsidR="00C13E91" w:rsidRPr="001531B2">
              <w:rPr>
                <w:sz w:val="24"/>
              </w:rPr>
              <w:t>毀</w:t>
            </w:r>
            <w:proofErr w:type="gramEnd"/>
            <w:r w:rsidR="00C13E91" w:rsidRPr="001531B2">
              <w:rPr>
                <w:sz w:val="24"/>
              </w:rPr>
              <w:t>的许可证。核发机关应当在收到补领申请后十日内补发排污许可证，并及时在国家排污许可证管理信息平台上进行公告。</w:t>
            </w:r>
          </w:p>
          <w:p w:rsidR="00C13E91" w:rsidRPr="001531B2" w:rsidRDefault="00C13E91" w:rsidP="00C234C4">
            <w:pPr>
              <w:spacing w:line="420" w:lineRule="exact"/>
              <w:ind w:firstLineChars="200" w:firstLine="480"/>
              <w:rPr>
                <w:sz w:val="24"/>
              </w:rPr>
            </w:pPr>
            <w:r w:rsidRPr="001531B2">
              <w:rPr>
                <w:sz w:val="24"/>
              </w:rPr>
              <w:t>3)</w:t>
            </w:r>
            <w:r w:rsidRPr="001531B2">
              <w:rPr>
                <w:sz w:val="24"/>
              </w:rPr>
              <w:t>其他相关要求</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①</w:t>
            </w:r>
            <w:r w:rsidRPr="001531B2">
              <w:rPr>
                <w:sz w:val="24"/>
              </w:rPr>
              <w:t>排污口位置和数量、排放方式、排放去向、排放污染物种类、排放浓度和排放量执行的排放标准等符合排污许可证的规定，不得私设暗管或以其他方式逃避监管。</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②</w:t>
            </w:r>
            <w:r w:rsidRPr="001531B2">
              <w:rPr>
                <w:sz w:val="24"/>
              </w:rPr>
              <w:t>落实重污染天气应急管控措施、遵守法律规定的最新环境保护要求等。</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③</w:t>
            </w:r>
            <w:proofErr w:type="gramStart"/>
            <w:r w:rsidRPr="001531B2">
              <w:rPr>
                <w:sz w:val="24"/>
              </w:rPr>
              <w:t>按排污</w:t>
            </w:r>
            <w:proofErr w:type="gramEnd"/>
            <w:r w:rsidRPr="001531B2">
              <w:rPr>
                <w:sz w:val="24"/>
              </w:rPr>
              <w:t>许可证规定的监测点位、监测因子、</w:t>
            </w:r>
            <w:proofErr w:type="gramStart"/>
            <w:r w:rsidRPr="001531B2">
              <w:rPr>
                <w:sz w:val="24"/>
              </w:rPr>
              <w:t>监测颊次和</w:t>
            </w:r>
            <w:proofErr w:type="gramEnd"/>
            <w:r w:rsidRPr="001531B2">
              <w:rPr>
                <w:sz w:val="24"/>
              </w:rPr>
              <w:t>相关监测技术规范开展自行监测并公开。</w:t>
            </w:r>
          </w:p>
          <w:p w:rsidR="00C13E91" w:rsidRPr="001531B2" w:rsidRDefault="00C13E91" w:rsidP="00C234C4">
            <w:pPr>
              <w:spacing w:line="420" w:lineRule="exact"/>
              <w:ind w:firstLineChars="200" w:firstLine="480"/>
              <w:rPr>
                <w:sz w:val="24"/>
              </w:rPr>
            </w:pPr>
            <w:r w:rsidRPr="001531B2">
              <w:rPr>
                <w:rFonts w:ascii="宋体" w:hAnsi="宋体" w:cs="宋体" w:hint="eastAsia"/>
                <w:sz w:val="24"/>
              </w:rPr>
              <w:t>④</w:t>
            </w:r>
            <w:r w:rsidRPr="001531B2">
              <w:rPr>
                <w:sz w:val="24"/>
              </w:rPr>
              <w:t>按规范</w:t>
            </w:r>
            <w:proofErr w:type="gramStart"/>
            <w:r w:rsidRPr="001531B2">
              <w:rPr>
                <w:sz w:val="24"/>
              </w:rPr>
              <w:t>进行台</w:t>
            </w:r>
            <w:proofErr w:type="gramEnd"/>
            <w:r w:rsidRPr="001531B2">
              <w:rPr>
                <w:sz w:val="24"/>
              </w:rPr>
              <w:t>账记录，主要内容包括生产信息、燃料、原辅材料使用情况、</w:t>
            </w:r>
            <w:proofErr w:type="gramStart"/>
            <w:r w:rsidRPr="001531B2">
              <w:rPr>
                <w:sz w:val="24"/>
              </w:rPr>
              <w:t>污污染</w:t>
            </w:r>
            <w:proofErr w:type="gramEnd"/>
            <w:r w:rsidRPr="001531B2">
              <w:rPr>
                <w:sz w:val="24"/>
              </w:rPr>
              <w:t>防治设施运行记录、监测数据等。</w:t>
            </w:r>
          </w:p>
          <w:p w:rsidR="00C13E91" w:rsidRPr="001531B2" w:rsidRDefault="00C13E91" w:rsidP="00C234C4">
            <w:pPr>
              <w:spacing w:line="420" w:lineRule="exact"/>
              <w:ind w:firstLineChars="200" w:firstLine="480"/>
            </w:pPr>
            <w:r w:rsidRPr="001531B2">
              <w:rPr>
                <w:rFonts w:ascii="宋体" w:hAnsi="宋体" w:cs="宋体" w:hint="eastAsia"/>
                <w:sz w:val="24"/>
              </w:rPr>
              <w:t>⑤</w:t>
            </w:r>
            <w:proofErr w:type="gramStart"/>
            <w:r w:rsidRPr="001531B2">
              <w:rPr>
                <w:sz w:val="24"/>
              </w:rPr>
              <w:t>按排污</w:t>
            </w:r>
            <w:proofErr w:type="gramEnd"/>
            <w:r w:rsidRPr="001531B2">
              <w:rPr>
                <w:sz w:val="24"/>
              </w:rPr>
              <w:t>许可证规定，定期在国家排污许可证管理信息平台填报信息，编制排污许可证执行报告，及时报送有</w:t>
            </w:r>
            <w:proofErr w:type="gramStart"/>
            <w:r w:rsidRPr="001531B2">
              <w:rPr>
                <w:sz w:val="24"/>
              </w:rPr>
              <w:t>核发权</w:t>
            </w:r>
            <w:proofErr w:type="gramEnd"/>
            <w:r w:rsidRPr="001531B2">
              <w:rPr>
                <w:sz w:val="24"/>
              </w:rPr>
              <w:t>的环境保护主管部门并公开，执行报告主要内容包括生产信息、污染防治设施运行情況、污染物按证排放情况等。</w:t>
            </w:r>
          </w:p>
          <w:p w:rsidR="00344D0D" w:rsidRPr="001531B2" w:rsidRDefault="00344D0D" w:rsidP="00C234C4">
            <w:pPr>
              <w:spacing w:line="420" w:lineRule="exact"/>
              <w:ind w:firstLineChars="200" w:firstLine="482"/>
              <w:rPr>
                <w:b/>
                <w:sz w:val="24"/>
              </w:rPr>
            </w:pPr>
            <w:r w:rsidRPr="001531B2">
              <w:rPr>
                <w:rFonts w:hint="eastAsia"/>
                <w:b/>
                <w:sz w:val="24"/>
              </w:rPr>
              <w:t>11</w:t>
            </w:r>
            <w:r w:rsidRPr="001531B2">
              <w:rPr>
                <w:rFonts w:hint="eastAsia"/>
                <w:b/>
                <w:bCs/>
                <w:sz w:val="24"/>
              </w:rPr>
              <w:t>、</w:t>
            </w:r>
            <w:r w:rsidRPr="001531B2">
              <w:rPr>
                <w:b/>
                <w:sz w:val="24"/>
              </w:rPr>
              <w:t>污染物排放清单</w:t>
            </w:r>
          </w:p>
          <w:p w:rsidR="005105F4" w:rsidRPr="001531B2" w:rsidRDefault="00344D0D" w:rsidP="00C234C4">
            <w:pPr>
              <w:pStyle w:val="af9"/>
              <w:spacing w:line="420" w:lineRule="exact"/>
              <w:ind w:firstLine="480"/>
              <w:rPr>
                <w:sz w:val="24"/>
              </w:rPr>
            </w:pPr>
            <w:r w:rsidRPr="001531B2">
              <w:rPr>
                <w:rFonts w:ascii="Times New Roman" w:hAnsi="Times New Roman" w:hint="eastAsia"/>
                <w:sz w:val="24"/>
                <w:szCs w:val="28"/>
              </w:rPr>
              <w:t>1</w:t>
            </w:r>
            <w:r w:rsidRPr="001531B2">
              <w:rPr>
                <w:rFonts w:ascii="Times New Roman" w:hAnsi="Times New Roman"/>
                <w:sz w:val="24"/>
                <w:szCs w:val="28"/>
              </w:rPr>
              <w:t>）污染物排放清单</w:t>
            </w:r>
          </w:p>
          <w:p w:rsidR="00944728" w:rsidRPr="001531B2" w:rsidRDefault="00944728" w:rsidP="00C234C4">
            <w:pPr>
              <w:spacing w:line="360" w:lineRule="auto"/>
              <w:rPr>
                <w:sz w:val="24"/>
              </w:rPr>
            </w:pPr>
          </w:p>
        </w:tc>
      </w:tr>
    </w:tbl>
    <w:p w:rsidR="00344D0D" w:rsidRPr="001531B2" w:rsidRDefault="00344D0D" w:rsidP="00F03BA2">
      <w:pPr>
        <w:widowControl/>
        <w:jc w:val="left"/>
        <w:rPr>
          <w:rFonts w:ascii="黑体" w:eastAsia="黑体" w:hAnsi="黑体"/>
          <w:b/>
          <w:sz w:val="32"/>
        </w:rPr>
        <w:sectPr w:rsidR="00344D0D" w:rsidRPr="001531B2" w:rsidSect="00D23885">
          <w:pgSz w:w="11906" w:h="16838"/>
          <w:pgMar w:top="1440" w:right="1800" w:bottom="1440" w:left="1800" w:header="851" w:footer="992" w:gutter="0"/>
          <w:cols w:space="720"/>
          <w:docGrid w:type="lines" w:linePitch="312"/>
        </w:sectPr>
      </w:pPr>
    </w:p>
    <w:tbl>
      <w:tblPr>
        <w:tblStyle w:val="25"/>
        <w:tblW w:w="14174" w:type="dxa"/>
        <w:tblLayout w:type="fixed"/>
        <w:tblLook w:val="04A0"/>
      </w:tblPr>
      <w:tblGrid>
        <w:gridCol w:w="14174"/>
      </w:tblGrid>
      <w:tr w:rsidR="00344D0D" w:rsidRPr="001531B2" w:rsidTr="00D44AA9">
        <w:tc>
          <w:tcPr>
            <w:tcW w:w="14174" w:type="dxa"/>
          </w:tcPr>
          <w:p w:rsidR="00344D0D" w:rsidRPr="001531B2" w:rsidRDefault="00344D0D" w:rsidP="00344D0D">
            <w:pPr>
              <w:spacing w:line="360" w:lineRule="auto"/>
              <w:ind w:firstLineChars="200" w:firstLine="514"/>
              <w:jc w:val="center"/>
              <w:rPr>
                <w:rFonts w:ascii="Times New Roman" w:hAnsi="Times New Roman"/>
                <w:b/>
                <w:sz w:val="24"/>
              </w:rPr>
            </w:pPr>
            <w:r w:rsidRPr="001531B2">
              <w:rPr>
                <w:rFonts w:ascii="Times New Roman"/>
                <w:b/>
                <w:bCs/>
                <w:spacing w:val="8"/>
                <w:sz w:val="24"/>
              </w:rPr>
              <w:lastRenderedPageBreak/>
              <w:t>表</w:t>
            </w:r>
            <w:r w:rsidRPr="001531B2">
              <w:rPr>
                <w:rFonts w:ascii="Times New Roman" w:hAnsi="Times New Roman"/>
                <w:b/>
                <w:bCs/>
                <w:spacing w:val="8"/>
                <w:sz w:val="24"/>
              </w:rPr>
              <w:t>3</w:t>
            </w:r>
            <w:r w:rsidR="00C234C4">
              <w:rPr>
                <w:rFonts w:ascii="Times New Roman" w:hAnsi="Times New Roman" w:hint="eastAsia"/>
                <w:b/>
                <w:bCs/>
                <w:spacing w:val="8"/>
                <w:sz w:val="24"/>
              </w:rPr>
              <w:t>8</w:t>
            </w:r>
            <w:r w:rsidR="00562900">
              <w:rPr>
                <w:rFonts w:ascii="Times New Roman" w:hAnsi="Times New Roman" w:hint="eastAsia"/>
                <w:b/>
                <w:bCs/>
                <w:spacing w:val="8"/>
                <w:sz w:val="24"/>
              </w:rPr>
              <w:t xml:space="preserve">   </w:t>
            </w:r>
            <w:r w:rsidRPr="001531B2">
              <w:rPr>
                <w:rFonts w:ascii="Times New Roman"/>
                <w:b/>
                <w:bCs/>
                <w:spacing w:val="8"/>
                <w:sz w:val="24"/>
              </w:rPr>
              <w:t>污染物排放清单一览表</w:t>
            </w:r>
          </w:p>
          <w:tbl>
            <w:tblPr>
              <w:tblW w:w="13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49"/>
              <w:gridCol w:w="315"/>
              <w:gridCol w:w="497"/>
              <w:gridCol w:w="657"/>
              <w:gridCol w:w="997"/>
              <w:gridCol w:w="510"/>
              <w:gridCol w:w="958"/>
              <w:gridCol w:w="660"/>
              <w:gridCol w:w="1273"/>
              <w:gridCol w:w="1184"/>
              <w:gridCol w:w="1036"/>
              <w:gridCol w:w="448"/>
              <w:gridCol w:w="1674"/>
              <w:gridCol w:w="337"/>
              <w:gridCol w:w="2933"/>
            </w:tblGrid>
            <w:tr w:rsidR="00344D0D" w:rsidRPr="001531B2" w:rsidTr="00923633">
              <w:trPr>
                <w:trHeight w:val="20"/>
                <w:tblHeader/>
              </w:trPr>
              <w:tc>
                <w:tcPr>
                  <w:tcW w:w="449"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编号</w:t>
                  </w:r>
                </w:p>
              </w:tc>
              <w:tc>
                <w:tcPr>
                  <w:tcW w:w="812" w:type="dxa"/>
                  <w:gridSpan w:val="2"/>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污染源</w:t>
                  </w:r>
                </w:p>
              </w:tc>
              <w:tc>
                <w:tcPr>
                  <w:tcW w:w="657"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运行</w:t>
                  </w:r>
                </w:p>
                <w:p w:rsidR="00344D0D" w:rsidRPr="001531B2" w:rsidRDefault="00344D0D" w:rsidP="00344D0D">
                  <w:pPr>
                    <w:adjustRightInd w:val="0"/>
                    <w:snapToGrid w:val="0"/>
                    <w:jc w:val="center"/>
                    <w:rPr>
                      <w:snapToGrid w:val="0"/>
                      <w:szCs w:val="21"/>
                    </w:rPr>
                  </w:pPr>
                  <w:r w:rsidRPr="001531B2">
                    <w:rPr>
                      <w:snapToGrid w:val="0"/>
                      <w:szCs w:val="21"/>
                    </w:rPr>
                    <w:t>时间</w:t>
                  </w:r>
                </w:p>
                <w:p w:rsidR="00344D0D" w:rsidRPr="001531B2" w:rsidRDefault="00344D0D" w:rsidP="00344D0D">
                  <w:pPr>
                    <w:adjustRightInd w:val="0"/>
                    <w:snapToGrid w:val="0"/>
                    <w:jc w:val="center"/>
                    <w:rPr>
                      <w:snapToGrid w:val="0"/>
                      <w:szCs w:val="21"/>
                    </w:rPr>
                  </w:pPr>
                  <w:r w:rsidRPr="001531B2">
                    <w:rPr>
                      <w:snapToGrid w:val="0"/>
                      <w:szCs w:val="21"/>
                    </w:rPr>
                    <w:t>(h/a)</w:t>
                  </w:r>
                </w:p>
              </w:tc>
              <w:tc>
                <w:tcPr>
                  <w:tcW w:w="997"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废气</w:t>
                  </w:r>
                </w:p>
                <w:p w:rsidR="00344D0D" w:rsidRPr="001531B2" w:rsidRDefault="00344D0D" w:rsidP="00344D0D">
                  <w:pPr>
                    <w:adjustRightInd w:val="0"/>
                    <w:snapToGrid w:val="0"/>
                    <w:jc w:val="center"/>
                    <w:rPr>
                      <w:snapToGrid w:val="0"/>
                      <w:szCs w:val="21"/>
                    </w:rPr>
                  </w:pPr>
                  <w:r w:rsidRPr="001531B2">
                    <w:rPr>
                      <w:snapToGrid w:val="0"/>
                      <w:szCs w:val="21"/>
                    </w:rPr>
                    <w:t>产生量</w:t>
                  </w:r>
                </w:p>
                <w:p w:rsidR="00344D0D" w:rsidRPr="001531B2" w:rsidRDefault="00344D0D" w:rsidP="00344D0D">
                  <w:pPr>
                    <w:adjustRightInd w:val="0"/>
                    <w:snapToGrid w:val="0"/>
                    <w:jc w:val="center"/>
                    <w:rPr>
                      <w:snapToGrid w:val="0"/>
                      <w:szCs w:val="21"/>
                    </w:rPr>
                  </w:pPr>
                  <w:r w:rsidRPr="001531B2">
                    <w:rPr>
                      <w:snapToGrid w:val="0"/>
                      <w:szCs w:val="21"/>
                    </w:rPr>
                    <w:t>(m</w:t>
                  </w:r>
                  <w:r w:rsidRPr="001531B2">
                    <w:rPr>
                      <w:snapToGrid w:val="0"/>
                      <w:szCs w:val="21"/>
                      <w:vertAlign w:val="superscript"/>
                    </w:rPr>
                    <w:t>3</w:t>
                  </w:r>
                  <w:r w:rsidRPr="001531B2">
                    <w:rPr>
                      <w:snapToGrid w:val="0"/>
                      <w:szCs w:val="21"/>
                    </w:rPr>
                    <w:t>/h)</w:t>
                  </w:r>
                </w:p>
              </w:tc>
              <w:tc>
                <w:tcPr>
                  <w:tcW w:w="510"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污染因子</w:t>
                  </w:r>
                </w:p>
              </w:tc>
              <w:tc>
                <w:tcPr>
                  <w:tcW w:w="958"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治理措施</w:t>
                  </w:r>
                </w:p>
              </w:tc>
              <w:tc>
                <w:tcPr>
                  <w:tcW w:w="660"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净化</w:t>
                  </w:r>
                </w:p>
                <w:p w:rsidR="00344D0D" w:rsidRPr="001531B2" w:rsidRDefault="00344D0D" w:rsidP="00344D0D">
                  <w:pPr>
                    <w:adjustRightInd w:val="0"/>
                    <w:snapToGrid w:val="0"/>
                    <w:jc w:val="center"/>
                    <w:rPr>
                      <w:snapToGrid w:val="0"/>
                      <w:szCs w:val="21"/>
                    </w:rPr>
                  </w:pPr>
                  <w:r w:rsidRPr="001531B2">
                    <w:rPr>
                      <w:snapToGrid w:val="0"/>
                      <w:szCs w:val="21"/>
                    </w:rPr>
                    <w:t>效率</w:t>
                  </w:r>
                </w:p>
                <w:p w:rsidR="00344D0D" w:rsidRPr="001531B2" w:rsidRDefault="00344D0D" w:rsidP="00344D0D">
                  <w:pPr>
                    <w:adjustRightInd w:val="0"/>
                    <w:snapToGrid w:val="0"/>
                    <w:jc w:val="center"/>
                    <w:rPr>
                      <w:snapToGrid w:val="0"/>
                      <w:szCs w:val="21"/>
                    </w:rPr>
                  </w:pPr>
                  <w:r w:rsidRPr="001531B2">
                    <w:rPr>
                      <w:snapToGrid w:val="0"/>
                      <w:szCs w:val="21"/>
                    </w:rPr>
                    <w:t>(%)</w:t>
                  </w:r>
                </w:p>
              </w:tc>
              <w:tc>
                <w:tcPr>
                  <w:tcW w:w="1273"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浓度</w:t>
                  </w:r>
                </w:p>
                <w:p w:rsidR="00344D0D" w:rsidRPr="001531B2" w:rsidRDefault="00344D0D" w:rsidP="00344D0D">
                  <w:pPr>
                    <w:adjustRightInd w:val="0"/>
                    <w:snapToGrid w:val="0"/>
                    <w:jc w:val="center"/>
                    <w:rPr>
                      <w:snapToGrid w:val="0"/>
                      <w:szCs w:val="21"/>
                    </w:rPr>
                  </w:pPr>
                  <w:r w:rsidRPr="001531B2">
                    <w:rPr>
                      <w:snapToGrid w:val="0"/>
                      <w:szCs w:val="21"/>
                    </w:rPr>
                    <w:t>(mg/m</w:t>
                  </w:r>
                  <w:r w:rsidRPr="001531B2">
                    <w:rPr>
                      <w:snapToGrid w:val="0"/>
                      <w:szCs w:val="21"/>
                      <w:vertAlign w:val="superscript"/>
                    </w:rPr>
                    <w:t>3</w:t>
                  </w:r>
                  <w:r w:rsidRPr="001531B2">
                    <w:rPr>
                      <w:snapToGrid w:val="0"/>
                      <w:szCs w:val="21"/>
                    </w:rPr>
                    <w:t>)</w:t>
                  </w:r>
                </w:p>
              </w:tc>
              <w:tc>
                <w:tcPr>
                  <w:tcW w:w="1184"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排放量</w:t>
                  </w:r>
                </w:p>
                <w:p w:rsidR="00344D0D" w:rsidRPr="001531B2" w:rsidRDefault="00344D0D" w:rsidP="00344D0D">
                  <w:pPr>
                    <w:adjustRightInd w:val="0"/>
                    <w:snapToGrid w:val="0"/>
                    <w:jc w:val="center"/>
                    <w:rPr>
                      <w:snapToGrid w:val="0"/>
                      <w:szCs w:val="21"/>
                    </w:rPr>
                  </w:pPr>
                  <w:r w:rsidRPr="001531B2">
                    <w:rPr>
                      <w:snapToGrid w:val="0"/>
                      <w:szCs w:val="21"/>
                    </w:rPr>
                    <w:t>(t/a)</w:t>
                  </w:r>
                </w:p>
              </w:tc>
              <w:tc>
                <w:tcPr>
                  <w:tcW w:w="1036"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排气筒</w:t>
                  </w:r>
                </w:p>
                <w:p w:rsidR="00344D0D" w:rsidRPr="001531B2" w:rsidRDefault="00344D0D" w:rsidP="00344D0D">
                  <w:pPr>
                    <w:adjustRightInd w:val="0"/>
                    <w:snapToGrid w:val="0"/>
                    <w:jc w:val="center"/>
                    <w:rPr>
                      <w:snapToGrid w:val="0"/>
                      <w:szCs w:val="21"/>
                    </w:rPr>
                  </w:pPr>
                  <w:r w:rsidRPr="001531B2">
                    <w:rPr>
                      <w:snapToGrid w:val="0"/>
                      <w:szCs w:val="21"/>
                    </w:rPr>
                    <w:t>高度</w:t>
                  </w:r>
                </w:p>
                <w:p w:rsidR="00344D0D" w:rsidRPr="001531B2" w:rsidRDefault="00344D0D" w:rsidP="00344D0D">
                  <w:pPr>
                    <w:adjustRightInd w:val="0"/>
                    <w:snapToGrid w:val="0"/>
                    <w:jc w:val="center"/>
                    <w:rPr>
                      <w:snapToGrid w:val="0"/>
                      <w:szCs w:val="21"/>
                    </w:rPr>
                  </w:pPr>
                  <w:r w:rsidRPr="001531B2">
                    <w:rPr>
                      <w:snapToGrid w:val="0"/>
                      <w:szCs w:val="21"/>
                    </w:rPr>
                    <w:t>(m)</w:t>
                  </w:r>
                </w:p>
              </w:tc>
              <w:tc>
                <w:tcPr>
                  <w:tcW w:w="448"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数量</w:t>
                  </w:r>
                </w:p>
              </w:tc>
              <w:tc>
                <w:tcPr>
                  <w:tcW w:w="1674" w:type="dxa"/>
                  <w:tcMar>
                    <w:left w:w="28" w:type="dxa"/>
                    <w:right w:w="28" w:type="dxa"/>
                  </w:tcMar>
                  <w:vAlign w:val="center"/>
                </w:tcPr>
                <w:p w:rsidR="00344D0D" w:rsidRPr="001531B2" w:rsidRDefault="00344D0D" w:rsidP="00344D0D">
                  <w:pPr>
                    <w:adjustRightInd w:val="0"/>
                    <w:snapToGrid w:val="0"/>
                    <w:jc w:val="center"/>
                    <w:rPr>
                      <w:bCs/>
                      <w:szCs w:val="21"/>
                    </w:rPr>
                  </w:pPr>
                  <w:r w:rsidRPr="001531B2">
                    <w:rPr>
                      <w:bCs/>
                      <w:szCs w:val="21"/>
                    </w:rPr>
                    <w:t>验收指标</w:t>
                  </w:r>
                </w:p>
              </w:tc>
              <w:tc>
                <w:tcPr>
                  <w:tcW w:w="3270" w:type="dxa"/>
                  <w:gridSpan w:val="2"/>
                  <w:tcMar>
                    <w:left w:w="28" w:type="dxa"/>
                    <w:right w:w="28" w:type="dxa"/>
                  </w:tcMar>
                  <w:vAlign w:val="center"/>
                </w:tcPr>
                <w:p w:rsidR="00344D0D" w:rsidRPr="001531B2" w:rsidRDefault="00344D0D" w:rsidP="00344D0D">
                  <w:pPr>
                    <w:adjustRightInd w:val="0"/>
                    <w:snapToGrid w:val="0"/>
                    <w:jc w:val="center"/>
                    <w:rPr>
                      <w:bCs/>
                      <w:szCs w:val="21"/>
                    </w:rPr>
                  </w:pPr>
                  <w:r w:rsidRPr="001531B2">
                    <w:rPr>
                      <w:bCs/>
                      <w:szCs w:val="21"/>
                    </w:rPr>
                    <w:t>验收标准</w:t>
                  </w:r>
                </w:p>
              </w:tc>
            </w:tr>
            <w:tr w:rsidR="00923633" w:rsidRPr="001531B2" w:rsidTr="00923633">
              <w:trPr>
                <w:trHeight w:val="20"/>
                <w:tblHeader/>
              </w:trPr>
              <w:tc>
                <w:tcPr>
                  <w:tcW w:w="449"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废气</w:t>
                  </w:r>
                </w:p>
              </w:tc>
              <w:tc>
                <w:tcPr>
                  <w:tcW w:w="315" w:type="dxa"/>
                  <w:vMerge w:val="restart"/>
                  <w:tcMar>
                    <w:left w:w="28" w:type="dxa"/>
                    <w:right w:w="28" w:type="dxa"/>
                  </w:tcMar>
                  <w:vAlign w:val="center"/>
                </w:tcPr>
                <w:p w:rsidR="00923633" w:rsidRPr="001531B2" w:rsidRDefault="00923633" w:rsidP="00344D0D">
                  <w:pPr>
                    <w:jc w:val="center"/>
                    <w:rPr>
                      <w:szCs w:val="21"/>
                    </w:rPr>
                  </w:pPr>
                  <w:r w:rsidRPr="001531B2">
                    <w:rPr>
                      <w:rFonts w:hint="eastAsia"/>
                      <w:szCs w:val="21"/>
                    </w:rPr>
                    <w:t>有组织</w:t>
                  </w:r>
                </w:p>
              </w:tc>
              <w:tc>
                <w:tcPr>
                  <w:tcW w:w="497" w:type="dxa"/>
                  <w:vMerge w:val="restart"/>
                  <w:tcMar>
                    <w:left w:w="28" w:type="dxa"/>
                    <w:right w:w="28" w:type="dxa"/>
                  </w:tcMar>
                  <w:vAlign w:val="center"/>
                </w:tcPr>
                <w:p w:rsidR="00923633" w:rsidRPr="001531B2" w:rsidRDefault="00923633" w:rsidP="00344D0D">
                  <w:pPr>
                    <w:jc w:val="center"/>
                    <w:rPr>
                      <w:szCs w:val="21"/>
                    </w:rPr>
                  </w:pPr>
                  <w:r w:rsidRPr="001531B2">
                    <w:rPr>
                      <w:rFonts w:hint="eastAsia"/>
                      <w:szCs w:val="21"/>
                    </w:rPr>
                    <w:t>热风炉</w:t>
                  </w:r>
                </w:p>
              </w:tc>
              <w:tc>
                <w:tcPr>
                  <w:tcW w:w="657" w:type="dxa"/>
                  <w:vMerge w:val="restart"/>
                  <w:tcMar>
                    <w:left w:w="28" w:type="dxa"/>
                    <w:right w:w="28" w:type="dxa"/>
                  </w:tcMar>
                  <w:vAlign w:val="center"/>
                </w:tcPr>
                <w:p w:rsidR="00923633" w:rsidRPr="001531B2" w:rsidRDefault="00310E1F" w:rsidP="00344D0D">
                  <w:pPr>
                    <w:adjustRightInd w:val="0"/>
                    <w:snapToGrid w:val="0"/>
                    <w:jc w:val="center"/>
                    <w:rPr>
                      <w:snapToGrid w:val="0"/>
                      <w:szCs w:val="21"/>
                    </w:rPr>
                  </w:pPr>
                  <w:r w:rsidRPr="001531B2">
                    <w:rPr>
                      <w:rFonts w:hint="eastAsia"/>
                      <w:snapToGrid w:val="0"/>
                      <w:szCs w:val="21"/>
                    </w:rPr>
                    <w:t>2400</w:t>
                  </w:r>
                </w:p>
              </w:tc>
              <w:tc>
                <w:tcPr>
                  <w:tcW w:w="997"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zCs w:val="21"/>
                    </w:rPr>
                    <w:t>567.75</w:t>
                  </w:r>
                </w:p>
              </w:tc>
              <w:tc>
                <w:tcPr>
                  <w:tcW w:w="510" w:type="dxa"/>
                  <w:tcMar>
                    <w:left w:w="28" w:type="dxa"/>
                    <w:right w:w="28" w:type="dxa"/>
                  </w:tcMar>
                  <w:vAlign w:val="center"/>
                </w:tcPr>
                <w:p w:rsidR="00923633" w:rsidRPr="001531B2" w:rsidRDefault="00923633" w:rsidP="00344D0D">
                  <w:pPr>
                    <w:jc w:val="center"/>
                    <w:rPr>
                      <w:szCs w:val="21"/>
                      <w:vertAlign w:val="subscript"/>
                    </w:rPr>
                  </w:pPr>
                  <w:r w:rsidRPr="001531B2">
                    <w:rPr>
                      <w:rFonts w:hint="eastAsia"/>
                      <w:szCs w:val="21"/>
                    </w:rPr>
                    <w:t>SO</w:t>
                  </w:r>
                  <w:r w:rsidRPr="001531B2">
                    <w:rPr>
                      <w:rFonts w:hint="eastAsia"/>
                      <w:szCs w:val="21"/>
                      <w:vertAlign w:val="subscript"/>
                    </w:rPr>
                    <w:t>2</w:t>
                  </w:r>
                </w:p>
              </w:tc>
              <w:tc>
                <w:tcPr>
                  <w:tcW w:w="958"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szCs w:val="21"/>
                    </w:rPr>
                    <w:t>15m</w:t>
                  </w:r>
                  <w:r w:rsidRPr="001531B2">
                    <w:rPr>
                      <w:szCs w:val="21"/>
                    </w:rPr>
                    <w:t>高排气筒</w:t>
                  </w:r>
                </w:p>
              </w:tc>
              <w:tc>
                <w:tcPr>
                  <w:tcW w:w="660" w:type="dxa"/>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0</w:t>
                  </w:r>
                </w:p>
              </w:tc>
              <w:tc>
                <w:tcPr>
                  <w:tcW w:w="1273" w:type="dxa"/>
                  <w:tcMar>
                    <w:left w:w="28" w:type="dxa"/>
                    <w:right w:w="28" w:type="dxa"/>
                  </w:tcMar>
                  <w:vAlign w:val="center"/>
                </w:tcPr>
                <w:p w:rsidR="00923633" w:rsidRPr="001531B2" w:rsidRDefault="00923633" w:rsidP="00D44AA9">
                  <w:pPr>
                    <w:adjustRightInd w:val="0"/>
                    <w:snapToGrid w:val="0"/>
                    <w:jc w:val="center"/>
                    <w:rPr>
                      <w:szCs w:val="21"/>
                    </w:rPr>
                  </w:pPr>
                  <w:r w:rsidRPr="001531B2">
                    <w:rPr>
                      <w:rFonts w:hint="eastAsia"/>
                      <w:szCs w:val="21"/>
                    </w:rPr>
                    <w:t>29.36</w:t>
                  </w:r>
                </w:p>
              </w:tc>
              <w:tc>
                <w:tcPr>
                  <w:tcW w:w="1184" w:type="dxa"/>
                  <w:tcMar>
                    <w:left w:w="28" w:type="dxa"/>
                    <w:right w:w="28" w:type="dxa"/>
                  </w:tcMar>
                  <w:vAlign w:val="center"/>
                </w:tcPr>
                <w:p w:rsidR="00923633" w:rsidRPr="001531B2" w:rsidRDefault="00923633" w:rsidP="00923633">
                  <w:pPr>
                    <w:adjustRightInd w:val="0"/>
                    <w:snapToGrid w:val="0"/>
                    <w:jc w:val="center"/>
                    <w:rPr>
                      <w:snapToGrid w:val="0"/>
                      <w:szCs w:val="21"/>
                    </w:rPr>
                  </w:pPr>
                  <w:r w:rsidRPr="001531B2">
                    <w:rPr>
                      <w:rFonts w:hint="eastAsia"/>
                      <w:snapToGrid w:val="0"/>
                      <w:szCs w:val="21"/>
                    </w:rPr>
                    <w:t>0.040</w:t>
                  </w:r>
                </w:p>
              </w:tc>
              <w:tc>
                <w:tcPr>
                  <w:tcW w:w="1036"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15</w:t>
                  </w:r>
                </w:p>
              </w:tc>
              <w:tc>
                <w:tcPr>
                  <w:tcW w:w="448"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1</w:t>
                  </w:r>
                </w:p>
              </w:tc>
              <w:tc>
                <w:tcPr>
                  <w:tcW w:w="1674" w:type="dxa"/>
                  <w:tcMar>
                    <w:left w:w="28" w:type="dxa"/>
                    <w:right w:w="28" w:type="dxa"/>
                  </w:tcMar>
                  <w:vAlign w:val="center"/>
                </w:tcPr>
                <w:p w:rsidR="00923633" w:rsidRPr="001531B2" w:rsidRDefault="00923633" w:rsidP="00923633">
                  <w:pPr>
                    <w:jc w:val="center"/>
                    <w:rPr>
                      <w:rFonts w:eastAsiaTheme="minorEastAsia"/>
                      <w:kern w:val="0"/>
                      <w:szCs w:val="21"/>
                    </w:rPr>
                  </w:pPr>
                  <w:r w:rsidRPr="001531B2">
                    <w:rPr>
                      <w:rFonts w:eastAsiaTheme="minorEastAsia"/>
                      <w:kern w:val="0"/>
                      <w:szCs w:val="21"/>
                    </w:rPr>
                    <w:t>SO</w:t>
                  </w:r>
                  <w:r w:rsidRPr="001531B2">
                    <w:rPr>
                      <w:rFonts w:eastAsiaTheme="minorEastAsia"/>
                      <w:kern w:val="0"/>
                      <w:szCs w:val="21"/>
                      <w:vertAlign w:val="subscript"/>
                    </w:rPr>
                    <w:t>2</w:t>
                  </w:r>
                  <w:r w:rsidRPr="001531B2">
                    <w:rPr>
                      <w:rFonts w:eastAsiaTheme="minorEastAsia"/>
                      <w:szCs w:val="21"/>
                    </w:rPr>
                    <w:t>≤</w:t>
                  </w:r>
                  <w:r w:rsidRPr="001531B2">
                    <w:rPr>
                      <w:rFonts w:eastAsiaTheme="minorEastAsia" w:hint="eastAsia"/>
                      <w:szCs w:val="21"/>
                      <w:lang w:val="pt-BR"/>
                    </w:rPr>
                    <w:t>2</w:t>
                  </w:r>
                  <w:r w:rsidRPr="001531B2">
                    <w:rPr>
                      <w:rFonts w:eastAsiaTheme="minorEastAsia"/>
                      <w:szCs w:val="21"/>
                      <w:lang w:val="pt-BR"/>
                    </w:rPr>
                    <w:t>00</w:t>
                  </w:r>
                  <w:r w:rsidRPr="001531B2">
                    <w:rPr>
                      <w:rFonts w:eastAsiaTheme="minorEastAsia"/>
                      <w:kern w:val="0"/>
                      <w:szCs w:val="21"/>
                    </w:rPr>
                    <w:t>mg/m</w:t>
                  </w:r>
                  <w:r w:rsidRPr="001531B2">
                    <w:rPr>
                      <w:rFonts w:eastAsiaTheme="minorEastAsia"/>
                      <w:kern w:val="0"/>
                      <w:szCs w:val="21"/>
                      <w:vertAlign w:val="superscript"/>
                    </w:rPr>
                    <w:t>3</w:t>
                  </w:r>
                </w:p>
              </w:tc>
              <w:tc>
                <w:tcPr>
                  <w:tcW w:w="3270" w:type="dxa"/>
                  <w:gridSpan w:val="2"/>
                  <w:vMerge w:val="restart"/>
                  <w:tcMar>
                    <w:left w:w="28" w:type="dxa"/>
                    <w:right w:w="28" w:type="dxa"/>
                  </w:tcMar>
                  <w:vAlign w:val="center"/>
                </w:tcPr>
                <w:p w:rsidR="00923633" w:rsidRPr="001531B2" w:rsidRDefault="00923633" w:rsidP="00344D0D">
                  <w:pPr>
                    <w:adjustRightInd w:val="0"/>
                    <w:snapToGrid w:val="0"/>
                    <w:jc w:val="center"/>
                    <w:rPr>
                      <w:bCs/>
                      <w:szCs w:val="21"/>
                    </w:rPr>
                  </w:pPr>
                  <w:r w:rsidRPr="001531B2">
                    <w:rPr>
                      <w:rFonts w:eastAsiaTheme="minorEastAsia"/>
                      <w:szCs w:val="21"/>
                    </w:rPr>
                    <w:t>《工业炉窑大气污染物排放标准》</w:t>
                  </w:r>
                  <w:r w:rsidRPr="001531B2">
                    <w:rPr>
                      <w:rFonts w:eastAsiaTheme="minorEastAsia"/>
                      <w:szCs w:val="21"/>
                    </w:rPr>
                    <w:t>(DB13/1640-2012)</w:t>
                  </w:r>
                  <w:r w:rsidRPr="001531B2">
                    <w:rPr>
                      <w:rFonts w:eastAsiaTheme="minorEastAsia"/>
                      <w:szCs w:val="21"/>
                    </w:rPr>
                    <w:t>中表</w:t>
                  </w:r>
                  <w:r w:rsidRPr="001531B2">
                    <w:rPr>
                      <w:rFonts w:eastAsiaTheme="minorEastAsia"/>
                      <w:szCs w:val="21"/>
                    </w:rPr>
                    <w:t>1</w:t>
                  </w:r>
                  <w:r w:rsidRPr="001531B2">
                    <w:rPr>
                      <w:rFonts w:eastAsiaTheme="minorEastAsia"/>
                      <w:szCs w:val="21"/>
                    </w:rPr>
                    <w:t>、表</w:t>
                  </w:r>
                  <w:r w:rsidRPr="001531B2">
                    <w:rPr>
                      <w:rFonts w:eastAsiaTheme="minorEastAsia"/>
                      <w:szCs w:val="21"/>
                    </w:rPr>
                    <w:t>2</w:t>
                  </w:r>
                  <w:r w:rsidRPr="001531B2">
                    <w:rPr>
                      <w:rFonts w:eastAsiaTheme="minorEastAsia"/>
                      <w:szCs w:val="21"/>
                    </w:rPr>
                    <w:t>标准</w:t>
                  </w:r>
                  <w:r w:rsidRPr="001531B2">
                    <w:rPr>
                      <w:rFonts w:eastAsiaTheme="minorEastAsia" w:hint="eastAsia"/>
                      <w:szCs w:val="21"/>
                    </w:rPr>
                    <w:t>，</w:t>
                  </w:r>
                  <w:r w:rsidRPr="001531B2">
                    <w:rPr>
                      <w:rFonts w:ascii="宋体" w:hAnsi="宋体" w:hint="eastAsia"/>
                      <w:szCs w:val="21"/>
                    </w:rPr>
                    <w:t>同时满足关于印发《工业炉窑大气污染综合治理方案》的通知</w:t>
                  </w:r>
                  <w:r w:rsidRPr="001531B2">
                    <w:rPr>
                      <w:rFonts w:hint="eastAsia"/>
                      <w:szCs w:val="21"/>
                    </w:rPr>
                    <w:t>；</w:t>
                  </w:r>
                </w:p>
              </w:tc>
            </w:tr>
            <w:tr w:rsidR="00923633" w:rsidRPr="001531B2" w:rsidTr="00923633">
              <w:trPr>
                <w:trHeight w:val="20"/>
                <w:tblHeader/>
              </w:trPr>
              <w:tc>
                <w:tcPr>
                  <w:tcW w:w="449"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315" w:type="dxa"/>
                  <w:vMerge/>
                  <w:tcMar>
                    <w:left w:w="28" w:type="dxa"/>
                    <w:right w:w="28" w:type="dxa"/>
                  </w:tcMar>
                  <w:vAlign w:val="center"/>
                </w:tcPr>
                <w:p w:rsidR="00923633" w:rsidRPr="001531B2" w:rsidRDefault="00923633" w:rsidP="00344D0D">
                  <w:pPr>
                    <w:jc w:val="center"/>
                    <w:rPr>
                      <w:szCs w:val="21"/>
                    </w:rPr>
                  </w:pPr>
                </w:p>
              </w:tc>
              <w:tc>
                <w:tcPr>
                  <w:tcW w:w="497" w:type="dxa"/>
                  <w:vMerge/>
                  <w:tcMar>
                    <w:left w:w="28" w:type="dxa"/>
                    <w:right w:w="28" w:type="dxa"/>
                  </w:tcMar>
                  <w:vAlign w:val="center"/>
                </w:tcPr>
                <w:p w:rsidR="00923633" w:rsidRPr="001531B2" w:rsidRDefault="00923633" w:rsidP="00344D0D">
                  <w:pPr>
                    <w:jc w:val="center"/>
                    <w:rPr>
                      <w:szCs w:val="21"/>
                    </w:rPr>
                  </w:pPr>
                </w:p>
              </w:tc>
              <w:tc>
                <w:tcPr>
                  <w:tcW w:w="657" w:type="dxa"/>
                  <w:vMerge/>
                  <w:tcMar>
                    <w:left w:w="28" w:type="dxa"/>
                    <w:right w:w="28" w:type="dxa"/>
                  </w:tcMar>
                  <w:vAlign w:val="center"/>
                </w:tcPr>
                <w:p w:rsidR="00923633" w:rsidRPr="001531B2" w:rsidRDefault="00923633" w:rsidP="00344D0D">
                  <w:pPr>
                    <w:ind w:firstLine="540"/>
                    <w:rPr>
                      <w:rFonts w:ascii="宋体" w:hAnsi="宋体"/>
                      <w:snapToGrid w:val="0"/>
                      <w:szCs w:val="21"/>
                    </w:rPr>
                  </w:pPr>
                </w:p>
              </w:tc>
              <w:tc>
                <w:tcPr>
                  <w:tcW w:w="997"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510" w:type="dxa"/>
                  <w:tcMar>
                    <w:left w:w="28" w:type="dxa"/>
                    <w:right w:w="28" w:type="dxa"/>
                  </w:tcMar>
                  <w:vAlign w:val="center"/>
                </w:tcPr>
                <w:p w:rsidR="00923633" w:rsidRPr="001531B2" w:rsidRDefault="00923633" w:rsidP="00344D0D">
                  <w:pPr>
                    <w:adjustRightInd w:val="0"/>
                    <w:snapToGrid w:val="0"/>
                    <w:jc w:val="center"/>
                    <w:rPr>
                      <w:szCs w:val="21"/>
                    </w:rPr>
                  </w:pPr>
                  <w:r w:rsidRPr="001531B2">
                    <w:rPr>
                      <w:rFonts w:hint="eastAsia"/>
                      <w:szCs w:val="21"/>
                    </w:rPr>
                    <w:t>NO</w:t>
                  </w:r>
                  <w:r w:rsidRPr="001531B2">
                    <w:rPr>
                      <w:rFonts w:hint="eastAsia"/>
                      <w:szCs w:val="21"/>
                      <w:vertAlign w:val="subscript"/>
                    </w:rPr>
                    <w:t>x</w:t>
                  </w:r>
                </w:p>
              </w:tc>
              <w:tc>
                <w:tcPr>
                  <w:tcW w:w="958" w:type="dxa"/>
                  <w:vMerge/>
                  <w:tcMar>
                    <w:left w:w="28" w:type="dxa"/>
                    <w:right w:w="28" w:type="dxa"/>
                  </w:tcMar>
                  <w:vAlign w:val="center"/>
                </w:tcPr>
                <w:p w:rsidR="00923633" w:rsidRPr="001531B2" w:rsidRDefault="00923633" w:rsidP="00344D0D">
                  <w:pPr>
                    <w:jc w:val="center"/>
                    <w:rPr>
                      <w:szCs w:val="21"/>
                    </w:rPr>
                  </w:pPr>
                </w:p>
              </w:tc>
              <w:tc>
                <w:tcPr>
                  <w:tcW w:w="660" w:type="dxa"/>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0</w:t>
                  </w:r>
                </w:p>
              </w:tc>
              <w:tc>
                <w:tcPr>
                  <w:tcW w:w="1273" w:type="dxa"/>
                  <w:tcMar>
                    <w:left w:w="28" w:type="dxa"/>
                    <w:right w:w="28" w:type="dxa"/>
                  </w:tcMar>
                  <w:vAlign w:val="center"/>
                </w:tcPr>
                <w:p w:rsidR="00923633" w:rsidRPr="001531B2" w:rsidRDefault="00923633" w:rsidP="00D44AA9">
                  <w:pPr>
                    <w:adjustRightInd w:val="0"/>
                    <w:snapToGrid w:val="0"/>
                    <w:jc w:val="center"/>
                    <w:rPr>
                      <w:szCs w:val="21"/>
                    </w:rPr>
                  </w:pPr>
                  <w:r w:rsidRPr="001531B2">
                    <w:rPr>
                      <w:rFonts w:hint="eastAsia"/>
                      <w:szCs w:val="21"/>
                    </w:rPr>
                    <w:t>137.31</w:t>
                  </w:r>
                </w:p>
              </w:tc>
              <w:tc>
                <w:tcPr>
                  <w:tcW w:w="1184" w:type="dxa"/>
                  <w:tcMar>
                    <w:left w:w="28" w:type="dxa"/>
                    <w:right w:w="28" w:type="dxa"/>
                  </w:tcMar>
                  <w:vAlign w:val="center"/>
                </w:tcPr>
                <w:p w:rsidR="00923633" w:rsidRPr="001531B2" w:rsidRDefault="00923633" w:rsidP="00923633">
                  <w:pPr>
                    <w:adjustRightInd w:val="0"/>
                    <w:snapToGrid w:val="0"/>
                    <w:jc w:val="center"/>
                    <w:rPr>
                      <w:snapToGrid w:val="0"/>
                      <w:szCs w:val="21"/>
                    </w:rPr>
                  </w:pPr>
                  <w:r w:rsidRPr="001531B2">
                    <w:rPr>
                      <w:rFonts w:hint="eastAsia"/>
                      <w:snapToGrid w:val="0"/>
                      <w:szCs w:val="21"/>
                    </w:rPr>
                    <w:t>0.187</w:t>
                  </w:r>
                </w:p>
              </w:tc>
              <w:tc>
                <w:tcPr>
                  <w:tcW w:w="1036"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448"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1674" w:type="dxa"/>
                  <w:tcMar>
                    <w:left w:w="28" w:type="dxa"/>
                    <w:right w:w="28" w:type="dxa"/>
                  </w:tcMar>
                  <w:vAlign w:val="center"/>
                </w:tcPr>
                <w:p w:rsidR="00923633" w:rsidRPr="001531B2" w:rsidRDefault="00923633" w:rsidP="00705C1C">
                  <w:pPr>
                    <w:ind w:left="420" w:hanging="420"/>
                    <w:jc w:val="center"/>
                    <w:rPr>
                      <w:rFonts w:eastAsiaTheme="minorEastAsia"/>
                      <w:szCs w:val="21"/>
                    </w:rPr>
                  </w:pPr>
                  <w:r w:rsidRPr="001531B2">
                    <w:rPr>
                      <w:rFonts w:eastAsiaTheme="minorEastAsia"/>
                      <w:szCs w:val="21"/>
                    </w:rPr>
                    <w:t>NO</w:t>
                  </w:r>
                  <w:r w:rsidRPr="001531B2">
                    <w:rPr>
                      <w:rFonts w:eastAsiaTheme="minorEastAsia"/>
                      <w:szCs w:val="21"/>
                      <w:vertAlign w:val="subscript"/>
                    </w:rPr>
                    <w:t>X</w:t>
                  </w:r>
                  <w:r w:rsidRPr="001531B2">
                    <w:rPr>
                      <w:rFonts w:eastAsiaTheme="minorEastAsia"/>
                      <w:szCs w:val="21"/>
                    </w:rPr>
                    <w:t>≤</w:t>
                  </w:r>
                  <w:r w:rsidRPr="001531B2">
                    <w:rPr>
                      <w:rFonts w:eastAsiaTheme="minorEastAsia" w:hint="eastAsia"/>
                      <w:szCs w:val="21"/>
                      <w:lang w:val="pt-BR"/>
                    </w:rPr>
                    <w:t>3</w:t>
                  </w:r>
                  <w:r w:rsidRPr="001531B2">
                    <w:rPr>
                      <w:rFonts w:eastAsiaTheme="minorEastAsia"/>
                      <w:szCs w:val="21"/>
                      <w:lang w:val="pt-BR"/>
                    </w:rPr>
                    <w:t>00</w:t>
                  </w:r>
                  <w:r w:rsidRPr="001531B2">
                    <w:rPr>
                      <w:rFonts w:eastAsiaTheme="minorEastAsia"/>
                      <w:szCs w:val="21"/>
                    </w:rPr>
                    <w:t>mg/m</w:t>
                  </w:r>
                </w:p>
              </w:tc>
              <w:tc>
                <w:tcPr>
                  <w:tcW w:w="3270" w:type="dxa"/>
                  <w:gridSpan w:val="2"/>
                  <w:vMerge/>
                  <w:tcMar>
                    <w:left w:w="28" w:type="dxa"/>
                    <w:right w:w="28" w:type="dxa"/>
                  </w:tcMar>
                  <w:vAlign w:val="center"/>
                </w:tcPr>
                <w:p w:rsidR="00923633" w:rsidRPr="001531B2" w:rsidRDefault="00923633" w:rsidP="00344D0D">
                  <w:pPr>
                    <w:adjustRightInd w:val="0"/>
                    <w:snapToGrid w:val="0"/>
                    <w:jc w:val="center"/>
                    <w:rPr>
                      <w:bCs/>
                      <w:szCs w:val="21"/>
                    </w:rPr>
                  </w:pPr>
                </w:p>
              </w:tc>
            </w:tr>
            <w:tr w:rsidR="00923633" w:rsidRPr="001531B2" w:rsidTr="00923633">
              <w:trPr>
                <w:trHeight w:val="20"/>
                <w:tblHeader/>
              </w:trPr>
              <w:tc>
                <w:tcPr>
                  <w:tcW w:w="449"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315" w:type="dxa"/>
                  <w:vMerge/>
                  <w:tcMar>
                    <w:left w:w="28" w:type="dxa"/>
                    <w:right w:w="28" w:type="dxa"/>
                  </w:tcMar>
                  <w:vAlign w:val="center"/>
                </w:tcPr>
                <w:p w:rsidR="00923633" w:rsidRPr="001531B2" w:rsidRDefault="00923633" w:rsidP="00344D0D">
                  <w:pPr>
                    <w:jc w:val="center"/>
                    <w:rPr>
                      <w:szCs w:val="21"/>
                    </w:rPr>
                  </w:pPr>
                </w:p>
              </w:tc>
              <w:tc>
                <w:tcPr>
                  <w:tcW w:w="497" w:type="dxa"/>
                  <w:vMerge/>
                  <w:tcMar>
                    <w:left w:w="28" w:type="dxa"/>
                    <w:right w:w="28" w:type="dxa"/>
                  </w:tcMar>
                  <w:vAlign w:val="center"/>
                </w:tcPr>
                <w:p w:rsidR="00923633" w:rsidRPr="001531B2" w:rsidRDefault="00923633" w:rsidP="00344D0D">
                  <w:pPr>
                    <w:jc w:val="center"/>
                    <w:rPr>
                      <w:szCs w:val="21"/>
                    </w:rPr>
                  </w:pPr>
                </w:p>
              </w:tc>
              <w:tc>
                <w:tcPr>
                  <w:tcW w:w="657" w:type="dxa"/>
                  <w:vMerge/>
                  <w:tcMar>
                    <w:left w:w="28" w:type="dxa"/>
                    <w:right w:w="28" w:type="dxa"/>
                  </w:tcMar>
                  <w:vAlign w:val="center"/>
                </w:tcPr>
                <w:p w:rsidR="00923633" w:rsidRPr="001531B2" w:rsidRDefault="00923633" w:rsidP="00344D0D">
                  <w:pPr>
                    <w:ind w:firstLine="540"/>
                    <w:rPr>
                      <w:rFonts w:ascii="宋体" w:hAnsi="宋体"/>
                      <w:snapToGrid w:val="0"/>
                      <w:szCs w:val="21"/>
                    </w:rPr>
                  </w:pPr>
                </w:p>
              </w:tc>
              <w:tc>
                <w:tcPr>
                  <w:tcW w:w="997"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510" w:type="dxa"/>
                  <w:tcMar>
                    <w:left w:w="28" w:type="dxa"/>
                    <w:right w:w="28" w:type="dxa"/>
                  </w:tcMar>
                  <w:vAlign w:val="center"/>
                </w:tcPr>
                <w:p w:rsidR="00923633" w:rsidRPr="001531B2" w:rsidRDefault="00923633" w:rsidP="00344D0D">
                  <w:pPr>
                    <w:jc w:val="center"/>
                    <w:rPr>
                      <w:szCs w:val="21"/>
                    </w:rPr>
                  </w:pPr>
                  <w:r w:rsidRPr="001531B2">
                    <w:rPr>
                      <w:rFonts w:hint="eastAsia"/>
                      <w:szCs w:val="21"/>
                    </w:rPr>
                    <w:t>颗粒物</w:t>
                  </w:r>
                </w:p>
              </w:tc>
              <w:tc>
                <w:tcPr>
                  <w:tcW w:w="958" w:type="dxa"/>
                  <w:vMerge/>
                  <w:tcMar>
                    <w:left w:w="28" w:type="dxa"/>
                    <w:right w:w="28" w:type="dxa"/>
                  </w:tcMar>
                  <w:vAlign w:val="center"/>
                </w:tcPr>
                <w:p w:rsidR="00923633" w:rsidRPr="001531B2" w:rsidRDefault="00923633" w:rsidP="00344D0D">
                  <w:pPr>
                    <w:jc w:val="center"/>
                    <w:rPr>
                      <w:szCs w:val="21"/>
                    </w:rPr>
                  </w:pPr>
                </w:p>
              </w:tc>
              <w:tc>
                <w:tcPr>
                  <w:tcW w:w="660" w:type="dxa"/>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0</w:t>
                  </w:r>
                </w:p>
              </w:tc>
              <w:tc>
                <w:tcPr>
                  <w:tcW w:w="1273" w:type="dxa"/>
                  <w:tcMar>
                    <w:left w:w="28" w:type="dxa"/>
                    <w:right w:w="28" w:type="dxa"/>
                  </w:tcMar>
                  <w:vAlign w:val="center"/>
                </w:tcPr>
                <w:p w:rsidR="00923633" w:rsidRPr="001531B2" w:rsidRDefault="00923633" w:rsidP="00D44AA9">
                  <w:pPr>
                    <w:adjustRightInd w:val="0"/>
                    <w:snapToGrid w:val="0"/>
                    <w:jc w:val="center"/>
                    <w:rPr>
                      <w:szCs w:val="21"/>
                    </w:rPr>
                  </w:pPr>
                  <w:r w:rsidRPr="001531B2">
                    <w:rPr>
                      <w:rFonts w:hint="eastAsia"/>
                      <w:szCs w:val="21"/>
                    </w:rPr>
                    <w:t>11.74</w:t>
                  </w:r>
                </w:p>
              </w:tc>
              <w:tc>
                <w:tcPr>
                  <w:tcW w:w="1184" w:type="dxa"/>
                  <w:tcMar>
                    <w:left w:w="28" w:type="dxa"/>
                    <w:right w:w="28" w:type="dxa"/>
                  </w:tcMar>
                  <w:vAlign w:val="center"/>
                </w:tcPr>
                <w:p w:rsidR="00923633" w:rsidRPr="001531B2" w:rsidRDefault="00923633" w:rsidP="00923633">
                  <w:pPr>
                    <w:adjustRightInd w:val="0"/>
                    <w:snapToGrid w:val="0"/>
                    <w:jc w:val="center"/>
                    <w:rPr>
                      <w:snapToGrid w:val="0"/>
                      <w:szCs w:val="21"/>
                    </w:rPr>
                  </w:pPr>
                  <w:r w:rsidRPr="001531B2">
                    <w:rPr>
                      <w:rFonts w:hint="eastAsia"/>
                      <w:snapToGrid w:val="0"/>
                      <w:szCs w:val="21"/>
                    </w:rPr>
                    <w:t>0.016</w:t>
                  </w:r>
                </w:p>
              </w:tc>
              <w:tc>
                <w:tcPr>
                  <w:tcW w:w="1036"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448"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1674" w:type="dxa"/>
                  <w:tcMar>
                    <w:left w:w="28" w:type="dxa"/>
                    <w:right w:w="28" w:type="dxa"/>
                  </w:tcMar>
                  <w:vAlign w:val="center"/>
                </w:tcPr>
                <w:p w:rsidR="00923633" w:rsidRPr="001531B2" w:rsidRDefault="00923633" w:rsidP="00923633">
                  <w:pPr>
                    <w:adjustRightInd w:val="0"/>
                    <w:snapToGrid w:val="0"/>
                    <w:jc w:val="center"/>
                    <w:rPr>
                      <w:bCs/>
                      <w:szCs w:val="21"/>
                    </w:rPr>
                  </w:pPr>
                  <w:r w:rsidRPr="001531B2">
                    <w:rPr>
                      <w:rFonts w:eastAsiaTheme="minorEastAsia" w:hint="eastAsia"/>
                      <w:szCs w:val="21"/>
                    </w:rPr>
                    <w:t>颗粒物</w:t>
                  </w:r>
                  <w:r w:rsidRPr="001531B2">
                    <w:rPr>
                      <w:rFonts w:eastAsiaTheme="minorEastAsia"/>
                      <w:szCs w:val="21"/>
                    </w:rPr>
                    <w:t>≤</w:t>
                  </w:r>
                  <w:r w:rsidRPr="001531B2">
                    <w:rPr>
                      <w:rFonts w:eastAsiaTheme="minorEastAsia" w:hint="eastAsia"/>
                      <w:szCs w:val="21"/>
                      <w:lang w:val="pt-BR"/>
                    </w:rPr>
                    <w:t>30</w:t>
                  </w:r>
                  <w:r w:rsidRPr="001531B2">
                    <w:rPr>
                      <w:rFonts w:eastAsiaTheme="minorEastAsia"/>
                      <w:szCs w:val="21"/>
                    </w:rPr>
                    <w:t>mg/m</w:t>
                  </w:r>
                  <w:r w:rsidRPr="001531B2">
                    <w:rPr>
                      <w:rFonts w:eastAsiaTheme="minorEastAsia"/>
                      <w:szCs w:val="21"/>
                      <w:vertAlign w:val="superscript"/>
                    </w:rPr>
                    <w:t>3</w:t>
                  </w:r>
                </w:p>
              </w:tc>
              <w:tc>
                <w:tcPr>
                  <w:tcW w:w="3270" w:type="dxa"/>
                  <w:gridSpan w:val="2"/>
                  <w:vMerge/>
                  <w:tcMar>
                    <w:left w:w="28" w:type="dxa"/>
                    <w:right w:w="28" w:type="dxa"/>
                  </w:tcMar>
                  <w:vAlign w:val="center"/>
                </w:tcPr>
                <w:p w:rsidR="00923633" w:rsidRPr="001531B2" w:rsidRDefault="00923633" w:rsidP="00344D0D">
                  <w:pPr>
                    <w:adjustRightInd w:val="0"/>
                    <w:snapToGrid w:val="0"/>
                    <w:jc w:val="center"/>
                    <w:rPr>
                      <w:bCs/>
                      <w:szCs w:val="21"/>
                    </w:rPr>
                  </w:pPr>
                </w:p>
              </w:tc>
            </w:tr>
            <w:tr w:rsidR="00344D0D" w:rsidRPr="001531B2" w:rsidTr="005C7FFE">
              <w:trPr>
                <w:trHeight w:val="1516"/>
                <w:tblHeader/>
              </w:trPr>
              <w:tc>
                <w:tcPr>
                  <w:tcW w:w="449" w:type="dxa"/>
                  <w:vMerge/>
                  <w:tcMar>
                    <w:left w:w="28" w:type="dxa"/>
                    <w:right w:w="28" w:type="dxa"/>
                  </w:tcMar>
                  <w:vAlign w:val="center"/>
                </w:tcPr>
                <w:p w:rsidR="00344D0D" w:rsidRPr="001531B2" w:rsidRDefault="00344D0D" w:rsidP="00344D0D">
                  <w:pPr>
                    <w:adjustRightInd w:val="0"/>
                    <w:snapToGrid w:val="0"/>
                    <w:jc w:val="center"/>
                    <w:rPr>
                      <w:snapToGrid w:val="0"/>
                      <w:szCs w:val="21"/>
                    </w:rPr>
                  </w:pPr>
                </w:p>
              </w:tc>
              <w:tc>
                <w:tcPr>
                  <w:tcW w:w="315" w:type="dxa"/>
                  <w:vMerge/>
                  <w:tcMar>
                    <w:left w:w="28" w:type="dxa"/>
                    <w:right w:w="28" w:type="dxa"/>
                  </w:tcMar>
                  <w:vAlign w:val="center"/>
                </w:tcPr>
                <w:p w:rsidR="00344D0D" w:rsidRPr="001531B2" w:rsidRDefault="00344D0D" w:rsidP="00344D0D">
                  <w:pPr>
                    <w:jc w:val="center"/>
                    <w:rPr>
                      <w:szCs w:val="21"/>
                    </w:rPr>
                  </w:pPr>
                </w:p>
              </w:tc>
              <w:tc>
                <w:tcPr>
                  <w:tcW w:w="497" w:type="dxa"/>
                  <w:tcMar>
                    <w:left w:w="28" w:type="dxa"/>
                    <w:right w:w="28" w:type="dxa"/>
                  </w:tcMar>
                  <w:vAlign w:val="center"/>
                </w:tcPr>
                <w:p w:rsidR="00344D0D" w:rsidRPr="001531B2" w:rsidRDefault="00344D0D" w:rsidP="005B59CE">
                  <w:pPr>
                    <w:rPr>
                      <w:szCs w:val="21"/>
                    </w:rPr>
                  </w:pPr>
                  <w:r w:rsidRPr="001531B2">
                    <w:rPr>
                      <w:rFonts w:hint="eastAsia"/>
                      <w:szCs w:val="21"/>
                    </w:rPr>
                    <w:t>切片烘干</w:t>
                  </w:r>
                </w:p>
              </w:tc>
              <w:tc>
                <w:tcPr>
                  <w:tcW w:w="657" w:type="dxa"/>
                  <w:vMerge/>
                  <w:tcMar>
                    <w:left w:w="28" w:type="dxa"/>
                    <w:right w:w="28" w:type="dxa"/>
                  </w:tcMar>
                  <w:vAlign w:val="center"/>
                </w:tcPr>
                <w:p w:rsidR="00344D0D" w:rsidRPr="001531B2" w:rsidRDefault="00344D0D" w:rsidP="00344D0D">
                  <w:pPr>
                    <w:ind w:firstLine="540"/>
                    <w:rPr>
                      <w:rFonts w:ascii="宋体" w:hAnsi="宋体"/>
                      <w:snapToGrid w:val="0"/>
                      <w:szCs w:val="21"/>
                    </w:rPr>
                  </w:pPr>
                </w:p>
              </w:tc>
              <w:tc>
                <w:tcPr>
                  <w:tcW w:w="997"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rFonts w:hint="eastAsia"/>
                      <w:snapToGrid w:val="0"/>
                      <w:szCs w:val="21"/>
                    </w:rPr>
                    <w:t>--</w:t>
                  </w:r>
                </w:p>
              </w:tc>
              <w:tc>
                <w:tcPr>
                  <w:tcW w:w="510" w:type="dxa"/>
                  <w:tcMar>
                    <w:left w:w="28" w:type="dxa"/>
                    <w:right w:w="28" w:type="dxa"/>
                  </w:tcMar>
                  <w:vAlign w:val="center"/>
                </w:tcPr>
                <w:p w:rsidR="00344D0D" w:rsidRPr="001531B2" w:rsidRDefault="00344D0D" w:rsidP="00344D0D">
                  <w:pPr>
                    <w:adjustRightInd w:val="0"/>
                    <w:snapToGrid w:val="0"/>
                    <w:jc w:val="center"/>
                    <w:rPr>
                      <w:szCs w:val="21"/>
                    </w:rPr>
                  </w:pPr>
                  <w:r w:rsidRPr="001531B2">
                    <w:rPr>
                      <w:rFonts w:hint="eastAsia"/>
                      <w:szCs w:val="21"/>
                    </w:rPr>
                    <w:t>臭气浓度</w:t>
                  </w:r>
                </w:p>
              </w:tc>
              <w:tc>
                <w:tcPr>
                  <w:tcW w:w="958" w:type="dxa"/>
                  <w:tcMar>
                    <w:left w:w="28" w:type="dxa"/>
                    <w:right w:w="28" w:type="dxa"/>
                  </w:tcMar>
                  <w:vAlign w:val="center"/>
                </w:tcPr>
                <w:p w:rsidR="00344D0D" w:rsidRPr="001531B2" w:rsidRDefault="00923633" w:rsidP="00344D0D">
                  <w:pPr>
                    <w:adjustRightInd w:val="0"/>
                    <w:snapToGrid w:val="0"/>
                    <w:jc w:val="center"/>
                    <w:rPr>
                      <w:szCs w:val="21"/>
                    </w:rPr>
                  </w:pPr>
                  <w:r w:rsidRPr="001531B2">
                    <w:rPr>
                      <w:rFonts w:hint="eastAsia"/>
                      <w:bCs/>
                      <w:szCs w:val="21"/>
                    </w:rPr>
                    <w:t>低温等离子</w:t>
                  </w:r>
                  <w:r w:rsidRPr="001531B2">
                    <w:rPr>
                      <w:rFonts w:hint="eastAsia"/>
                      <w:bCs/>
                      <w:szCs w:val="21"/>
                    </w:rPr>
                    <w:t>+UV</w:t>
                  </w:r>
                  <w:proofErr w:type="gramStart"/>
                  <w:r w:rsidRPr="001531B2">
                    <w:rPr>
                      <w:rFonts w:hint="eastAsia"/>
                      <w:bCs/>
                      <w:szCs w:val="21"/>
                    </w:rPr>
                    <w:t>光氧催化</w:t>
                  </w:r>
                  <w:proofErr w:type="gramEnd"/>
                  <w:r w:rsidRPr="001531B2">
                    <w:rPr>
                      <w:rFonts w:hint="eastAsia"/>
                      <w:bCs/>
                      <w:szCs w:val="21"/>
                    </w:rPr>
                    <w:t>装置</w:t>
                  </w:r>
                  <w:r w:rsidRPr="001531B2">
                    <w:rPr>
                      <w:rFonts w:hint="eastAsia"/>
                      <w:szCs w:val="21"/>
                    </w:rPr>
                    <w:t>+15m</w:t>
                  </w:r>
                  <w:r w:rsidRPr="001531B2">
                    <w:rPr>
                      <w:rFonts w:hint="eastAsia"/>
                      <w:szCs w:val="21"/>
                    </w:rPr>
                    <w:t>高排气筒</w:t>
                  </w:r>
                </w:p>
              </w:tc>
              <w:tc>
                <w:tcPr>
                  <w:tcW w:w="660"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rFonts w:hint="eastAsia"/>
                      <w:snapToGrid w:val="0"/>
                      <w:szCs w:val="21"/>
                    </w:rPr>
                    <w:t>80</w:t>
                  </w:r>
                </w:p>
              </w:tc>
              <w:tc>
                <w:tcPr>
                  <w:tcW w:w="1273" w:type="dxa"/>
                  <w:tcMar>
                    <w:left w:w="28" w:type="dxa"/>
                    <w:right w:w="28" w:type="dxa"/>
                  </w:tcMar>
                  <w:vAlign w:val="center"/>
                </w:tcPr>
                <w:p w:rsidR="00344D0D" w:rsidRPr="001531B2" w:rsidRDefault="006F4130" w:rsidP="00344D0D">
                  <w:pPr>
                    <w:adjustRightInd w:val="0"/>
                    <w:snapToGrid w:val="0"/>
                    <w:jc w:val="center"/>
                    <w:rPr>
                      <w:snapToGrid w:val="0"/>
                      <w:szCs w:val="21"/>
                    </w:rPr>
                  </w:pPr>
                  <w:r w:rsidRPr="001531B2">
                    <w:rPr>
                      <w:rFonts w:hint="eastAsia"/>
                      <w:snapToGrid w:val="0"/>
                      <w:szCs w:val="21"/>
                    </w:rPr>
                    <w:t>180</w:t>
                  </w:r>
                </w:p>
              </w:tc>
              <w:tc>
                <w:tcPr>
                  <w:tcW w:w="1184"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rFonts w:hint="eastAsia"/>
                      <w:snapToGrid w:val="0"/>
                      <w:szCs w:val="21"/>
                    </w:rPr>
                    <w:t>--</w:t>
                  </w:r>
                </w:p>
              </w:tc>
              <w:tc>
                <w:tcPr>
                  <w:tcW w:w="1036" w:type="dxa"/>
                  <w:tcMar>
                    <w:left w:w="28" w:type="dxa"/>
                    <w:right w:w="28" w:type="dxa"/>
                  </w:tcMar>
                  <w:vAlign w:val="center"/>
                </w:tcPr>
                <w:p w:rsidR="00344D0D" w:rsidRPr="001531B2" w:rsidRDefault="00344D0D" w:rsidP="006F4130">
                  <w:pPr>
                    <w:adjustRightInd w:val="0"/>
                    <w:snapToGrid w:val="0"/>
                    <w:jc w:val="center"/>
                    <w:rPr>
                      <w:snapToGrid w:val="0"/>
                      <w:szCs w:val="21"/>
                    </w:rPr>
                  </w:pPr>
                  <w:r w:rsidRPr="001531B2">
                    <w:rPr>
                      <w:rFonts w:hint="eastAsia"/>
                      <w:snapToGrid w:val="0"/>
                      <w:szCs w:val="21"/>
                    </w:rPr>
                    <w:t>15</w:t>
                  </w:r>
                </w:p>
              </w:tc>
              <w:tc>
                <w:tcPr>
                  <w:tcW w:w="448" w:type="dxa"/>
                  <w:vMerge/>
                  <w:tcMar>
                    <w:left w:w="28" w:type="dxa"/>
                    <w:right w:w="28" w:type="dxa"/>
                  </w:tcMar>
                  <w:vAlign w:val="center"/>
                </w:tcPr>
                <w:p w:rsidR="00344D0D" w:rsidRPr="001531B2" w:rsidRDefault="00344D0D" w:rsidP="00344D0D">
                  <w:pPr>
                    <w:adjustRightInd w:val="0"/>
                    <w:snapToGrid w:val="0"/>
                    <w:jc w:val="center"/>
                    <w:rPr>
                      <w:snapToGrid w:val="0"/>
                      <w:szCs w:val="21"/>
                    </w:rPr>
                  </w:pPr>
                </w:p>
              </w:tc>
              <w:tc>
                <w:tcPr>
                  <w:tcW w:w="1674" w:type="dxa"/>
                  <w:tcMar>
                    <w:left w:w="28" w:type="dxa"/>
                    <w:right w:w="28" w:type="dxa"/>
                  </w:tcMar>
                  <w:vAlign w:val="center"/>
                </w:tcPr>
                <w:p w:rsidR="00344D0D" w:rsidRPr="001531B2" w:rsidRDefault="00344D0D" w:rsidP="00344D0D">
                  <w:pPr>
                    <w:adjustRightInd w:val="0"/>
                    <w:snapToGrid w:val="0"/>
                    <w:jc w:val="center"/>
                    <w:rPr>
                      <w:szCs w:val="21"/>
                    </w:rPr>
                  </w:pPr>
                  <w:r w:rsidRPr="001531B2">
                    <w:rPr>
                      <w:rFonts w:hint="eastAsia"/>
                      <w:szCs w:val="21"/>
                    </w:rPr>
                    <w:t>2000</w:t>
                  </w:r>
                  <w:r w:rsidRPr="001531B2">
                    <w:rPr>
                      <w:rFonts w:hint="eastAsia"/>
                      <w:szCs w:val="21"/>
                    </w:rPr>
                    <w:t>（无量纲）</w:t>
                  </w:r>
                </w:p>
              </w:tc>
              <w:tc>
                <w:tcPr>
                  <w:tcW w:w="3270" w:type="dxa"/>
                  <w:gridSpan w:val="2"/>
                  <w:tcMar>
                    <w:left w:w="28" w:type="dxa"/>
                    <w:right w:w="28" w:type="dxa"/>
                  </w:tcMar>
                  <w:vAlign w:val="center"/>
                </w:tcPr>
                <w:p w:rsidR="00344D0D" w:rsidRPr="001531B2" w:rsidRDefault="00344D0D" w:rsidP="00344D0D">
                  <w:pPr>
                    <w:adjustRightInd w:val="0"/>
                    <w:snapToGrid w:val="0"/>
                    <w:jc w:val="center"/>
                    <w:rPr>
                      <w:bCs/>
                      <w:szCs w:val="21"/>
                    </w:rPr>
                  </w:pPr>
                  <w:r w:rsidRPr="001531B2">
                    <w:rPr>
                      <w:rFonts w:hint="eastAsia"/>
                      <w:szCs w:val="21"/>
                    </w:rPr>
                    <w:t>满足《恶臭污染物排放标准》（</w:t>
                  </w:r>
                  <w:r w:rsidRPr="001531B2">
                    <w:rPr>
                      <w:rFonts w:hint="eastAsia"/>
                      <w:szCs w:val="21"/>
                    </w:rPr>
                    <w:t>GB-14554-1993</w:t>
                  </w:r>
                  <w:r w:rsidRPr="001531B2">
                    <w:rPr>
                      <w:rFonts w:hint="eastAsia"/>
                      <w:szCs w:val="21"/>
                    </w:rPr>
                    <w:t>）表</w:t>
                  </w:r>
                  <w:r w:rsidRPr="001531B2">
                    <w:rPr>
                      <w:rFonts w:hint="eastAsia"/>
                      <w:szCs w:val="21"/>
                    </w:rPr>
                    <w:t>2</w:t>
                  </w:r>
                  <w:r w:rsidRPr="001531B2">
                    <w:rPr>
                      <w:rFonts w:hint="eastAsia"/>
                      <w:szCs w:val="21"/>
                    </w:rPr>
                    <w:t>排放标准</w:t>
                  </w:r>
                </w:p>
              </w:tc>
            </w:tr>
            <w:tr w:rsidR="006F4130" w:rsidRPr="001531B2" w:rsidTr="00923633">
              <w:trPr>
                <w:trHeight w:val="20"/>
                <w:tblHeader/>
              </w:trPr>
              <w:tc>
                <w:tcPr>
                  <w:tcW w:w="449" w:type="dxa"/>
                  <w:vMerge/>
                  <w:tcMar>
                    <w:left w:w="28" w:type="dxa"/>
                    <w:right w:w="28" w:type="dxa"/>
                  </w:tcMar>
                  <w:vAlign w:val="center"/>
                </w:tcPr>
                <w:p w:rsidR="006F4130" w:rsidRPr="001531B2" w:rsidRDefault="006F4130" w:rsidP="00344D0D">
                  <w:pPr>
                    <w:adjustRightInd w:val="0"/>
                    <w:snapToGrid w:val="0"/>
                    <w:jc w:val="center"/>
                    <w:rPr>
                      <w:snapToGrid w:val="0"/>
                      <w:szCs w:val="21"/>
                    </w:rPr>
                  </w:pPr>
                </w:p>
              </w:tc>
              <w:tc>
                <w:tcPr>
                  <w:tcW w:w="812" w:type="dxa"/>
                  <w:gridSpan w:val="2"/>
                  <w:vMerge w:val="restart"/>
                  <w:tcMar>
                    <w:left w:w="28" w:type="dxa"/>
                    <w:right w:w="28" w:type="dxa"/>
                  </w:tcMar>
                  <w:vAlign w:val="center"/>
                </w:tcPr>
                <w:p w:rsidR="006F4130" w:rsidRPr="001531B2" w:rsidRDefault="006F4130" w:rsidP="00344D0D">
                  <w:pPr>
                    <w:jc w:val="center"/>
                    <w:rPr>
                      <w:szCs w:val="21"/>
                    </w:rPr>
                  </w:pPr>
                  <w:r w:rsidRPr="001531B2">
                    <w:rPr>
                      <w:szCs w:val="21"/>
                    </w:rPr>
                    <w:t>无组织</w:t>
                  </w:r>
                </w:p>
              </w:tc>
              <w:tc>
                <w:tcPr>
                  <w:tcW w:w="657" w:type="dxa"/>
                  <w:vMerge w:val="restart"/>
                  <w:tcMar>
                    <w:left w:w="28" w:type="dxa"/>
                    <w:right w:w="28" w:type="dxa"/>
                  </w:tcMar>
                  <w:vAlign w:val="center"/>
                </w:tcPr>
                <w:p w:rsidR="006F4130" w:rsidRPr="001531B2" w:rsidRDefault="00310E1F" w:rsidP="00344D0D">
                  <w:pPr>
                    <w:adjustRightInd w:val="0"/>
                    <w:snapToGrid w:val="0"/>
                    <w:jc w:val="center"/>
                    <w:rPr>
                      <w:snapToGrid w:val="0"/>
                      <w:szCs w:val="21"/>
                    </w:rPr>
                  </w:pPr>
                  <w:r w:rsidRPr="001531B2">
                    <w:rPr>
                      <w:rFonts w:hint="eastAsia"/>
                      <w:snapToGrid w:val="0"/>
                      <w:szCs w:val="21"/>
                    </w:rPr>
                    <w:t>2400</w:t>
                  </w:r>
                </w:p>
              </w:tc>
              <w:tc>
                <w:tcPr>
                  <w:tcW w:w="997"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szCs w:val="21"/>
                    </w:rPr>
                    <w:t>--</w:t>
                  </w:r>
                </w:p>
              </w:tc>
              <w:tc>
                <w:tcPr>
                  <w:tcW w:w="510" w:type="dxa"/>
                  <w:tcMar>
                    <w:left w:w="28" w:type="dxa"/>
                    <w:right w:w="28" w:type="dxa"/>
                  </w:tcMar>
                  <w:vAlign w:val="center"/>
                </w:tcPr>
                <w:p w:rsidR="006F4130" w:rsidRPr="001531B2" w:rsidRDefault="006F4130" w:rsidP="00344D0D">
                  <w:pPr>
                    <w:tabs>
                      <w:tab w:val="left" w:pos="1512"/>
                    </w:tabs>
                    <w:jc w:val="center"/>
                    <w:rPr>
                      <w:snapToGrid w:val="0"/>
                      <w:szCs w:val="21"/>
                    </w:rPr>
                  </w:pPr>
                  <w:r w:rsidRPr="001531B2">
                    <w:rPr>
                      <w:rFonts w:hint="eastAsia"/>
                      <w:szCs w:val="21"/>
                    </w:rPr>
                    <w:t>颗粒物</w:t>
                  </w:r>
                </w:p>
              </w:tc>
              <w:tc>
                <w:tcPr>
                  <w:tcW w:w="958"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车间密闭</w:t>
                  </w:r>
                </w:p>
              </w:tc>
              <w:tc>
                <w:tcPr>
                  <w:tcW w:w="660"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snapToGrid w:val="0"/>
                      <w:szCs w:val="21"/>
                    </w:rPr>
                    <w:t>--</w:t>
                  </w:r>
                </w:p>
              </w:tc>
              <w:tc>
                <w:tcPr>
                  <w:tcW w:w="1273"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1184" w:type="dxa"/>
                  <w:tcMar>
                    <w:left w:w="28" w:type="dxa"/>
                    <w:right w:w="28" w:type="dxa"/>
                  </w:tcMar>
                  <w:vAlign w:val="center"/>
                </w:tcPr>
                <w:p w:rsidR="006F4130" w:rsidRPr="001531B2" w:rsidRDefault="006F4130" w:rsidP="006F4130">
                  <w:pPr>
                    <w:adjustRightInd w:val="0"/>
                    <w:snapToGrid w:val="0"/>
                    <w:jc w:val="center"/>
                    <w:rPr>
                      <w:snapToGrid w:val="0"/>
                      <w:szCs w:val="21"/>
                    </w:rPr>
                  </w:pPr>
                  <w:r w:rsidRPr="001531B2">
                    <w:rPr>
                      <w:rFonts w:hint="eastAsia"/>
                      <w:snapToGrid w:val="0"/>
                      <w:szCs w:val="21"/>
                    </w:rPr>
                    <w:t>0.14</w:t>
                  </w:r>
                </w:p>
              </w:tc>
              <w:tc>
                <w:tcPr>
                  <w:tcW w:w="1036"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448"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1674" w:type="dxa"/>
                  <w:tcMar>
                    <w:left w:w="28" w:type="dxa"/>
                    <w:right w:w="28" w:type="dxa"/>
                  </w:tcMar>
                  <w:vAlign w:val="center"/>
                </w:tcPr>
                <w:p w:rsidR="006F4130" w:rsidRPr="001531B2" w:rsidRDefault="006F4130" w:rsidP="00344D0D">
                  <w:pPr>
                    <w:adjustRightInd w:val="0"/>
                    <w:snapToGrid w:val="0"/>
                    <w:jc w:val="center"/>
                    <w:rPr>
                      <w:szCs w:val="21"/>
                    </w:rPr>
                  </w:pPr>
                  <w:r w:rsidRPr="001531B2">
                    <w:rPr>
                      <w:rFonts w:hint="eastAsia"/>
                      <w:szCs w:val="21"/>
                    </w:rPr>
                    <w:t>1.0</w:t>
                  </w:r>
                  <w:r w:rsidRPr="001531B2">
                    <w:rPr>
                      <w:szCs w:val="21"/>
                    </w:rPr>
                    <w:t>mg/m</w:t>
                  </w:r>
                  <w:r w:rsidRPr="001531B2">
                    <w:rPr>
                      <w:szCs w:val="21"/>
                      <w:vertAlign w:val="superscript"/>
                    </w:rPr>
                    <w:t>3</w:t>
                  </w:r>
                </w:p>
              </w:tc>
              <w:tc>
                <w:tcPr>
                  <w:tcW w:w="3270" w:type="dxa"/>
                  <w:gridSpan w:val="2"/>
                  <w:tcMar>
                    <w:left w:w="28" w:type="dxa"/>
                    <w:right w:w="28" w:type="dxa"/>
                  </w:tcMar>
                  <w:vAlign w:val="center"/>
                </w:tcPr>
                <w:p w:rsidR="006F4130" w:rsidRPr="001531B2" w:rsidRDefault="006F4130" w:rsidP="00344D0D">
                  <w:pPr>
                    <w:adjustRightInd w:val="0"/>
                    <w:snapToGrid w:val="0"/>
                    <w:jc w:val="center"/>
                    <w:rPr>
                      <w:szCs w:val="21"/>
                    </w:rPr>
                  </w:pPr>
                  <w:r w:rsidRPr="001531B2">
                    <w:rPr>
                      <w:kern w:val="0"/>
                      <w:szCs w:val="21"/>
                    </w:rPr>
                    <w:t>《大气污染物</w:t>
                  </w:r>
                  <w:r w:rsidRPr="001531B2">
                    <w:rPr>
                      <w:rFonts w:hint="eastAsia"/>
                      <w:kern w:val="0"/>
                      <w:szCs w:val="21"/>
                    </w:rPr>
                    <w:t>综合</w:t>
                  </w:r>
                  <w:r w:rsidRPr="001531B2">
                    <w:rPr>
                      <w:kern w:val="0"/>
                      <w:szCs w:val="21"/>
                    </w:rPr>
                    <w:t>排放标准》（</w:t>
                  </w:r>
                  <w:r w:rsidRPr="001531B2">
                    <w:rPr>
                      <w:rFonts w:hint="eastAsia"/>
                      <w:kern w:val="0"/>
                      <w:szCs w:val="21"/>
                    </w:rPr>
                    <w:t>GB16297-1996</w:t>
                  </w:r>
                  <w:r w:rsidRPr="001531B2">
                    <w:rPr>
                      <w:kern w:val="0"/>
                      <w:szCs w:val="21"/>
                    </w:rPr>
                    <w:t>）表</w:t>
                  </w:r>
                  <w:r w:rsidRPr="001531B2">
                    <w:rPr>
                      <w:rFonts w:hint="eastAsia"/>
                      <w:kern w:val="0"/>
                      <w:szCs w:val="21"/>
                    </w:rPr>
                    <w:t>2</w:t>
                  </w:r>
                  <w:r w:rsidRPr="001531B2">
                    <w:rPr>
                      <w:rFonts w:hint="eastAsia"/>
                      <w:kern w:val="0"/>
                      <w:szCs w:val="21"/>
                    </w:rPr>
                    <w:t>限值</w:t>
                  </w:r>
                </w:p>
              </w:tc>
            </w:tr>
            <w:tr w:rsidR="006F4130" w:rsidRPr="001531B2" w:rsidTr="00923633">
              <w:trPr>
                <w:trHeight w:val="971"/>
                <w:tblHeader/>
              </w:trPr>
              <w:tc>
                <w:tcPr>
                  <w:tcW w:w="449" w:type="dxa"/>
                  <w:vMerge/>
                  <w:tcMar>
                    <w:left w:w="28" w:type="dxa"/>
                    <w:right w:w="28" w:type="dxa"/>
                  </w:tcMar>
                  <w:vAlign w:val="center"/>
                </w:tcPr>
                <w:p w:rsidR="006F4130" w:rsidRPr="001531B2" w:rsidRDefault="006F4130" w:rsidP="00344D0D">
                  <w:pPr>
                    <w:adjustRightInd w:val="0"/>
                    <w:snapToGrid w:val="0"/>
                    <w:jc w:val="center"/>
                    <w:rPr>
                      <w:snapToGrid w:val="0"/>
                      <w:szCs w:val="21"/>
                    </w:rPr>
                  </w:pPr>
                </w:p>
              </w:tc>
              <w:tc>
                <w:tcPr>
                  <w:tcW w:w="812" w:type="dxa"/>
                  <w:gridSpan w:val="2"/>
                  <w:vMerge/>
                  <w:tcMar>
                    <w:left w:w="28" w:type="dxa"/>
                    <w:right w:w="28" w:type="dxa"/>
                  </w:tcMar>
                  <w:vAlign w:val="center"/>
                </w:tcPr>
                <w:p w:rsidR="006F4130" w:rsidRPr="001531B2" w:rsidRDefault="006F4130" w:rsidP="00344D0D">
                  <w:pPr>
                    <w:jc w:val="center"/>
                    <w:rPr>
                      <w:szCs w:val="21"/>
                    </w:rPr>
                  </w:pPr>
                </w:p>
              </w:tc>
              <w:tc>
                <w:tcPr>
                  <w:tcW w:w="657" w:type="dxa"/>
                  <w:vMerge/>
                  <w:tcMar>
                    <w:left w:w="28" w:type="dxa"/>
                    <w:right w:w="28" w:type="dxa"/>
                  </w:tcMar>
                  <w:vAlign w:val="center"/>
                </w:tcPr>
                <w:p w:rsidR="006F4130" w:rsidRPr="001531B2" w:rsidRDefault="006F4130" w:rsidP="00344D0D">
                  <w:pPr>
                    <w:adjustRightInd w:val="0"/>
                    <w:snapToGrid w:val="0"/>
                    <w:jc w:val="center"/>
                    <w:rPr>
                      <w:snapToGrid w:val="0"/>
                      <w:szCs w:val="21"/>
                    </w:rPr>
                  </w:pPr>
                </w:p>
              </w:tc>
              <w:tc>
                <w:tcPr>
                  <w:tcW w:w="997" w:type="dxa"/>
                  <w:tcMar>
                    <w:left w:w="28" w:type="dxa"/>
                    <w:right w:w="28" w:type="dxa"/>
                  </w:tcMar>
                  <w:vAlign w:val="center"/>
                </w:tcPr>
                <w:p w:rsidR="006F4130" w:rsidRPr="001531B2" w:rsidRDefault="006F4130" w:rsidP="00344D0D">
                  <w:pPr>
                    <w:adjustRightInd w:val="0"/>
                    <w:snapToGrid w:val="0"/>
                    <w:jc w:val="center"/>
                    <w:rPr>
                      <w:szCs w:val="21"/>
                    </w:rPr>
                  </w:pPr>
                  <w:r w:rsidRPr="001531B2">
                    <w:rPr>
                      <w:rFonts w:hint="eastAsia"/>
                      <w:szCs w:val="21"/>
                    </w:rPr>
                    <w:t>--</w:t>
                  </w:r>
                </w:p>
              </w:tc>
              <w:tc>
                <w:tcPr>
                  <w:tcW w:w="510" w:type="dxa"/>
                  <w:tcMar>
                    <w:left w:w="28" w:type="dxa"/>
                    <w:right w:w="28" w:type="dxa"/>
                  </w:tcMar>
                  <w:vAlign w:val="center"/>
                </w:tcPr>
                <w:p w:rsidR="006F4130" w:rsidRPr="001531B2" w:rsidRDefault="006F4130" w:rsidP="00344D0D">
                  <w:pPr>
                    <w:tabs>
                      <w:tab w:val="left" w:pos="1512"/>
                    </w:tabs>
                    <w:jc w:val="center"/>
                    <w:rPr>
                      <w:szCs w:val="21"/>
                    </w:rPr>
                  </w:pPr>
                  <w:r w:rsidRPr="001531B2">
                    <w:rPr>
                      <w:rFonts w:hint="eastAsia"/>
                      <w:szCs w:val="21"/>
                    </w:rPr>
                    <w:t>臭气浓度</w:t>
                  </w:r>
                </w:p>
              </w:tc>
              <w:tc>
                <w:tcPr>
                  <w:tcW w:w="958"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车间密闭、厂区绿化</w:t>
                  </w:r>
                </w:p>
              </w:tc>
              <w:tc>
                <w:tcPr>
                  <w:tcW w:w="660"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1273"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r w:rsidRPr="001531B2">
                    <w:rPr>
                      <w:rFonts w:hint="eastAsia"/>
                      <w:snapToGrid w:val="0"/>
                      <w:szCs w:val="21"/>
                    </w:rPr>
                    <w:t>20</w:t>
                  </w:r>
                </w:p>
              </w:tc>
              <w:tc>
                <w:tcPr>
                  <w:tcW w:w="1184" w:type="dxa"/>
                  <w:tcMar>
                    <w:left w:w="28" w:type="dxa"/>
                    <w:right w:w="28" w:type="dxa"/>
                  </w:tcMar>
                  <w:vAlign w:val="center"/>
                </w:tcPr>
                <w:p w:rsidR="006F4130" w:rsidRPr="001531B2" w:rsidRDefault="006F4130" w:rsidP="006F4130">
                  <w:pPr>
                    <w:adjustRightInd w:val="0"/>
                    <w:snapToGrid w:val="0"/>
                    <w:jc w:val="center"/>
                    <w:rPr>
                      <w:snapToGrid w:val="0"/>
                      <w:szCs w:val="21"/>
                    </w:rPr>
                  </w:pPr>
                  <w:r w:rsidRPr="001531B2">
                    <w:rPr>
                      <w:rFonts w:hint="eastAsia"/>
                      <w:snapToGrid w:val="0"/>
                      <w:szCs w:val="21"/>
                    </w:rPr>
                    <w:t>1000</w:t>
                  </w:r>
                </w:p>
              </w:tc>
              <w:tc>
                <w:tcPr>
                  <w:tcW w:w="1036"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448"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rFonts w:hint="eastAsia"/>
                      <w:snapToGrid w:val="0"/>
                      <w:szCs w:val="21"/>
                    </w:rPr>
                    <w:t>--</w:t>
                  </w:r>
                </w:p>
              </w:tc>
              <w:tc>
                <w:tcPr>
                  <w:tcW w:w="1674" w:type="dxa"/>
                  <w:tcMar>
                    <w:left w:w="28" w:type="dxa"/>
                    <w:right w:w="28" w:type="dxa"/>
                  </w:tcMar>
                  <w:vAlign w:val="center"/>
                </w:tcPr>
                <w:p w:rsidR="006F4130" w:rsidRPr="001531B2" w:rsidRDefault="006F4130" w:rsidP="00344D0D">
                  <w:pPr>
                    <w:adjustRightInd w:val="0"/>
                    <w:snapToGrid w:val="0"/>
                    <w:jc w:val="center"/>
                    <w:rPr>
                      <w:szCs w:val="21"/>
                    </w:rPr>
                  </w:pPr>
                  <w:r w:rsidRPr="001531B2">
                    <w:rPr>
                      <w:rFonts w:hint="eastAsia"/>
                      <w:szCs w:val="21"/>
                    </w:rPr>
                    <w:t>20</w:t>
                  </w:r>
                  <w:r w:rsidRPr="001531B2">
                    <w:rPr>
                      <w:rFonts w:hint="eastAsia"/>
                      <w:szCs w:val="21"/>
                    </w:rPr>
                    <w:t>（无量纲）</w:t>
                  </w:r>
                </w:p>
              </w:tc>
              <w:tc>
                <w:tcPr>
                  <w:tcW w:w="3270" w:type="dxa"/>
                  <w:gridSpan w:val="2"/>
                  <w:tcMar>
                    <w:left w:w="28" w:type="dxa"/>
                    <w:right w:w="28" w:type="dxa"/>
                  </w:tcMar>
                  <w:vAlign w:val="center"/>
                </w:tcPr>
                <w:p w:rsidR="006F4130" w:rsidRPr="001531B2" w:rsidRDefault="006F4130" w:rsidP="00130866">
                  <w:pPr>
                    <w:adjustRightInd w:val="0"/>
                    <w:snapToGrid w:val="0"/>
                    <w:jc w:val="center"/>
                    <w:rPr>
                      <w:kern w:val="0"/>
                      <w:szCs w:val="21"/>
                    </w:rPr>
                  </w:pPr>
                  <w:r w:rsidRPr="001531B2">
                    <w:rPr>
                      <w:rFonts w:hint="eastAsia"/>
                      <w:szCs w:val="21"/>
                    </w:rPr>
                    <w:t>满足《恶臭污染物排放标准》（</w:t>
                  </w:r>
                  <w:r w:rsidRPr="001531B2">
                    <w:rPr>
                      <w:rFonts w:hint="eastAsia"/>
                      <w:szCs w:val="21"/>
                    </w:rPr>
                    <w:t>GB-14554-1993</w:t>
                  </w:r>
                  <w:r w:rsidRPr="001531B2">
                    <w:rPr>
                      <w:rFonts w:hint="eastAsia"/>
                      <w:szCs w:val="21"/>
                    </w:rPr>
                    <w:t>）表</w:t>
                  </w:r>
                  <w:r w:rsidRPr="001531B2">
                    <w:rPr>
                      <w:rFonts w:hint="eastAsia"/>
                      <w:szCs w:val="21"/>
                    </w:rPr>
                    <w:t>1</w:t>
                  </w:r>
                  <w:r w:rsidRPr="001531B2">
                    <w:rPr>
                      <w:rFonts w:hint="eastAsia"/>
                      <w:szCs w:val="21"/>
                    </w:rPr>
                    <w:t>二级标准</w:t>
                  </w:r>
                </w:p>
              </w:tc>
            </w:tr>
            <w:tr w:rsidR="00344D0D" w:rsidRPr="001531B2" w:rsidTr="00D44AA9">
              <w:trPr>
                <w:trHeight w:val="20"/>
                <w:tblHeader/>
              </w:trPr>
              <w:tc>
                <w:tcPr>
                  <w:tcW w:w="449"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类别</w:t>
                  </w:r>
                </w:p>
              </w:tc>
              <w:tc>
                <w:tcPr>
                  <w:tcW w:w="1469" w:type="dxa"/>
                  <w:gridSpan w:val="3"/>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污染源</w:t>
                  </w:r>
                </w:p>
              </w:tc>
              <w:tc>
                <w:tcPr>
                  <w:tcW w:w="1507" w:type="dxa"/>
                  <w:gridSpan w:val="2"/>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固</w:t>
                  </w:r>
                  <w:proofErr w:type="gramStart"/>
                  <w:r w:rsidRPr="001531B2">
                    <w:rPr>
                      <w:snapToGrid w:val="0"/>
                      <w:szCs w:val="21"/>
                    </w:rPr>
                    <w:t>废处理</w:t>
                  </w:r>
                  <w:proofErr w:type="gramEnd"/>
                  <w:r w:rsidRPr="001531B2">
                    <w:rPr>
                      <w:snapToGrid w:val="0"/>
                      <w:szCs w:val="21"/>
                    </w:rPr>
                    <w:t>量（</w:t>
                  </w:r>
                  <w:r w:rsidRPr="001531B2">
                    <w:rPr>
                      <w:snapToGrid w:val="0"/>
                      <w:szCs w:val="21"/>
                    </w:rPr>
                    <w:t>t/a</w:t>
                  </w:r>
                  <w:r w:rsidRPr="001531B2">
                    <w:rPr>
                      <w:snapToGrid w:val="0"/>
                      <w:szCs w:val="21"/>
                    </w:rPr>
                    <w:t>）</w:t>
                  </w:r>
                </w:p>
              </w:tc>
              <w:tc>
                <w:tcPr>
                  <w:tcW w:w="5111" w:type="dxa"/>
                  <w:gridSpan w:val="5"/>
                  <w:tcMar>
                    <w:left w:w="28" w:type="dxa"/>
                    <w:right w:w="28" w:type="dxa"/>
                  </w:tcMar>
                  <w:vAlign w:val="center"/>
                </w:tcPr>
                <w:p w:rsidR="00344D0D" w:rsidRPr="001531B2" w:rsidRDefault="00344D0D" w:rsidP="00344D0D">
                  <w:pPr>
                    <w:adjustRightInd w:val="0"/>
                    <w:snapToGrid w:val="0"/>
                    <w:jc w:val="center"/>
                    <w:rPr>
                      <w:bCs/>
                      <w:snapToGrid w:val="0"/>
                      <w:szCs w:val="21"/>
                    </w:rPr>
                  </w:pPr>
                  <w:r w:rsidRPr="001531B2">
                    <w:rPr>
                      <w:bCs/>
                      <w:snapToGrid w:val="0"/>
                      <w:szCs w:val="21"/>
                    </w:rPr>
                    <w:t>处理措施</w:t>
                  </w:r>
                </w:p>
              </w:tc>
              <w:tc>
                <w:tcPr>
                  <w:tcW w:w="5392" w:type="dxa"/>
                  <w:gridSpan w:val="4"/>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验收指标</w:t>
                  </w:r>
                </w:p>
              </w:tc>
            </w:tr>
            <w:tr w:rsidR="00344D0D" w:rsidRPr="001531B2" w:rsidTr="00D44AA9">
              <w:trPr>
                <w:trHeight w:val="20"/>
                <w:tblHeader/>
              </w:trPr>
              <w:tc>
                <w:tcPr>
                  <w:tcW w:w="449" w:type="dxa"/>
                  <w:vMerge w:val="restart"/>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bCs/>
                      <w:szCs w:val="21"/>
                    </w:rPr>
                    <w:t>固废</w:t>
                  </w:r>
                </w:p>
              </w:tc>
              <w:tc>
                <w:tcPr>
                  <w:tcW w:w="1469" w:type="dxa"/>
                  <w:gridSpan w:val="3"/>
                  <w:tcMar>
                    <w:left w:w="28" w:type="dxa"/>
                    <w:right w:w="28" w:type="dxa"/>
                  </w:tcMar>
                  <w:vAlign w:val="center"/>
                </w:tcPr>
                <w:p w:rsidR="00344D0D" w:rsidRPr="001531B2" w:rsidRDefault="00344D0D" w:rsidP="00344D0D">
                  <w:pPr>
                    <w:jc w:val="center"/>
                    <w:rPr>
                      <w:szCs w:val="21"/>
                    </w:rPr>
                  </w:pPr>
                  <w:r w:rsidRPr="001531B2">
                    <w:rPr>
                      <w:szCs w:val="21"/>
                    </w:rPr>
                    <w:t>生活垃圾</w:t>
                  </w:r>
                </w:p>
              </w:tc>
              <w:tc>
                <w:tcPr>
                  <w:tcW w:w="1507" w:type="dxa"/>
                  <w:gridSpan w:val="2"/>
                  <w:tcMar>
                    <w:left w:w="28" w:type="dxa"/>
                    <w:right w:w="28" w:type="dxa"/>
                  </w:tcMar>
                  <w:vAlign w:val="center"/>
                </w:tcPr>
                <w:p w:rsidR="00344D0D" w:rsidRPr="001531B2" w:rsidRDefault="006F4130" w:rsidP="00344D0D">
                  <w:pPr>
                    <w:jc w:val="center"/>
                    <w:rPr>
                      <w:szCs w:val="21"/>
                    </w:rPr>
                  </w:pPr>
                  <w:r w:rsidRPr="001531B2">
                    <w:rPr>
                      <w:rFonts w:hint="eastAsia"/>
                      <w:szCs w:val="21"/>
                    </w:rPr>
                    <w:t>7.5</w:t>
                  </w:r>
                  <w:r w:rsidR="00344D0D" w:rsidRPr="001531B2">
                    <w:rPr>
                      <w:szCs w:val="21"/>
                    </w:rPr>
                    <w:t>t/a</w:t>
                  </w:r>
                </w:p>
              </w:tc>
              <w:tc>
                <w:tcPr>
                  <w:tcW w:w="5111" w:type="dxa"/>
                  <w:gridSpan w:val="5"/>
                  <w:tcMar>
                    <w:left w:w="28" w:type="dxa"/>
                    <w:right w:w="28" w:type="dxa"/>
                  </w:tcMar>
                  <w:vAlign w:val="center"/>
                </w:tcPr>
                <w:p w:rsidR="00344D0D" w:rsidRPr="001531B2" w:rsidRDefault="00344D0D" w:rsidP="00344D0D">
                  <w:pPr>
                    <w:adjustRightInd w:val="0"/>
                    <w:snapToGrid w:val="0"/>
                    <w:jc w:val="center"/>
                    <w:rPr>
                      <w:szCs w:val="21"/>
                    </w:rPr>
                  </w:pPr>
                  <w:r w:rsidRPr="001531B2">
                    <w:rPr>
                      <w:szCs w:val="21"/>
                    </w:rPr>
                    <w:t>环卫部门统一收集</w:t>
                  </w:r>
                </w:p>
              </w:tc>
              <w:tc>
                <w:tcPr>
                  <w:tcW w:w="5392" w:type="dxa"/>
                  <w:gridSpan w:val="4"/>
                  <w:vMerge w:val="restart"/>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bCs/>
                      <w:szCs w:val="21"/>
                    </w:rPr>
                    <w:t>不排入外环境</w:t>
                  </w:r>
                </w:p>
              </w:tc>
            </w:tr>
            <w:tr w:rsidR="00344D0D" w:rsidRPr="001531B2" w:rsidTr="00D44AA9">
              <w:trPr>
                <w:trHeight w:val="20"/>
                <w:tblHeader/>
              </w:trPr>
              <w:tc>
                <w:tcPr>
                  <w:tcW w:w="449" w:type="dxa"/>
                  <w:vMerge/>
                  <w:tcMar>
                    <w:left w:w="28" w:type="dxa"/>
                    <w:right w:w="28" w:type="dxa"/>
                  </w:tcMar>
                  <w:vAlign w:val="center"/>
                </w:tcPr>
                <w:p w:rsidR="00344D0D" w:rsidRPr="001531B2" w:rsidRDefault="00344D0D" w:rsidP="00344D0D">
                  <w:pPr>
                    <w:adjustRightInd w:val="0"/>
                    <w:snapToGrid w:val="0"/>
                    <w:jc w:val="center"/>
                    <w:rPr>
                      <w:bCs/>
                      <w:szCs w:val="21"/>
                    </w:rPr>
                  </w:pPr>
                </w:p>
              </w:tc>
              <w:tc>
                <w:tcPr>
                  <w:tcW w:w="1469" w:type="dxa"/>
                  <w:gridSpan w:val="3"/>
                  <w:tcMar>
                    <w:left w:w="28" w:type="dxa"/>
                    <w:right w:w="28" w:type="dxa"/>
                  </w:tcMar>
                  <w:vAlign w:val="center"/>
                </w:tcPr>
                <w:p w:rsidR="00344D0D" w:rsidRPr="001531B2" w:rsidRDefault="00344D0D" w:rsidP="00344D0D">
                  <w:pPr>
                    <w:jc w:val="center"/>
                    <w:rPr>
                      <w:szCs w:val="21"/>
                    </w:rPr>
                  </w:pPr>
                  <w:r w:rsidRPr="001531B2">
                    <w:rPr>
                      <w:rFonts w:hint="eastAsia"/>
                      <w:szCs w:val="21"/>
                    </w:rPr>
                    <w:t>蒜皮</w:t>
                  </w:r>
                </w:p>
              </w:tc>
              <w:tc>
                <w:tcPr>
                  <w:tcW w:w="1507" w:type="dxa"/>
                  <w:gridSpan w:val="2"/>
                  <w:tcMar>
                    <w:left w:w="28" w:type="dxa"/>
                    <w:right w:w="28" w:type="dxa"/>
                  </w:tcMar>
                  <w:vAlign w:val="center"/>
                </w:tcPr>
                <w:p w:rsidR="00344D0D" w:rsidRPr="001531B2" w:rsidRDefault="006F4130" w:rsidP="00344D0D">
                  <w:pPr>
                    <w:jc w:val="center"/>
                    <w:rPr>
                      <w:szCs w:val="21"/>
                    </w:rPr>
                  </w:pPr>
                  <w:r w:rsidRPr="001531B2">
                    <w:rPr>
                      <w:rFonts w:hint="eastAsia"/>
                      <w:szCs w:val="21"/>
                    </w:rPr>
                    <w:t>5</w:t>
                  </w:r>
                  <w:r w:rsidR="00344D0D" w:rsidRPr="001531B2">
                    <w:rPr>
                      <w:szCs w:val="21"/>
                    </w:rPr>
                    <w:t xml:space="preserve"> t/a</w:t>
                  </w:r>
                </w:p>
              </w:tc>
              <w:tc>
                <w:tcPr>
                  <w:tcW w:w="5111" w:type="dxa"/>
                  <w:gridSpan w:val="5"/>
                  <w:vMerge w:val="restart"/>
                  <w:tcMar>
                    <w:left w:w="28" w:type="dxa"/>
                    <w:right w:w="28" w:type="dxa"/>
                  </w:tcMar>
                  <w:vAlign w:val="center"/>
                </w:tcPr>
                <w:p w:rsidR="00344D0D" w:rsidRPr="001531B2" w:rsidRDefault="00344D0D" w:rsidP="00344D0D">
                  <w:pPr>
                    <w:adjustRightInd w:val="0"/>
                    <w:snapToGrid w:val="0"/>
                    <w:jc w:val="center"/>
                    <w:rPr>
                      <w:szCs w:val="21"/>
                    </w:rPr>
                  </w:pPr>
                  <w:r w:rsidRPr="001531B2">
                    <w:rPr>
                      <w:rFonts w:hint="eastAsia"/>
                      <w:szCs w:val="21"/>
                    </w:rPr>
                    <w:t>外运给当地农民，用作堆肥原料</w:t>
                  </w:r>
                </w:p>
              </w:tc>
              <w:tc>
                <w:tcPr>
                  <w:tcW w:w="5392" w:type="dxa"/>
                  <w:gridSpan w:val="4"/>
                  <w:vMerge/>
                  <w:tcMar>
                    <w:left w:w="28" w:type="dxa"/>
                    <w:right w:w="28" w:type="dxa"/>
                  </w:tcMar>
                  <w:vAlign w:val="center"/>
                </w:tcPr>
                <w:p w:rsidR="00344D0D" w:rsidRPr="001531B2" w:rsidRDefault="00344D0D" w:rsidP="00344D0D">
                  <w:pPr>
                    <w:adjustRightInd w:val="0"/>
                    <w:snapToGrid w:val="0"/>
                    <w:jc w:val="center"/>
                    <w:rPr>
                      <w:bCs/>
                      <w:szCs w:val="21"/>
                    </w:rPr>
                  </w:pPr>
                </w:p>
              </w:tc>
            </w:tr>
            <w:tr w:rsidR="00344D0D" w:rsidRPr="001531B2" w:rsidTr="00D44AA9">
              <w:trPr>
                <w:trHeight w:val="20"/>
                <w:tblHeader/>
              </w:trPr>
              <w:tc>
                <w:tcPr>
                  <w:tcW w:w="449" w:type="dxa"/>
                  <w:vMerge/>
                  <w:tcMar>
                    <w:left w:w="28" w:type="dxa"/>
                    <w:right w:w="28" w:type="dxa"/>
                  </w:tcMar>
                  <w:vAlign w:val="center"/>
                </w:tcPr>
                <w:p w:rsidR="00344D0D" w:rsidRPr="001531B2" w:rsidRDefault="00344D0D" w:rsidP="00344D0D">
                  <w:pPr>
                    <w:adjustRightInd w:val="0"/>
                    <w:snapToGrid w:val="0"/>
                    <w:jc w:val="center"/>
                    <w:rPr>
                      <w:bCs/>
                      <w:szCs w:val="21"/>
                    </w:rPr>
                  </w:pPr>
                </w:p>
              </w:tc>
              <w:tc>
                <w:tcPr>
                  <w:tcW w:w="1469" w:type="dxa"/>
                  <w:gridSpan w:val="3"/>
                  <w:tcMar>
                    <w:left w:w="28" w:type="dxa"/>
                    <w:right w:w="28" w:type="dxa"/>
                  </w:tcMar>
                  <w:vAlign w:val="center"/>
                </w:tcPr>
                <w:p w:rsidR="00344D0D" w:rsidRPr="001531B2" w:rsidRDefault="006F4130" w:rsidP="00344D0D">
                  <w:pPr>
                    <w:jc w:val="center"/>
                    <w:rPr>
                      <w:szCs w:val="21"/>
                    </w:rPr>
                  </w:pPr>
                  <w:r w:rsidRPr="001531B2">
                    <w:rPr>
                      <w:rFonts w:hint="eastAsia"/>
                      <w:szCs w:val="21"/>
                    </w:rPr>
                    <w:t>污泥</w:t>
                  </w:r>
                </w:p>
              </w:tc>
              <w:tc>
                <w:tcPr>
                  <w:tcW w:w="1507" w:type="dxa"/>
                  <w:gridSpan w:val="2"/>
                  <w:tcMar>
                    <w:left w:w="28" w:type="dxa"/>
                    <w:right w:w="28" w:type="dxa"/>
                  </w:tcMar>
                  <w:vAlign w:val="center"/>
                </w:tcPr>
                <w:p w:rsidR="00344D0D" w:rsidRPr="001531B2" w:rsidRDefault="006F4130" w:rsidP="00344D0D">
                  <w:pPr>
                    <w:jc w:val="center"/>
                    <w:rPr>
                      <w:szCs w:val="21"/>
                    </w:rPr>
                  </w:pPr>
                  <w:r w:rsidRPr="001531B2">
                    <w:rPr>
                      <w:rFonts w:hint="eastAsia"/>
                      <w:szCs w:val="21"/>
                    </w:rPr>
                    <w:t>1.5</w:t>
                  </w:r>
                  <w:r w:rsidR="00344D0D" w:rsidRPr="001531B2">
                    <w:rPr>
                      <w:szCs w:val="21"/>
                    </w:rPr>
                    <w:t>t/a</w:t>
                  </w:r>
                </w:p>
              </w:tc>
              <w:tc>
                <w:tcPr>
                  <w:tcW w:w="5111" w:type="dxa"/>
                  <w:gridSpan w:val="5"/>
                  <w:vMerge/>
                  <w:tcMar>
                    <w:left w:w="28" w:type="dxa"/>
                    <w:right w:w="28" w:type="dxa"/>
                  </w:tcMar>
                  <w:vAlign w:val="center"/>
                </w:tcPr>
                <w:p w:rsidR="00344D0D" w:rsidRPr="001531B2" w:rsidRDefault="00344D0D" w:rsidP="00344D0D">
                  <w:pPr>
                    <w:adjustRightInd w:val="0"/>
                    <w:snapToGrid w:val="0"/>
                    <w:jc w:val="center"/>
                    <w:rPr>
                      <w:szCs w:val="21"/>
                    </w:rPr>
                  </w:pPr>
                </w:p>
              </w:tc>
              <w:tc>
                <w:tcPr>
                  <w:tcW w:w="5392" w:type="dxa"/>
                  <w:gridSpan w:val="4"/>
                  <w:vMerge/>
                  <w:tcMar>
                    <w:left w:w="28" w:type="dxa"/>
                    <w:right w:w="28" w:type="dxa"/>
                  </w:tcMar>
                  <w:vAlign w:val="center"/>
                </w:tcPr>
                <w:p w:rsidR="00344D0D" w:rsidRPr="001531B2" w:rsidRDefault="00344D0D" w:rsidP="00344D0D">
                  <w:pPr>
                    <w:adjustRightInd w:val="0"/>
                    <w:snapToGrid w:val="0"/>
                    <w:jc w:val="center"/>
                    <w:rPr>
                      <w:bCs/>
                      <w:szCs w:val="21"/>
                    </w:rPr>
                  </w:pPr>
                </w:p>
              </w:tc>
            </w:tr>
            <w:tr w:rsidR="00344D0D" w:rsidRPr="001531B2" w:rsidTr="00D44AA9">
              <w:trPr>
                <w:trHeight w:val="20"/>
                <w:tblHeader/>
              </w:trPr>
              <w:tc>
                <w:tcPr>
                  <w:tcW w:w="449"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类别</w:t>
                  </w:r>
                </w:p>
              </w:tc>
              <w:tc>
                <w:tcPr>
                  <w:tcW w:w="1469" w:type="dxa"/>
                  <w:gridSpan w:val="3"/>
                  <w:tcMar>
                    <w:left w:w="28" w:type="dxa"/>
                    <w:right w:w="28" w:type="dxa"/>
                  </w:tcMar>
                  <w:vAlign w:val="center"/>
                </w:tcPr>
                <w:p w:rsidR="00344D0D" w:rsidRPr="001531B2" w:rsidRDefault="00344D0D" w:rsidP="00344D0D">
                  <w:pPr>
                    <w:widowControl/>
                    <w:adjustRightInd w:val="0"/>
                    <w:snapToGrid w:val="0"/>
                    <w:jc w:val="center"/>
                    <w:rPr>
                      <w:bCs/>
                      <w:snapToGrid w:val="0"/>
                      <w:szCs w:val="21"/>
                    </w:rPr>
                  </w:pPr>
                  <w:r w:rsidRPr="001531B2">
                    <w:rPr>
                      <w:bCs/>
                      <w:snapToGrid w:val="0"/>
                      <w:szCs w:val="21"/>
                    </w:rPr>
                    <w:t>污染源</w:t>
                  </w:r>
                </w:p>
              </w:tc>
              <w:tc>
                <w:tcPr>
                  <w:tcW w:w="1507" w:type="dxa"/>
                  <w:gridSpan w:val="2"/>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源强</w:t>
                  </w:r>
                  <w:r w:rsidRPr="001531B2">
                    <w:rPr>
                      <w:bCs/>
                      <w:szCs w:val="21"/>
                    </w:rPr>
                    <w:t>dB(A)</w:t>
                  </w:r>
                </w:p>
              </w:tc>
              <w:tc>
                <w:tcPr>
                  <w:tcW w:w="5111" w:type="dxa"/>
                  <w:gridSpan w:val="5"/>
                  <w:tcMar>
                    <w:left w:w="28" w:type="dxa"/>
                    <w:right w:w="28" w:type="dxa"/>
                  </w:tcMar>
                  <w:vAlign w:val="center"/>
                </w:tcPr>
                <w:p w:rsidR="00344D0D" w:rsidRPr="001531B2" w:rsidRDefault="00344D0D" w:rsidP="00344D0D">
                  <w:pPr>
                    <w:adjustRightInd w:val="0"/>
                    <w:snapToGrid w:val="0"/>
                    <w:jc w:val="center"/>
                    <w:rPr>
                      <w:bCs/>
                      <w:snapToGrid w:val="0"/>
                      <w:szCs w:val="21"/>
                    </w:rPr>
                  </w:pPr>
                  <w:r w:rsidRPr="001531B2">
                    <w:rPr>
                      <w:bCs/>
                      <w:snapToGrid w:val="0"/>
                      <w:szCs w:val="21"/>
                    </w:rPr>
                    <w:t>治理措施</w:t>
                  </w:r>
                </w:p>
              </w:tc>
              <w:tc>
                <w:tcPr>
                  <w:tcW w:w="2459" w:type="dxa"/>
                  <w:gridSpan w:val="3"/>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验收指标</w:t>
                  </w:r>
                </w:p>
              </w:tc>
              <w:tc>
                <w:tcPr>
                  <w:tcW w:w="2933"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t>验收标准</w:t>
                  </w:r>
                </w:p>
              </w:tc>
            </w:tr>
            <w:tr w:rsidR="00344D0D" w:rsidRPr="001531B2" w:rsidTr="00923633">
              <w:trPr>
                <w:trHeight w:val="20"/>
                <w:tblHeader/>
              </w:trPr>
              <w:tc>
                <w:tcPr>
                  <w:tcW w:w="449"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snapToGrid w:val="0"/>
                      <w:szCs w:val="21"/>
                    </w:rPr>
                    <w:lastRenderedPageBreak/>
                    <w:t>噪声</w:t>
                  </w:r>
                </w:p>
              </w:tc>
              <w:tc>
                <w:tcPr>
                  <w:tcW w:w="1469" w:type="dxa"/>
                  <w:gridSpan w:val="3"/>
                  <w:tcMar>
                    <w:left w:w="28" w:type="dxa"/>
                    <w:right w:w="28" w:type="dxa"/>
                  </w:tcMar>
                  <w:vAlign w:val="center"/>
                </w:tcPr>
                <w:p w:rsidR="00344D0D" w:rsidRPr="001531B2" w:rsidRDefault="00344D0D" w:rsidP="00344D0D">
                  <w:pPr>
                    <w:widowControl/>
                    <w:adjustRightInd w:val="0"/>
                    <w:snapToGrid w:val="0"/>
                    <w:jc w:val="center"/>
                    <w:rPr>
                      <w:bCs/>
                      <w:snapToGrid w:val="0"/>
                      <w:szCs w:val="21"/>
                    </w:rPr>
                  </w:pPr>
                  <w:r w:rsidRPr="001531B2">
                    <w:rPr>
                      <w:rFonts w:hint="eastAsia"/>
                      <w:bCs/>
                      <w:snapToGrid w:val="0"/>
                      <w:szCs w:val="21"/>
                    </w:rPr>
                    <w:t>破瓣机、去皮清洗机、</w:t>
                  </w:r>
                  <w:proofErr w:type="gramStart"/>
                  <w:r w:rsidRPr="001531B2">
                    <w:rPr>
                      <w:rFonts w:hint="eastAsia"/>
                      <w:bCs/>
                      <w:snapToGrid w:val="0"/>
                      <w:szCs w:val="21"/>
                    </w:rPr>
                    <w:t>漂皮清理</w:t>
                  </w:r>
                  <w:proofErr w:type="gramEnd"/>
                  <w:r w:rsidRPr="001531B2">
                    <w:rPr>
                      <w:rFonts w:hint="eastAsia"/>
                      <w:bCs/>
                      <w:snapToGrid w:val="0"/>
                      <w:szCs w:val="21"/>
                    </w:rPr>
                    <w:t>机</w:t>
                  </w:r>
                </w:p>
              </w:tc>
              <w:tc>
                <w:tcPr>
                  <w:tcW w:w="1507" w:type="dxa"/>
                  <w:gridSpan w:val="2"/>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rFonts w:hint="eastAsia"/>
                      <w:snapToGrid w:val="0"/>
                      <w:szCs w:val="21"/>
                    </w:rPr>
                    <w:t>70</w:t>
                  </w:r>
                  <w:r w:rsidRPr="001531B2">
                    <w:rPr>
                      <w:snapToGrid w:val="0"/>
                      <w:szCs w:val="21"/>
                    </w:rPr>
                    <w:t>～</w:t>
                  </w:r>
                  <w:r w:rsidRPr="001531B2">
                    <w:rPr>
                      <w:rFonts w:hint="eastAsia"/>
                      <w:snapToGrid w:val="0"/>
                      <w:szCs w:val="21"/>
                    </w:rPr>
                    <w:t>85</w:t>
                  </w:r>
                </w:p>
              </w:tc>
              <w:tc>
                <w:tcPr>
                  <w:tcW w:w="5111" w:type="dxa"/>
                  <w:gridSpan w:val="5"/>
                  <w:tcMar>
                    <w:left w:w="28" w:type="dxa"/>
                    <w:right w:w="28" w:type="dxa"/>
                  </w:tcMar>
                  <w:vAlign w:val="center"/>
                </w:tcPr>
                <w:p w:rsidR="00344D0D" w:rsidRPr="001531B2" w:rsidRDefault="00344D0D" w:rsidP="00344D0D">
                  <w:pPr>
                    <w:widowControl/>
                    <w:adjustRightInd w:val="0"/>
                    <w:snapToGrid w:val="0"/>
                    <w:jc w:val="center"/>
                    <w:rPr>
                      <w:bCs/>
                      <w:snapToGrid w:val="0"/>
                      <w:szCs w:val="21"/>
                    </w:rPr>
                  </w:pPr>
                  <w:r w:rsidRPr="001531B2">
                    <w:rPr>
                      <w:bCs/>
                      <w:snapToGrid w:val="0"/>
                      <w:szCs w:val="21"/>
                    </w:rPr>
                    <w:t>低噪设备、减震基础、安装隔声窗、合理布局</w:t>
                  </w:r>
                </w:p>
              </w:tc>
              <w:tc>
                <w:tcPr>
                  <w:tcW w:w="2459" w:type="dxa"/>
                  <w:gridSpan w:val="3"/>
                  <w:tcMar>
                    <w:left w:w="28" w:type="dxa"/>
                    <w:right w:w="28" w:type="dxa"/>
                  </w:tcMar>
                  <w:vAlign w:val="center"/>
                </w:tcPr>
                <w:p w:rsidR="00344D0D" w:rsidRPr="001531B2" w:rsidRDefault="00344D0D" w:rsidP="00344D0D">
                  <w:pPr>
                    <w:widowControl/>
                    <w:adjustRightInd w:val="0"/>
                    <w:snapToGrid w:val="0"/>
                    <w:jc w:val="center"/>
                    <w:rPr>
                      <w:bCs/>
                      <w:szCs w:val="21"/>
                    </w:rPr>
                  </w:pPr>
                  <w:r w:rsidRPr="001531B2">
                    <w:rPr>
                      <w:bCs/>
                      <w:szCs w:val="21"/>
                    </w:rPr>
                    <w:t>昼间</w:t>
                  </w:r>
                  <w:r w:rsidRPr="001531B2">
                    <w:rPr>
                      <w:bCs/>
                      <w:szCs w:val="21"/>
                    </w:rPr>
                    <w:t>≤6</w:t>
                  </w:r>
                  <w:r w:rsidRPr="001531B2">
                    <w:rPr>
                      <w:rFonts w:hint="eastAsia"/>
                      <w:bCs/>
                      <w:szCs w:val="21"/>
                    </w:rPr>
                    <w:t>0</w:t>
                  </w:r>
                  <w:r w:rsidRPr="001531B2">
                    <w:rPr>
                      <w:bCs/>
                      <w:szCs w:val="21"/>
                    </w:rPr>
                    <w:t>dB(A)</w:t>
                  </w:r>
                </w:p>
                <w:p w:rsidR="00344D0D" w:rsidRPr="001531B2" w:rsidRDefault="00344D0D" w:rsidP="00344D0D">
                  <w:pPr>
                    <w:adjustRightInd w:val="0"/>
                    <w:snapToGrid w:val="0"/>
                    <w:jc w:val="center"/>
                    <w:rPr>
                      <w:snapToGrid w:val="0"/>
                      <w:szCs w:val="21"/>
                    </w:rPr>
                  </w:pPr>
                  <w:r w:rsidRPr="001531B2">
                    <w:rPr>
                      <w:bCs/>
                      <w:szCs w:val="21"/>
                    </w:rPr>
                    <w:t>夜间</w:t>
                  </w:r>
                  <w:r w:rsidRPr="001531B2">
                    <w:rPr>
                      <w:bCs/>
                      <w:szCs w:val="21"/>
                    </w:rPr>
                    <w:t>≤5</w:t>
                  </w:r>
                  <w:r w:rsidRPr="001531B2">
                    <w:rPr>
                      <w:rFonts w:hint="eastAsia"/>
                      <w:bCs/>
                      <w:szCs w:val="21"/>
                    </w:rPr>
                    <w:t>0</w:t>
                  </w:r>
                  <w:r w:rsidRPr="001531B2">
                    <w:rPr>
                      <w:bCs/>
                      <w:szCs w:val="21"/>
                    </w:rPr>
                    <w:t>dB(A)</w:t>
                  </w:r>
                </w:p>
              </w:tc>
              <w:tc>
                <w:tcPr>
                  <w:tcW w:w="2933" w:type="dxa"/>
                  <w:tcMar>
                    <w:left w:w="28" w:type="dxa"/>
                    <w:right w:w="28" w:type="dxa"/>
                  </w:tcMar>
                  <w:vAlign w:val="center"/>
                </w:tcPr>
                <w:p w:rsidR="00344D0D" w:rsidRPr="001531B2" w:rsidRDefault="00344D0D" w:rsidP="00344D0D">
                  <w:pPr>
                    <w:adjustRightInd w:val="0"/>
                    <w:snapToGrid w:val="0"/>
                    <w:jc w:val="center"/>
                    <w:rPr>
                      <w:snapToGrid w:val="0"/>
                      <w:szCs w:val="21"/>
                    </w:rPr>
                  </w:pPr>
                  <w:r w:rsidRPr="001531B2">
                    <w:rPr>
                      <w:rFonts w:hint="eastAsia"/>
                      <w:bCs/>
                      <w:szCs w:val="21"/>
                    </w:rPr>
                    <w:t>《工业企业厂界环境噪声排放标准》</w:t>
                  </w:r>
                  <w:r w:rsidRPr="001531B2">
                    <w:rPr>
                      <w:rFonts w:hint="eastAsia"/>
                      <w:bCs/>
                      <w:szCs w:val="21"/>
                    </w:rPr>
                    <w:t>(GB12348-2008)2</w:t>
                  </w:r>
                  <w:r w:rsidRPr="001531B2">
                    <w:rPr>
                      <w:rFonts w:hint="eastAsia"/>
                      <w:bCs/>
                      <w:szCs w:val="21"/>
                    </w:rPr>
                    <w:t>类区昼间、夜间排放标准要求</w:t>
                  </w:r>
                </w:p>
              </w:tc>
            </w:tr>
            <w:tr w:rsidR="006F4130" w:rsidRPr="001531B2" w:rsidTr="00D44AA9">
              <w:trPr>
                <w:trHeight w:val="20"/>
                <w:tblHeader/>
              </w:trPr>
              <w:tc>
                <w:tcPr>
                  <w:tcW w:w="449"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snapToGrid w:val="0"/>
                      <w:szCs w:val="21"/>
                    </w:rPr>
                    <w:t>类别</w:t>
                  </w:r>
                </w:p>
              </w:tc>
              <w:tc>
                <w:tcPr>
                  <w:tcW w:w="1469" w:type="dxa"/>
                  <w:gridSpan w:val="3"/>
                  <w:tcMar>
                    <w:left w:w="28" w:type="dxa"/>
                    <w:right w:w="28" w:type="dxa"/>
                  </w:tcMar>
                  <w:vAlign w:val="center"/>
                </w:tcPr>
                <w:p w:rsidR="006F4130" w:rsidRPr="001531B2" w:rsidRDefault="006F4130" w:rsidP="00344D0D">
                  <w:pPr>
                    <w:adjustRightInd w:val="0"/>
                    <w:snapToGrid w:val="0"/>
                    <w:jc w:val="center"/>
                    <w:rPr>
                      <w:bCs/>
                      <w:snapToGrid w:val="0"/>
                      <w:szCs w:val="21"/>
                    </w:rPr>
                  </w:pPr>
                  <w:r w:rsidRPr="001531B2">
                    <w:rPr>
                      <w:bCs/>
                      <w:snapToGrid w:val="0"/>
                      <w:szCs w:val="21"/>
                    </w:rPr>
                    <w:t>排放源</w:t>
                  </w:r>
                </w:p>
              </w:tc>
              <w:tc>
                <w:tcPr>
                  <w:tcW w:w="1507" w:type="dxa"/>
                  <w:gridSpan w:val="2"/>
                  <w:tcMar>
                    <w:left w:w="28" w:type="dxa"/>
                    <w:right w:w="28" w:type="dxa"/>
                  </w:tcMar>
                  <w:vAlign w:val="center"/>
                </w:tcPr>
                <w:p w:rsidR="006F4130" w:rsidRPr="001531B2" w:rsidRDefault="006F4130" w:rsidP="00344D0D">
                  <w:pPr>
                    <w:adjustRightInd w:val="0"/>
                    <w:snapToGrid w:val="0"/>
                    <w:jc w:val="center"/>
                    <w:rPr>
                      <w:bCs/>
                      <w:snapToGrid w:val="0"/>
                      <w:szCs w:val="21"/>
                    </w:rPr>
                  </w:pPr>
                  <w:r w:rsidRPr="001531B2">
                    <w:rPr>
                      <w:bCs/>
                      <w:snapToGrid w:val="0"/>
                      <w:szCs w:val="21"/>
                    </w:rPr>
                    <w:t>污染物名称</w:t>
                  </w:r>
                </w:p>
              </w:tc>
              <w:tc>
                <w:tcPr>
                  <w:tcW w:w="5111" w:type="dxa"/>
                  <w:gridSpan w:val="5"/>
                  <w:tcMar>
                    <w:left w:w="28" w:type="dxa"/>
                    <w:right w:w="28" w:type="dxa"/>
                  </w:tcMar>
                  <w:vAlign w:val="center"/>
                </w:tcPr>
                <w:p w:rsidR="006F4130" w:rsidRPr="001531B2" w:rsidRDefault="006F4130" w:rsidP="00344D0D">
                  <w:pPr>
                    <w:adjustRightInd w:val="0"/>
                    <w:snapToGrid w:val="0"/>
                    <w:jc w:val="center"/>
                    <w:rPr>
                      <w:bCs/>
                      <w:snapToGrid w:val="0"/>
                      <w:szCs w:val="21"/>
                    </w:rPr>
                  </w:pPr>
                  <w:r w:rsidRPr="001531B2">
                    <w:rPr>
                      <w:bCs/>
                      <w:snapToGrid w:val="0"/>
                      <w:szCs w:val="21"/>
                    </w:rPr>
                    <w:t>治理措施</w:t>
                  </w:r>
                </w:p>
              </w:tc>
              <w:tc>
                <w:tcPr>
                  <w:tcW w:w="2459" w:type="dxa"/>
                  <w:gridSpan w:val="3"/>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snapToGrid w:val="0"/>
                      <w:szCs w:val="21"/>
                    </w:rPr>
                    <w:t>验收指标</w:t>
                  </w:r>
                </w:p>
              </w:tc>
              <w:tc>
                <w:tcPr>
                  <w:tcW w:w="2933" w:type="dxa"/>
                  <w:tcMar>
                    <w:left w:w="28" w:type="dxa"/>
                    <w:right w:w="28" w:type="dxa"/>
                  </w:tcMar>
                  <w:vAlign w:val="center"/>
                </w:tcPr>
                <w:p w:rsidR="006F4130" w:rsidRPr="001531B2" w:rsidRDefault="006F4130" w:rsidP="00344D0D">
                  <w:pPr>
                    <w:adjustRightInd w:val="0"/>
                    <w:snapToGrid w:val="0"/>
                    <w:jc w:val="center"/>
                    <w:rPr>
                      <w:snapToGrid w:val="0"/>
                      <w:szCs w:val="21"/>
                    </w:rPr>
                  </w:pPr>
                  <w:r w:rsidRPr="001531B2">
                    <w:rPr>
                      <w:snapToGrid w:val="0"/>
                      <w:szCs w:val="21"/>
                    </w:rPr>
                    <w:t>验收标准</w:t>
                  </w:r>
                </w:p>
              </w:tc>
            </w:tr>
            <w:tr w:rsidR="00923633" w:rsidRPr="001531B2" w:rsidTr="00D44AA9">
              <w:trPr>
                <w:trHeight w:val="20"/>
                <w:tblHeader/>
              </w:trPr>
              <w:tc>
                <w:tcPr>
                  <w:tcW w:w="449" w:type="dxa"/>
                  <w:vMerge w:val="restart"/>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snapToGrid w:val="0"/>
                      <w:szCs w:val="21"/>
                    </w:rPr>
                    <w:t>废水</w:t>
                  </w:r>
                </w:p>
              </w:tc>
              <w:tc>
                <w:tcPr>
                  <w:tcW w:w="1469" w:type="dxa"/>
                  <w:gridSpan w:val="3"/>
                  <w:tcMar>
                    <w:left w:w="28" w:type="dxa"/>
                    <w:right w:w="28" w:type="dxa"/>
                  </w:tcMar>
                  <w:vAlign w:val="center"/>
                </w:tcPr>
                <w:p w:rsidR="00923633" w:rsidRPr="001531B2" w:rsidRDefault="00923633" w:rsidP="00344D0D">
                  <w:pPr>
                    <w:adjustRightInd w:val="0"/>
                    <w:snapToGrid w:val="0"/>
                    <w:jc w:val="center"/>
                    <w:rPr>
                      <w:szCs w:val="21"/>
                    </w:rPr>
                  </w:pPr>
                  <w:r w:rsidRPr="001531B2">
                    <w:rPr>
                      <w:rFonts w:hint="eastAsia"/>
                      <w:szCs w:val="21"/>
                    </w:rPr>
                    <w:t>生产废水</w:t>
                  </w:r>
                </w:p>
              </w:tc>
              <w:tc>
                <w:tcPr>
                  <w:tcW w:w="1507" w:type="dxa"/>
                  <w:gridSpan w:val="2"/>
                  <w:tcMar>
                    <w:left w:w="28" w:type="dxa"/>
                    <w:right w:w="28" w:type="dxa"/>
                  </w:tcMar>
                  <w:vAlign w:val="center"/>
                </w:tcPr>
                <w:p w:rsidR="005B4869" w:rsidRDefault="005B4869" w:rsidP="00344D0D">
                  <w:pPr>
                    <w:adjustRightInd w:val="0"/>
                    <w:snapToGrid w:val="0"/>
                    <w:jc w:val="center"/>
                    <w:rPr>
                      <w:bCs/>
                      <w:szCs w:val="21"/>
                      <w:lang w:bidi="zh-TW"/>
                    </w:rPr>
                  </w:pPr>
                  <w:r w:rsidRPr="001531B2">
                    <w:rPr>
                      <w:rFonts w:hint="eastAsia"/>
                      <w:bCs/>
                      <w:szCs w:val="21"/>
                      <w:lang w:bidi="zh-TW"/>
                    </w:rPr>
                    <w:t>pH</w:t>
                  </w:r>
                </w:p>
                <w:p w:rsidR="00923633" w:rsidRPr="001531B2" w:rsidRDefault="00923633" w:rsidP="00344D0D">
                  <w:pPr>
                    <w:adjustRightInd w:val="0"/>
                    <w:snapToGrid w:val="0"/>
                    <w:jc w:val="center"/>
                    <w:rPr>
                      <w:szCs w:val="21"/>
                    </w:rPr>
                  </w:pPr>
                  <w:r w:rsidRPr="001531B2">
                    <w:rPr>
                      <w:szCs w:val="21"/>
                    </w:rPr>
                    <w:t>COD</w:t>
                  </w:r>
                </w:p>
                <w:p w:rsidR="00923633" w:rsidRPr="001531B2" w:rsidRDefault="00923633" w:rsidP="00344D0D">
                  <w:pPr>
                    <w:adjustRightInd w:val="0"/>
                    <w:snapToGrid w:val="0"/>
                    <w:jc w:val="center"/>
                    <w:rPr>
                      <w:bCs/>
                      <w:szCs w:val="21"/>
                      <w:vertAlign w:val="subscript"/>
                      <w:lang w:bidi="zh-TW"/>
                    </w:rPr>
                  </w:pPr>
                  <w:r w:rsidRPr="001531B2">
                    <w:rPr>
                      <w:bCs/>
                      <w:szCs w:val="21"/>
                      <w:lang w:bidi="zh-TW"/>
                    </w:rPr>
                    <w:t>BOD</w:t>
                  </w:r>
                  <w:r w:rsidRPr="001531B2">
                    <w:rPr>
                      <w:bCs/>
                      <w:szCs w:val="21"/>
                      <w:vertAlign w:val="subscript"/>
                      <w:lang w:bidi="zh-TW"/>
                    </w:rPr>
                    <w:t>5</w:t>
                  </w:r>
                </w:p>
                <w:p w:rsidR="00923633" w:rsidRPr="001531B2" w:rsidRDefault="00923633" w:rsidP="00344D0D">
                  <w:pPr>
                    <w:adjustRightInd w:val="0"/>
                    <w:snapToGrid w:val="0"/>
                    <w:jc w:val="center"/>
                    <w:rPr>
                      <w:bCs/>
                      <w:szCs w:val="21"/>
                      <w:lang w:bidi="zh-TW"/>
                    </w:rPr>
                  </w:pPr>
                  <w:r w:rsidRPr="001531B2">
                    <w:rPr>
                      <w:bCs/>
                      <w:szCs w:val="21"/>
                      <w:lang w:bidi="zh-TW"/>
                    </w:rPr>
                    <w:t>SS</w:t>
                  </w:r>
                </w:p>
                <w:p w:rsidR="00923633" w:rsidRDefault="005B4869" w:rsidP="005B4869">
                  <w:pPr>
                    <w:adjustRightInd w:val="0"/>
                    <w:snapToGrid w:val="0"/>
                    <w:jc w:val="center"/>
                    <w:rPr>
                      <w:szCs w:val="21"/>
                    </w:rPr>
                  </w:pPr>
                  <w:r w:rsidRPr="00F82952">
                    <w:rPr>
                      <w:rFonts w:hint="eastAsia"/>
                      <w:szCs w:val="21"/>
                    </w:rPr>
                    <w:t>溶解性总固体</w:t>
                  </w:r>
                </w:p>
                <w:p w:rsidR="005B4869" w:rsidRPr="001531B2" w:rsidRDefault="005B4869" w:rsidP="005B4869">
                  <w:pPr>
                    <w:adjustRightInd w:val="0"/>
                    <w:snapToGrid w:val="0"/>
                    <w:jc w:val="center"/>
                    <w:rPr>
                      <w:szCs w:val="21"/>
                    </w:rPr>
                  </w:pPr>
                  <w:r w:rsidRPr="00F82952">
                    <w:rPr>
                      <w:rFonts w:hint="eastAsia"/>
                      <w:szCs w:val="21"/>
                    </w:rPr>
                    <w:t>阴离子表面活性剂</w:t>
                  </w:r>
                </w:p>
              </w:tc>
              <w:tc>
                <w:tcPr>
                  <w:tcW w:w="5111" w:type="dxa"/>
                  <w:gridSpan w:val="5"/>
                  <w:tcMar>
                    <w:left w:w="28" w:type="dxa"/>
                    <w:right w:w="28" w:type="dxa"/>
                  </w:tcMar>
                  <w:vAlign w:val="center"/>
                </w:tcPr>
                <w:p w:rsidR="00923633" w:rsidRPr="001531B2" w:rsidRDefault="00923633" w:rsidP="00344D0D">
                  <w:pPr>
                    <w:autoSpaceDE w:val="0"/>
                    <w:autoSpaceDN w:val="0"/>
                    <w:adjustRightInd w:val="0"/>
                    <w:snapToGrid w:val="0"/>
                    <w:jc w:val="center"/>
                    <w:rPr>
                      <w:szCs w:val="21"/>
                    </w:rPr>
                  </w:pPr>
                  <w:r w:rsidRPr="001531B2">
                    <w:rPr>
                      <w:rFonts w:hint="eastAsia"/>
                      <w:bCs/>
                      <w:snapToGrid w:val="0"/>
                      <w:szCs w:val="21"/>
                    </w:rPr>
                    <w:t>经厂内</w:t>
                  </w:r>
                  <w:r w:rsidR="002A526E">
                    <w:rPr>
                      <w:rFonts w:hint="eastAsia"/>
                      <w:bCs/>
                      <w:snapToGrid w:val="0"/>
                      <w:szCs w:val="21"/>
                    </w:rPr>
                    <w:t>一体化污水处理设施</w:t>
                  </w:r>
                  <w:r w:rsidRPr="001531B2">
                    <w:rPr>
                      <w:rFonts w:hint="eastAsia"/>
                      <w:bCs/>
                      <w:snapToGrid w:val="0"/>
                      <w:szCs w:val="21"/>
                    </w:rPr>
                    <w:t>处理后，用于</w:t>
                  </w:r>
                  <w:r w:rsidRPr="001531B2">
                    <w:rPr>
                      <w:rFonts w:hint="eastAsia"/>
                      <w:szCs w:val="21"/>
                    </w:rPr>
                    <w:t>灌溉农田</w:t>
                  </w:r>
                </w:p>
              </w:tc>
              <w:tc>
                <w:tcPr>
                  <w:tcW w:w="2459" w:type="dxa"/>
                  <w:gridSpan w:val="3"/>
                  <w:tcMar>
                    <w:left w:w="28" w:type="dxa"/>
                    <w:right w:w="28" w:type="dxa"/>
                  </w:tcMar>
                  <w:vAlign w:val="center"/>
                </w:tcPr>
                <w:p w:rsidR="00F82952" w:rsidRPr="00F82952" w:rsidRDefault="00F82952" w:rsidP="00F82952">
                  <w:pPr>
                    <w:adjustRightInd w:val="0"/>
                    <w:snapToGrid w:val="0"/>
                    <w:jc w:val="center"/>
                    <w:rPr>
                      <w:bCs/>
                      <w:szCs w:val="21"/>
                      <w:lang w:bidi="zh-TW"/>
                    </w:rPr>
                  </w:pPr>
                  <w:r w:rsidRPr="00F82952">
                    <w:rPr>
                      <w:rFonts w:hint="eastAsia"/>
                      <w:bCs/>
                      <w:szCs w:val="21"/>
                      <w:lang w:bidi="zh-TW"/>
                    </w:rPr>
                    <w:t>pH 5.5-8.5</w:t>
                  </w:r>
                </w:p>
                <w:p w:rsidR="00F82952" w:rsidRPr="00F82952" w:rsidRDefault="00F82952" w:rsidP="00F82952">
                  <w:pPr>
                    <w:adjustRightInd w:val="0"/>
                    <w:snapToGrid w:val="0"/>
                    <w:jc w:val="center"/>
                    <w:rPr>
                      <w:bCs/>
                      <w:szCs w:val="21"/>
                      <w:vertAlign w:val="subscript"/>
                      <w:lang w:bidi="zh-TW"/>
                    </w:rPr>
                  </w:pPr>
                  <w:r w:rsidRPr="00F82952">
                    <w:rPr>
                      <w:rFonts w:hint="eastAsia"/>
                      <w:bCs/>
                      <w:szCs w:val="21"/>
                      <w:lang w:bidi="zh-TW"/>
                    </w:rPr>
                    <w:t>COD</w:t>
                  </w:r>
                  <w:r w:rsidRPr="00F82952">
                    <w:rPr>
                      <w:bCs/>
                      <w:szCs w:val="21"/>
                      <w:lang w:bidi="zh-TW"/>
                    </w:rPr>
                    <w:t>≤</w:t>
                  </w:r>
                  <w:r w:rsidRPr="00F82952">
                    <w:rPr>
                      <w:rFonts w:hint="eastAsia"/>
                      <w:bCs/>
                      <w:szCs w:val="21"/>
                      <w:lang w:bidi="zh-TW"/>
                    </w:rPr>
                    <w:t>180</w:t>
                  </w:r>
                  <w:r w:rsidRPr="00F82952">
                    <w:rPr>
                      <w:bCs/>
                      <w:szCs w:val="21"/>
                      <w:lang w:bidi="zh-TW"/>
                    </w:rPr>
                    <w:t>mg/L</w:t>
                  </w:r>
                </w:p>
                <w:p w:rsidR="00F82952" w:rsidRPr="00F82952" w:rsidRDefault="00F82952" w:rsidP="00F82952">
                  <w:pPr>
                    <w:adjustRightInd w:val="0"/>
                    <w:snapToGrid w:val="0"/>
                    <w:jc w:val="center"/>
                    <w:rPr>
                      <w:bCs/>
                      <w:szCs w:val="21"/>
                      <w:vertAlign w:val="subscript"/>
                      <w:lang w:bidi="zh-TW"/>
                    </w:rPr>
                  </w:pPr>
                  <w:r w:rsidRPr="00F82952">
                    <w:rPr>
                      <w:bCs/>
                      <w:szCs w:val="21"/>
                      <w:lang w:bidi="zh-TW"/>
                    </w:rPr>
                    <w:t>BOD</w:t>
                  </w:r>
                  <w:r w:rsidRPr="00F82952">
                    <w:rPr>
                      <w:bCs/>
                      <w:szCs w:val="21"/>
                      <w:vertAlign w:val="subscript"/>
                      <w:lang w:bidi="zh-TW"/>
                    </w:rPr>
                    <w:t>5</w:t>
                  </w:r>
                  <w:r w:rsidRPr="00F82952">
                    <w:rPr>
                      <w:bCs/>
                      <w:szCs w:val="21"/>
                      <w:lang w:bidi="zh-TW"/>
                    </w:rPr>
                    <w:t>≤</w:t>
                  </w:r>
                  <w:r w:rsidRPr="00F82952">
                    <w:rPr>
                      <w:rFonts w:hint="eastAsia"/>
                      <w:bCs/>
                      <w:szCs w:val="21"/>
                      <w:lang w:bidi="zh-TW"/>
                    </w:rPr>
                    <w:t>80</w:t>
                  </w:r>
                  <w:r w:rsidRPr="00F82952">
                    <w:rPr>
                      <w:bCs/>
                      <w:szCs w:val="21"/>
                      <w:lang w:bidi="zh-TW"/>
                    </w:rPr>
                    <w:t>mg/L</w:t>
                  </w:r>
                </w:p>
                <w:p w:rsidR="00F82952" w:rsidRPr="00F82952" w:rsidRDefault="00F82952" w:rsidP="00F82952">
                  <w:pPr>
                    <w:adjustRightInd w:val="0"/>
                    <w:snapToGrid w:val="0"/>
                    <w:jc w:val="center"/>
                    <w:rPr>
                      <w:bCs/>
                      <w:szCs w:val="21"/>
                      <w:lang w:bidi="zh-TW"/>
                    </w:rPr>
                  </w:pPr>
                  <w:r w:rsidRPr="00F82952">
                    <w:rPr>
                      <w:rFonts w:hint="eastAsia"/>
                      <w:szCs w:val="21"/>
                    </w:rPr>
                    <w:t>SS</w:t>
                  </w:r>
                  <w:r w:rsidRPr="00F82952">
                    <w:rPr>
                      <w:bCs/>
                      <w:szCs w:val="21"/>
                    </w:rPr>
                    <w:t>≤</w:t>
                  </w:r>
                  <w:r w:rsidRPr="00F82952">
                    <w:rPr>
                      <w:rFonts w:hint="eastAsia"/>
                      <w:bCs/>
                      <w:szCs w:val="21"/>
                      <w:lang w:bidi="zh-TW"/>
                    </w:rPr>
                    <w:t>90</w:t>
                  </w:r>
                  <w:r w:rsidRPr="00F82952">
                    <w:rPr>
                      <w:bCs/>
                      <w:szCs w:val="21"/>
                      <w:lang w:bidi="zh-TW"/>
                    </w:rPr>
                    <w:t>mg/L</w:t>
                  </w:r>
                </w:p>
                <w:p w:rsidR="00F82952" w:rsidRPr="00F82952" w:rsidRDefault="00F82952" w:rsidP="00F82952">
                  <w:pPr>
                    <w:adjustRightInd w:val="0"/>
                    <w:snapToGrid w:val="0"/>
                    <w:jc w:val="center"/>
                    <w:rPr>
                      <w:szCs w:val="21"/>
                    </w:rPr>
                  </w:pPr>
                  <w:r w:rsidRPr="00F82952">
                    <w:rPr>
                      <w:rFonts w:hint="eastAsia"/>
                      <w:szCs w:val="21"/>
                    </w:rPr>
                    <w:t>溶解性总固体</w:t>
                  </w:r>
                  <w:r w:rsidRPr="00F82952">
                    <w:rPr>
                      <w:bCs/>
                      <w:szCs w:val="21"/>
                    </w:rPr>
                    <w:t>≤</w:t>
                  </w:r>
                  <w:r w:rsidRPr="00F82952">
                    <w:rPr>
                      <w:rFonts w:hint="eastAsia"/>
                      <w:szCs w:val="21"/>
                    </w:rPr>
                    <w:t>1000 mg/L</w:t>
                  </w:r>
                </w:p>
                <w:p w:rsidR="00923633" w:rsidRPr="001531B2" w:rsidRDefault="00F82952" w:rsidP="00F82952">
                  <w:pPr>
                    <w:adjustRightInd w:val="0"/>
                    <w:snapToGrid w:val="0"/>
                    <w:jc w:val="center"/>
                    <w:rPr>
                      <w:bCs/>
                      <w:szCs w:val="21"/>
                    </w:rPr>
                  </w:pPr>
                  <w:r w:rsidRPr="00F82952">
                    <w:rPr>
                      <w:rFonts w:hint="eastAsia"/>
                      <w:szCs w:val="21"/>
                    </w:rPr>
                    <w:t>阴离子表面活性剂</w:t>
                  </w:r>
                  <w:r w:rsidRPr="00F82952">
                    <w:rPr>
                      <w:bCs/>
                      <w:szCs w:val="21"/>
                    </w:rPr>
                    <w:t>≤</w:t>
                  </w:r>
                  <w:r w:rsidRPr="00F82952">
                    <w:rPr>
                      <w:rFonts w:hint="eastAsia"/>
                      <w:szCs w:val="21"/>
                    </w:rPr>
                    <w:t>8.0 mg/L</w:t>
                  </w:r>
                </w:p>
              </w:tc>
              <w:tc>
                <w:tcPr>
                  <w:tcW w:w="2933" w:type="dxa"/>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snapToGrid w:val="0"/>
                      <w:szCs w:val="21"/>
                    </w:rPr>
                    <w:t>满足</w:t>
                  </w:r>
                  <w:r w:rsidR="00A3004F">
                    <w:rPr>
                      <w:rFonts w:hint="eastAsia"/>
                      <w:snapToGrid w:val="0"/>
                      <w:szCs w:val="21"/>
                    </w:rPr>
                    <w:t>《城市污水再生利用农田灌溉用水水质》（</w:t>
                  </w:r>
                  <w:r w:rsidR="00A3004F">
                    <w:rPr>
                      <w:rFonts w:hint="eastAsia"/>
                      <w:snapToGrid w:val="0"/>
                      <w:szCs w:val="21"/>
                    </w:rPr>
                    <w:t>GB20922-2007</w:t>
                  </w:r>
                  <w:r w:rsidR="00A3004F">
                    <w:rPr>
                      <w:rFonts w:hint="eastAsia"/>
                      <w:snapToGrid w:val="0"/>
                      <w:szCs w:val="21"/>
                    </w:rPr>
                    <w:t>）</w:t>
                  </w:r>
                  <w:r w:rsidRPr="001531B2">
                    <w:rPr>
                      <w:rFonts w:hint="eastAsia"/>
                      <w:snapToGrid w:val="0"/>
                      <w:szCs w:val="21"/>
                    </w:rPr>
                    <w:t>标准</w:t>
                  </w:r>
                </w:p>
              </w:tc>
            </w:tr>
            <w:tr w:rsidR="00923633" w:rsidRPr="001531B2" w:rsidTr="00D44AA9">
              <w:trPr>
                <w:trHeight w:val="20"/>
                <w:tblHeader/>
              </w:trPr>
              <w:tc>
                <w:tcPr>
                  <w:tcW w:w="449" w:type="dxa"/>
                  <w:vMerge/>
                  <w:tcMar>
                    <w:left w:w="28" w:type="dxa"/>
                    <w:right w:w="28" w:type="dxa"/>
                  </w:tcMar>
                  <w:vAlign w:val="center"/>
                </w:tcPr>
                <w:p w:rsidR="00923633" w:rsidRPr="001531B2" w:rsidRDefault="00923633" w:rsidP="00344D0D">
                  <w:pPr>
                    <w:adjustRightInd w:val="0"/>
                    <w:snapToGrid w:val="0"/>
                    <w:jc w:val="center"/>
                    <w:rPr>
                      <w:snapToGrid w:val="0"/>
                      <w:szCs w:val="21"/>
                    </w:rPr>
                  </w:pPr>
                </w:p>
              </w:tc>
              <w:tc>
                <w:tcPr>
                  <w:tcW w:w="1469" w:type="dxa"/>
                  <w:gridSpan w:val="3"/>
                  <w:tcMar>
                    <w:left w:w="28" w:type="dxa"/>
                    <w:right w:w="28" w:type="dxa"/>
                  </w:tcMar>
                  <w:vAlign w:val="center"/>
                </w:tcPr>
                <w:p w:rsidR="00923633" w:rsidRPr="001531B2" w:rsidRDefault="00923633" w:rsidP="00344D0D">
                  <w:pPr>
                    <w:adjustRightInd w:val="0"/>
                    <w:snapToGrid w:val="0"/>
                    <w:jc w:val="center"/>
                    <w:rPr>
                      <w:szCs w:val="21"/>
                    </w:rPr>
                  </w:pPr>
                  <w:r w:rsidRPr="001531B2">
                    <w:rPr>
                      <w:rFonts w:hint="eastAsia"/>
                      <w:szCs w:val="21"/>
                    </w:rPr>
                    <w:t>生活污水</w:t>
                  </w:r>
                </w:p>
              </w:tc>
              <w:tc>
                <w:tcPr>
                  <w:tcW w:w="1507" w:type="dxa"/>
                  <w:gridSpan w:val="2"/>
                  <w:tcMar>
                    <w:left w:w="28" w:type="dxa"/>
                    <w:right w:w="28" w:type="dxa"/>
                  </w:tcMar>
                  <w:vAlign w:val="center"/>
                </w:tcPr>
                <w:p w:rsidR="00923633" w:rsidRPr="001531B2" w:rsidRDefault="00923633" w:rsidP="00D44AA9">
                  <w:pPr>
                    <w:spacing w:line="280" w:lineRule="exact"/>
                    <w:jc w:val="center"/>
                    <w:rPr>
                      <w:szCs w:val="21"/>
                    </w:rPr>
                  </w:pPr>
                  <w:r w:rsidRPr="001531B2">
                    <w:rPr>
                      <w:szCs w:val="21"/>
                    </w:rPr>
                    <w:t>PH</w:t>
                  </w:r>
                </w:p>
                <w:p w:rsidR="00923633" w:rsidRPr="001531B2" w:rsidRDefault="00923633" w:rsidP="00D44AA9">
                  <w:pPr>
                    <w:spacing w:line="280" w:lineRule="exact"/>
                    <w:jc w:val="center"/>
                    <w:rPr>
                      <w:szCs w:val="21"/>
                    </w:rPr>
                  </w:pPr>
                  <w:r w:rsidRPr="001531B2">
                    <w:rPr>
                      <w:szCs w:val="21"/>
                    </w:rPr>
                    <w:t>COD</w:t>
                  </w:r>
                </w:p>
                <w:p w:rsidR="00923633" w:rsidRPr="001531B2" w:rsidRDefault="00923633" w:rsidP="00D44AA9">
                  <w:pPr>
                    <w:spacing w:line="280" w:lineRule="exact"/>
                    <w:jc w:val="center"/>
                    <w:rPr>
                      <w:szCs w:val="21"/>
                    </w:rPr>
                  </w:pPr>
                  <w:r w:rsidRPr="001531B2">
                    <w:rPr>
                      <w:bCs/>
                      <w:szCs w:val="21"/>
                    </w:rPr>
                    <w:t>BOD</w:t>
                  </w:r>
                  <w:r w:rsidRPr="001531B2">
                    <w:rPr>
                      <w:bCs/>
                      <w:szCs w:val="21"/>
                      <w:vertAlign w:val="subscript"/>
                    </w:rPr>
                    <w:t>5</w:t>
                  </w:r>
                </w:p>
                <w:p w:rsidR="00923633" w:rsidRPr="001531B2" w:rsidRDefault="00923633" w:rsidP="00D44AA9">
                  <w:pPr>
                    <w:spacing w:line="280" w:lineRule="exact"/>
                    <w:jc w:val="center"/>
                    <w:rPr>
                      <w:szCs w:val="21"/>
                    </w:rPr>
                  </w:pPr>
                  <w:r w:rsidRPr="001531B2">
                    <w:rPr>
                      <w:szCs w:val="21"/>
                    </w:rPr>
                    <w:t>氨氮</w:t>
                  </w:r>
                </w:p>
                <w:p w:rsidR="00923633" w:rsidRPr="001531B2" w:rsidRDefault="00923633" w:rsidP="00D44AA9">
                  <w:pPr>
                    <w:spacing w:line="280" w:lineRule="exact"/>
                    <w:jc w:val="center"/>
                    <w:rPr>
                      <w:szCs w:val="21"/>
                    </w:rPr>
                  </w:pPr>
                  <w:r w:rsidRPr="001531B2">
                    <w:rPr>
                      <w:szCs w:val="21"/>
                    </w:rPr>
                    <w:t>SS</w:t>
                  </w:r>
                </w:p>
              </w:tc>
              <w:tc>
                <w:tcPr>
                  <w:tcW w:w="5111" w:type="dxa"/>
                  <w:gridSpan w:val="5"/>
                  <w:tcMar>
                    <w:left w:w="28" w:type="dxa"/>
                    <w:right w:w="28" w:type="dxa"/>
                  </w:tcMar>
                  <w:vAlign w:val="center"/>
                </w:tcPr>
                <w:p w:rsidR="00923633" w:rsidRPr="001531B2" w:rsidRDefault="00A3004F" w:rsidP="00344D0D">
                  <w:pPr>
                    <w:autoSpaceDE w:val="0"/>
                    <w:autoSpaceDN w:val="0"/>
                    <w:adjustRightInd w:val="0"/>
                    <w:snapToGrid w:val="0"/>
                    <w:jc w:val="center"/>
                    <w:rPr>
                      <w:szCs w:val="21"/>
                    </w:rPr>
                  </w:pPr>
                  <w:r>
                    <w:rPr>
                      <w:rFonts w:hint="eastAsia"/>
                      <w:kern w:val="0"/>
                      <w:szCs w:val="21"/>
                    </w:rPr>
                    <w:t>排入防渗旱厕，定期清掏用作农肥</w:t>
                  </w:r>
                </w:p>
              </w:tc>
              <w:tc>
                <w:tcPr>
                  <w:tcW w:w="2459" w:type="dxa"/>
                  <w:gridSpan w:val="3"/>
                  <w:tcMar>
                    <w:left w:w="28" w:type="dxa"/>
                    <w:right w:w="28" w:type="dxa"/>
                  </w:tcMar>
                  <w:vAlign w:val="center"/>
                </w:tcPr>
                <w:p w:rsidR="00923633" w:rsidRPr="001531B2" w:rsidRDefault="00923633" w:rsidP="00344D0D">
                  <w:pPr>
                    <w:adjustRightInd w:val="0"/>
                    <w:snapToGrid w:val="0"/>
                    <w:jc w:val="center"/>
                    <w:rPr>
                      <w:szCs w:val="21"/>
                    </w:rPr>
                  </w:pPr>
                  <w:r w:rsidRPr="001531B2">
                    <w:rPr>
                      <w:rFonts w:hint="eastAsia"/>
                      <w:bCs/>
                      <w:szCs w:val="21"/>
                    </w:rPr>
                    <w:t>不外排</w:t>
                  </w:r>
                </w:p>
              </w:tc>
              <w:tc>
                <w:tcPr>
                  <w:tcW w:w="2933" w:type="dxa"/>
                  <w:tcMar>
                    <w:left w:w="28" w:type="dxa"/>
                    <w:right w:w="28" w:type="dxa"/>
                  </w:tcMar>
                  <w:vAlign w:val="center"/>
                </w:tcPr>
                <w:p w:rsidR="00923633" w:rsidRPr="001531B2" w:rsidRDefault="00923633" w:rsidP="00344D0D">
                  <w:pPr>
                    <w:adjustRightInd w:val="0"/>
                    <w:snapToGrid w:val="0"/>
                    <w:jc w:val="center"/>
                    <w:rPr>
                      <w:snapToGrid w:val="0"/>
                      <w:szCs w:val="21"/>
                    </w:rPr>
                  </w:pPr>
                  <w:r w:rsidRPr="001531B2">
                    <w:rPr>
                      <w:rFonts w:hint="eastAsia"/>
                      <w:bCs/>
                      <w:szCs w:val="21"/>
                    </w:rPr>
                    <w:t>不外排</w:t>
                  </w:r>
                </w:p>
              </w:tc>
            </w:tr>
          </w:tbl>
          <w:p w:rsidR="00344D0D" w:rsidRPr="001531B2" w:rsidRDefault="00344D0D" w:rsidP="00344D0D">
            <w:pPr>
              <w:widowControl/>
              <w:jc w:val="left"/>
              <w:rPr>
                <w:rFonts w:ascii="黑体" w:eastAsia="黑体" w:hAnsi="黑体"/>
                <w:b/>
                <w:sz w:val="32"/>
              </w:rPr>
            </w:pPr>
          </w:p>
        </w:tc>
      </w:tr>
    </w:tbl>
    <w:p w:rsidR="006F4130" w:rsidRPr="001531B2" w:rsidRDefault="006F4130" w:rsidP="00F03BA2">
      <w:pPr>
        <w:widowControl/>
        <w:jc w:val="left"/>
        <w:rPr>
          <w:rFonts w:ascii="黑体" w:eastAsia="黑体" w:hAnsi="黑体"/>
          <w:b/>
          <w:sz w:val="32"/>
        </w:rPr>
        <w:sectPr w:rsidR="006F4130" w:rsidRPr="001531B2" w:rsidSect="00344D0D">
          <w:pgSz w:w="16838" w:h="11906" w:orient="landscape"/>
          <w:pgMar w:top="1797" w:right="1440" w:bottom="1797" w:left="1440" w:header="851" w:footer="992" w:gutter="0"/>
          <w:cols w:space="720"/>
          <w:docGrid w:type="linesAndChars" w:linePitch="312"/>
        </w:sectPr>
      </w:pPr>
    </w:p>
    <w:p w:rsidR="00EE0429" w:rsidRPr="001531B2" w:rsidRDefault="007A0DEA" w:rsidP="00F03BA2">
      <w:pPr>
        <w:widowControl/>
        <w:jc w:val="left"/>
        <w:rPr>
          <w:rFonts w:ascii="黑体" w:eastAsia="黑体" w:hAnsi="黑体"/>
          <w:b/>
          <w:sz w:val="32"/>
        </w:rPr>
      </w:pPr>
      <w:r w:rsidRPr="001531B2">
        <w:rPr>
          <w:rFonts w:ascii="黑体" w:eastAsia="黑体" w:hAnsi="黑体" w:hint="eastAsia"/>
          <w:b/>
          <w:sz w:val="32"/>
        </w:rPr>
        <w:lastRenderedPageBreak/>
        <w:t>建设</w:t>
      </w:r>
      <w:r w:rsidRPr="001531B2">
        <w:rPr>
          <w:rFonts w:ascii="黑体" w:eastAsia="黑体" w:hAnsi="黑体"/>
          <w:b/>
          <w:sz w:val="32"/>
        </w:rPr>
        <w:t>项目</w:t>
      </w:r>
      <w:r w:rsidRPr="001531B2">
        <w:rPr>
          <w:rFonts w:ascii="黑体" w:eastAsia="黑体" w:hAnsi="黑体" w:hint="eastAsia"/>
          <w:b/>
          <w:sz w:val="32"/>
        </w:rPr>
        <w:t>采取的防治措施及预期处理效果</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43"/>
        <w:gridCol w:w="1134"/>
        <w:gridCol w:w="1559"/>
        <w:gridCol w:w="3402"/>
      </w:tblGrid>
      <w:tr w:rsidR="006A1B97" w:rsidRPr="001531B2" w:rsidTr="009841F8">
        <w:trPr>
          <w:trHeight w:val="921"/>
        </w:trPr>
        <w:tc>
          <w:tcPr>
            <w:tcW w:w="709" w:type="dxa"/>
            <w:tcBorders>
              <w:top w:val="single" w:sz="4" w:space="0" w:color="auto"/>
              <w:left w:val="single" w:sz="4" w:space="0" w:color="auto"/>
              <w:bottom w:val="single" w:sz="4" w:space="0" w:color="auto"/>
              <w:right w:val="single" w:sz="4" w:space="0" w:color="auto"/>
              <w:tl2br w:val="single" w:sz="4" w:space="0" w:color="auto"/>
            </w:tcBorders>
            <w:vAlign w:val="center"/>
          </w:tcPr>
          <w:p w:rsidR="00EE0429" w:rsidRPr="001531B2" w:rsidRDefault="007A0DEA">
            <w:pPr>
              <w:jc w:val="center"/>
              <w:rPr>
                <w:sz w:val="24"/>
              </w:rPr>
            </w:pPr>
            <w:r w:rsidRPr="001531B2">
              <w:rPr>
                <w:sz w:val="24"/>
              </w:rPr>
              <w:t>内容</w:t>
            </w:r>
          </w:p>
          <w:p w:rsidR="00EE0429" w:rsidRPr="001531B2" w:rsidRDefault="007A0DEA">
            <w:pPr>
              <w:jc w:val="center"/>
              <w:rPr>
                <w:sz w:val="24"/>
              </w:rPr>
            </w:pPr>
            <w:r w:rsidRPr="001531B2">
              <w:rPr>
                <w:sz w:val="24"/>
              </w:rPr>
              <w:t>类型</w:t>
            </w:r>
          </w:p>
        </w:tc>
        <w:tc>
          <w:tcPr>
            <w:tcW w:w="1843"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sz w:val="24"/>
              </w:rPr>
            </w:pPr>
            <w:r w:rsidRPr="001531B2">
              <w:rPr>
                <w:sz w:val="24"/>
              </w:rPr>
              <w:t>排放源</w:t>
            </w:r>
          </w:p>
          <w:p w:rsidR="00EE0429" w:rsidRPr="001531B2" w:rsidRDefault="007A0DEA">
            <w:pPr>
              <w:jc w:val="center"/>
              <w:rPr>
                <w:sz w:val="24"/>
              </w:rPr>
            </w:pPr>
            <w:r w:rsidRPr="001531B2">
              <w:rPr>
                <w:sz w:val="24"/>
              </w:rPr>
              <w:t>(</w:t>
            </w:r>
            <w:r w:rsidRPr="001531B2">
              <w:rPr>
                <w:sz w:val="24"/>
              </w:rPr>
              <w:t>编号</w:t>
            </w:r>
            <w:r w:rsidRPr="001531B2">
              <w:rPr>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sz w:val="24"/>
              </w:rPr>
            </w:pPr>
            <w:r w:rsidRPr="001531B2">
              <w:rPr>
                <w:sz w:val="24"/>
              </w:rPr>
              <w:t>污染物</w:t>
            </w:r>
          </w:p>
          <w:p w:rsidR="00EE0429" w:rsidRPr="001531B2" w:rsidRDefault="007A0DEA">
            <w:pPr>
              <w:jc w:val="center"/>
              <w:rPr>
                <w:sz w:val="24"/>
              </w:rPr>
            </w:pPr>
            <w:r w:rsidRPr="001531B2">
              <w:rPr>
                <w:sz w:val="24"/>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pPr>
              <w:jc w:val="center"/>
              <w:rPr>
                <w:sz w:val="24"/>
              </w:rPr>
            </w:pPr>
            <w:r w:rsidRPr="001531B2">
              <w:rPr>
                <w:sz w:val="24"/>
              </w:rPr>
              <w:t>防治措施</w:t>
            </w:r>
          </w:p>
        </w:tc>
        <w:tc>
          <w:tcPr>
            <w:tcW w:w="3402" w:type="dxa"/>
            <w:tcBorders>
              <w:top w:val="single" w:sz="4" w:space="0" w:color="auto"/>
              <w:left w:val="single" w:sz="4" w:space="0" w:color="auto"/>
              <w:bottom w:val="single" w:sz="4" w:space="0" w:color="auto"/>
              <w:right w:val="single" w:sz="4" w:space="0" w:color="auto"/>
            </w:tcBorders>
            <w:vAlign w:val="center"/>
          </w:tcPr>
          <w:p w:rsidR="00EE0429" w:rsidRPr="001531B2" w:rsidRDefault="007A0DEA" w:rsidP="00310184">
            <w:pPr>
              <w:jc w:val="center"/>
              <w:rPr>
                <w:sz w:val="24"/>
              </w:rPr>
            </w:pPr>
            <w:r w:rsidRPr="001531B2">
              <w:rPr>
                <w:sz w:val="24"/>
              </w:rPr>
              <w:t>预期治理效果</w:t>
            </w:r>
          </w:p>
        </w:tc>
      </w:tr>
      <w:tr w:rsidR="006A1B97" w:rsidRPr="001531B2" w:rsidTr="009841F8">
        <w:trPr>
          <w:trHeight w:val="1416"/>
        </w:trPr>
        <w:tc>
          <w:tcPr>
            <w:tcW w:w="709" w:type="dxa"/>
            <w:vMerge w:val="restart"/>
            <w:tcBorders>
              <w:left w:val="single" w:sz="4" w:space="0" w:color="auto"/>
              <w:right w:val="single" w:sz="4" w:space="0" w:color="auto"/>
            </w:tcBorders>
            <w:vAlign w:val="center"/>
          </w:tcPr>
          <w:p w:rsidR="00C00E88" w:rsidRPr="001531B2" w:rsidRDefault="00C00E88">
            <w:pPr>
              <w:spacing w:line="320" w:lineRule="exact"/>
              <w:jc w:val="center"/>
              <w:rPr>
                <w:sz w:val="24"/>
              </w:rPr>
            </w:pPr>
            <w:r w:rsidRPr="001531B2">
              <w:rPr>
                <w:sz w:val="24"/>
              </w:rPr>
              <w:t>大气污染物</w:t>
            </w:r>
          </w:p>
        </w:tc>
        <w:tc>
          <w:tcPr>
            <w:tcW w:w="1843" w:type="dxa"/>
            <w:tcBorders>
              <w:top w:val="single" w:sz="4" w:space="0" w:color="auto"/>
              <w:left w:val="single" w:sz="4" w:space="0" w:color="auto"/>
              <w:right w:val="single" w:sz="4" w:space="0" w:color="auto"/>
            </w:tcBorders>
            <w:vAlign w:val="center"/>
          </w:tcPr>
          <w:p w:rsidR="00C00E88" w:rsidRPr="001531B2" w:rsidRDefault="00A04390">
            <w:pPr>
              <w:ind w:leftChars="-50" w:left="-105" w:rightChars="-50" w:right="-105"/>
              <w:jc w:val="center"/>
              <w:rPr>
                <w:spacing w:val="-24"/>
                <w:sz w:val="24"/>
              </w:rPr>
            </w:pPr>
            <w:r w:rsidRPr="001531B2">
              <w:rPr>
                <w:spacing w:val="-24"/>
                <w:sz w:val="24"/>
              </w:rPr>
              <w:t>烘干箱</w:t>
            </w:r>
          </w:p>
        </w:tc>
        <w:tc>
          <w:tcPr>
            <w:tcW w:w="1134" w:type="dxa"/>
            <w:tcBorders>
              <w:left w:val="single" w:sz="4" w:space="0" w:color="auto"/>
              <w:right w:val="single" w:sz="4" w:space="0" w:color="auto"/>
            </w:tcBorders>
            <w:vAlign w:val="center"/>
          </w:tcPr>
          <w:p w:rsidR="00C00E88" w:rsidRPr="001531B2" w:rsidRDefault="00C00E88">
            <w:pPr>
              <w:spacing w:line="320" w:lineRule="exact"/>
              <w:jc w:val="center"/>
              <w:rPr>
                <w:sz w:val="24"/>
              </w:rPr>
            </w:pPr>
            <w:r w:rsidRPr="001531B2">
              <w:rPr>
                <w:sz w:val="24"/>
              </w:rPr>
              <w:t>颗粒物</w:t>
            </w:r>
          </w:p>
          <w:p w:rsidR="00C00E88" w:rsidRPr="001531B2" w:rsidRDefault="00C00E88">
            <w:pPr>
              <w:spacing w:line="320" w:lineRule="exact"/>
              <w:jc w:val="center"/>
              <w:rPr>
                <w:sz w:val="24"/>
                <w:vertAlign w:val="subscript"/>
              </w:rPr>
            </w:pPr>
            <w:r w:rsidRPr="001531B2">
              <w:rPr>
                <w:sz w:val="24"/>
              </w:rPr>
              <w:t>SO</w:t>
            </w:r>
            <w:r w:rsidRPr="001531B2">
              <w:rPr>
                <w:sz w:val="24"/>
                <w:vertAlign w:val="subscript"/>
              </w:rPr>
              <w:t>2</w:t>
            </w:r>
          </w:p>
          <w:p w:rsidR="00C00E88" w:rsidRPr="001531B2" w:rsidRDefault="00C00E88">
            <w:pPr>
              <w:spacing w:line="320" w:lineRule="exact"/>
              <w:jc w:val="center"/>
              <w:rPr>
                <w:sz w:val="24"/>
              </w:rPr>
            </w:pPr>
            <w:r w:rsidRPr="001531B2">
              <w:rPr>
                <w:sz w:val="24"/>
              </w:rPr>
              <w:t>NO</w:t>
            </w:r>
            <w:r w:rsidRPr="001531B2">
              <w:rPr>
                <w:sz w:val="24"/>
                <w:vertAlign w:val="subscript"/>
              </w:rPr>
              <w:t>x</w:t>
            </w:r>
          </w:p>
        </w:tc>
        <w:tc>
          <w:tcPr>
            <w:tcW w:w="1559" w:type="dxa"/>
            <w:tcBorders>
              <w:left w:val="single" w:sz="4" w:space="0" w:color="auto"/>
              <w:right w:val="single" w:sz="4" w:space="0" w:color="auto"/>
            </w:tcBorders>
            <w:vAlign w:val="center"/>
          </w:tcPr>
          <w:p w:rsidR="00C00E88" w:rsidRPr="001531B2" w:rsidRDefault="00C00E88">
            <w:pPr>
              <w:tabs>
                <w:tab w:val="left" w:pos="2880"/>
              </w:tabs>
              <w:ind w:left="-108" w:right="-108"/>
              <w:jc w:val="center"/>
              <w:rPr>
                <w:sz w:val="24"/>
              </w:rPr>
            </w:pPr>
            <w:r w:rsidRPr="001531B2">
              <w:rPr>
                <w:sz w:val="24"/>
              </w:rPr>
              <w:t>15m</w:t>
            </w:r>
            <w:r w:rsidRPr="001531B2">
              <w:rPr>
                <w:sz w:val="24"/>
              </w:rPr>
              <w:t>高排气筒</w:t>
            </w:r>
          </w:p>
        </w:tc>
        <w:tc>
          <w:tcPr>
            <w:tcW w:w="3402" w:type="dxa"/>
            <w:tcBorders>
              <w:left w:val="single" w:sz="4" w:space="0" w:color="auto"/>
              <w:right w:val="single" w:sz="4" w:space="0" w:color="auto"/>
            </w:tcBorders>
            <w:vAlign w:val="center"/>
          </w:tcPr>
          <w:p w:rsidR="00C00E88" w:rsidRPr="001531B2" w:rsidRDefault="00D10229" w:rsidP="00032EBE">
            <w:pPr>
              <w:tabs>
                <w:tab w:val="left" w:pos="2880"/>
              </w:tabs>
              <w:jc w:val="center"/>
              <w:rPr>
                <w:sz w:val="24"/>
              </w:rPr>
            </w:pPr>
            <w:r w:rsidRPr="001531B2">
              <w:rPr>
                <w:sz w:val="24"/>
              </w:rPr>
              <w:t>满足</w:t>
            </w:r>
            <w:r w:rsidRPr="001531B2">
              <w:rPr>
                <w:rFonts w:eastAsiaTheme="minorEastAsia"/>
                <w:sz w:val="24"/>
              </w:rPr>
              <w:t>《工业炉窑大气污染物排放标准》</w:t>
            </w:r>
            <w:r w:rsidRPr="001531B2">
              <w:rPr>
                <w:rFonts w:eastAsiaTheme="minorEastAsia"/>
                <w:sz w:val="24"/>
              </w:rPr>
              <w:t>(DB13/1640-2012)</w:t>
            </w:r>
            <w:r w:rsidRPr="001531B2">
              <w:rPr>
                <w:rFonts w:eastAsiaTheme="minorEastAsia"/>
                <w:sz w:val="24"/>
              </w:rPr>
              <w:t>中表</w:t>
            </w:r>
            <w:r w:rsidRPr="001531B2">
              <w:rPr>
                <w:rFonts w:eastAsiaTheme="minorEastAsia"/>
                <w:sz w:val="24"/>
              </w:rPr>
              <w:t>1</w:t>
            </w:r>
            <w:r w:rsidRPr="001531B2">
              <w:rPr>
                <w:rFonts w:eastAsiaTheme="minorEastAsia"/>
                <w:sz w:val="24"/>
              </w:rPr>
              <w:t>、表</w:t>
            </w:r>
            <w:r w:rsidRPr="001531B2">
              <w:rPr>
                <w:rFonts w:eastAsiaTheme="minorEastAsia"/>
                <w:sz w:val="24"/>
              </w:rPr>
              <w:t>2</w:t>
            </w:r>
            <w:r w:rsidRPr="001531B2">
              <w:rPr>
                <w:rFonts w:eastAsiaTheme="minorEastAsia"/>
                <w:sz w:val="24"/>
              </w:rPr>
              <w:t>标准</w:t>
            </w:r>
            <w:r w:rsidR="00310184" w:rsidRPr="001531B2">
              <w:rPr>
                <w:rFonts w:eastAsiaTheme="minorEastAsia" w:hint="eastAsia"/>
                <w:sz w:val="24"/>
              </w:rPr>
              <w:t>，</w:t>
            </w:r>
            <w:r w:rsidR="00310184" w:rsidRPr="001531B2">
              <w:rPr>
                <w:rFonts w:ascii="宋体" w:hAnsi="宋体" w:hint="eastAsia"/>
                <w:sz w:val="24"/>
              </w:rPr>
              <w:t>同时满足关于印发《工业炉窑大气污染综合治理方案》的通知</w:t>
            </w:r>
            <w:r w:rsidR="00310184" w:rsidRPr="001531B2">
              <w:rPr>
                <w:rFonts w:hint="eastAsia"/>
                <w:sz w:val="24"/>
              </w:rPr>
              <w:t>。</w:t>
            </w:r>
          </w:p>
        </w:tc>
      </w:tr>
      <w:tr w:rsidR="006A1B97" w:rsidRPr="001531B2" w:rsidTr="009841F8">
        <w:trPr>
          <w:trHeight w:val="1416"/>
        </w:trPr>
        <w:tc>
          <w:tcPr>
            <w:tcW w:w="709" w:type="dxa"/>
            <w:vMerge/>
            <w:tcBorders>
              <w:left w:val="single" w:sz="4" w:space="0" w:color="auto"/>
              <w:right w:val="single" w:sz="4" w:space="0" w:color="auto"/>
            </w:tcBorders>
            <w:vAlign w:val="center"/>
          </w:tcPr>
          <w:p w:rsidR="00C00E88" w:rsidRPr="001531B2" w:rsidRDefault="00C00E88">
            <w:pPr>
              <w:spacing w:line="320" w:lineRule="exact"/>
              <w:jc w:val="center"/>
              <w:rPr>
                <w:sz w:val="24"/>
              </w:rPr>
            </w:pPr>
          </w:p>
        </w:tc>
        <w:tc>
          <w:tcPr>
            <w:tcW w:w="1843" w:type="dxa"/>
            <w:tcBorders>
              <w:top w:val="single" w:sz="4" w:space="0" w:color="auto"/>
              <w:left w:val="single" w:sz="4" w:space="0" w:color="auto"/>
              <w:right w:val="single" w:sz="4" w:space="0" w:color="auto"/>
            </w:tcBorders>
            <w:vAlign w:val="center"/>
          </w:tcPr>
          <w:p w:rsidR="00C00E88" w:rsidRPr="001531B2" w:rsidRDefault="00C00E88">
            <w:pPr>
              <w:ind w:leftChars="-50" w:left="-105" w:rightChars="-50" w:right="-105"/>
              <w:jc w:val="center"/>
              <w:rPr>
                <w:spacing w:val="-24"/>
                <w:sz w:val="24"/>
              </w:rPr>
            </w:pPr>
            <w:r w:rsidRPr="001531B2">
              <w:rPr>
                <w:rFonts w:hint="eastAsia"/>
                <w:spacing w:val="-24"/>
                <w:sz w:val="24"/>
              </w:rPr>
              <w:t>切片、烘干工序</w:t>
            </w:r>
          </w:p>
        </w:tc>
        <w:tc>
          <w:tcPr>
            <w:tcW w:w="1134" w:type="dxa"/>
            <w:tcBorders>
              <w:left w:val="single" w:sz="4" w:space="0" w:color="auto"/>
              <w:right w:val="single" w:sz="4" w:space="0" w:color="auto"/>
            </w:tcBorders>
            <w:vAlign w:val="center"/>
          </w:tcPr>
          <w:p w:rsidR="00C00E88" w:rsidRPr="001531B2" w:rsidRDefault="00310184">
            <w:pPr>
              <w:spacing w:line="320" w:lineRule="exact"/>
              <w:jc w:val="center"/>
              <w:rPr>
                <w:sz w:val="24"/>
              </w:rPr>
            </w:pPr>
            <w:r w:rsidRPr="001531B2">
              <w:rPr>
                <w:rFonts w:hint="eastAsia"/>
                <w:sz w:val="24"/>
              </w:rPr>
              <w:t>恶臭</w:t>
            </w:r>
          </w:p>
        </w:tc>
        <w:tc>
          <w:tcPr>
            <w:tcW w:w="1559" w:type="dxa"/>
            <w:tcBorders>
              <w:left w:val="single" w:sz="4" w:space="0" w:color="auto"/>
              <w:right w:val="single" w:sz="4" w:space="0" w:color="auto"/>
            </w:tcBorders>
            <w:vAlign w:val="center"/>
          </w:tcPr>
          <w:p w:rsidR="00C00E88" w:rsidRPr="001531B2" w:rsidRDefault="00310184" w:rsidP="00310184">
            <w:pPr>
              <w:tabs>
                <w:tab w:val="left" w:pos="2880"/>
              </w:tabs>
              <w:ind w:left="-108" w:right="-108"/>
              <w:jc w:val="center"/>
              <w:rPr>
                <w:sz w:val="24"/>
              </w:rPr>
            </w:pPr>
            <w:r w:rsidRPr="001531B2">
              <w:rPr>
                <w:rFonts w:hint="eastAsia"/>
                <w:bCs/>
                <w:sz w:val="24"/>
              </w:rPr>
              <w:t>低温等离子</w:t>
            </w:r>
            <w:r w:rsidRPr="001531B2">
              <w:rPr>
                <w:rFonts w:hint="eastAsia"/>
                <w:bCs/>
                <w:sz w:val="24"/>
              </w:rPr>
              <w:t>+UV</w:t>
            </w:r>
            <w:proofErr w:type="gramStart"/>
            <w:r w:rsidRPr="001531B2">
              <w:rPr>
                <w:rFonts w:hint="eastAsia"/>
                <w:bCs/>
                <w:sz w:val="24"/>
              </w:rPr>
              <w:t>光氧催化</w:t>
            </w:r>
            <w:proofErr w:type="gramEnd"/>
            <w:r w:rsidRPr="001531B2">
              <w:rPr>
                <w:rFonts w:hint="eastAsia"/>
                <w:bCs/>
                <w:sz w:val="24"/>
              </w:rPr>
              <w:t>装置</w:t>
            </w:r>
            <w:r w:rsidR="00C00E88" w:rsidRPr="001531B2">
              <w:rPr>
                <w:rFonts w:hint="eastAsia"/>
                <w:sz w:val="24"/>
              </w:rPr>
              <w:t>+</w:t>
            </w:r>
            <w:r w:rsidR="00C00E88" w:rsidRPr="001531B2">
              <w:rPr>
                <w:sz w:val="24"/>
              </w:rPr>
              <w:t>15m</w:t>
            </w:r>
            <w:r w:rsidR="00C00E88" w:rsidRPr="001531B2">
              <w:rPr>
                <w:sz w:val="24"/>
              </w:rPr>
              <w:t>高排气筒</w:t>
            </w:r>
          </w:p>
        </w:tc>
        <w:tc>
          <w:tcPr>
            <w:tcW w:w="3402" w:type="dxa"/>
            <w:tcBorders>
              <w:left w:val="single" w:sz="4" w:space="0" w:color="auto"/>
              <w:right w:val="single" w:sz="4" w:space="0" w:color="auto"/>
            </w:tcBorders>
            <w:vAlign w:val="center"/>
          </w:tcPr>
          <w:p w:rsidR="00C00E88" w:rsidRPr="001531B2" w:rsidRDefault="0065249F" w:rsidP="00130866">
            <w:pPr>
              <w:tabs>
                <w:tab w:val="left" w:pos="2880"/>
              </w:tabs>
              <w:jc w:val="center"/>
              <w:rPr>
                <w:sz w:val="24"/>
              </w:rPr>
            </w:pPr>
            <w:r w:rsidRPr="001531B2">
              <w:rPr>
                <w:rFonts w:hint="eastAsia"/>
                <w:sz w:val="24"/>
              </w:rPr>
              <w:t>满足《恶臭污染物排放标准》（</w:t>
            </w:r>
            <w:r w:rsidR="00B804B2" w:rsidRPr="001531B2">
              <w:rPr>
                <w:rFonts w:hint="eastAsia"/>
                <w:sz w:val="24"/>
              </w:rPr>
              <w:t>GB-14554-1993</w:t>
            </w:r>
            <w:r w:rsidRPr="001531B2">
              <w:rPr>
                <w:rFonts w:hint="eastAsia"/>
                <w:sz w:val="24"/>
              </w:rPr>
              <w:t>）</w:t>
            </w:r>
            <w:r w:rsidR="00130866">
              <w:rPr>
                <w:rFonts w:hint="eastAsia"/>
                <w:sz w:val="24"/>
              </w:rPr>
              <w:t>表</w:t>
            </w:r>
            <w:r w:rsidR="00130866">
              <w:rPr>
                <w:rFonts w:hint="eastAsia"/>
                <w:sz w:val="24"/>
              </w:rPr>
              <w:t>2</w:t>
            </w:r>
            <w:r w:rsidR="00130866">
              <w:rPr>
                <w:rFonts w:hint="eastAsia"/>
                <w:sz w:val="24"/>
              </w:rPr>
              <w:t>排放标准</w:t>
            </w:r>
          </w:p>
        </w:tc>
      </w:tr>
      <w:tr w:rsidR="00DC5BF5" w:rsidRPr="001531B2" w:rsidTr="002C6FBB">
        <w:trPr>
          <w:trHeight w:val="1363"/>
        </w:trPr>
        <w:tc>
          <w:tcPr>
            <w:tcW w:w="709" w:type="dxa"/>
            <w:vMerge w:val="restart"/>
            <w:tcBorders>
              <w:left w:val="single" w:sz="4" w:space="0" w:color="auto"/>
              <w:right w:val="single" w:sz="4" w:space="0" w:color="auto"/>
            </w:tcBorders>
            <w:vAlign w:val="center"/>
          </w:tcPr>
          <w:p w:rsidR="00DC5BF5" w:rsidRPr="001531B2" w:rsidRDefault="00DC5BF5">
            <w:pPr>
              <w:spacing w:line="260" w:lineRule="exact"/>
              <w:ind w:leftChars="-1" w:left="-2" w:firstLine="1"/>
              <w:jc w:val="center"/>
              <w:rPr>
                <w:sz w:val="24"/>
              </w:rPr>
            </w:pPr>
            <w:r w:rsidRPr="001531B2">
              <w:rPr>
                <w:sz w:val="24"/>
              </w:rPr>
              <w:t>废</w:t>
            </w:r>
          </w:p>
          <w:p w:rsidR="00DC5BF5" w:rsidRPr="001531B2" w:rsidRDefault="00DC5BF5">
            <w:pPr>
              <w:spacing w:line="260" w:lineRule="exact"/>
              <w:jc w:val="center"/>
              <w:rPr>
                <w:sz w:val="24"/>
              </w:rPr>
            </w:pPr>
            <w:r w:rsidRPr="001531B2">
              <w:rPr>
                <w:sz w:val="24"/>
              </w:rPr>
              <w:t>水</w:t>
            </w:r>
          </w:p>
          <w:p w:rsidR="00DC5BF5" w:rsidRPr="001531B2" w:rsidRDefault="00DC5BF5">
            <w:pPr>
              <w:spacing w:line="260" w:lineRule="exact"/>
              <w:jc w:val="center"/>
              <w:rPr>
                <w:sz w:val="24"/>
              </w:rPr>
            </w:pPr>
            <w:proofErr w:type="gramStart"/>
            <w:r w:rsidRPr="001531B2">
              <w:rPr>
                <w:sz w:val="24"/>
              </w:rPr>
              <w:t>污</w:t>
            </w:r>
            <w:proofErr w:type="gramEnd"/>
          </w:p>
          <w:p w:rsidR="00DC5BF5" w:rsidRPr="001531B2" w:rsidRDefault="00DC5BF5">
            <w:pPr>
              <w:spacing w:line="260" w:lineRule="exact"/>
              <w:jc w:val="center"/>
              <w:rPr>
                <w:sz w:val="24"/>
              </w:rPr>
            </w:pPr>
            <w:r w:rsidRPr="001531B2">
              <w:rPr>
                <w:sz w:val="24"/>
              </w:rPr>
              <w:t>染</w:t>
            </w:r>
          </w:p>
          <w:p w:rsidR="00DC5BF5" w:rsidRPr="001531B2" w:rsidRDefault="00DC5BF5">
            <w:pPr>
              <w:spacing w:line="320" w:lineRule="exact"/>
              <w:jc w:val="center"/>
              <w:rPr>
                <w:sz w:val="24"/>
              </w:rPr>
            </w:pPr>
            <w:r w:rsidRPr="001531B2">
              <w:rPr>
                <w:sz w:val="24"/>
              </w:rPr>
              <w:t>物</w:t>
            </w:r>
          </w:p>
        </w:tc>
        <w:tc>
          <w:tcPr>
            <w:tcW w:w="1843" w:type="dxa"/>
            <w:tcBorders>
              <w:top w:val="single" w:sz="4" w:space="0" w:color="auto"/>
              <w:left w:val="single" w:sz="4" w:space="0" w:color="auto"/>
              <w:right w:val="single" w:sz="4" w:space="0" w:color="auto"/>
            </w:tcBorders>
            <w:vAlign w:val="center"/>
          </w:tcPr>
          <w:p w:rsidR="00DC5BF5" w:rsidRPr="001531B2" w:rsidRDefault="00DC5BF5">
            <w:pPr>
              <w:jc w:val="center"/>
              <w:rPr>
                <w:sz w:val="24"/>
              </w:rPr>
            </w:pPr>
            <w:r w:rsidRPr="001531B2">
              <w:rPr>
                <w:sz w:val="24"/>
              </w:rPr>
              <w:t>生产废水</w:t>
            </w:r>
          </w:p>
        </w:tc>
        <w:tc>
          <w:tcPr>
            <w:tcW w:w="1134" w:type="dxa"/>
            <w:tcBorders>
              <w:left w:val="single" w:sz="4" w:space="0" w:color="auto"/>
              <w:right w:val="single" w:sz="4" w:space="0" w:color="auto"/>
            </w:tcBorders>
            <w:vAlign w:val="center"/>
          </w:tcPr>
          <w:p w:rsidR="00923633" w:rsidRPr="001531B2" w:rsidRDefault="00923633" w:rsidP="00923633">
            <w:pPr>
              <w:adjustRightInd w:val="0"/>
              <w:snapToGrid w:val="0"/>
              <w:jc w:val="center"/>
              <w:rPr>
                <w:sz w:val="24"/>
              </w:rPr>
            </w:pPr>
            <w:r w:rsidRPr="001531B2">
              <w:rPr>
                <w:sz w:val="24"/>
              </w:rPr>
              <w:t>COD</w:t>
            </w:r>
          </w:p>
          <w:p w:rsidR="00923633" w:rsidRPr="001531B2" w:rsidRDefault="00923633" w:rsidP="00923633">
            <w:pPr>
              <w:adjustRightInd w:val="0"/>
              <w:snapToGrid w:val="0"/>
              <w:jc w:val="center"/>
              <w:rPr>
                <w:bCs/>
                <w:sz w:val="24"/>
                <w:vertAlign w:val="subscript"/>
                <w:lang w:bidi="zh-TW"/>
              </w:rPr>
            </w:pPr>
            <w:r w:rsidRPr="001531B2">
              <w:rPr>
                <w:bCs/>
                <w:sz w:val="24"/>
                <w:lang w:bidi="zh-TW"/>
              </w:rPr>
              <w:t>BOD</w:t>
            </w:r>
            <w:r w:rsidRPr="001531B2">
              <w:rPr>
                <w:bCs/>
                <w:sz w:val="24"/>
                <w:vertAlign w:val="subscript"/>
                <w:lang w:bidi="zh-TW"/>
              </w:rPr>
              <w:t>5</w:t>
            </w:r>
          </w:p>
          <w:p w:rsidR="00923633" w:rsidRPr="001531B2" w:rsidRDefault="00923633" w:rsidP="00923633">
            <w:pPr>
              <w:adjustRightInd w:val="0"/>
              <w:snapToGrid w:val="0"/>
              <w:jc w:val="center"/>
              <w:rPr>
                <w:bCs/>
                <w:sz w:val="24"/>
                <w:lang w:bidi="zh-TW"/>
              </w:rPr>
            </w:pPr>
            <w:r w:rsidRPr="001531B2">
              <w:rPr>
                <w:bCs/>
                <w:sz w:val="24"/>
                <w:lang w:bidi="zh-TW"/>
              </w:rPr>
              <w:t>SS</w:t>
            </w:r>
          </w:p>
          <w:p w:rsidR="00923633" w:rsidRPr="001531B2" w:rsidRDefault="00923633" w:rsidP="00923633">
            <w:pPr>
              <w:adjustRightInd w:val="0"/>
              <w:snapToGrid w:val="0"/>
              <w:jc w:val="center"/>
              <w:rPr>
                <w:bCs/>
                <w:sz w:val="24"/>
                <w:lang w:bidi="zh-TW"/>
              </w:rPr>
            </w:pPr>
            <w:r w:rsidRPr="001531B2">
              <w:rPr>
                <w:rFonts w:hint="eastAsia"/>
                <w:bCs/>
                <w:sz w:val="24"/>
                <w:lang w:bidi="zh-TW"/>
              </w:rPr>
              <w:t>氨氮</w:t>
            </w:r>
          </w:p>
          <w:p w:rsidR="00DC5BF5" w:rsidRPr="001531B2" w:rsidRDefault="00923633" w:rsidP="00923633">
            <w:pPr>
              <w:spacing w:line="280" w:lineRule="exact"/>
              <w:jc w:val="center"/>
              <w:rPr>
                <w:sz w:val="24"/>
              </w:rPr>
            </w:pPr>
            <w:r w:rsidRPr="001531B2">
              <w:rPr>
                <w:rFonts w:hint="eastAsia"/>
                <w:bCs/>
                <w:sz w:val="24"/>
                <w:lang w:bidi="zh-TW"/>
              </w:rPr>
              <w:t>pH</w:t>
            </w:r>
          </w:p>
        </w:tc>
        <w:tc>
          <w:tcPr>
            <w:tcW w:w="1559" w:type="dxa"/>
            <w:tcBorders>
              <w:left w:val="single" w:sz="4" w:space="0" w:color="auto"/>
              <w:right w:val="single" w:sz="4" w:space="0" w:color="auto"/>
            </w:tcBorders>
            <w:vAlign w:val="center"/>
          </w:tcPr>
          <w:p w:rsidR="00DC5BF5" w:rsidRPr="001531B2" w:rsidRDefault="002A526E">
            <w:pPr>
              <w:tabs>
                <w:tab w:val="left" w:pos="2880"/>
              </w:tabs>
              <w:ind w:left="-108" w:right="-108"/>
              <w:jc w:val="center"/>
              <w:rPr>
                <w:sz w:val="24"/>
                <w:lang w:bidi="zh-TW"/>
              </w:rPr>
            </w:pPr>
            <w:r>
              <w:rPr>
                <w:kern w:val="0"/>
                <w:sz w:val="24"/>
              </w:rPr>
              <w:t>一体化污水处理设施</w:t>
            </w:r>
          </w:p>
        </w:tc>
        <w:tc>
          <w:tcPr>
            <w:tcW w:w="3402" w:type="dxa"/>
            <w:tcBorders>
              <w:left w:val="single" w:sz="4" w:space="0" w:color="auto"/>
              <w:right w:val="single" w:sz="4" w:space="0" w:color="auto"/>
            </w:tcBorders>
            <w:vAlign w:val="center"/>
          </w:tcPr>
          <w:p w:rsidR="00DC5BF5" w:rsidRPr="001531B2" w:rsidRDefault="00DC5BF5" w:rsidP="001479DD">
            <w:pPr>
              <w:tabs>
                <w:tab w:val="left" w:pos="2880"/>
              </w:tabs>
              <w:jc w:val="center"/>
              <w:rPr>
                <w:sz w:val="24"/>
              </w:rPr>
            </w:pPr>
            <w:r w:rsidRPr="001479DD">
              <w:rPr>
                <w:sz w:val="24"/>
              </w:rPr>
              <w:t>满</w:t>
            </w:r>
            <w:r w:rsidR="001479DD" w:rsidRPr="001479DD">
              <w:rPr>
                <w:rFonts w:hint="eastAsia"/>
                <w:sz w:val="24"/>
              </w:rPr>
              <w:t>足《城市污水再生利用农田灌溉用水水质》</w:t>
            </w:r>
            <w:r w:rsidR="001479DD" w:rsidRPr="001479DD">
              <w:rPr>
                <w:rFonts w:hint="eastAsia"/>
                <w:sz w:val="24"/>
              </w:rPr>
              <w:t>GB20922-2007</w:t>
            </w:r>
            <w:r w:rsidR="001479DD" w:rsidRPr="001479DD">
              <w:rPr>
                <w:rFonts w:hint="eastAsia"/>
                <w:sz w:val="24"/>
              </w:rPr>
              <w:t>）</w:t>
            </w:r>
          </w:p>
        </w:tc>
      </w:tr>
      <w:tr w:rsidR="00DC5BF5" w:rsidRPr="001531B2" w:rsidTr="00DC5BF5">
        <w:trPr>
          <w:trHeight w:val="1062"/>
        </w:trPr>
        <w:tc>
          <w:tcPr>
            <w:tcW w:w="709" w:type="dxa"/>
            <w:vMerge/>
            <w:tcBorders>
              <w:left w:val="single" w:sz="4" w:space="0" w:color="auto"/>
              <w:right w:val="single" w:sz="4" w:space="0" w:color="auto"/>
            </w:tcBorders>
            <w:vAlign w:val="center"/>
          </w:tcPr>
          <w:p w:rsidR="00DC5BF5" w:rsidRPr="001531B2" w:rsidRDefault="00DC5BF5">
            <w:pPr>
              <w:spacing w:line="260" w:lineRule="exact"/>
              <w:ind w:leftChars="-1" w:left="-2" w:firstLine="1"/>
              <w:jc w:val="center"/>
              <w:rPr>
                <w:sz w:val="24"/>
              </w:rPr>
            </w:pPr>
          </w:p>
        </w:tc>
        <w:tc>
          <w:tcPr>
            <w:tcW w:w="1843" w:type="dxa"/>
            <w:tcBorders>
              <w:top w:val="single" w:sz="4" w:space="0" w:color="auto"/>
              <w:left w:val="single" w:sz="4" w:space="0" w:color="auto"/>
              <w:right w:val="single" w:sz="4" w:space="0" w:color="auto"/>
            </w:tcBorders>
            <w:vAlign w:val="center"/>
          </w:tcPr>
          <w:p w:rsidR="00DC5BF5" w:rsidRPr="001531B2" w:rsidRDefault="00DC5BF5">
            <w:pPr>
              <w:jc w:val="center"/>
              <w:rPr>
                <w:sz w:val="24"/>
              </w:rPr>
            </w:pPr>
            <w:r w:rsidRPr="001531B2">
              <w:rPr>
                <w:rFonts w:hint="eastAsia"/>
                <w:sz w:val="24"/>
              </w:rPr>
              <w:t>生活污水</w:t>
            </w:r>
          </w:p>
        </w:tc>
        <w:tc>
          <w:tcPr>
            <w:tcW w:w="1134" w:type="dxa"/>
            <w:tcBorders>
              <w:left w:val="single" w:sz="4" w:space="0" w:color="auto"/>
              <w:right w:val="single" w:sz="4" w:space="0" w:color="auto"/>
            </w:tcBorders>
            <w:vAlign w:val="center"/>
          </w:tcPr>
          <w:p w:rsidR="00DC5BF5" w:rsidRPr="001531B2" w:rsidRDefault="00DC5BF5" w:rsidP="00DC5BF5">
            <w:pPr>
              <w:spacing w:line="280" w:lineRule="exact"/>
              <w:jc w:val="center"/>
              <w:rPr>
                <w:sz w:val="24"/>
              </w:rPr>
            </w:pPr>
            <w:r w:rsidRPr="001531B2">
              <w:rPr>
                <w:sz w:val="24"/>
              </w:rPr>
              <w:t>PH</w:t>
            </w:r>
          </w:p>
          <w:p w:rsidR="00DC5BF5" w:rsidRPr="001531B2" w:rsidRDefault="00DC5BF5" w:rsidP="00DC5BF5">
            <w:pPr>
              <w:spacing w:line="280" w:lineRule="exact"/>
              <w:jc w:val="center"/>
              <w:rPr>
                <w:sz w:val="24"/>
              </w:rPr>
            </w:pPr>
            <w:r w:rsidRPr="001531B2">
              <w:rPr>
                <w:sz w:val="24"/>
              </w:rPr>
              <w:t>COD</w:t>
            </w:r>
          </w:p>
          <w:p w:rsidR="00DC5BF5" w:rsidRPr="001531B2" w:rsidRDefault="00DC5BF5" w:rsidP="00DC5BF5">
            <w:pPr>
              <w:spacing w:line="280" w:lineRule="exact"/>
              <w:jc w:val="center"/>
              <w:rPr>
                <w:sz w:val="24"/>
              </w:rPr>
            </w:pPr>
            <w:r w:rsidRPr="001531B2">
              <w:rPr>
                <w:bCs/>
                <w:sz w:val="24"/>
              </w:rPr>
              <w:t>BOD</w:t>
            </w:r>
            <w:r w:rsidRPr="001531B2">
              <w:rPr>
                <w:bCs/>
                <w:sz w:val="24"/>
                <w:vertAlign w:val="subscript"/>
              </w:rPr>
              <w:t>5</w:t>
            </w:r>
          </w:p>
          <w:p w:rsidR="00DC5BF5" w:rsidRPr="001531B2" w:rsidRDefault="00DC5BF5" w:rsidP="00DC5BF5">
            <w:pPr>
              <w:spacing w:line="280" w:lineRule="exact"/>
              <w:jc w:val="center"/>
              <w:rPr>
                <w:sz w:val="24"/>
              </w:rPr>
            </w:pPr>
            <w:r w:rsidRPr="001531B2">
              <w:rPr>
                <w:sz w:val="24"/>
              </w:rPr>
              <w:t>氨氮</w:t>
            </w:r>
          </w:p>
          <w:p w:rsidR="00DC5BF5" w:rsidRPr="001531B2" w:rsidRDefault="00DC5BF5" w:rsidP="00DC5BF5">
            <w:pPr>
              <w:spacing w:line="280" w:lineRule="exact"/>
              <w:jc w:val="center"/>
              <w:rPr>
                <w:sz w:val="24"/>
              </w:rPr>
            </w:pPr>
            <w:r w:rsidRPr="001531B2">
              <w:rPr>
                <w:sz w:val="24"/>
              </w:rPr>
              <w:t>SS</w:t>
            </w:r>
          </w:p>
        </w:tc>
        <w:tc>
          <w:tcPr>
            <w:tcW w:w="1559" w:type="dxa"/>
            <w:tcBorders>
              <w:left w:val="single" w:sz="4" w:space="0" w:color="auto"/>
              <w:right w:val="single" w:sz="4" w:space="0" w:color="auto"/>
            </w:tcBorders>
            <w:vAlign w:val="center"/>
          </w:tcPr>
          <w:p w:rsidR="00DC5BF5" w:rsidRPr="001531B2" w:rsidRDefault="00A3004F">
            <w:pPr>
              <w:tabs>
                <w:tab w:val="left" w:pos="2880"/>
              </w:tabs>
              <w:ind w:left="-108" w:right="-108"/>
              <w:jc w:val="center"/>
              <w:rPr>
                <w:kern w:val="0"/>
                <w:sz w:val="24"/>
              </w:rPr>
            </w:pPr>
            <w:r>
              <w:rPr>
                <w:rFonts w:hint="eastAsia"/>
                <w:kern w:val="0"/>
                <w:sz w:val="24"/>
              </w:rPr>
              <w:t>排入防渗旱厕，定期清掏用作农肥</w:t>
            </w:r>
          </w:p>
        </w:tc>
        <w:tc>
          <w:tcPr>
            <w:tcW w:w="3402" w:type="dxa"/>
            <w:tcBorders>
              <w:left w:val="single" w:sz="4" w:space="0" w:color="auto"/>
              <w:right w:val="single" w:sz="4" w:space="0" w:color="auto"/>
            </w:tcBorders>
            <w:vAlign w:val="center"/>
          </w:tcPr>
          <w:p w:rsidR="00DC5BF5" w:rsidRPr="001531B2" w:rsidRDefault="00DC5BF5">
            <w:pPr>
              <w:tabs>
                <w:tab w:val="left" w:pos="2880"/>
              </w:tabs>
              <w:spacing w:line="280" w:lineRule="exact"/>
              <w:jc w:val="center"/>
              <w:rPr>
                <w:bCs/>
                <w:sz w:val="24"/>
              </w:rPr>
            </w:pPr>
            <w:r w:rsidRPr="001531B2">
              <w:rPr>
                <w:rFonts w:hint="eastAsia"/>
                <w:bCs/>
                <w:sz w:val="24"/>
              </w:rPr>
              <w:t>不外排</w:t>
            </w:r>
          </w:p>
        </w:tc>
      </w:tr>
      <w:tr w:rsidR="00DC5BF5" w:rsidRPr="001531B2" w:rsidTr="00DC5BF5">
        <w:trPr>
          <w:trHeight w:val="500"/>
        </w:trPr>
        <w:tc>
          <w:tcPr>
            <w:tcW w:w="709" w:type="dxa"/>
            <w:vMerge w:val="restart"/>
            <w:tcBorders>
              <w:left w:val="single" w:sz="4" w:space="0" w:color="auto"/>
              <w:right w:val="single" w:sz="4" w:space="0" w:color="auto"/>
            </w:tcBorders>
            <w:vAlign w:val="center"/>
          </w:tcPr>
          <w:p w:rsidR="00DC5BF5" w:rsidRPr="001531B2" w:rsidRDefault="00DC5BF5">
            <w:pPr>
              <w:jc w:val="center"/>
              <w:rPr>
                <w:sz w:val="24"/>
              </w:rPr>
            </w:pPr>
            <w:r w:rsidRPr="001531B2">
              <w:rPr>
                <w:sz w:val="24"/>
              </w:rPr>
              <w:t>固</w:t>
            </w:r>
          </w:p>
          <w:p w:rsidR="00DC5BF5" w:rsidRPr="001531B2" w:rsidRDefault="00DC5BF5">
            <w:pPr>
              <w:jc w:val="center"/>
              <w:rPr>
                <w:sz w:val="24"/>
              </w:rPr>
            </w:pPr>
            <w:r w:rsidRPr="001531B2">
              <w:rPr>
                <w:sz w:val="24"/>
              </w:rPr>
              <w:t>体</w:t>
            </w:r>
          </w:p>
          <w:p w:rsidR="00DC5BF5" w:rsidRPr="001531B2" w:rsidRDefault="00DC5BF5">
            <w:pPr>
              <w:jc w:val="center"/>
              <w:rPr>
                <w:sz w:val="24"/>
              </w:rPr>
            </w:pPr>
            <w:r w:rsidRPr="001531B2">
              <w:rPr>
                <w:sz w:val="24"/>
              </w:rPr>
              <w:t>废</w:t>
            </w:r>
          </w:p>
          <w:p w:rsidR="00DC5BF5" w:rsidRPr="001531B2" w:rsidRDefault="00DC5BF5">
            <w:pPr>
              <w:jc w:val="center"/>
              <w:rPr>
                <w:sz w:val="24"/>
              </w:rPr>
            </w:pPr>
            <w:r w:rsidRPr="001531B2">
              <w:rPr>
                <w:sz w:val="24"/>
              </w:rPr>
              <w:t>物</w:t>
            </w:r>
          </w:p>
        </w:tc>
        <w:tc>
          <w:tcPr>
            <w:tcW w:w="1843" w:type="dxa"/>
            <w:tcBorders>
              <w:top w:val="single" w:sz="4" w:space="0" w:color="auto"/>
              <w:left w:val="single" w:sz="4" w:space="0" w:color="auto"/>
              <w:right w:val="single" w:sz="4" w:space="0" w:color="auto"/>
            </w:tcBorders>
            <w:vAlign w:val="center"/>
          </w:tcPr>
          <w:p w:rsidR="00DC5BF5" w:rsidRPr="001531B2" w:rsidRDefault="00DC5BF5">
            <w:pPr>
              <w:spacing w:line="280" w:lineRule="exact"/>
              <w:jc w:val="center"/>
              <w:rPr>
                <w:sz w:val="24"/>
              </w:rPr>
            </w:pPr>
            <w:r w:rsidRPr="001531B2">
              <w:rPr>
                <w:sz w:val="24"/>
              </w:rPr>
              <w:t>生产过程</w:t>
            </w:r>
          </w:p>
        </w:tc>
        <w:tc>
          <w:tcPr>
            <w:tcW w:w="1134" w:type="dxa"/>
            <w:tcBorders>
              <w:top w:val="single" w:sz="4" w:space="0" w:color="auto"/>
              <w:left w:val="single" w:sz="4" w:space="0" w:color="auto"/>
              <w:right w:val="single" w:sz="4" w:space="0" w:color="auto"/>
            </w:tcBorders>
            <w:vAlign w:val="center"/>
          </w:tcPr>
          <w:p w:rsidR="00DC5BF5" w:rsidRPr="001531B2" w:rsidRDefault="00DC5BF5">
            <w:pPr>
              <w:ind w:leftChars="-50" w:left="-105" w:rightChars="-50" w:right="-105"/>
              <w:jc w:val="center"/>
              <w:rPr>
                <w:sz w:val="24"/>
              </w:rPr>
            </w:pPr>
            <w:r w:rsidRPr="001531B2">
              <w:rPr>
                <w:sz w:val="24"/>
              </w:rPr>
              <w:t>蒜皮</w:t>
            </w:r>
          </w:p>
        </w:tc>
        <w:tc>
          <w:tcPr>
            <w:tcW w:w="1559" w:type="dxa"/>
            <w:vMerge w:val="restart"/>
            <w:tcBorders>
              <w:top w:val="single" w:sz="4" w:space="0" w:color="auto"/>
              <w:left w:val="single" w:sz="4" w:space="0" w:color="auto"/>
              <w:right w:val="single" w:sz="4" w:space="0" w:color="auto"/>
            </w:tcBorders>
            <w:vAlign w:val="center"/>
          </w:tcPr>
          <w:p w:rsidR="00DC5BF5" w:rsidRPr="001531B2" w:rsidRDefault="00DC5BF5">
            <w:pPr>
              <w:jc w:val="center"/>
              <w:rPr>
                <w:sz w:val="24"/>
              </w:rPr>
            </w:pPr>
            <w:r w:rsidRPr="001531B2">
              <w:rPr>
                <w:sz w:val="24"/>
              </w:rPr>
              <w:t>外运给当地农民，可用作堆肥原料。</w:t>
            </w:r>
          </w:p>
        </w:tc>
        <w:tc>
          <w:tcPr>
            <w:tcW w:w="3402" w:type="dxa"/>
            <w:vMerge w:val="restart"/>
            <w:tcBorders>
              <w:top w:val="single" w:sz="4" w:space="0" w:color="auto"/>
              <w:left w:val="single" w:sz="4" w:space="0" w:color="auto"/>
              <w:right w:val="single" w:sz="4" w:space="0" w:color="auto"/>
            </w:tcBorders>
            <w:vAlign w:val="center"/>
          </w:tcPr>
          <w:p w:rsidR="00DC5BF5" w:rsidRPr="001531B2" w:rsidRDefault="00DC5BF5">
            <w:pPr>
              <w:jc w:val="center"/>
              <w:rPr>
                <w:sz w:val="24"/>
              </w:rPr>
            </w:pPr>
            <w:r w:rsidRPr="001531B2">
              <w:rPr>
                <w:sz w:val="24"/>
              </w:rPr>
              <w:t>不外排</w:t>
            </w:r>
          </w:p>
        </w:tc>
      </w:tr>
      <w:tr w:rsidR="006A1B97" w:rsidRPr="001531B2" w:rsidTr="00DC5BF5">
        <w:trPr>
          <w:trHeight w:val="409"/>
        </w:trPr>
        <w:tc>
          <w:tcPr>
            <w:tcW w:w="709" w:type="dxa"/>
            <w:vMerge/>
            <w:tcBorders>
              <w:left w:val="single" w:sz="4" w:space="0" w:color="auto"/>
              <w:right w:val="single" w:sz="4" w:space="0" w:color="auto"/>
            </w:tcBorders>
            <w:vAlign w:val="center"/>
          </w:tcPr>
          <w:p w:rsidR="00EE0429" w:rsidRPr="001531B2" w:rsidRDefault="00EE0429">
            <w:pPr>
              <w:jc w:val="center"/>
              <w:rPr>
                <w:sz w:val="24"/>
              </w:rPr>
            </w:pPr>
          </w:p>
        </w:tc>
        <w:tc>
          <w:tcPr>
            <w:tcW w:w="1843" w:type="dxa"/>
            <w:tcBorders>
              <w:top w:val="single" w:sz="4" w:space="0" w:color="auto"/>
              <w:left w:val="single" w:sz="4" w:space="0" w:color="auto"/>
              <w:right w:val="single" w:sz="4" w:space="0" w:color="auto"/>
            </w:tcBorders>
            <w:vAlign w:val="center"/>
          </w:tcPr>
          <w:p w:rsidR="00EE0429" w:rsidRPr="001531B2" w:rsidRDefault="007A0DEA">
            <w:pPr>
              <w:jc w:val="center"/>
              <w:rPr>
                <w:sz w:val="24"/>
              </w:rPr>
            </w:pPr>
            <w:r w:rsidRPr="001531B2">
              <w:rPr>
                <w:sz w:val="24"/>
              </w:rPr>
              <w:t>污水处理站</w:t>
            </w:r>
          </w:p>
        </w:tc>
        <w:tc>
          <w:tcPr>
            <w:tcW w:w="1134" w:type="dxa"/>
            <w:tcBorders>
              <w:left w:val="single" w:sz="4" w:space="0" w:color="auto"/>
              <w:right w:val="single" w:sz="4" w:space="0" w:color="auto"/>
            </w:tcBorders>
            <w:vAlign w:val="center"/>
          </w:tcPr>
          <w:p w:rsidR="00EE0429" w:rsidRPr="001531B2" w:rsidRDefault="007A0DEA">
            <w:pPr>
              <w:spacing w:line="280" w:lineRule="exact"/>
              <w:jc w:val="center"/>
              <w:rPr>
                <w:sz w:val="24"/>
              </w:rPr>
            </w:pPr>
            <w:r w:rsidRPr="001531B2">
              <w:rPr>
                <w:sz w:val="24"/>
              </w:rPr>
              <w:t>污泥</w:t>
            </w:r>
          </w:p>
        </w:tc>
        <w:tc>
          <w:tcPr>
            <w:tcW w:w="1559" w:type="dxa"/>
            <w:vMerge/>
            <w:tcBorders>
              <w:left w:val="single" w:sz="4" w:space="0" w:color="auto"/>
              <w:right w:val="single" w:sz="4" w:space="0" w:color="auto"/>
            </w:tcBorders>
            <w:vAlign w:val="center"/>
          </w:tcPr>
          <w:p w:rsidR="00EE0429" w:rsidRPr="001531B2" w:rsidRDefault="00EE0429">
            <w:pPr>
              <w:spacing w:line="280" w:lineRule="exact"/>
              <w:ind w:leftChars="-50" w:left="-105" w:rightChars="-50" w:right="-105"/>
              <w:jc w:val="center"/>
              <w:rPr>
                <w:sz w:val="24"/>
              </w:rPr>
            </w:pPr>
          </w:p>
        </w:tc>
        <w:tc>
          <w:tcPr>
            <w:tcW w:w="3402" w:type="dxa"/>
            <w:vMerge/>
            <w:tcBorders>
              <w:left w:val="single" w:sz="4" w:space="0" w:color="auto"/>
              <w:right w:val="single" w:sz="4" w:space="0" w:color="auto"/>
            </w:tcBorders>
            <w:vAlign w:val="center"/>
          </w:tcPr>
          <w:p w:rsidR="00EE0429" w:rsidRPr="001531B2" w:rsidRDefault="00EE0429">
            <w:pPr>
              <w:jc w:val="center"/>
              <w:rPr>
                <w:sz w:val="24"/>
              </w:rPr>
            </w:pPr>
          </w:p>
        </w:tc>
      </w:tr>
      <w:tr w:rsidR="006A1B97" w:rsidRPr="001531B2" w:rsidTr="009841F8">
        <w:trPr>
          <w:trHeight w:val="621"/>
        </w:trPr>
        <w:tc>
          <w:tcPr>
            <w:tcW w:w="709" w:type="dxa"/>
            <w:vMerge/>
            <w:tcBorders>
              <w:left w:val="single" w:sz="4" w:space="0" w:color="auto"/>
              <w:right w:val="single" w:sz="4" w:space="0" w:color="auto"/>
            </w:tcBorders>
            <w:vAlign w:val="center"/>
          </w:tcPr>
          <w:p w:rsidR="00EE0429" w:rsidRPr="001531B2" w:rsidRDefault="00EE0429">
            <w:pPr>
              <w:jc w:val="center"/>
              <w:rPr>
                <w:sz w:val="24"/>
              </w:rPr>
            </w:pPr>
          </w:p>
        </w:tc>
        <w:tc>
          <w:tcPr>
            <w:tcW w:w="1843" w:type="dxa"/>
            <w:tcBorders>
              <w:top w:val="single" w:sz="4" w:space="0" w:color="auto"/>
              <w:left w:val="single" w:sz="4" w:space="0" w:color="auto"/>
              <w:right w:val="single" w:sz="4" w:space="0" w:color="auto"/>
            </w:tcBorders>
            <w:vAlign w:val="center"/>
          </w:tcPr>
          <w:p w:rsidR="00EE0429" w:rsidRPr="001531B2" w:rsidRDefault="007A0DEA">
            <w:pPr>
              <w:jc w:val="center"/>
              <w:rPr>
                <w:sz w:val="24"/>
              </w:rPr>
            </w:pPr>
            <w:r w:rsidRPr="001531B2">
              <w:rPr>
                <w:sz w:val="24"/>
              </w:rPr>
              <w:t>职工生活</w:t>
            </w:r>
          </w:p>
        </w:tc>
        <w:tc>
          <w:tcPr>
            <w:tcW w:w="1134" w:type="dxa"/>
            <w:tcBorders>
              <w:left w:val="single" w:sz="4" w:space="0" w:color="auto"/>
              <w:right w:val="single" w:sz="4" w:space="0" w:color="auto"/>
            </w:tcBorders>
            <w:vAlign w:val="center"/>
          </w:tcPr>
          <w:p w:rsidR="00EE0429" w:rsidRPr="001531B2" w:rsidRDefault="007A0DEA">
            <w:pPr>
              <w:spacing w:line="280" w:lineRule="exact"/>
              <w:jc w:val="center"/>
              <w:rPr>
                <w:sz w:val="24"/>
              </w:rPr>
            </w:pPr>
            <w:r w:rsidRPr="001531B2">
              <w:rPr>
                <w:sz w:val="24"/>
              </w:rPr>
              <w:t>生活</w:t>
            </w:r>
          </w:p>
          <w:p w:rsidR="00EE0429" w:rsidRPr="001531B2" w:rsidRDefault="007A0DEA">
            <w:pPr>
              <w:jc w:val="center"/>
              <w:rPr>
                <w:sz w:val="24"/>
              </w:rPr>
            </w:pPr>
            <w:r w:rsidRPr="001531B2">
              <w:rPr>
                <w:sz w:val="24"/>
              </w:rPr>
              <w:t>垃圾</w:t>
            </w:r>
          </w:p>
        </w:tc>
        <w:tc>
          <w:tcPr>
            <w:tcW w:w="1559" w:type="dxa"/>
            <w:tcBorders>
              <w:left w:val="single" w:sz="4" w:space="0" w:color="auto"/>
              <w:right w:val="single" w:sz="4" w:space="0" w:color="auto"/>
            </w:tcBorders>
            <w:vAlign w:val="center"/>
          </w:tcPr>
          <w:p w:rsidR="00EE0429" w:rsidRPr="001531B2" w:rsidRDefault="007A0DEA">
            <w:pPr>
              <w:spacing w:line="280" w:lineRule="exact"/>
              <w:jc w:val="center"/>
              <w:rPr>
                <w:spacing w:val="-14"/>
                <w:sz w:val="24"/>
              </w:rPr>
            </w:pPr>
            <w:r w:rsidRPr="001531B2">
              <w:rPr>
                <w:sz w:val="24"/>
              </w:rPr>
              <w:t>集中收集后交由环卫部门处置</w:t>
            </w:r>
          </w:p>
        </w:tc>
        <w:tc>
          <w:tcPr>
            <w:tcW w:w="3402" w:type="dxa"/>
            <w:vMerge/>
            <w:tcBorders>
              <w:left w:val="single" w:sz="4" w:space="0" w:color="auto"/>
              <w:right w:val="single" w:sz="4" w:space="0" w:color="auto"/>
            </w:tcBorders>
            <w:vAlign w:val="center"/>
          </w:tcPr>
          <w:p w:rsidR="00EE0429" w:rsidRPr="001531B2" w:rsidRDefault="00EE0429">
            <w:pPr>
              <w:jc w:val="center"/>
              <w:rPr>
                <w:sz w:val="24"/>
              </w:rPr>
            </w:pPr>
          </w:p>
        </w:tc>
      </w:tr>
      <w:tr w:rsidR="00DC5BF5" w:rsidRPr="001531B2" w:rsidTr="00430A81">
        <w:trPr>
          <w:trHeight w:val="1632"/>
        </w:trPr>
        <w:tc>
          <w:tcPr>
            <w:tcW w:w="709" w:type="dxa"/>
            <w:tcBorders>
              <w:top w:val="single" w:sz="4" w:space="0" w:color="auto"/>
              <w:left w:val="single" w:sz="4" w:space="0" w:color="auto"/>
              <w:bottom w:val="single" w:sz="4" w:space="0" w:color="auto"/>
              <w:right w:val="single" w:sz="4" w:space="0" w:color="auto"/>
            </w:tcBorders>
            <w:vAlign w:val="center"/>
          </w:tcPr>
          <w:p w:rsidR="00DC5BF5" w:rsidRPr="001531B2" w:rsidRDefault="00DC5BF5">
            <w:pPr>
              <w:jc w:val="center"/>
              <w:rPr>
                <w:sz w:val="24"/>
              </w:rPr>
            </w:pPr>
            <w:proofErr w:type="gramStart"/>
            <w:r w:rsidRPr="001531B2">
              <w:rPr>
                <w:sz w:val="24"/>
              </w:rPr>
              <w:t>噪</w:t>
            </w:r>
            <w:proofErr w:type="gramEnd"/>
          </w:p>
          <w:p w:rsidR="00DC5BF5" w:rsidRPr="001531B2" w:rsidRDefault="00DC5BF5">
            <w:pPr>
              <w:jc w:val="center"/>
              <w:rPr>
                <w:sz w:val="24"/>
              </w:rPr>
            </w:pPr>
          </w:p>
          <w:p w:rsidR="00DC5BF5" w:rsidRPr="001531B2" w:rsidRDefault="00DC5BF5">
            <w:pPr>
              <w:jc w:val="center"/>
              <w:rPr>
                <w:sz w:val="24"/>
              </w:rPr>
            </w:pPr>
            <w:r w:rsidRPr="001531B2">
              <w:rPr>
                <w:sz w:val="24"/>
              </w:rPr>
              <w:t>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DC5BF5" w:rsidRPr="001531B2" w:rsidRDefault="00DC5BF5" w:rsidP="00DC5BF5">
            <w:pPr>
              <w:spacing w:line="440" w:lineRule="exact"/>
              <w:ind w:firstLineChars="200" w:firstLine="480"/>
              <w:rPr>
                <w:rFonts w:hAnsi="宋体"/>
                <w:sz w:val="24"/>
              </w:rPr>
            </w:pPr>
            <w:r w:rsidRPr="001531B2">
              <w:rPr>
                <w:rFonts w:hint="eastAsia"/>
                <w:sz w:val="24"/>
              </w:rPr>
              <w:t>本项目主要噪声源为</w:t>
            </w:r>
            <w:r w:rsidRPr="001531B2">
              <w:rPr>
                <w:rFonts w:hint="eastAsia"/>
                <w:bCs/>
                <w:sz w:val="24"/>
                <w:lang w:bidi="zh-TW"/>
              </w:rPr>
              <w:t>破瓣机、去皮清洗机、</w:t>
            </w:r>
            <w:proofErr w:type="gramStart"/>
            <w:r w:rsidRPr="001531B2">
              <w:rPr>
                <w:rFonts w:hint="eastAsia"/>
                <w:bCs/>
                <w:sz w:val="24"/>
                <w:lang w:bidi="zh-TW"/>
              </w:rPr>
              <w:t>漂皮清理</w:t>
            </w:r>
            <w:proofErr w:type="gramEnd"/>
            <w:r w:rsidRPr="001531B2">
              <w:rPr>
                <w:rFonts w:hint="eastAsia"/>
                <w:bCs/>
                <w:sz w:val="24"/>
                <w:lang w:bidi="zh-TW"/>
              </w:rPr>
              <w:t>机等机械设备运行过程产生的</w:t>
            </w:r>
            <w:r w:rsidRPr="001531B2">
              <w:rPr>
                <w:rFonts w:hint="eastAsia"/>
                <w:sz w:val="24"/>
              </w:rPr>
              <w:t>噪声，噪声源强在</w:t>
            </w:r>
            <w:r w:rsidRPr="001531B2">
              <w:rPr>
                <w:rFonts w:hint="eastAsia"/>
                <w:sz w:val="24"/>
              </w:rPr>
              <w:t>70</w:t>
            </w:r>
            <w:r w:rsidRPr="001531B2">
              <w:rPr>
                <w:rFonts w:hint="eastAsia"/>
                <w:sz w:val="24"/>
              </w:rPr>
              <w:t>～</w:t>
            </w:r>
            <w:r w:rsidRPr="001531B2">
              <w:rPr>
                <w:rFonts w:hint="eastAsia"/>
                <w:sz w:val="24"/>
              </w:rPr>
              <w:t>85dB(A)</w:t>
            </w:r>
            <w:r w:rsidRPr="001531B2">
              <w:rPr>
                <w:rFonts w:hint="eastAsia"/>
                <w:sz w:val="24"/>
              </w:rPr>
              <w:t>范围内，采取厂房隔声、基础减振等措施后，</w:t>
            </w:r>
            <w:r w:rsidRPr="001531B2">
              <w:rPr>
                <w:rFonts w:hAnsi="宋体"/>
                <w:sz w:val="24"/>
              </w:rPr>
              <w:t>厂界</w:t>
            </w:r>
            <w:r w:rsidRPr="001531B2">
              <w:rPr>
                <w:rFonts w:hAnsi="宋体" w:hint="eastAsia"/>
                <w:sz w:val="24"/>
              </w:rPr>
              <w:t>噪声</w:t>
            </w:r>
            <w:r w:rsidRPr="001531B2">
              <w:rPr>
                <w:rFonts w:hAnsi="宋体"/>
                <w:sz w:val="24"/>
              </w:rPr>
              <w:t>可</w:t>
            </w:r>
            <w:r w:rsidRPr="001531B2">
              <w:rPr>
                <w:rFonts w:hAnsi="宋体" w:hint="eastAsia"/>
                <w:sz w:val="24"/>
              </w:rPr>
              <w:t>满足</w:t>
            </w:r>
            <w:r w:rsidRPr="001531B2">
              <w:rPr>
                <w:rFonts w:hint="eastAsia"/>
                <w:sz w:val="24"/>
              </w:rPr>
              <w:t>《工业企业厂界环境噪声排放标准》（</w:t>
            </w:r>
            <w:r w:rsidRPr="001531B2">
              <w:rPr>
                <w:rFonts w:hint="eastAsia"/>
                <w:sz w:val="24"/>
              </w:rPr>
              <w:t>GB12348-2008</w:t>
            </w:r>
            <w:r w:rsidRPr="001531B2">
              <w:rPr>
                <w:rFonts w:hint="eastAsia"/>
                <w:sz w:val="24"/>
              </w:rPr>
              <w:t>）</w:t>
            </w:r>
            <w:r w:rsidRPr="001531B2">
              <w:rPr>
                <w:rFonts w:hint="eastAsia"/>
                <w:sz w:val="24"/>
              </w:rPr>
              <w:t>2</w:t>
            </w:r>
            <w:r w:rsidRPr="001531B2">
              <w:rPr>
                <w:rFonts w:hint="eastAsia"/>
                <w:sz w:val="24"/>
              </w:rPr>
              <w:t>类标准</w:t>
            </w:r>
            <w:r w:rsidRPr="001531B2">
              <w:rPr>
                <w:rFonts w:hAnsi="宋体"/>
                <w:sz w:val="24"/>
              </w:rPr>
              <w:t>。</w:t>
            </w:r>
          </w:p>
        </w:tc>
      </w:tr>
      <w:tr w:rsidR="006A1B97" w:rsidRPr="001531B2">
        <w:trPr>
          <w:trHeight w:val="1728"/>
        </w:trPr>
        <w:tc>
          <w:tcPr>
            <w:tcW w:w="8647" w:type="dxa"/>
            <w:gridSpan w:val="5"/>
            <w:tcBorders>
              <w:top w:val="single" w:sz="4" w:space="0" w:color="auto"/>
              <w:left w:val="single" w:sz="4" w:space="0" w:color="auto"/>
              <w:bottom w:val="single" w:sz="4" w:space="0" w:color="auto"/>
              <w:right w:val="single" w:sz="4" w:space="0" w:color="auto"/>
            </w:tcBorders>
          </w:tcPr>
          <w:p w:rsidR="00EE0429" w:rsidRPr="001531B2" w:rsidRDefault="007A0DEA">
            <w:pPr>
              <w:spacing w:line="400" w:lineRule="exact"/>
              <w:rPr>
                <w:rFonts w:asciiTheme="minorEastAsia" w:eastAsiaTheme="minorEastAsia" w:hAnsiTheme="minorEastAsia"/>
                <w:b/>
                <w:sz w:val="24"/>
              </w:rPr>
            </w:pPr>
            <w:r w:rsidRPr="001531B2">
              <w:rPr>
                <w:rFonts w:asciiTheme="minorEastAsia" w:eastAsiaTheme="minorEastAsia" w:hAnsiTheme="minorEastAsia"/>
                <w:b/>
                <w:sz w:val="24"/>
              </w:rPr>
              <w:t>生态保护措施及预期效果</w:t>
            </w:r>
          </w:p>
          <w:p w:rsidR="00EE0429" w:rsidRPr="001531B2" w:rsidRDefault="007A0DEA">
            <w:pPr>
              <w:spacing w:line="400" w:lineRule="exact"/>
              <w:ind w:firstLineChars="150" w:firstLine="360"/>
              <w:rPr>
                <w:sz w:val="24"/>
              </w:rPr>
            </w:pPr>
            <w:r w:rsidRPr="001531B2">
              <w:rPr>
                <w:sz w:val="24"/>
              </w:rPr>
              <w:t>本项目拟在车间周围、道路两侧及办公区进行绿化，合理种植乔、灌、草、花等，达到立体绿化、四季常青的效果，既能增强厂区大气自净能力，防尘降噪，美化环境，又在一定程度上改善了局部生态环境。</w:t>
            </w:r>
          </w:p>
          <w:p w:rsidR="00EE0429" w:rsidRPr="001531B2" w:rsidRDefault="00EE0429" w:rsidP="00C00E88">
            <w:pPr>
              <w:spacing w:line="400" w:lineRule="exact"/>
              <w:rPr>
                <w:sz w:val="24"/>
              </w:rPr>
            </w:pPr>
          </w:p>
          <w:p w:rsidR="002C6FBB" w:rsidRDefault="002C6FBB" w:rsidP="00C00E88">
            <w:pPr>
              <w:spacing w:line="400" w:lineRule="exact"/>
              <w:rPr>
                <w:sz w:val="24"/>
              </w:rPr>
            </w:pPr>
          </w:p>
          <w:p w:rsidR="00EF208D" w:rsidRPr="001531B2" w:rsidRDefault="00EF208D" w:rsidP="00C00E88">
            <w:pPr>
              <w:spacing w:line="400" w:lineRule="exact"/>
              <w:rPr>
                <w:sz w:val="24"/>
              </w:rPr>
            </w:pPr>
          </w:p>
        </w:tc>
      </w:tr>
    </w:tbl>
    <w:p w:rsidR="00EE0429" w:rsidRPr="001531B2" w:rsidRDefault="007A0DEA">
      <w:pPr>
        <w:jc w:val="left"/>
        <w:outlineLvl w:val="0"/>
        <w:rPr>
          <w:rFonts w:ascii="黑体" w:eastAsia="黑体" w:hAnsi="黑体"/>
          <w:b/>
          <w:sz w:val="32"/>
        </w:rPr>
      </w:pPr>
      <w:r w:rsidRPr="001531B2">
        <w:rPr>
          <w:rFonts w:ascii="黑体" w:eastAsia="黑体" w:hAnsi="黑体"/>
          <w:b/>
          <w:sz w:val="32"/>
        </w:rPr>
        <w:lastRenderedPageBreak/>
        <w:t>结论与建议</w:t>
      </w:r>
    </w:p>
    <w:tbl>
      <w:tblPr>
        <w:tblW w:w="85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4"/>
      </w:tblGrid>
      <w:tr w:rsidR="006A1B97" w:rsidRPr="001531B2">
        <w:trPr>
          <w:trHeight w:val="13071"/>
        </w:trPr>
        <w:tc>
          <w:tcPr>
            <w:tcW w:w="8594" w:type="dxa"/>
          </w:tcPr>
          <w:p w:rsidR="00EE0429" w:rsidRPr="001531B2" w:rsidRDefault="007A0DEA" w:rsidP="003912FB">
            <w:pPr>
              <w:adjustRightInd w:val="0"/>
              <w:snapToGrid w:val="0"/>
              <w:spacing w:line="480" w:lineRule="exact"/>
              <w:ind w:firstLineChars="196" w:firstLine="551"/>
              <w:rPr>
                <w:b/>
                <w:sz w:val="28"/>
                <w:szCs w:val="28"/>
              </w:rPr>
            </w:pPr>
            <w:r w:rsidRPr="001531B2">
              <w:rPr>
                <w:b/>
                <w:sz w:val="28"/>
                <w:szCs w:val="28"/>
              </w:rPr>
              <w:t>1</w:t>
            </w:r>
            <w:r w:rsidR="003912FB" w:rsidRPr="001531B2">
              <w:rPr>
                <w:rFonts w:hint="eastAsia"/>
                <w:b/>
                <w:sz w:val="28"/>
                <w:szCs w:val="28"/>
              </w:rPr>
              <w:t>、</w:t>
            </w:r>
            <w:r w:rsidRPr="001531B2">
              <w:rPr>
                <w:b/>
                <w:sz w:val="28"/>
                <w:szCs w:val="28"/>
              </w:rPr>
              <w:t>结论</w:t>
            </w:r>
          </w:p>
          <w:p w:rsidR="00EE0429" w:rsidRPr="001531B2" w:rsidRDefault="007A0DEA">
            <w:pPr>
              <w:pStyle w:val="afd"/>
              <w:adjustRightInd w:val="0"/>
              <w:snapToGrid w:val="0"/>
              <w:spacing w:line="360" w:lineRule="auto"/>
              <w:ind w:firstLine="482"/>
              <w:rPr>
                <w:b/>
                <w:sz w:val="24"/>
                <w:szCs w:val="22"/>
              </w:rPr>
            </w:pPr>
            <w:r w:rsidRPr="001531B2">
              <w:rPr>
                <w:b/>
                <w:sz w:val="24"/>
                <w:szCs w:val="22"/>
              </w:rPr>
              <w:t>（</w:t>
            </w:r>
            <w:r w:rsidRPr="001531B2">
              <w:rPr>
                <w:b/>
                <w:sz w:val="24"/>
                <w:szCs w:val="22"/>
              </w:rPr>
              <w:t>1</w:t>
            </w:r>
            <w:r w:rsidRPr="001531B2">
              <w:rPr>
                <w:b/>
                <w:sz w:val="24"/>
                <w:szCs w:val="22"/>
              </w:rPr>
              <w:t>）工程概况</w:t>
            </w:r>
          </w:p>
          <w:p w:rsidR="00EE0429" w:rsidRPr="001531B2" w:rsidRDefault="007A0DEA">
            <w:pPr>
              <w:spacing w:line="480" w:lineRule="exact"/>
              <w:ind w:firstLineChars="200" w:firstLine="480"/>
              <w:rPr>
                <w:sz w:val="24"/>
              </w:rPr>
            </w:pPr>
            <w:r w:rsidRPr="001531B2">
              <w:rPr>
                <w:sz w:val="24"/>
              </w:rPr>
              <w:t>项目名称：</w:t>
            </w:r>
            <w:r w:rsidR="004720E2" w:rsidRPr="001531B2">
              <w:rPr>
                <w:rFonts w:hint="eastAsia"/>
                <w:sz w:val="24"/>
              </w:rPr>
              <w:t>农副产品加工项目</w:t>
            </w:r>
            <w:r w:rsidRPr="001531B2">
              <w:rPr>
                <w:sz w:val="24"/>
              </w:rPr>
              <w:t>；</w:t>
            </w:r>
          </w:p>
          <w:p w:rsidR="00EE0429" w:rsidRPr="001531B2" w:rsidRDefault="007A0DEA">
            <w:pPr>
              <w:spacing w:line="480" w:lineRule="exact"/>
              <w:ind w:firstLineChars="200" w:firstLine="480"/>
              <w:rPr>
                <w:sz w:val="24"/>
              </w:rPr>
            </w:pPr>
            <w:r w:rsidRPr="001531B2">
              <w:rPr>
                <w:sz w:val="24"/>
              </w:rPr>
              <w:t>项目性质：新建；</w:t>
            </w:r>
          </w:p>
          <w:p w:rsidR="00EE0429" w:rsidRPr="001531B2" w:rsidRDefault="007A0DEA">
            <w:pPr>
              <w:spacing w:line="480" w:lineRule="exact"/>
              <w:ind w:firstLineChars="200" w:firstLine="480"/>
              <w:rPr>
                <w:sz w:val="24"/>
              </w:rPr>
            </w:pPr>
            <w:r w:rsidRPr="001531B2">
              <w:rPr>
                <w:sz w:val="24"/>
              </w:rPr>
              <w:t>建设单位：</w:t>
            </w:r>
            <w:r w:rsidR="004720E2" w:rsidRPr="001531B2">
              <w:rPr>
                <w:sz w:val="24"/>
                <w:szCs w:val="28"/>
              </w:rPr>
              <w:t>魏县梨章洁农副产品加工厂</w:t>
            </w:r>
            <w:r w:rsidRPr="001531B2">
              <w:rPr>
                <w:sz w:val="24"/>
              </w:rPr>
              <w:t>；</w:t>
            </w:r>
          </w:p>
          <w:p w:rsidR="00EE0429" w:rsidRPr="001531B2" w:rsidRDefault="007A0DEA">
            <w:pPr>
              <w:spacing w:line="480" w:lineRule="exact"/>
              <w:ind w:firstLineChars="200" w:firstLine="480"/>
              <w:rPr>
                <w:sz w:val="24"/>
              </w:rPr>
            </w:pPr>
            <w:r w:rsidRPr="001531B2">
              <w:rPr>
                <w:sz w:val="24"/>
              </w:rPr>
              <w:t>建设地点：</w:t>
            </w:r>
            <w:r w:rsidR="006E529B" w:rsidRPr="001531B2">
              <w:rPr>
                <w:rFonts w:hint="eastAsia"/>
                <w:sz w:val="24"/>
              </w:rPr>
              <w:t>河北省邯郸市</w:t>
            </w:r>
            <w:r w:rsidR="006E529B" w:rsidRPr="001531B2">
              <w:rPr>
                <w:sz w:val="24"/>
              </w:rPr>
              <w:t>魏县大辛庄乡李辛庄村</w:t>
            </w:r>
            <w:r w:rsidR="006E529B" w:rsidRPr="001531B2">
              <w:rPr>
                <w:sz w:val="24"/>
              </w:rPr>
              <w:t>81</w:t>
            </w:r>
            <w:r w:rsidR="006E529B" w:rsidRPr="001531B2">
              <w:rPr>
                <w:sz w:val="24"/>
              </w:rPr>
              <w:t>号</w:t>
            </w:r>
            <w:r w:rsidRPr="001531B2">
              <w:rPr>
                <w:sz w:val="24"/>
              </w:rPr>
              <w:t>；</w:t>
            </w:r>
          </w:p>
          <w:p w:rsidR="00EE0429" w:rsidRPr="001531B2" w:rsidRDefault="006E529B">
            <w:pPr>
              <w:spacing w:line="480" w:lineRule="exact"/>
              <w:ind w:firstLineChars="200" w:firstLine="480"/>
              <w:rPr>
                <w:sz w:val="24"/>
              </w:rPr>
            </w:pPr>
            <w:r w:rsidRPr="001531B2">
              <w:rPr>
                <w:sz w:val="24"/>
              </w:rPr>
              <w:t>建设内容及</w:t>
            </w:r>
            <w:r w:rsidRPr="001531B2">
              <w:rPr>
                <w:rFonts w:hint="eastAsia"/>
                <w:sz w:val="24"/>
              </w:rPr>
              <w:t>生产</w:t>
            </w:r>
            <w:r w:rsidRPr="001531B2">
              <w:rPr>
                <w:sz w:val="24"/>
              </w:rPr>
              <w:t>规模：项目规划占地</w:t>
            </w:r>
            <w:r w:rsidR="00536ED2">
              <w:rPr>
                <w:rFonts w:hint="eastAsia"/>
                <w:sz w:val="24"/>
              </w:rPr>
              <w:t>2560</w:t>
            </w:r>
            <w:r w:rsidRPr="001531B2">
              <w:rPr>
                <w:rFonts w:hint="eastAsia"/>
                <w:sz w:val="24"/>
              </w:rPr>
              <w:t>m</w:t>
            </w:r>
            <w:r w:rsidRPr="001531B2">
              <w:rPr>
                <w:rFonts w:hint="eastAsia"/>
                <w:sz w:val="24"/>
                <w:vertAlign w:val="superscript"/>
              </w:rPr>
              <w:t>2</w:t>
            </w:r>
            <w:r w:rsidRPr="001531B2">
              <w:rPr>
                <w:sz w:val="24"/>
              </w:rPr>
              <w:t>，总建筑面积</w:t>
            </w:r>
            <w:r w:rsidRPr="001531B2">
              <w:rPr>
                <w:rFonts w:hint="eastAsia"/>
                <w:sz w:val="24"/>
              </w:rPr>
              <w:t>1316</w:t>
            </w:r>
            <w:r w:rsidRPr="001531B2">
              <w:rPr>
                <w:sz w:val="24"/>
              </w:rPr>
              <w:t>m</w:t>
            </w:r>
            <w:r w:rsidRPr="001531B2">
              <w:rPr>
                <w:sz w:val="24"/>
                <w:vertAlign w:val="superscript"/>
              </w:rPr>
              <w:t>2</w:t>
            </w:r>
            <w:r w:rsidRPr="001531B2">
              <w:rPr>
                <w:sz w:val="24"/>
              </w:rPr>
              <w:t>，主要建设内容为</w:t>
            </w:r>
            <w:r w:rsidRPr="001531B2">
              <w:rPr>
                <w:rFonts w:hint="eastAsia"/>
                <w:sz w:val="24"/>
              </w:rPr>
              <w:t>生产车间、冷库、办公室、门卫以及污水处理等配套设施</w:t>
            </w:r>
            <w:r w:rsidRPr="001531B2">
              <w:rPr>
                <w:sz w:val="24"/>
              </w:rPr>
              <w:t>等</w:t>
            </w:r>
            <w:r w:rsidRPr="001531B2">
              <w:rPr>
                <w:rFonts w:hint="eastAsia"/>
                <w:sz w:val="24"/>
              </w:rPr>
              <w:t>，购置制冷机、破瓣机、去皮机、切片机、烘干机等设备</w:t>
            </w:r>
            <w:r w:rsidRPr="001531B2">
              <w:rPr>
                <w:rFonts w:hint="eastAsia"/>
                <w:sz w:val="24"/>
              </w:rPr>
              <w:t>20</w:t>
            </w:r>
            <w:r w:rsidRPr="001531B2">
              <w:rPr>
                <w:rFonts w:hint="eastAsia"/>
                <w:sz w:val="24"/>
              </w:rPr>
              <w:t>台</w:t>
            </w:r>
            <w:r w:rsidRPr="001531B2">
              <w:rPr>
                <w:sz w:val="24"/>
              </w:rPr>
              <w:t>。项目年冷冻储藏</w:t>
            </w:r>
            <w:proofErr w:type="gramStart"/>
            <w:r w:rsidRPr="001531B2">
              <w:rPr>
                <w:sz w:val="24"/>
              </w:rPr>
              <w:t>梨</w:t>
            </w:r>
            <w:proofErr w:type="gramEnd"/>
            <w:r w:rsidRPr="001531B2">
              <w:rPr>
                <w:sz w:val="24"/>
              </w:rPr>
              <w:t>400</w:t>
            </w:r>
            <w:r w:rsidRPr="001531B2">
              <w:rPr>
                <w:sz w:val="24"/>
              </w:rPr>
              <w:t>吨、储藏蒜苔</w:t>
            </w:r>
            <w:r w:rsidRPr="001531B2">
              <w:rPr>
                <w:sz w:val="24"/>
              </w:rPr>
              <w:t>200</w:t>
            </w:r>
            <w:r w:rsidRPr="001531B2">
              <w:rPr>
                <w:sz w:val="24"/>
              </w:rPr>
              <w:t>吨、加工蒜片</w:t>
            </w:r>
            <w:r w:rsidRPr="001531B2">
              <w:rPr>
                <w:sz w:val="24"/>
              </w:rPr>
              <w:t>600</w:t>
            </w:r>
            <w:r w:rsidRPr="001531B2">
              <w:rPr>
                <w:sz w:val="24"/>
              </w:rPr>
              <w:t>吨。</w:t>
            </w:r>
          </w:p>
          <w:p w:rsidR="00EE0429" w:rsidRPr="001531B2" w:rsidRDefault="007A0DEA">
            <w:pPr>
              <w:spacing w:line="480" w:lineRule="exact"/>
              <w:ind w:firstLineChars="200" w:firstLine="480"/>
              <w:rPr>
                <w:sz w:val="24"/>
              </w:rPr>
            </w:pPr>
            <w:r w:rsidRPr="001531B2">
              <w:rPr>
                <w:sz w:val="24"/>
              </w:rPr>
              <w:t>项目投资</w:t>
            </w:r>
            <w:r w:rsidRPr="001531B2">
              <w:rPr>
                <w:rFonts w:hint="eastAsia"/>
                <w:sz w:val="24"/>
              </w:rPr>
              <w:t>：</w:t>
            </w:r>
            <w:r w:rsidR="006E529B" w:rsidRPr="001531B2">
              <w:rPr>
                <w:sz w:val="24"/>
              </w:rPr>
              <w:t>项目总投资</w:t>
            </w:r>
            <w:r w:rsidR="006E529B" w:rsidRPr="001531B2">
              <w:rPr>
                <w:rFonts w:hint="eastAsia"/>
                <w:sz w:val="24"/>
              </w:rPr>
              <w:t>140</w:t>
            </w:r>
            <w:r w:rsidR="006E529B" w:rsidRPr="001531B2">
              <w:rPr>
                <w:sz w:val="24"/>
              </w:rPr>
              <w:t>万元，其中环保投资</w:t>
            </w:r>
            <w:r w:rsidR="006E529B" w:rsidRPr="001531B2">
              <w:rPr>
                <w:rFonts w:hint="eastAsia"/>
                <w:sz w:val="24"/>
              </w:rPr>
              <w:t>13</w:t>
            </w:r>
            <w:r w:rsidR="006E529B" w:rsidRPr="001531B2">
              <w:rPr>
                <w:sz w:val="24"/>
              </w:rPr>
              <w:t>万元，占总投资的</w:t>
            </w:r>
            <w:r w:rsidR="006E529B" w:rsidRPr="001531B2">
              <w:rPr>
                <w:rFonts w:hint="eastAsia"/>
                <w:sz w:val="24"/>
              </w:rPr>
              <w:t>9.29</w:t>
            </w:r>
            <w:r w:rsidR="006E529B" w:rsidRPr="001531B2">
              <w:rPr>
                <w:sz w:val="24"/>
              </w:rPr>
              <w:t>%</w:t>
            </w:r>
            <w:r w:rsidR="006E529B" w:rsidRPr="001531B2">
              <w:rPr>
                <w:sz w:val="24"/>
              </w:rPr>
              <w:t>。</w:t>
            </w:r>
          </w:p>
          <w:p w:rsidR="00EE0429" w:rsidRPr="001531B2" w:rsidRDefault="007A0DEA" w:rsidP="006E529B">
            <w:pPr>
              <w:pStyle w:val="13"/>
              <w:spacing w:line="480" w:lineRule="exact"/>
              <w:ind w:firstLineChars="200" w:firstLine="480"/>
              <w:rPr>
                <w:rFonts w:eastAsia="宋体"/>
              </w:rPr>
            </w:pPr>
            <w:r w:rsidRPr="001531B2">
              <w:rPr>
                <w:rFonts w:eastAsia="宋体"/>
              </w:rPr>
              <w:t>劳动定员及工作制度：</w:t>
            </w:r>
            <w:r w:rsidR="006E529B" w:rsidRPr="001531B2">
              <w:rPr>
                <w:rFonts w:eastAsia="宋体" w:hint="eastAsia"/>
              </w:rPr>
              <w:t>项目劳动定员为</w:t>
            </w:r>
            <w:r w:rsidR="006E529B" w:rsidRPr="001531B2">
              <w:rPr>
                <w:rFonts w:eastAsia="宋体" w:hint="eastAsia"/>
              </w:rPr>
              <w:t>50</w:t>
            </w:r>
            <w:r w:rsidR="006E529B" w:rsidRPr="001531B2">
              <w:rPr>
                <w:rFonts w:eastAsia="宋体" w:hint="eastAsia"/>
              </w:rPr>
              <w:t>人，采用三班制工作制度，每班工作</w:t>
            </w:r>
            <w:r w:rsidR="006E529B" w:rsidRPr="001531B2">
              <w:rPr>
                <w:rFonts w:eastAsia="宋体" w:hint="eastAsia"/>
              </w:rPr>
              <w:t>8</w:t>
            </w:r>
            <w:r w:rsidR="006E529B" w:rsidRPr="001531B2">
              <w:rPr>
                <w:rFonts w:eastAsia="宋体" w:hint="eastAsia"/>
              </w:rPr>
              <w:t>小时，每年生产</w:t>
            </w:r>
            <w:r w:rsidR="006E529B" w:rsidRPr="001531B2">
              <w:rPr>
                <w:rFonts w:eastAsia="宋体" w:hint="eastAsia"/>
              </w:rPr>
              <w:t>300</w:t>
            </w:r>
            <w:r w:rsidR="006E529B" w:rsidRPr="001531B2">
              <w:rPr>
                <w:rFonts w:eastAsia="宋体" w:hint="eastAsia"/>
              </w:rPr>
              <w:t>天，其中天然气热风炉年运行时间</w:t>
            </w:r>
            <w:r w:rsidR="006E529B" w:rsidRPr="001531B2">
              <w:rPr>
                <w:rFonts w:eastAsia="宋体" w:hint="eastAsia"/>
              </w:rPr>
              <w:t>2400</w:t>
            </w:r>
            <w:r w:rsidR="006E529B" w:rsidRPr="001531B2">
              <w:rPr>
                <w:rFonts w:eastAsia="宋体" w:hint="eastAsia"/>
              </w:rPr>
              <w:t>小时。</w:t>
            </w:r>
          </w:p>
          <w:p w:rsidR="00EE0429" w:rsidRPr="001531B2" w:rsidRDefault="007A0DEA">
            <w:pPr>
              <w:pStyle w:val="afd"/>
              <w:adjustRightInd w:val="0"/>
              <w:snapToGrid w:val="0"/>
              <w:spacing w:line="360" w:lineRule="auto"/>
              <w:ind w:firstLine="482"/>
              <w:rPr>
                <w:b/>
                <w:sz w:val="24"/>
                <w:szCs w:val="22"/>
              </w:rPr>
            </w:pPr>
            <w:r w:rsidRPr="001531B2">
              <w:rPr>
                <w:b/>
                <w:sz w:val="24"/>
                <w:szCs w:val="22"/>
              </w:rPr>
              <w:t>（</w:t>
            </w:r>
            <w:r w:rsidR="006E529B" w:rsidRPr="001531B2">
              <w:rPr>
                <w:rFonts w:hint="eastAsia"/>
                <w:b/>
                <w:sz w:val="24"/>
                <w:szCs w:val="22"/>
              </w:rPr>
              <w:t>2</w:t>
            </w:r>
            <w:r w:rsidRPr="001531B2">
              <w:rPr>
                <w:b/>
                <w:sz w:val="24"/>
                <w:szCs w:val="22"/>
              </w:rPr>
              <w:t>）相关政策符合性</w:t>
            </w:r>
          </w:p>
          <w:p w:rsidR="00345A1E" w:rsidRPr="001531B2" w:rsidRDefault="006E529B" w:rsidP="006E529B">
            <w:pPr>
              <w:pStyle w:val="afd"/>
              <w:adjustRightInd w:val="0"/>
              <w:snapToGrid w:val="0"/>
              <w:spacing w:line="360" w:lineRule="auto"/>
              <w:ind w:firstLine="480"/>
              <w:rPr>
                <w:sz w:val="24"/>
                <w:szCs w:val="20"/>
              </w:rPr>
            </w:pPr>
            <w:r w:rsidRPr="001531B2">
              <w:rPr>
                <w:rFonts w:hint="eastAsia"/>
                <w:sz w:val="24"/>
                <w:szCs w:val="20"/>
              </w:rPr>
              <w:t>本项目为农副产品加工项目，根据《国民经济行业分类》（</w:t>
            </w:r>
            <w:r w:rsidRPr="001531B2">
              <w:rPr>
                <w:rFonts w:hint="eastAsia"/>
                <w:sz w:val="24"/>
                <w:szCs w:val="20"/>
              </w:rPr>
              <w:t>GBT4754-2017</w:t>
            </w:r>
            <w:r w:rsidRPr="001531B2">
              <w:rPr>
                <w:rFonts w:hint="eastAsia"/>
                <w:sz w:val="24"/>
                <w:szCs w:val="20"/>
              </w:rPr>
              <w:t>），该项目属“</w:t>
            </w:r>
            <w:r w:rsidRPr="001531B2">
              <w:rPr>
                <w:rFonts w:hint="eastAsia"/>
                <w:sz w:val="24"/>
                <w:szCs w:val="20"/>
              </w:rPr>
              <w:t>A</w:t>
            </w:r>
            <w:r w:rsidRPr="001531B2">
              <w:rPr>
                <w:rFonts w:hint="eastAsia"/>
                <w:sz w:val="24"/>
                <w:szCs w:val="20"/>
              </w:rPr>
              <w:t>农、林、牧、渔业”、</w:t>
            </w:r>
            <w:r w:rsidRPr="001531B2">
              <w:rPr>
                <w:rFonts w:hint="eastAsia"/>
                <w:sz w:val="24"/>
                <w:szCs w:val="20"/>
              </w:rPr>
              <w:t>A0514</w:t>
            </w:r>
            <w:r w:rsidRPr="001531B2">
              <w:rPr>
                <w:rFonts w:hint="eastAsia"/>
                <w:sz w:val="24"/>
                <w:szCs w:val="20"/>
              </w:rPr>
              <w:t>农产品初加工活动。所采用的生产设备、工艺及产品不在《产业结构调整指导目录（</w:t>
            </w:r>
            <w:r w:rsidRPr="001531B2">
              <w:rPr>
                <w:rFonts w:hint="eastAsia"/>
                <w:sz w:val="24"/>
                <w:szCs w:val="20"/>
              </w:rPr>
              <w:t>2019</w:t>
            </w:r>
            <w:r w:rsidRPr="001531B2">
              <w:rPr>
                <w:rFonts w:hint="eastAsia"/>
                <w:sz w:val="24"/>
                <w:szCs w:val="20"/>
              </w:rPr>
              <w:t>年本）》的限制类、淘汰类之列，也未列入《河北省人民政府办公厅</w:t>
            </w:r>
            <w:r w:rsidRPr="001531B2">
              <w:rPr>
                <w:rFonts w:hint="eastAsia"/>
                <w:sz w:val="24"/>
                <w:szCs w:val="20"/>
              </w:rPr>
              <w:t>&lt;</w:t>
            </w:r>
            <w:r w:rsidRPr="001531B2">
              <w:rPr>
                <w:rFonts w:hint="eastAsia"/>
                <w:sz w:val="24"/>
                <w:szCs w:val="20"/>
              </w:rPr>
              <w:t>关于印发河北省新增限制类和淘汰类产业目录</w:t>
            </w:r>
            <w:r w:rsidRPr="001531B2">
              <w:rPr>
                <w:rFonts w:hint="eastAsia"/>
                <w:sz w:val="24"/>
                <w:szCs w:val="20"/>
              </w:rPr>
              <w:t>(2015</w:t>
            </w:r>
            <w:r w:rsidRPr="001531B2">
              <w:rPr>
                <w:rFonts w:hint="eastAsia"/>
                <w:sz w:val="24"/>
                <w:szCs w:val="20"/>
              </w:rPr>
              <w:t>年版</w:t>
            </w:r>
            <w:r w:rsidRPr="001531B2">
              <w:rPr>
                <w:rFonts w:hint="eastAsia"/>
                <w:sz w:val="24"/>
                <w:szCs w:val="20"/>
              </w:rPr>
              <w:t>)&gt;</w:t>
            </w:r>
            <w:r w:rsidRPr="001531B2">
              <w:rPr>
                <w:rFonts w:hint="eastAsia"/>
                <w:sz w:val="24"/>
                <w:szCs w:val="20"/>
              </w:rPr>
              <w:t>的通知》</w:t>
            </w:r>
            <w:r w:rsidRPr="001531B2">
              <w:rPr>
                <w:rFonts w:hint="eastAsia"/>
                <w:sz w:val="24"/>
                <w:szCs w:val="20"/>
              </w:rPr>
              <w:t>(</w:t>
            </w:r>
            <w:r w:rsidRPr="001531B2">
              <w:rPr>
                <w:rFonts w:hint="eastAsia"/>
                <w:sz w:val="24"/>
                <w:szCs w:val="20"/>
              </w:rPr>
              <w:t>冀政办发</w:t>
            </w:r>
            <w:r w:rsidRPr="001531B2">
              <w:rPr>
                <w:rFonts w:hint="eastAsia"/>
                <w:sz w:val="24"/>
                <w:szCs w:val="20"/>
              </w:rPr>
              <w:t>[2015]7</w:t>
            </w:r>
            <w:r w:rsidRPr="001531B2">
              <w:rPr>
                <w:rFonts w:hint="eastAsia"/>
                <w:sz w:val="24"/>
                <w:szCs w:val="20"/>
              </w:rPr>
              <w:t>号</w:t>
            </w:r>
            <w:r w:rsidRPr="001531B2">
              <w:rPr>
                <w:rFonts w:hint="eastAsia"/>
                <w:sz w:val="24"/>
                <w:szCs w:val="20"/>
              </w:rPr>
              <w:t>)</w:t>
            </w:r>
            <w:r w:rsidRPr="001531B2">
              <w:rPr>
                <w:rFonts w:hint="eastAsia"/>
                <w:sz w:val="24"/>
                <w:szCs w:val="20"/>
              </w:rPr>
              <w:t>中规定的限制类、淘汰类。本项目已取得魏县行政审批局关于本项目备案信息的批复，备案文号：</w:t>
            </w:r>
            <w:proofErr w:type="gramStart"/>
            <w:r w:rsidRPr="001531B2">
              <w:rPr>
                <w:rFonts w:hint="eastAsia"/>
                <w:sz w:val="24"/>
                <w:szCs w:val="20"/>
              </w:rPr>
              <w:t>魏投资</w:t>
            </w:r>
            <w:proofErr w:type="gramEnd"/>
            <w:r w:rsidRPr="001531B2">
              <w:rPr>
                <w:rFonts w:hint="eastAsia"/>
                <w:sz w:val="24"/>
                <w:szCs w:val="20"/>
              </w:rPr>
              <w:t>备案〔</w:t>
            </w:r>
            <w:r w:rsidRPr="001531B2">
              <w:rPr>
                <w:rFonts w:hint="eastAsia"/>
                <w:sz w:val="24"/>
                <w:szCs w:val="20"/>
              </w:rPr>
              <w:t>2020</w:t>
            </w:r>
            <w:r w:rsidRPr="001531B2">
              <w:rPr>
                <w:rFonts w:hint="eastAsia"/>
                <w:sz w:val="24"/>
                <w:szCs w:val="20"/>
              </w:rPr>
              <w:t>〕</w:t>
            </w:r>
            <w:r w:rsidR="00E5274E">
              <w:rPr>
                <w:rFonts w:hint="eastAsia"/>
                <w:sz w:val="24"/>
                <w:szCs w:val="20"/>
              </w:rPr>
              <w:t>121</w:t>
            </w:r>
            <w:r w:rsidRPr="001531B2">
              <w:rPr>
                <w:rFonts w:hint="eastAsia"/>
                <w:sz w:val="24"/>
                <w:szCs w:val="20"/>
              </w:rPr>
              <w:t>号。因此，本项目建设符合国家及地方产业政策要求。</w:t>
            </w:r>
          </w:p>
          <w:p w:rsidR="00EE0429" w:rsidRPr="001531B2" w:rsidRDefault="007A0DEA" w:rsidP="00345A1E">
            <w:pPr>
              <w:pStyle w:val="afd"/>
              <w:adjustRightInd w:val="0"/>
              <w:snapToGrid w:val="0"/>
              <w:spacing w:line="360" w:lineRule="auto"/>
              <w:ind w:firstLine="482"/>
              <w:rPr>
                <w:b/>
                <w:sz w:val="24"/>
                <w:szCs w:val="22"/>
              </w:rPr>
            </w:pPr>
            <w:r w:rsidRPr="001531B2">
              <w:rPr>
                <w:rFonts w:hint="eastAsia"/>
                <w:b/>
                <w:sz w:val="24"/>
                <w:szCs w:val="22"/>
              </w:rPr>
              <w:t>（</w:t>
            </w:r>
            <w:r w:rsidR="006E529B" w:rsidRPr="001531B2">
              <w:rPr>
                <w:rFonts w:hint="eastAsia"/>
                <w:b/>
                <w:sz w:val="24"/>
                <w:szCs w:val="22"/>
              </w:rPr>
              <w:t>3</w:t>
            </w:r>
            <w:r w:rsidRPr="001531B2">
              <w:rPr>
                <w:rFonts w:hint="eastAsia"/>
                <w:b/>
                <w:sz w:val="24"/>
                <w:szCs w:val="22"/>
              </w:rPr>
              <w:t>）选址的可行性</w:t>
            </w:r>
          </w:p>
          <w:p w:rsidR="006E529B" w:rsidRPr="001531B2" w:rsidRDefault="006E529B" w:rsidP="006E529B">
            <w:pPr>
              <w:autoSpaceDE w:val="0"/>
              <w:autoSpaceDN w:val="0"/>
              <w:adjustRightInd w:val="0"/>
              <w:spacing w:line="480" w:lineRule="exact"/>
              <w:ind w:firstLineChars="200" w:firstLine="480"/>
              <w:rPr>
                <w:szCs w:val="20"/>
              </w:rPr>
            </w:pPr>
            <w:r w:rsidRPr="001531B2">
              <w:rPr>
                <w:rFonts w:hint="eastAsia"/>
                <w:sz w:val="24"/>
                <w:szCs w:val="27"/>
              </w:rPr>
              <w:t>本项目位于邯郸市</w:t>
            </w:r>
            <w:r w:rsidRPr="001531B2">
              <w:rPr>
                <w:sz w:val="24"/>
              </w:rPr>
              <w:t>魏县大辛庄乡李辛庄村</w:t>
            </w:r>
            <w:r w:rsidRPr="001531B2">
              <w:rPr>
                <w:sz w:val="24"/>
              </w:rPr>
              <w:t>81</w:t>
            </w:r>
            <w:r w:rsidRPr="001531B2">
              <w:rPr>
                <w:sz w:val="24"/>
              </w:rPr>
              <w:t>号</w:t>
            </w:r>
            <w:r w:rsidRPr="001531B2">
              <w:rPr>
                <w:rFonts w:hint="eastAsia"/>
                <w:sz w:val="24"/>
              </w:rPr>
              <w:t>，</w:t>
            </w:r>
            <w:r w:rsidRPr="001531B2">
              <w:rPr>
                <w:bCs/>
                <w:sz w:val="24"/>
              </w:rPr>
              <w:t>中心地理坐标为</w:t>
            </w:r>
            <w:r w:rsidRPr="001531B2">
              <w:rPr>
                <w:rFonts w:hint="eastAsia"/>
                <w:sz w:val="24"/>
                <w:szCs w:val="22"/>
              </w:rPr>
              <w:t>北纬</w:t>
            </w:r>
            <w:r w:rsidRPr="001531B2">
              <w:rPr>
                <w:sz w:val="24"/>
                <w:szCs w:val="22"/>
              </w:rPr>
              <w:t>36°14'45.06"</w:t>
            </w:r>
            <w:r w:rsidRPr="001531B2">
              <w:rPr>
                <w:rFonts w:hint="eastAsia"/>
                <w:sz w:val="24"/>
                <w:szCs w:val="22"/>
              </w:rPr>
              <w:t>东经</w:t>
            </w:r>
            <w:r w:rsidRPr="001531B2">
              <w:rPr>
                <w:sz w:val="24"/>
                <w:szCs w:val="22"/>
              </w:rPr>
              <w:t>115°2'52.24"</w:t>
            </w:r>
            <w:r w:rsidRPr="001531B2">
              <w:rPr>
                <w:bCs/>
                <w:sz w:val="24"/>
              </w:rPr>
              <w:t>，</w:t>
            </w:r>
            <w:r w:rsidRPr="001531B2">
              <w:rPr>
                <w:rFonts w:hint="eastAsia"/>
                <w:sz w:val="24"/>
              </w:rPr>
              <w:t>本</w:t>
            </w:r>
            <w:r w:rsidRPr="001531B2">
              <w:rPr>
                <w:sz w:val="24"/>
              </w:rPr>
              <w:t>项目</w:t>
            </w:r>
            <w:proofErr w:type="gramStart"/>
            <w:r w:rsidRPr="001531B2">
              <w:rPr>
                <w:rFonts w:hint="eastAsia"/>
                <w:sz w:val="24"/>
                <w:szCs w:val="22"/>
              </w:rPr>
              <w:t>距项目</w:t>
            </w:r>
            <w:proofErr w:type="gramEnd"/>
            <w:r w:rsidRPr="001531B2">
              <w:rPr>
                <w:rFonts w:hint="eastAsia"/>
                <w:sz w:val="24"/>
                <w:szCs w:val="22"/>
              </w:rPr>
              <w:t>最近的敏感点为东侧</w:t>
            </w:r>
            <w:r w:rsidRPr="001531B2">
              <w:rPr>
                <w:rFonts w:hint="eastAsia"/>
                <w:sz w:val="24"/>
                <w:szCs w:val="22"/>
              </w:rPr>
              <w:t>290m</w:t>
            </w:r>
            <w:r w:rsidRPr="001531B2">
              <w:rPr>
                <w:rFonts w:hint="eastAsia"/>
                <w:sz w:val="24"/>
                <w:szCs w:val="22"/>
              </w:rPr>
              <w:t>曹辛庄村。</w:t>
            </w:r>
            <w:r w:rsidR="00BC0743" w:rsidRPr="001531B2">
              <w:rPr>
                <w:rFonts w:hint="eastAsia"/>
                <w:smallCaps/>
                <w:sz w:val="24"/>
              </w:rPr>
              <w:t>本项目占地已取得魏县自然资源和规划局出具的证明，土地性质为建设用地符合乡镇总体规划</w:t>
            </w:r>
            <w:r w:rsidRPr="001531B2">
              <w:rPr>
                <w:rFonts w:hint="eastAsia"/>
                <w:smallCaps/>
                <w:sz w:val="24"/>
              </w:rPr>
              <w:t>。</w:t>
            </w:r>
            <w:r w:rsidRPr="001531B2">
              <w:rPr>
                <w:bCs/>
                <w:sz w:val="24"/>
              </w:rPr>
              <w:t>项目周围无国家、省、市规定的重点文物保护单位、风景名胜区、历史古迹、集中式水源地等环境敏感点。</w:t>
            </w:r>
          </w:p>
          <w:p w:rsidR="006E529B" w:rsidRPr="001531B2" w:rsidRDefault="006E529B" w:rsidP="006E529B">
            <w:pPr>
              <w:spacing w:line="480" w:lineRule="exact"/>
              <w:ind w:firstLineChars="200" w:firstLine="480"/>
              <w:rPr>
                <w:kern w:val="0"/>
                <w:sz w:val="24"/>
                <w:szCs w:val="20"/>
              </w:rPr>
            </w:pPr>
            <w:r w:rsidRPr="001531B2">
              <w:rPr>
                <w:kern w:val="0"/>
                <w:sz w:val="24"/>
                <w:szCs w:val="20"/>
              </w:rPr>
              <w:t>综上所述，本项目选址合理可行。</w:t>
            </w:r>
          </w:p>
          <w:p w:rsidR="00EE0429" w:rsidRPr="001531B2" w:rsidRDefault="007A0DEA">
            <w:pPr>
              <w:adjustRightInd w:val="0"/>
              <w:snapToGrid w:val="0"/>
              <w:spacing w:line="360" w:lineRule="auto"/>
              <w:ind w:firstLineChars="200" w:firstLine="482"/>
              <w:rPr>
                <w:b/>
                <w:sz w:val="24"/>
                <w:szCs w:val="22"/>
              </w:rPr>
            </w:pPr>
            <w:r w:rsidRPr="001531B2">
              <w:rPr>
                <w:b/>
                <w:sz w:val="24"/>
                <w:szCs w:val="22"/>
              </w:rPr>
              <w:lastRenderedPageBreak/>
              <w:t>（</w:t>
            </w:r>
            <w:r w:rsidR="006E529B" w:rsidRPr="001531B2">
              <w:rPr>
                <w:rFonts w:hint="eastAsia"/>
                <w:b/>
                <w:sz w:val="24"/>
                <w:szCs w:val="22"/>
              </w:rPr>
              <w:t>4</w:t>
            </w:r>
            <w:r w:rsidRPr="001531B2">
              <w:rPr>
                <w:b/>
                <w:sz w:val="24"/>
                <w:szCs w:val="22"/>
              </w:rPr>
              <w:t>）</w:t>
            </w:r>
            <w:r w:rsidRPr="001531B2">
              <w:rPr>
                <w:rFonts w:hint="eastAsia"/>
                <w:b/>
                <w:sz w:val="24"/>
                <w:szCs w:val="22"/>
              </w:rPr>
              <w:t>运营期</w:t>
            </w:r>
            <w:r w:rsidRPr="001531B2">
              <w:rPr>
                <w:b/>
                <w:sz w:val="24"/>
                <w:szCs w:val="22"/>
              </w:rPr>
              <w:t>环境影响分析结论</w:t>
            </w:r>
          </w:p>
          <w:p w:rsidR="00EE0429" w:rsidRPr="001531B2" w:rsidRDefault="007A0DEA">
            <w:pPr>
              <w:spacing w:line="360" w:lineRule="auto"/>
              <w:ind w:firstLineChars="200" w:firstLine="480"/>
              <w:rPr>
                <w:sz w:val="24"/>
                <w:szCs w:val="21"/>
              </w:rPr>
            </w:pPr>
            <w:r w:rsidRPr="001531B2">
              <w:rPr>
                <w:rFonts w:hint="eastAsia"/>
                <w:sz w:val="24"/>
                <w:szCs w:val="21"/>
              </w:rPr>
              <w:t>①大气环境影响分析</w:t>
            </w:r>
          </w:p>
          <w:p w:rsidR="003912FB" w:rsidRPr="001531B2" w:rsidRDefault="003912FB" w:rsidP="003912FB">
            <w:pPr>
              <w:spacing w:line="360" w:lineRule="auto"/>
              <w:ind w:firstLineChars="200" w:firstLine="480"/>
              <w:rPr>
                <w:sz w:val="24"/>
                <w:szCs w:val="21"/>
              </w:rPr>
            </w:pPr>
            <w:r w:rsidRPr="001531B2">
              <w:rPr>
                <w:rFonts w:hint="eastAsia"/>
                <w:sz w:val="24"/>
                <w:szCs w:val="21"/>
              </w:rPr>
              <w:t>（</w:t>
            </w:r>
            <w:r w:rsidRPr="001531B2">
              <w:rPr>
                <w:rFonts w:hint="eastAsia"/>
                <w:sz w:val="24"/>
                <w:szCs w:val="21"/>
              </w:rPr>
              <w:t>1</w:t>
            </w:r>
            <w:r w:rsidRPr="001531B2">
              <w:rPr>
                <w:rFonts w:hint="eastAsia"/>
                <w:sz w:val="24"/>
                <w:szCs w:val="21"/>
              </w:rPr>
              <w:t>）有组织废气</w:t>
            </w:r>
          </w:p>
          <w:p w:rsidR="003912FB" w:rsidRPr="001531B2" w:rsidRDefault="003912FB" w:rsidP="003912FB">
            <w:pPr>
              <w:spacing w:line="360" w:lineRule="auto"/>
              <w:ind w:firstLineChars="200" w:firstLine="480"/>
              <w:rPr>
                <w:sz w:val="24"/>
              </w:rPr>
            </w:pPr>
            <w:r w:rsidRPr="001531B2">
              <w:rPr>
                <w:rFonts w:hint="eastAsia"/>
                <w:sz w:val="24"/>
                <w:szCs w:val="21"/>
              </w:rPr>
              <w:t>项目生产过程中废气主要是天然气烘干产生的废气，经计算烘干箱废气排放</w:t>
            </w:r>
            <w:r w:rsidRPr="001531B2">
              <w:rPr>
                <w:rFonts w:hint="eastAsia"/>
                <w:sz w:val="24"/>
              </w:rPr>
              <w:t>量</w:t>
            </w:r>
            <w:r w:rsidRPr="001531B2">
              <w:rPr>
                <w:rFonts w:hint="eastAsia"/>
                <w:sz w:val="24"/>
              </w:rPr>
              <w:t>136.26</w:t>
            </w:r>
            <w:r w:rsidRPr="001531B2">
              <w:rPr>
                <w:rFonts w:hint="eastAsia"/>
                <w:sz w:val="24"/>
              </w:rPr>
              <w:t>万</w:t>
            </w:r>
            <w:r w:rsidRPr="001531B2">
              <w:rPr>
                <w:rFonts w:hint="eastAsia"/>
                <w:sz w:val="24"/>
              </w:rPr>
              <w:t>m</w:t>
            </w:r>
            <w:r w:rsidRPr="001531B2">
              <w:rPr>
                <w:rFonts w:hint="eastAsia"/>
                <w:sz w:val="24"/>
                <w:vertAlign w:val="superscript"/>
              </w:rPr>
              <w:t>3</w:t>
            </w:r>
            <w:r w:rsidRPr="001531B2">
              <w:rPr>
                <w:rFonts w:hint="eastAsia"/>
                <w:sz w:val="24"/>
              </w:rPr>
              <w:t>/a</w:t>
            </w:r>
            <w:r w:rsidRPr="001531B2">
              <w:rPr>
                <w:rFonts w:hint="eastAsia"/>
                <w:sz w:val="24"/>
                <w:szCs w:val="21"/>
              </w:rPr>
              <w:t>，</w:t>
            </w:r>
            <w:r w:rsidRPr="001531B2">
              <w:rPr>
                <w:rFonts w:hint="eastAsia"/>
                <w:sz w:val="24"/>
              </w:rPr>
              <w:t>SO</w:t>
            </w:r>
            <w:r w:rsidRPr="001531B2">
              <w:rPr>
                <w:rFonts w:hint="eastAsia"/>
                <w:sz w:val="24"/>
                <w:vertAlign w:val="subscript"/>
              </w:rPr>
              <w:t>2</w:t>
            </w:r>
            <w:r w:rsidRPr="001531B2">
              <w:rPr>
                <w:rFonts w:hint="eastAsia"/>
                <w:sz w:val="24"/>
              </w:rPr>
              <w:t>年排放量为</w:t>
            </w:r>
            <w:r w:rsidRPr="001531B2">
              <w:rPr>
                <w:rFonts w:hint="eastAsia"/>
                <w:sz w:val="24"/>
              </w:rPr>
              <w:t>0.04 t/a</w:t>
            </w:r>
            <w:r w:rsidRPr="001531B2">
              <w:rPr>
                <w:rFonts w:hint="eastAsia"/>
                <w:sz w:val="24"/>
              </w:rPr>
              <w:t>，预测排放浓度为</w:t>
            </w:r>
            <w:r w:rsidRPr="001531B2">
              <w:rPr>
                <w:rFonts w:hint="eastAsia"/>
                <w:sz w:val="24"/>
              </w:rPr>
              <w:t>29.36</w:t>
            </w:r>
            <w:r w:rsidRPr="001531B2">
              <w:rPr>
                <w:rFonts w:hint="eastAsia"/>
                <w:sz w:val="24"/>
                <w:szCs w:val="21"/>
              </w:rPr>
              <w:t>mg/m</w:t>
            </w:r>
            <w:r w:rsidRPr="001531B2">
              <w:rPr>
                <w:rFonts w:hint="eastAsia"/>
                <w:sz w:val="24"/>
                <w:szCs w:val="21"/>
                <w:vertAlign w:val="superscript"/>
              </w:rPr>
              <w:t>3</w:t>
            </w:r>
            <w:r w:rsidRPr="001531B2">
              <w:rPr>
                <w:rFonts w:hint="eastAsia"/>
                <w:sz w:val="24"/>
                <w:szCs w:val="21"/>
              </w:rPr>
              <w:t>；</w:t>
            </w:r>
            <w:r w:rsidRPr="001531B2">
              <w:rPr>
                <w:rFonts w:hint="eastAsia"/>
                <w:sz w:val="24"/>
                <w:szCs w:val="21"/>
              </w:rPr>
              <w:t>NOx</w:t>
            </w:r>
            <w:r w:rsidRPr="001531B2">
              <w:rPr>
                <w:rFonts w:hint="eastAsia"/>
                <w:sz w:val="24"/>
                <w:szCs w:val="21"/>
              </w:rPr>
              <w:t>的年排放量为</w:t>
            </w:r>
            <w:r w:rsidRPr="001531B2">
              <w:rPr>
                <w:rFonts w:hint="eastAsia"/>
                <w:sz w:val="24"/>
                <w:szCs w:val="21"/>
              </w:rPr>
              <w:t>0.187</w:t>
            </w:r>
            <w:r w:rsidRPr="001531B2">
              <w:rPr>
                <w:rFonts w:hint="eastAsia"/>
                <w:sz w:val="24"/>
              </w:rPr>
              <w:t>t/a</w:t>
            </w:r>
            <w:r w:rsidRPr="001531B2">
              <w:rPr>
                <w:rFonts w:hint="eastAsia"/>
                <w:sz w:val="24"/>
              </w:rPr>
              <w:t>，预测排放浓度为</w:t>
            </w:r>
            <w:r w:rsidRPr="001531B2">
              <w:rPr>
                <w:rFonts w:hint="eastAsia"/>
                <w:sz w:val="24"/>
              </w:rPr>
              <w:t>137.31</w:t>
            </w:r>
            <w:r w:rsidRPr="001531B2">
              <w:rPr>
                <w:rFonts w:hint="eastAsia"/>
                <w:sz w:val="24"/>
                <w:szCs w:val="21"/>
              </w:rPr>
              <w:t>mg/m</w:t>
            </w:r>
            <w:r w:rsidRPr="001531B2">
              <w:rPr>
                <w:rFonts w:hint="eastAsia"/>
                <w:sz w:val="24"/>
                <w:szCs w:val="21"/>
                <w:vertAlign w:val="superscript"/>
              </w:rPr>
              <w:t>3</w:t>
            </w:r>
            <w:r w:rsidRPr="001531B2">
              <w:rPr>
                <w:rFonts w:hint="eastAsia"/>
                <w:sz w:val="24"/>
                <w:szCs w:val="21"/>
              </w:rPr>
              <w:t>；根据《实用环境保护数据大全》，天然气燃烧烟尘产生系数为</w:t>
            </w:r>
            <w:r w:rsidRPr="001531B2">
              <w:rPr>
                <w:rFonts w:hint="eastAsia"/>
                <w:sz w:val="24"/>
                <w:szCs w:val="21"/>
              </w:rPr>
              <w:t>160g/1000m</w:t>
            </w:r>
            <w:r w:rsidRPr="001531B2">
              <w:rPr>
                <w:rFonts w:hint="eastAsia"/>
                <w:sz w:val="24"/>
                <w:szCs w:val="21"/>
                <w:vertAlign w:val="superscript"/>
              </w:rPr>
              <w:t>3</w:t>
            </w:r>
            <w:r w:rsidRPr="001531B2">
              <w:rPr>
                <w:rFonts w:hint="eastAsia"/>
                <w:sz w:val="24"/>
                <w:szCs w:val="21"/>
              </w:rPr>
              <w:t>，全年烟尘产生量为</w:t>
            </w:r>
            <w:r w:rsidRPr="001531B2">
              <w:rPr>
                <w:rFonts w:hint="eastAsia"/>
                <w:sz w:val="24"/>
                <w:szCs w:val="21"/>
              </w:rPr>
              <w:t>0.016</w:t>
            </w:r>
            <w:r w:rsidRPr="001531B2">
              <w:rPr>
                <w:rFonts w:hint="eastAsia"/>
                <w:sz w:val="24"/>
              </w:rPr>
              <w:t>t/a</w:t>
            </w:r>
            <w:r w:rsidRPr="001531B2">
              <w:rPr>
                <w:rFonts w:hint="eastAsia"/>
                <w:sz w:val="24"/>
              </w:rPr>
              <w:t>，产生浓度为</w:t>
            </w:r>
            <w:r w:rsidRPr="001531B2">
              <w:rPr>
                <w:rFonts w:hint="eastAsia"/>
                <w:sz w:val="24"/>
              </w:rPr>
              <w:t>11.74</w:t>
            </w:r>
            <w:r w:rsidRPr="001531B2">
              <w:rPr>
                <w:rFonts w:hint="eastAsia"/>
                <w:sz w:val="24"/>
                <w:szCs w:val="21"/>
              </w:rPr>
              <w:t>mg/m</w:t>
            </w:r>
            <w:r w:rsidRPr="001531B2">
              <w:rPr>
                <w:rFonts w:hint="eastAsia"/>
                <w:sz w:val="24"/>
                <w:szCs w:val="21"/>
                <w:vertAlign w:val="superscript"/>
              </w:rPr>
              <w:t>3</w:t>
            </w:r>
            <w:r w:rsidRPr="001531B2">
              <w:rPr>
                <w:rFonts w:hint="eastAsia"/>
                <w:sz w:val="24"/>
                <w:szCs w:val="21"/>
              </w:rPr>
              <w:t>，废气经</w:t>
            </w:r>
            <w:r w:rsidRPr="001531B2">
              <w:rPr>
                <w:rFonts w:hint="eastAsia"/>
                <w:sz w:val="24"/>
                <w:szCs w:val="21"/>
              </w:rPr>
              <w:t>1</w:t>
            </w:r>
            <w:r w:rsidRPr="001531B2">
              <w:rPr>
                <w:rFonts w:hint="eastAsia"/>
                <w:sz w:val="24"/>
                <w:szCs w:val="21"/>
              </w:rPr>
              <w:t>根</w:t>
            </w:r>
            <w:r w:rsidRPr="001531B2">
              <w:rPr>
                <w:rFonts w:hint="eastAsia"/>
                <w:sz w:val="24"/>
                <w:szCs w:val="21"/>
              </w:rPr>
              <w:t>15m</w:t>
            </w:r>
            <w:r w:rsidRPr="001531B2">
              <w:rPr>
                <w:rFonts w:hint="eastAsia"/>
                <w:sz w:val="24"/>
                <w:szCs w:val="21"/>
              </w:rPr>
              <w:t>高烟筒排放，废气</w:t>
            </w:r>
            <w:r w:rsidRPr="001531B2">
              <w:rPr>
                <w:rFonts w:hint="eastAsia"/>
                <w:sz w:val="24"/>
              </w:rPr>
              <w:t>的排放满足</w:t>
            </w:r>
            <w:r w:rsidRPr="001531B2">
              <w:rPr>
                <w:rFonts w:eastAsiaTheme="minorEastAsia"/>
                <w:sz w:val="24"/>
              </w:rPr>
              <w:t>《工业炉窑大气污染物排放标准》</w:t>
            </w:r>
            <w:r w:rsidRPr="001531B2">
              <w:rPr>
                <w:rFonts w:eastAsiaTheme="minorEastAsia"/>
                <w:sz w:val="24"/>
              </w:rPr>
              <w:t>(DB13/1640-2012)</w:t>
            </w:r>
            <w:r w:rsidRPr="001531B2">
              <w:rPr>
                <w:rFonts w:eastAsiaTheme="minorEastAsia"/>
                <w:sz w:val="24"/>
              </w:rPr>
              <w:t>中表</w:t>
            </w:r>
            <w:r w:rsidRPr="001531B2">
              <w:rPr>
                <w:rFonts w:eastAsiaTheme="minorEastAsia"/>
                <w:sz w:val="24"/>
              </w:rPr>
              <w:t>1</w:t>
            </w:r>
            <w:r w:rsidRPr="001531B2">
              <w:rPr>
                <w:rFonts w:eastAsiaTheme="minorEastAsia"/>
                <w:sz w:val="24"/>
              </w:rPr>
              <w:t>、表</w:t>
            </w:r>
            <w:r w:rsidRPr="001531B2">
              <w:rPr>
                <w:rFonts w:eastAsiaTheme="minorEastAsia"/>
                <w:sz w:val="24"/>
              </w:rPr>
              <w:t>2</w:t>
            </w:r>
            <w:r w:rsidRPr="001531B2">
              <w:rPr>
                <w:rFonts w:eastAsiaTheme="minorEastAsia"/>
                <w:sz w:val="24"/>
              </w:rPr>
              <w:t>标准</w:t>
            </w:r>
            <w:r w:rsidRPr="001531B2">
              <w:rPr>
                <w:rFonts w:eastAsiaTheme="minorEastAsia" w:hint="eastAsia"/>
                <w:sz w:val="24"/>
              </w:rPr>
              <w:t>，</w:t>
            </w:r>
            <w:r w:rsidRPr="001531B2">
              <w:rPr>
                <w:rFonts w:ascii="宋体" w:hAnsi="宋体" w:hint="eastAsia"/>
                <w:sz w:val="24"/>
              </w:rPr>
              <w:t>同时满足关于印发《工业炉窑大气污染综合治理方案》的通知</w:t>
            </w:r>
            <w:r w:rsidRPr="001531B2">
              <w:rPr>
                <w:rFonts w:hint="eastAsia"/>
                <w:sz w:val="24"/>
              </w:rPr>
              <w:t>。</w:t>
            </w:r>
          </w:p>
          <w:p w:rsidR="003912FB" w:rsidRPr="001531B2" w:rsidRDefault="003912FB" w:rsidP="003912FB">
            <w:pPr>
              <w:spacing w:line="360" w:lineRule="auto"/>
              <w:ind w:firstLineChars="200" w:firstLine="480"/>
              <w:rPr>
                <w:sz w:val="24"/>
              </w:rPr>
            </w:pPr>
            <w:r w:rsidRPr="001531B2">
              <w:rPr>
                <w:bCs/>
                <w:sz w:val="24"/>
              </w:rPr>
              <w:t>本项目</w:t>
            </w:r>
            <w:r w:rsidRPr="001531B2">
              <w:rPr>
                <w:rFonts w:hint="eastAsia"/>
                <w:sz w:val="24"/>
              </w:rPr>
              <w:t>切片、烘干工序产生的大蒜异味（恶臭），大蒜在生物学上的一个重要特点是含有挥发性辛辣物质</w:t>
            </w:r>
            <w:r w:rsidR="0080188F">
              <w:rPr>
                <w:rFonts w:hint="eastAsia"/>
                <w:sz w:val="24"/>
              </w:rPr>
              <w:t>，</w:t>
            </w:r>
            <w:r w:rsidRPr="001531B2">
              <w:rPr>
                <w:rFonts w:hint="eastAsia"/>
                <w:sz w:val="24"/>
              </w:rPr>
              <w:t>主要成分</w:t>
            </w:r>
            <w:r w:rsidRPr="001531B2">
              <w:rPr>
                <w:rFonts w:hint="eastAsia"/>
                <w:sz w:val="24"/>
              </w:rPr>
              <w:t>-</w:t>
            </w:r>
            <w:r w:rsidRPr="001531B2">
              <w:rPr>
                <w:rFonts w:hint="eastAsia"/>
                <w:sz w:val="24"/>
              </w:rPr>
              <w:t>大蒜素。在车间大蒜切片工序以及大蒜烘干工序上方设置集气罩装置，经</w:t>
            </w:r>
            <w:r w:rsidRPr="001531B2">
              <w:rPr>
                <w:rFonts w:hint="eastAsia"/>
                <w:bCs/>
                <w:sz w:val="24"/>
              </w:rPr>
              <w:t>低温等离子</w:t>
            </w:r>
            <w:r w:rsidRPr="001531B2">
              <w:rPr>
                <w:rFonts w:hint="eastAsia"/>
                <w:bCs/>
                <w:sz w:val="24"/>
              </w:rPr>
              <w:t>+UV</w:t>
            </w:r>
            <w:proofErr w:type="gramStart"/>
            <w:r w:rsidRPr="001531B2">
              <w:rPr>
                <w:rFonts w:hint="eastAsia"/>
                <w:bCs/>
                <w:sz w:val="24"/>
              </w:rPr>
              <w:t>光氧催化</w:t>
            </w:r>
            <w:proofErr w:type="gramEnd"/>
            <w:r w:rsidRPr="001531B2">
              <w:rPr>
                <w:rFonts w:hint="eastAsia"/>
                <w:bCs/>
                <w:sz w:val="24"/>
              </w:rPr>
              <w:t>装置</w:t>
            </w:r>
            <w:r w:rsidRPr="001531B2">
              <w:rPr>
                <w:bCs/>
                <w:sz w:val="24"/>
              </w:rPr>
              <w:t>对臭气浓度进行处理，处理后经</w:t>
            </w:r>
            <w:r w:rsidRPr="001531B2">
              <w:rPr>
                <w:bCs/>
                <w:sz w:val="24"/>
              </w:rPr>
              <w:t>1</w:t>
            </w:r>
            <w:r w:rsidRPr="001531B2">
              <w:rPr>
                <w:bCs/>
                <w:sz w:val="24"/>
              </w:rPr>
              <w:t>根</w:t>
            </w:r>
            <w:r w:rsidRPr="001531B2">
              <w:rPr>
                <w:bCs/>
                <w:sz w:val="24"/>
              </w:rPr>
              <w:t>15m</w:t>
            </w:r>
            <w:r w:rsidRPr="001531B2">
              <w:rPr>
                <w:bCs/>
                <w:sz w:val="24"/>
              </w:rPr>
              <w:t>高排气筒外排</w:t>
            </w:r>
            <w:r w:rsidRPr="001531B2">
              <w:rPr>
                <w:rFonts w:hint="eastAsia"/>
                <w:bCs/>
                <w:sz w:val="24"/>
              </w:rPr>
              <w:t>。根据</w:t>
            </w:r>
            <w:r w:rsidRPr="001531B2">
              <w:rPr>
                <w:rFonts w:hint="eastAsia"/>
                <w:bCs/>
                <w:sz w:val="24"/>
              </w:rPr>
              <w:t>2016</w:t>
            </w:r>
            <w:r w:rsidRPr="001531B2">
              <w:rPr>
                <w:rFonts w:hint="eastAsia"/>
                <w:bCs/>
                <w:sz w:val="24"/>
              </w:rPr>
              <w:t>年</w:t>
            </w:r>
            <w:r w:rsidRPr="001531B2">
              <w:rPr>
                <w:rFonts w:hint="eastAsia"/>
                <w:bCs/>
                <w:sz w:val="24"/>
              </w:rPr>
              <w:t>12</w:t>
            </w:r>
            <w:r w:rsidRPr="001531B2">
              <w:rPr>
                <w:rFonts w:hint="eastAsia"/>
                <w:bCs/>
                <w:sz w:val="24"/>
              </w:rPr>
              <w:t>月山东《金乡县宏盛蒜制品有限公司年产</w:t>
            </w:r>
            <w:r w:rsidRPr="001531B2">
              <w:rPr>
                <w:rFonts w:hint="eastAsia"/>
                <w:bCs/>
                <w:sz w:val="24"/>
              </w:rPr>
              <w:t>5000</w:t>
            </w:r>
            <w:r w:rsidRPr="001531B2">
              <w:rPr>
                <w:rFonts w:hint="eastAsia"/>
                <w:bCs/>
                <w:sz w:val="24"/>
              </w:rPr>
              <w:t>吨大蒜、</w:t>
            </w:r>
            <w:r w:rsidRPr="001531B2">
              <w:rPr>
                <w:rFonts w:hint="eastAsia"/>
                <w:bCs/>
                <w:sz w:val="24"/>
              </w:rPr>
              <w:t>1000</w:t>
            </w:r>
            <w:r w:rsidRPr="001531B2">
              <w:rPr>
                <w:rFonts w:hint="eastAsia"/>
                <w:bCs/>
                <w:sz w:val="24"/>
              </w:rPr>
              <w:t>吨蒜酥及</w:t>
            </w:r>
            <w:r w:rsidRPr="001531B2">
              <w:rPr>
                <w:rFonts w:hint="eastAsia"/>
                <w:bCs/>
                <w:sz w:val="24"/>
              </w:rPr>
              <w:t>1000</w:t>
            </w:r>
            <w:r w:rsidRPr="001531B2">
              <w:rPr>
                <w:rFonts w:hint="eastAsia"/>
                <w:bCs/>
                <w:sz w:val="24"/>
              </w:rPr>
              <w:t>吨蒜片项目竣工环保验收监测报告表》数据类比</w:t>
            </w:r>
            <w:r w:rsidRPr="001531B2">
              <w:rPr>
                <w:bCs/>
                <w:sz w:val="24"/>
              </w:rPr>
              <w:t>，臭气浓度产生为</w:t>
            </w:r>
            <w:r w:rsidRPr="001531B2">
              <w:rPr>
                <w:rFonts w:hint="eastAsia"/>
                <w:bCs/>
                <w:sz w:val="24"/>
              </w:rPr>
              <w:t>1000</w:t>
            </w:r>
            <w:r w:rsidRPr="001531B2">
              <w:rPr>
                <w:bCs/>
                <w:sz w:val="24"/>
              </w:rPr>
              <w:t>（无量纲），</w:t>
            </w:r>
            <w:r w:rsidRPr="001531B2">
              <w:rPr>
                <w:rFonts w:hint="eastAsia"/>
                <w:bCs/>
                <w:sz w:val="24"/>
              </w:rPr>
              <w:t>收集效率为</w:t>
            </w:r>
            <w:r w:rsidRPr="001531B2">
              <w:rPr>
                <w:rFonts w:hint="eastAsia"/>
                <w:bCs/>
                <w:sz w:val="24"/>
              </w:rPr>
              <w:t>90%</w:t>
            </w:r>
            <w:r w:rsidRPr="001531B2">
              <w:rPr>
                <w:rFonts w:hint="eastAsia"/>
                <w:bCs/>
                <w:sz w:val="24"/>
              </w:rPr>
              <w:t>，低温等离子</w:t>
            </w:r>
            <w:r w:rsidRPr="001531B2">
              <w:rPr>
                <w:rFonts w:hint="eastAsia"/>
                <w:bCs/>
                <w:sz w:val="24"/>
              </w:rPr>
              <w:t>+UV</w:t>
            </w:r>
            <w:proofErr w:type="gramStart"/>
            <w:r w:rsidRPr="001531B2">
              <w:rPr>
                <w:rFonts w:hint="eastAsia"/>
                <w:bCs/>
                <w:sz w:val="24"/>
              </w:rPr>
              <w:t>光氧催化</w:t>
            </w:r>
            <w:proofErr w:type="gramEnd"/>
            <w:r w:rsidRPr="001531B2">
              <w:rPr>
                <w:rFonts w:hint="eastAsia"/>
                <w:bCs/>
                <w:sz w:val="24"/>
              </w:rPr>
              <w:t>装置</w:t>
            </w:r>
            <w:r w:rsidRPr="001531B2">
              <w:rPr>
                <w:bCs/>
                <w:sz w:val="24"/>
              </w:rPr>
              <w:t>对臭气浓度的去除效率为</w:t>
            </w:r>
            <w:r w:rsidRPr="001531B2">
              <w:rPr>
                <w:rFonts w:hint="eastAsia"/>
                <w:bCs/>
                <w:sz w:val="24"/>
              </w:rPr>
              <w:t>80</w:t>
            </w:r>
            <w:r w:rsidRPr="001531B2">
              <w:rPr>
                <w:bCs/>
                <w:sz w:val="24"/>
              </w:rPr>
              <w:t>%</w:t>
            </w:r>
            <w:r w:rsidRPr="001531B2">
              <w:rPr>
                <w:bCs/>
                <w:sz w:val="24"/>
              </w:rPr>
              <w:t>，则臭气浓度外排为</w:t>
            </w:r>
            <w:r w:rsidRPr="001531B2">
              <w:rPr>
                <w:rFonts w:hint="eastAsia"/>
                <w:bCs/>
                <w:sz w:val="24"/>
              </w:rPr>
              <w:t>180</w:t>
            </w:r>
            <w:r w:rsidRPr="001531B2">
              <w:rPr>
                <w:bCs/>
                <w:sz w:val="24"/>
              </w:rPr>
              <w:t>（无量纲），满足</w:t>
            </w:r>
            <w:r w:rsidRPr="001531B2">
              <w:rPr>
                <w:rFonts w:hint="eastAsia"/>
                <w:sz w:val="24"/>
              </w:rPr>
              <w:t>《恶臭污染物排放标准》（</w:t>
            </w:r>
            <w:r w:rsidRPr="001531B2">
              <w:rPr>
                <w:rFonts w:hint="eastAsia"/>
                <w:sz w:val="24"/>
              </w:rPr>
              <w:t>GB-14554-1993</w:t>
            </w:r>
            <w:r w:rsidRPr="001531B2">
              <w:rPr>
                <w:rFonts w:hint="eastAsia"/>
                <w:sz w:val="24"/>
              </w:rPr>
              <w:t>）</w:t>
            </w:r>
            <w:r w:rsidR="00130866">
              <w:rPr>
                <w:rFonts w:hint="eastAsia"/>
                <w:sz w:val="24"/>
              </w:rPr>
              <w:t>表</w:t>
            </w:r>
            <w:r w:rsidR="00130866">
              <w:rPr>
                <w:rFonts w:hint="eastAsia"/>
                <w:sz w:val="24"/>
              </w:rPr>
              <w:t>2</w:t>
            </w:r>
            <w:r w:rsidR="00130866">
              <w:rPr>
                <w:rFonts w:hint="eastAsia"/>
                <w:sz w:val="24"/>
              </w:rPr>
              <w:t>排放标准</w:t>
            </w:r>
            <w:r w:rsidRPr="001531B2">
              <w:rPr>
                <w:rFonts w:hint="eastAsia"/>
                <w:sz w:val="24"/>
              </w:rPr>
              <w:t>。</w:t>
            </w:r>
          </w:p>
          <w:p w:rsidR="003912FB" w:rsidRPr="001531B2" w:rsidRDefault="003912FB" w:rsidP="003912FB">
            <w:pPr>
              <w:spacing w:line="360" w:lineRule="auto"/>
              <w:ind w:firstLineChars="200" w:firstLine="480"/>
              <w:rPr>
                <w:sz w:val="24"/>
              </w:rPr>
            </w:pPr>
            <w:r w:rsidRPr="001531B2">
              <w:rPr>
                <w:rFonts w:hint="eastAsia"/>
                <w:sz w:val="24"/>
              </w:rPr>
              <w:t>（</w:t>
            </w:r>
            <w:r w:rsidRPr="001531B2">
              <w:rPr>
                <w:rFonts w:hint="eastAsia"/>
                <w:sz w:val="24"/>
              </w:rPr>
              <w:t>2</w:t>
            </w:r>
            <w:r w:rsidRPr="001531B2">
              <w:rPr>
                <w:rFonts w:hint="eastAsia"/>
                <w:sz w:val="24"/>
              </w:rPr>
              <w:t>）无组织废气</w:t>
            </w:r>
          </w:p>
          <w:p w:rsidR="003912FB" w:rsidRPr="001531B2" w:rsidRDefault="003912FB" w:rsidP="003912FB">
            <w:pPr>
              <w:spacing w:line="360" w:lineRule="auto"/>
              <w:ind w:firstLineChars="200" w:firstLine="480"/>
              <w:rPr>
                <w:sz w:val="24"/>
              </w:rPr>
            </w:pPr>
            <w:r w:rsidRPr="001531B2">
              <w:rPr>
                <w:rFonts w:hint="eastAsia"/>
                <w:sz w:val="24"/>
              </w:rPr>
              <w:t>本项目无组织废气主要来源于大蒜破瓣、去皮过程中产生的无组织颗粒物及切片、烘干和污水处理</w:t>
            </w:r>
            <w:proofErr w:type="gramStart"/>
            <w:r w:rsidRPr="001531B2">
              <w:rPr>
                <w:rFonts w:hint="eastAsia"/>
                <w:sz w:val="24"/>
              </w:rPr>
              <w:t>站产生</w:t>
            </w:r>
            <w:proofErr w:type="gramEnd"/>
            <w:r w:rsidRPr="001531B2">
              <w:rPr>
                <w:rFonts w:hint="eastAsia"/>
                <w:sz w:val="24"/>
              </w:rPr>
              <w:t>的恶臭。</w:t>
            </w:r>
          </w:p>
          <w:p w:rsidR="003912FB" w:rsidRPr="001531B2" w:rsidRDefault="003912FB" w:rsidP="003912FB">
            <w:pPr>
              <w:spacing w:line="360" w:lineRule="auto"/>
              <w:ind w:firstLineChars="200" w:firstLine="480"/>
              <w:rPr>
                <w:sz w:val="24"/>
              </w:rPr>
            </w:pPr>
            <w:r w:rsidRPr="001531B2">
              <w:rPr>
                <w:rFonts w:hint="eastAsia"/>
                <w:sz w:val="24"/>
              </w:rPr>
              <w:t>颗粒物产生量按原料用量的</w:t>
            </w:r>
            <w:r w:rsidRPr="001531B2">
              <w:rPr>
                <w:rFonts w:hint="eastAsia"/>
                <w:sz w:val="24"/>
              </w:rPr>
              <w:t>0.02%</w:t>
            </w:r>
            <w:r w:rsidRPr="001531B2">
              <w:rPr>
                <w:rFonts w:hint="eastAsia"/>
                <w:sz w:val="24"/>
              </w:rPr>
              <w:t>计算，本项目生产车间无组织颗粒物排放量为</w:t>
            </w:r>
            <w:r w:rsidRPr="001531B2">
              <w:rPr>
                <w:rFonts w:hint="eastAsia"/>
                <w:sz w:val="24"/>
              </w:rPr>
              <w:t>0.14t/a</w:t>
            </w:r>
            <w:r w:rsidRPr="001531B2">
              <w:rPr>
                <w:rFonts w:hint="eastAsia"/>
                <w:sz w:val="24"/>
              </w:rPr>
              <w:t>，按每年生产</w:t>
            </w:r>
            <w:r w:rsidRPr="001531B2">
              <w:rPr>
                <w:rFonts w:hint="eastAsia"/>
                <w:sz w:val="24"/>
              </w:rPr>
              <w:t>2400</w:t>
            </w:r>
            <w:r w:rsidRPr="001531B2">
              <w:rPr>
                <w:rFonts w:hint="eastAsia"/>
                <w:sz w:val="24"/>
              </w:rPr>
              <w:t>小时计算，排放速率为</w:t>
            </w:r>
            <w:r w:rsidRPr="001531B2">
              <w:rPr>
                <w:rFonts w:hint="eastAsia"/>
                <w:sz w:val="24"/>
              </w:rPr>
              <w:t>0.058kg/h</w:t>
            </w:r>
            <w:r w:rsidRPr="001531B2">
              <w:rPr>
                <w:rFonts w:hint="eastAsia"/>
                <w:sz w:val="24"/>
              </w:rPr>
              <w:t>，废气满足《大气污染物综合排放标准》（</w:t>
            </w:r>
            <w:r w:rsidRPr="001531B2">
              <w:rPr>
                <w:rFonts w:hint="eastAsia"/>
                <w:sz w:val="24"/>
              </w:rPr>
              <w:t>GB16297-1996</w:t>
            </w:r>
            <w:r w:rsidRPr="001531B2">
              <w:rPr>
                <w:rFonts w:hint="eastAsia"/>
                <w:sz w:val="24"/>
              </w:rPr>
              <w:t>）表</w:t>
            </w:r>
            <w:r w:rsidRPr="001531B2">
              <w:rPr>
                <w:rFonts w:hint="eastAsia"/>
                <w:sz w:val="24"/>
              </w:rPr>
              <w:t>2</w:t>
            </w:r>
            <w:r w:rsidRPr="001531B2">
              <w:rPr>
                <w:rFonts w:hint="eastAsia"/>
                <w:sz w:val="24"/>
              </w:rPr>
              <w:t>颗粒物限值。</w:t>
            </w:r>
          </w:p>
          <w:p w:rsidR="003912FB" w:rsidRPr="001531B2" w:rsidRDefault="003912FB" w:rsidP="003912FB">
            <w:pPr>
              <w:spacing w:line="360" w:lineRule="auto"/>
              <w:ind w:firstLineChars="200" w:firstLine="480"/>
              <w:rPr>
                <w:sz w:val="24"/>
              </w:rPr>
            </w:pPr>
            <w:r w:rsidRPr="001531B2">
              <w:rPr>
                <w:rFonts w:hint="eastAsia"/>
                <w:sz w:val="24"/>
              </w:rPr>
              <w:t>经类比，厂界无组织恶臭≤</w:t>
            </w:r>
            <w:r w:rsidRPr="001531B2">
              <w:rPr>
                <w:rFonts w:hint="eastAsia"/>
                <w:sz w:val="24"/>
              </w:rPr>
              <w:t>20</w:t>
            </w:r>
            <w:r w:rsidRPr="001531B2">
              <w:rPr>
                <w:rFonts w:hint="eastAsia"/>
                <w:sz w:val="24"/>
              </w:rPr>
              <w:t>（无量纲），满足《恶臭污染物排放标准》（</w:t>
            </w:r>
            <w:r w:rsidRPr="001531B2">
              <w:rPr>
                <w:rFonts w:hint="eastAsia"/>
                <w:sz w:val="24"/>
              </w:rPr>
              <w:t>GB-14554-1993</w:t>
            </w:r>
            <w:r w:rsidRPr="001531B2">
              <w:rPr>
                <w:rFonts w:hint="eastAsia"/>
                <w:sz w:val="24"/>
              </w:rPr>
              <w:t>）表</w:t>
            </w:r>
            <w:r w:rsidRPr="001531B2">
              <w:rPr>
                <w:rFonts w:hint="eastAsia"/>
                <w:sz w:val="24"/>
              </w:rPr>
              <w:t>1</w:t>
            </w:r>
            <w:r w:rsidRPr="001531B2">
              <w:rPr>
                <w:rFonts w:hint="eastAsia"/>
                <w:sz w:val="24"/>
              </w:rPr>
              <w:t>二级标准。</w:t>
            </w:r>
          </w:p>
          <w:p w:rsidR="00EE0429" w:rsidRPr="001531B2" w:rsidRDefault="00895B62" w:rsidP="00895B62">
            <w:pPr>
              <w:spacing w:line="360" w:lineRule="auto"/>
              <w:ind w:firstLineChars="200" w:firstLine="480"/>
              <w:rPr>
                <w:sz w:val="24"/>
                <w:szCs w:val="21"/>
              </w:rPr>
            </w:pPr>
            <w:r w:rsidRPr="001531B2">
              <w:rPr>
                <w:rFonts w:hint="eastAsia"/>
                <w:sz w:val="24"/>
                <w:szCs w:val="21"/>
              </w:rPr>
              <w:t>②</w:t>
            </w:r>
            <w:r w:rsidR="007A0DEA" w:rsidRPr="001531B2">
              <w:rPr>
                <w:rFonts w:hint="eastAsia"/>
                <w:sz w:val="24"/>
                <w:szCs w:val="21"/>
              </w:rPr>
              <w:t>水环境影响分析</w:t>
            </w:r>
          </w:p>
          <w:p w:rsidR="00EE0429" w:rsidRPr="001531B2" w:rsidRDefault="003912FB" w:rsidP="00345A1E">
            <w:pPr>
              <w:spacing w:line="360" w:lineRule="auto"/>
              <w:ind w:firstLineChars="200" w:firstLine="480"/>
              <w:rPr>
                <w:sz w:val="24"/>
                <w:szCs w:val="22"/>
              </w:rPr>
            </w:pPr>
            <w:r w:rsidRPr="001531B2">
              <w:rPr>
                <w:rFonts w:hint="eastAsia"/>
                <w:sz w:val="24"/>
                <w:szCs w:val="22"/>
              </w:rPr>
              <w:t>本项目</w:t>
            </w:r>
            <w:r w:rsidRPr="00A3004F">
              <w:rPr>
                <w:rFonts w:hint="eastAsia"/>
                <w:sz w:val="24"/>
              </w:rPr>
              <w:t>产生的废水主要为生产废水和生活污水，生活污水</w:t>
            </w:r>
            <w:r w:rsidR="00A3004F" w:rsidRPr="00A3004F">
              <w:rPr>
                <w:rFonts w:hint="eastAsia"/>
                <w:sz w:val="24"/>
              </w:rPr>
              <w:t>排入防渗旱厕，定期清掏用作农肥</w:t>
            </w:r>
            <w:r w:rsidRPr="00A3004F">
              <w:rPr>
                <w:rFonts w:hint="eastAsia"/>
                <w:sz w:val="24"/>
              </w:rPr>
              <w:t>；生产</w:t>
            </w:r>
            <w:r w:rsidRPr="001531B2">
              <w:rPr>
                <w:rFonts w:hint="eastAsia"/>
                <w:sz w:val="24"/>
                <w:szCs w:val="22"/>
              </w:rPr>
              <w:t>废水为去皮清洗、</w:t>
            </w:r>
            <w:proofErr w:type="gramStart"/>
            <w:r w:rsidRPr="001531B2">
              <w:rPr>
                <w:rFonts w:hint="eastAsia"/>
                <w:sz w:val="24"/>
                <w:szCs w:val="22"/>
              </w:rPr>
              <w:t>漂皮分离</w:t>
            </w:r>
            <w:proofErr w:type="gramEnd"/>
            <w:r w:rsidRPr="001531B2">
              <w:rPr>
                <w:rFonts w:hint="eastAsia"/>
                <w:sz w:val="24"/>
                <w:szCs w:val="22"/>
              </w:rPr>
              <w:t>、甩干等工序产生的废水，生</w:t>
            </w:r>
            <w:r w:rsidRPr="001531B2">
              <w:rPr>
                <w:rFonts w:hint="eastAsia"/>
                <w:sz w:val="24"/>
                <w:szCs w:val="22"/>
              </w:rPr>
              <w:lastRenderedPageBreak/>
              <w:t>产废水排入厂内</w:t>
            </w:r>
            <w:r w:rsidR="002A526E">
              <w:rPr>
                <w:rFonts w:hint="eastAsia"/>
                <w:sz w:val="24"/>
                <w:szCs w:val="22"/>
              </w:rPr>
              <w:t>一体化污水处理设施</w:t>
            </w:r>
            <w:r w:rsidRPr="001531B2">
              <w:rPr>
                <w:rFonts w:hint="eastAsia"/>
                <w:sz w:val="24"/>
                <w:szCs w:val="22"/>
              </w:rPr>
              <w:t>处理，排水水质满足</w:t>
            </w:r>
            <w:r w:rsidR="00A3004F">
              <w:rPr>
                <w:rFonts w:hint="eastAsia"/>
                <w:sz w:val="24"/>
                <w:szCs w:val="22"/>
              </w:rPr>
              <w:t>《城市污水再生利用农田灌溉用水水质》（</w:t>
            </w:r>
            <w:r w:rsidR="00A3004F">
              <w:rPr>
                <w:rFonts w:hint="eastAsia"/>
                <w:sz w:val="24"/>
                <w:szCs w:val="22"/>
              </w:rPr>
              <w:t>GB20922-2007</w:t>
            </w:r>
            <w:r w:rsidR="00A3004F">
              <w:rPr>
                <w:rFonts w:hint="eastAsia"/>
                <w:sz w:val="24"/>
                <w:szCs w:val="22"/>
              </w:rPr>
              <w:t>）</w:t>
            </w:r>
            <w:r w:rsidRPr="001531B2">
              <w:rPr>
                <w:rFonts w:hint="eastAsia"/>
                <w:sz w:val="24"/>
                <w:szCs w:val="22"/>
              </w:rPr>
              <w:t>标准，用于灌溉农田。</w:t>
            </w:r>
          </w:p>
          <w:p w:rsidR="00EE0429" w:rsidRPr="001531B2" w:rsidRDefault="007A0DEA">
            <w:pPr>
              <w:spacing w:line="360" w:lineRule="auto"/>
              <w:ind w:firstLineChars="200" w:firstLine="480"/>
              <w:rPr>
                <w:sz w:val="24"/>
                <w:szCs w:val="21"/>
              </w:rPr>
            </w:pPr>
            <w:r w:rsidRPr="001531B2">
              <w:rPr>
                <w:rFonts w:hint="eastAsia"/>
                <w:sz w:val="24"/>
                <w:szCs w:val="21"/>
              </w:rPr>
              <w:t>③声环境影响分析</w:t>
            </w:r>
          </w:p>
          <w:p w:rsidR="00EE0429" w:rsidRPr="001531B2" w:rsidRDefault="007A0DEA">
            <w:pPr>
              <w:spacing w:line="360" w:lineRule="auto"/>
              <w:ind w:firstLineChars="200" w:firstLine="480"/>
              <w:rPr>
                <w:bCs/>
                <w:sz w:val="24"/>
                <w:lang w:bidi="zh-TW"/>
              </w:rPr>
            </w:pPr>
            <w:r w:rsidRPr="001531B2">
              <w:rPr>
                <w:rFonts w:hint="eastAsia"/>
                <w:bCs/>
                <w:sz w:val="24"/>
                <w:lang w:bidi="zh-TW"/>
              </w:rPr>
              <w:t>项目运营期噪声源主要为破瓣机、去皮清洗机、</w:t>
            </w:r>
            <w:proofErr w:type="gramStart"/>
            <w:r w:rsidR="00A81215" w:rsidRPr="001531B2">
              <w:rPr>
                <w:rFonts w:hint="eastAsia"/>
                <w:bCs/>
                <w:sz w:val="24"/>
                <w:lang w:bidi="zh-TW"/>
              </w:rPr>
              <w:t>漂皮清理</w:t>
            </w:r>
            <w:proofErr w:type="gramEnd"/>
            <w:r w:rsidR="00A81215" w:rsidRPr="001531B2">
              <w:rPr>
                <w:rFonts w:hint="eastAsia"/>
                <w:bCs/>
                <w:sz w:val="24"/>
                <w:lang w:bidi="zh-TW"/>
              </w:rPr>
              <w:t>机</w:t>
            </w:r>
            <w:r w:rsidRPr="001531B2">
              <w:rPr>
                <w:rFonts w:hint="eastAsia"/>
                <w:bCs/>
                <w:sz w:val="24"/>
                <w:lang w:bidi="zh-TW"/>
              </w:rPr>
              <w:t>等机械设备运行过程产生噪</w:t>
            </w:r>
            <w:r w:rsidR="003912FB" w:rsidRPr="001531B2">
              <w:rPr>
                <w:rFonts w:hint="eastAsia"/>
                <w:bCs/>
                <w:sz w:val="24"/>
                <w:lang w:bidi="zh-TW"/>
              </w:rPr>
              <w:t>声</w:t>
            </w:r>
            <w:r w:rsidRPr="001531B2">
              <w:rPr>
                <w:bCs/>
                <w:sz w:val="24"/>
                <w:lang w:bidi="zh-TW"/>
              </w:rPr>
              <w:t>，源强约</w:t>
            </w:r>
            <w:r w:rsidRPr="001531B2">
              <w:rPr>
                <w:bCs/>
                <w:sz w:val="24"/>
                <w:lang w:bidi="zh-TW"/>
              </w:rPr>
              <w:t>70-85dB</w:t>
            </w:r>
            <w:r w:rsidRPr="001531B2">
              <w:rPr>
                <w:rFonts w:hint="eastAsia"/>
                <w:bCs/>
                <w:sz w:val="24"/>
                <w:lang w:bidi="zh-TW"/>
              </w:rPr>
              <w:t>（</w:t>
            </w:r>
            <w:r w:rsidRPr="001531B2">
              <w:rPr>
                <w:rFonts w:hint="eastAsia"/>
                <w:bCs/>
                <w:sz w:val="24"/>
                <w:lang w:bidi="zh-TW"/>
              </w:rPr>
              <w:t>A</w:t>
            </w:r>
            <w:r w:rsidRPr="001531B2">
              <w:rPr>
                <w:rFonts w:hint="eastAsia"/>
                <w:bCs/>
                <w:sz w:val="24"/>
                <w:lang w:bidi="zh-TW"/>
              </w:rPr>
              <w:t>），经采取在各设备基座进行减振处理，所有机械设备置于厂房内，车间安装隔音门窗，日常使用过程中加强机械的维护等措施后，经距离减振，厂界噪</w:t>
            </w:r>
            <w:r w:rsidR="003912FB" w:rsidRPr="001531B2">
              <w:rPr>
                <w:rFonts w:hint="eastAsia"/>
                <w:bCs/>
                <w:sz w:val="24"/>
                <w:lang w:bidi="zh-TW"/>
              </w:rPr>
              <w:t>声</w:t>
            </w:r>
            <w:r w:rsidRPr="001531B2">
              <w:rPr>
                <w:rFonts w:hint="eastAsia"/>
                <w:bCs/>
                <w:sz w:val="24"/>
                <w:lang w:bidi="zh-TW"/>
              </w:rPr>
              <w:t>执行《工业企业厂界环境噪声排放标准》（</w:t>
            </w:r>
            <w:r w:rsidRPr="001531B2">
              <w:rPr>
                <w:rFonts w:hint="eastAsia"/>
                <w:bCs/>
                <w:sz w:val="24"/>
                <w:lang w:bidi="zh-TW"/>
              </w:rPr>
              <w:t>GB12348-2008</w:t>
            </w:r>
            <w:r w:rsidRPr="001531B2">
              <w:rPr>
                <w:rFonts w:hint="eastAsia"/>
                <w:bCs/>
                <w:sz w:val="24"/>
                <w:lang w:bidi="zh-TW"/>
              </w:rPr>
              <w:t>）</w:t>
            </w:r>
            <w:r w:rsidRPr="001531B2">
              <w:rPr>
                <w:rFonts w:hint="eastAsia"/>
                <w:bCs/>
                <w:sz w:val="24"/>
                <w:lang w:bidi="zh-TW"/>
              </w:rPr>
              <w:t>2</w:t>
            </w:r>
            <w:r w:rsidR="003912FB" w:rsidRPr="001531B2">
              <w:rPr>
                <w:rFonts w:hint="eastAsia"/>
                <w:bCs/>
                <w:sz w:val="24"/>
                <w:lang w:bidi="zh-TW"/>
              </w:rPr>
              <w:t>类标准。噪声经距离衰减后，对附近敏感点的声环境质量影响轻微</w:t>
            </w:r>
            <w:r w:rsidRPr="001531B2">
              <w:rPr>
                <w:rFonts w:hint="eastAsia"/>
                <w:bCs/>
                <w:sz w:val="24"/>
                <w:lang w:bidi="zh-TW"/>
              </w:rPr>
              <w:t>小。</w:t>
            </w:r>
          </w:p>
          <w:p w:rsidR="00EE0429" w:rsidRPr="001531B2" w:rsidRDefault="007A0DEA">
            <w:pPr>
              <w:pStyle w:val="a7"/>
              <w:numPr>
                <w:ilvl w:val="0"/>
                <w:numId w:val="4"/>
              </w:numPr>
              <w:snapToGrid w:val="0"/>
              <w:spacing w:line="360" w:lineRule="auto"/>
              <w:ind w:left="0" w:firstLineChars="200" w:firstLine="480"/>
              <w:rPr>
                <w:rFonts w:hAnsi="宋体"/>
                <w:sz w:val="24"/>
              </w:rPr>
            </w:pPr>
            <w:r w:rsidRPr="001531B2">
              <w:rPr>
                <w:rFonts w:ascii="宋体" w:hAnsi="宋体" w:hint="eastAsia"/>
                <w:sz w:val="24"/>
              </w:rPr>
              <w:t>固体废弃物影响分析</w:t>
            </w:r>
          </w:p>
          <w:p w:rsidR="003912FB" w:rsidRPr="001531B2" w:rsidRDefault="003912FB" w:rsidP="003912FB">
            <w:pPr>
              <w:spacing w:line="360" w:lineRule="auto"/>
              <w:ind w:firstLineChars="200" w:firstLine="480"/>
              <w:rPr>
                <w:bCs/>
                <w:sz w:val="24"/>
                <w:lang w:bidi="zh-TW"/>
              </w:rPr>
            </w:pPr>
            <w:r w:rsidRPr="001531B2">
              <w:rPr>
                <w:rFonts w:hint="eastAsia"/>
                <w:bCs/>
                <w:sz w:val="24"/>
                <w:lang w:bidi="zh-TW"/>
              </w:rPr>
              <w:t>本项目固体废物</w:t>
            </w:r>
            <w:proofErr w:type="gramStart"/>
            <w:r w:rsidRPr="001531B2">
              <w:rPr>
                <w:rFonts w:hint="eastAsia"/>
                <w:bCs/>
                <w:sz w:val="24"/>
                <w:lang w:bidi="zh-TW"/>
              </w:rPr>
              <w:t>主要为蒜皮</w:t>
            </w:r>
            <w:proofErr w:type="gramEnd"/>
            <w:r w:rsidRPr="001531B2">
              <w:rPr>
                <w:rFonts w:hint="eastAsia"/>
                <w:bCs/>
                <w:sz w:val="24"/>
                <w:lang w:bidi="zh-TW"/>
              </w:rPr>
              <w:t>、污水处理站的污泥和职工生活垃圾。蒜</w:t>
            </w:r>
            <w:proofErr w:type="gramStart"/>
            <w:r w:rsidRPr="001531B2">
              <w:rPr>
                <w:rFonts w:hint="eastAsia"/>
                <w:bCs/>
                <w:sz w:val="24"/>
                <w:lang w:bidi="zh-TW"/>
              </w:rPr>
              <w:t>皮产生</w:t>
            </w:r>
            <w:proofErr w:type="gramEnd"/>
            <w:r w:rsidRPr="001531B2">
              <w:rPr>
                <w:rFonts w:hint="eastAsia"/>
                <w:bCs/>
                <w:sz w:val="24"/>
                <w:lang w:bidi="zh-TW"/>
              </w:rPr>
              <w:t>量</w:t>
            </w:r>
            <w:r w:rsidRPr="001531B2">
              <w:rPr>
                <w:rFonts w:hint="eastAsia"/>
                <w:bCs/>
                <w:sz w:val="24"/>
                <w:lang w:bidi="zh-TW"/>
              </w:rPr>
              <w:t>5t/a</w:t>
            </w:r>
            <w:r w:rsidRPr="001531B2">
              <w:rPr>
                <w:rFonts w:hint="eastAsia"/>
                <w:bCs/>
                <w:sz w:val="24"/>
                <w:lang w:bidi="zh-TW"/>
              </w:rPr>
              <w:t>。污水处理站污泥约产生</w:t>
            </w:r>
            <w:r w:rsidRPr="001531B2">
              <w:rPr>
                <w:rFonts w:hint="eastAsia"/>
                <w:bCs/>
                <w:sz w:val="24"/>
                <w:lang w:bidi="zh-TW"/>
              </w:rPr>
              <w:t>1.5t/a</w:t>
            </w:r>
            <w:r w:rsidRPr="001531B2">
              <w:rPr>
                <w:rFonts w:hint="eastAsia"/>
                <w:bCs/>
                <w:sz w:val="24"/>
                <w:lang w:bidi="zh-TW"/>
              </w:rPr>
              <w:t>。蒜皮、污水处理站污泥均外运给当地农民，可用作堆肥原料。职工生活垃圾产生量为</w:t>
            </w:r>
            <w:r w:rsidRPr="001531B2">
              <w:rPr>
                <w:rFonts w:hint="eastAsia"/>
                <w:bCs/>
                <w:sz w:val="24"/>
                <w:lang w:bidi="zh-TW"/>
              </w:rPr>
              <w:t>7.5t/a</w:t>
            </w:r>
            <w:r w:rsidRPr="001531B2">
              <w:rPr>
                <w:rFonts w:hint="eastAsia"/>
                <w:bCs/>
                <w:sz w:val="24"/>
                <w:lang w:bidi="zh-TW"/>
              </w:rPr>
              <w:t>，收集后统一由环卫部门定期清理处理。</w:t>
            </w:r>
          </w:p>
          <w:p w:rsidR="00EE0429" w:rsidRPr="001531B2" w:rsidRDefault="007A0DEA">
            <w:pPr>
              <w:pStyle w:val="a7"/>
              <w:snapToGrid w:val="0"/>
              <w:spacing w:line="360" w:lineRule="auto"/>
              <w:ind w:firstLineChars="200" w:firstLine="482"/>
              <w:rPr>
                <w:rFonts w:hAnsi="宋体"/>
                <w:b/>
                <w:sz w:val="24"/>
              </w:rPr>
            </w:pPr>
            <w:r w:rsidRPr="001531B2">
              <w:rPr>
                <w:rFonts w:hAnsi="宋体" w:hint="eastAsia"/>
                <w:b/>
                <w:sz w:val="24"/>
              </w:rPr>
              <w:t>（</w:t>
            </w:r>
            <w:r w:rsidR="00C10731" w:rsidRPr="001531B2">
              <w:rPr>
                <w:rFonts w:hAnsi="宋体" w:hint="eastAsia"/>
                <w:b/>
                <w:sz w:val="24"/>
              </w:rPr>
              <w:t>5</w:t>
            </w:r>
            <w:r w:rsidRPr="001531B2">
              <w:rPr>
                <w:rFonts w:hAnsi="宋体" w:hint="eastAsia"/>
                <w:b/>
                <w:sz w:val="24"/>
              </w:rPr>
              <w:t>）污染物排放总量控制分析结论</w:t>
            </w:r>
          </w:p>
          <w:p w:rsidR="00EE0429" w:rsidRPr="001531B2" w:rsidRDefault="007A0DEA">
            <w:pPr>
              <w:spacing w:line="360" w:lineRule="auto"/>
              <w:ind w:firstLineChars="200" w:firstLine="480"/>
              <w:rPr>
                <w:sz w:val="24"/>
              </w:rPr>
            </w:pPr>
            <w:r w:rsidRPr="001531B2">
              <w:rPr>
                <w:sz w:val="24"/>
              </w:rPr>
              <w:t>依据《全国污染物排放总量控制计划》规定以及本项目生产工艺特点、排污特征，建议本项目污染物总量控制因子为：</w:t>
            </w:r>
            <w:r w:rsidRPr="001531B2">
              <w:rPr>
                <w:rFonts w:eastAsia="TimesNewRomanPSMT"/>
                <w:sz w:val="24"/>
              </w:rPr>
              <w:t>SO</w:t>
            </w:r>
            <w:r w:rsidRPr="001531B2">
              <w:rPr>
                <w:rFonts w:eastAsia="TimesNewRomanPSMT"/>
                <w:sz w:val="24"/>
                <w:vertAlign w:val="subscript"/>
              </w:rPr>
              <w:t>2</w:t>
            </w:r>
            <w:r w:rsidRPr="001531B2">
              <w:rPr>
                <w:sz w:val="24"/>
              </w:rPr>
              <w:t>，</w:t>
            </w:r>
            <w:r w:rsidRPr="001531B2">
              <w:rPr>
                <w:rFonts w:eastAsia="TimesNewRomanPSMT"/>
                <w:sz w:val="24"/>
              </w:rPr>
              <w:t>NO</w:t>
            </w:r>
            <w:r w:rsidRPr="001531B2">
              <w:rPr>
                <w:rFonts w:eastAsia="TimesNewRomanPSMT"/>
                <w:sz w:val="24"/>
                <w:vertAlign w:val="subscript"/>
              </w:rPr>
              <w:t>X</w:t>
            </w:r>
            <w:r w:rsidRPr="001531B2">
              <w:rPr>
                <w:sz w:val="24"/>
              </w:rPr>
              <w:t>。</w:t>
            </w:r>
          </w:p>
          <w:p w:rsidR="00EE0429" w:rsidRPr="001531B2" w:rsidRDefault="007A0DEA">
            <w:pPr>
              <w:spacing w:line="360" w:lineRule="auto"/>
              <w:ind w:firstLineChars="200" w:firstLine="480"/>
              <w:rPr>
                <w:sz w:val="24"/>
              </w:rPr>
            </w:pPr>
            <w:r w:rsidRPr="001531B2">
              <w:rPr>
                <w:sz w:val="24"/>
              </w:rPr>
              <w:t>项目总量控制建议指标为：</w:t>
            </w:r>
          </w:p>
          <w:p w:rsidR="00EE0429" w:rsidRPr="001531B2" w:rsidRDefault="00991615">
            <w:pPr>
              <w:spacing w:line="360" w:lineRule="auto"/>
              <w:ind w:firstLineChars="200" w:firstLine="480"/>
              <w:rPr>
                <w:sz w:val="24"/>
              </w:rPr>
            </w:pPr>
            <w:r w:rsidRPr="001531B2">
              <w:rPr>
                <w:rFonts w:eastAsia="TimesNewRomanPSMT"/>
                <w:sz w:val="24"/>
              </w:rPr>
              <w:t>SO</w:t>
            </w:r>
            <w:r w:rsidRPr="001531B2">
              <w:rPr>
                <w:rFonts w:eastAsia="TimesNewRomanPSMT"/>
                <w:sz w:val="24"/>
                <w:vertAlign w:val="subscript"/>
              </w:rPr>
              <w:t>2</w:t>
            </w:r>
            <w:r w:rsidRPr="001531B2">
              <w:rPr>
                <w:sz w:val="24"/>
              </w:rPr>
              <w:t>：</w:t>
            </w:r>
            <w:r w:rsidR="00AC390E" w:rsidRPr="001531B2">
              <w:rPr>
                <w:rFonts w:hint="eastAsia"/>
                <w:sz w:val="24"/>
              </w:rPr>
              <w:t>0.545</w:t>
            </w:r>
            <w:r w:rsidRPr="001531B2">
              <w:rPr>
                <w:sz w:val="24"/>
              </w:rPr>
              <w:t>t/a</w:t>
            </w:r>
            <w:r w:rsidRPr="001531B2">
              <w:rPr>
                <w:sz w:val="24"/>
              </w:rPr>
              <w:t>、</w:t>
            </w:r>
            <w:r w:rsidRPr="001531B2">
              <w:rPr>
                <w:rFonts w:eastAsia="TimesNewRomanPSMT"/>
                <w:sz w:val="24"/>
              </w:rPr>
              <w:t>NO</w:t>
            </w:r>
            <w:r w:rsidRPr="001531B2">
              <w:rPr>
                <w:rFonts w:eastAsia="TimesNewRomanPSMT"/>
                <w:sz w:val="24"/>
                <w:vertAlign w:val="subscript"/>
              </w:rPr>
              <w:t>X</w:t>
            </w:r>
            <w:r w:rsidRPr="001531B2">
              <w:rPr>
                <w:sz w:val="24"/>
              </w:rPr>
              <w:t>：</w:t>
            </w:r>
            <w:r w:rsidR="00AC390E" w:rsidRPr="001531B2">
              <w:rPr>
                <w:rFonts w:hint="eastAsia"/>
                <w:sz w:val="24"/>
              </w:rPr>
              <w:t>0.545</w:t>
            </w:r>
            <w:r w:rsidRPr="001531B2">
              <w:rPr>
                <w:sz w:val="24"/>
              </w:rPr>
              <w:t>t/a</w:t>
            </w:r>
            <w:r w:rsidRPr="001531B2">
              <w:rPr>
                <w:sz w:val="24"/>
              </w:rPr>
              <w:t>、</w:t>
            </w:r>
            <w:r w:rsidRPr="001531B2">
              <w:rPr>
                <w:sz w:val="24"/>
              </w:rPr>
              <w:t>COD</w:t>
            </w:r>
            <w:r w:rsidRPr="001531B2">
              <w:rPr>
                <w:rFonts w:hint="eastAsia"/>
                <w:sz w:val="24"/>
              </w:rPr>
              <w:t>：</w:t>
            </w:r>
            <w:r w:rsidRPr="001531B2">
              <w:rPr>
                <w:rFonts w:hint="eastAsia"/>
                <w:sz w:val="24"/>
              </w:rPr>
              <w:t>0</w:t>
            </w:r>
            <w:r w:rsidRPr="001531B2">
              <w:rPr>
                <w:sz w:val="24"/>
              </w:rPr>
              <w:t>t/a</w:t>
            </w:r>
            <w:r w:rsidRPr="001531B2">
              <w:rPr>
                <w:rFonts w:hint="eastAsia"/>
                <w:sz w:val="24"/>
              </w:rPr>
              <w:t>、氨氮：</w:t>
            </w:r>
            <w:r w:rsidRPr="001531B2">
              <w:rPr>
                <w:rFonts w:hint="eastAsia"/>
                <w:sz w:val="24"/>
              </w:rPr>
              <w:t>0</w:t>
            </w:r>
            <w:r w:rsidRPr="001531B2">
              <w:rPr>
                <w:sz w:val="24"/>
              </w:rPr>
              <w:t xml:space="preserve"> t/a</w:t>
            </w:r>
            <w:r w:rsidR="007A0DEA" w:rsidRPr="001531B2">
              <w:rPr>
                <w:sz w:val="24"/>
              </w:rPr>
              <w:t>。</w:t>
            </w:r>
          </w:p>
          <w:p w:rsidR="00EE0429" w:rsidRPr="001531B2" w:rsidRDefault="007A0DEA" w:rsidP="00661C22">
            <w:pPr>
              <w:pStyle w:val="a9"/>
              <w:tabs>
                <w:tab w:val="left" w:pos="5940"/>
              </w:tabs>
              <w:adjustRightInd w:val="0"/>
              <w:snapToGrid w:val="0"/>
              <w:spacing w:line="360" w:lineRule="auto"/>
              <w:ind w:firstLineChars="200" w:firstLine="482"/>
              <w:rPr>
                <w:rFonts w:ascii="Times New Roman" w:hAnsi="Times New Roman"/>
                <w:b/>
                <w:sz w:val="24"/>
              </w:rPr>
            </w:pPr>
            <w:r w:rsidRPr="001531B2">
              <w:rPr>
                <w:rFonts w:ascii="Times New Roman" w:hAnsi="Times New Roman" w:hint="eastAsia"/>
                <w:b/>
                <w:sz w:val="24"/>
              </w:rPr>
              <w:t>（</w:t>
            </w:r>
            <w:r w:rsidR="00C10731" w:rsidRPr="001531B2">
              <w:rPr>
                <w:rFonts w:ascii="Times New Roman" w:hAnsi="Times New Roman" w:hint="eastAsia"/>
                <w:b/>
                <w:sz w:val="24"/>
              </w:rPr>
              <w:t>6</w:t>
            </w:r>
            <w:r w:rsidRPr="001531B2">
              <w:rPr>
                <w:rFonts w:ascii="Times New Roman" w:hAnsi="Times New Roman" w:hint="eastAsia"/>
                <w:b/>
                <w:sz w:val="24"/>
              </w:rPr>
              <w:t>）项目可行性分析结论</w:t>
            </w:r>
            <w:r w:rsidR="00661C22" w:rsidRPr="001531B2">
              <w:rPr>
                <w:rFonts w:ascii="Times New Roman" w:hAnsi="Times New Roman"/>
                <w:b/>
                <w:sz w:val="24"/>
              </w:rPr>
              <w:tab/>
            </w:r>
          </w:p>
          <w:p w:rsidR="00EE0429" w:rsidRPr="001531B2" w:rsidRDefault="007A0DEA">
            <w:pPr>
              <w:pStyle w:val="a9"/>
              <w:adjustRightInd w:val="0"/>
              <w:snapToGrid w:val="0"/>
              <w:spacing w:line="360" w:lineRule="auto"/>
              <w:ind w:firstLineChars="200" w:firstLine="480"/>
              <w:rPr>
                <w:rFonts w:ascii="Times New Roman" w:hAnsi="Times New Roman"/>
                <w:bCs/>
                <w:sz w:val="24"/>
              </w:rPr>
            </w:pPr>
            <w:r w:rsidRPr="001531B2">
              <w:rPr>
                <w:rFonts w:ascii="Times New Roman" w:hAnsi="Times New Roman" w:hint="eastAsia"/>
                <w:sz w:val="24"/>
              </w:rPr>
              <w:t>拟建项目各类污染物排放量较小，均可达标排放。选址符合当地规划，拟建工程符合“废物最小化”、“工艺无废”和“污染预防”的清洁生产方针，项目符合国家产业政策，技术政策和环保要求，污染防治措施可行，从环保角度出发，该建设项目可行。</w:t>
            </w:r>
          </w:p>
          <w:p w:rsidR="00EE0429" w:rsidRPr="001531B2" w:rsidRDefault="007A0DEA" w:rsidP="003912FB">
            <w:pPr>
              <w:adjustRightInd w:val="0"/>
              <w:snapToGrid w:val="0"/>
              <w:spacing w:line="480" w:lineRule="exact"/>
              <w:ind w:firstLineChars="196" w:firstLine="551"/>
              <w:rPr>
                <w:b/>
                <w:sz w:val="28"/>
                <w:szCs w:val="28"/>
              </w:rPr>
            </w:pPr>
            <w:r w:rsidRPr="001531B2">
              <w:rPr>
                <w:rFonts w:hint="eastAsia"/>
                <w:b/>
                <w:sz w:val="28"/>
                <w:szCs w:val="28"/>
              </w:rPr>
              <w:t>2</w:t>
            </w:r>
            <w:r w:rsidR="003912FB" w:rsidRPr="001531B2">
              <w:rPr>
                <w:rFonts w:hint="eastAsia"/>
                <w:b/>
                <w:sz w:val="28"/>
                <w:szCs w:val="28"/>
              </w:rPr>
              <w:t>、</w:t>
            </w:r>
            <w:r w:rsidRPr="001531B2">
              <w:rPr>
                <w:rFonts w:hint="eastAsia"/>
                <w:b/>
                <w:sz w:val="28"/>
                <w:szCs w:val="28"/>
              </w:rPr>
              <w:t>建议</w:t>
            </w:r>
          </w:p>
          <w:p w:rsidR="00EE0429" w:rsidRPr="001531B2" w:rsidRDefault="007A0DEA">
            <w:pPr>
              <w:snapToGrid w:val="0"/>
              <w:spacing w:line="360" w:lineRule="auto"/>
              <w:ind w:firstLineChars="200" w:firstLine="480"/>
              <w:rPr>
                <w:sz w:val="24"/>
              </w:rPr>
            </w:pPr>
            <w:r w:rsidRPr="001531B2">
              <w:rPr>
                <w:sz w:val="24"/>
              </w:rPr>
              <w:t>为进一步保护环境，减少营运期对周围环境的影响，</w:t>
            </w:r>
            <w:proofErr w:type="gramStart"/>
            <w:r w:rsidRPr="001531B2">
              <w:rPr>
                <w:sz w:val="24"/>
              </w:rPr>
              <w:t>本评价</w:t>
            </w:r>
            <w:proofErr w:type="gramEnd"/>
            <w:r w:rsidRPr="001531B2">
              <w:rPr>
                <w:sz w:val="24"/>
              </w:rPr>
              <w:t>根据项目特点，提出以下建议：</w:t>
            </w:r>
          </w:p>
          <w:p w:rsidR="00EE0429" w:rsidRPr="001531B2" w:rsidRDefault="007A0DEA">
            <w:pPr>
              <w:pStyle w:val="a7"/>
              <w:tabs>
                <w:tab w:val="left" w:pos="3465"/>
              </w:tabs>
              <w:spacing w:line="360" w:lineRule="auto"/>
              <w:ind w:firstLineChars="200" w:firstLine="480"/>
              <w:rPr>
                <w:sz w:val="24"/>
              </w:rPr>
            </w:pPr>
            <w:r w:rsidRPr="001531B2">
              <w:rPr>
                <w:sz w:val="24"/>
              </w:rPr>
              <w:t>（</w:t>
            </w:r>
            <w:r w:rsidRPr="001531B2">
              <w:rPr>
                <w:sz w:val="24"/>
              </w:rPr>
              <w:t>1</w:t>
            </w:r>
            <w:r w:rsidRPr="001531B2">
              <w:rPr>
                <w:sz w:val="24"/>
              </w:rPr>
              <w:t>）加强生产车间管理，实施清洁生产管理，从源头抓起，确保环保设施正常运行，最大限度地减少污染物的排放量。</w:t>
            </w:r>
          </w:p>
          <w:p w:rsidR="00EE0429" w:rsidRPr="001531B2" w:rsidRDefault="007A0DEA">
            <w:pPr>
              <w:pStyle w:val="a7"/>
              <w:tabs>
                <w:tab w:val="left" w:pos="3465"/>
              </w:tabs>
              <w:spacing w:line="360" w:lineRule="auto"/>
              <w:ind w:firstLineChars="200" w:firstLine="480"/>
              <w:rPr>
                <w:sz w:val="24"/>
              </w:rPr>
            </w:pPr>
            <w:r w:rsidRPr="001531B2">
              <w:rPr>
                <w:sz w:val="24"/>
              </w:rPr>
              <w:lastRenderedPageBreak/>
              <w:t>（</w:t>
            </w:r>
            <w:r w:rsidRPr="001531B2">
              <w:rPr>
                <w:sz w:val="24"/>
              </w:rPr>
              <w:t>2</w:t>
            </w:r>
            <w:r w:rsidRPr="001531B2">
              <w:rPr>
                <w:sz w:val="24"/>
              </w:rPr>
              <w:t>）严格执行环保</w:t>
            </w:r>
            <w:r w:rsidRPr="001531B2">
              <w:rPr>
                <w:sz w:val="24"/>
              </w:rPr>
              <w:t>“</w:t>
            </w:r>
            <w:r w:rsidRPr="001531B2">
              <w:rPr>
                <w:sz w:val="24"/>
              </w:rPr>
              <w:t>三同时</w:t>
            </w:r>
            <w:r w:rsidRPr="001531B2">
              <w:rPr>
                <w:sz w:val="24"/>
              </w:rPr>
              <w:t>”</w:t>
            </w:r>
            <w:r w:rsidRPr="001531B2">
              <w:rPr>
                <w:sz w:val="24"/>
              </w:rPr>
              <w:t>制度，确保项目环保资金和措施落到实处。</w:t>
            </w:r>
          </w:p>
          <w:p w:rsidR="00EE0429" w:rsidRPr="001531B2" w:rsidRDefault="007A0DEA">
            <w:pPr>
              <w:adjustRightInd w:val="0"/>
              <w:snapToGrid w:val="0"/>
              <w:spacing w:line="360" w:lineRule="auto"/>
              <w:ind w:firstLineChars="200" w:firstLine="480"/>
              <w:rPr>
                <w:sz w:val="24"/>
              </w:rPr>
            </w:pPr>
            <w:r w:rsidRPr="001531B2">
              <w:rPr>
                <w:sz w:val="24"/>
              </w:rPr>
              <w:t>（</w:t>
            </w:r>
            <w:r w:rsidRPr="001531B2">
              <w:rPr>
                <w:sz w:val="24"/>
              </w:rPr>
              <w:t>3</w:t>
            </w:r>
            <w:r w:rsidRPr="001531B2">
              <w:rPr>
                <w:sz w:val="24"/>
              </w:rPr>
              <w:t>）加强设备维护，确保其正常运行。</w:t>
            </w:r>
          </w:p>
          <w:p w:rsidR="00EE0429" w:rsidRPr="001531B2" w:rsidRDefault="007A0DEA" w:rsidP="00C10731">
            <w:pPr>
              <w:tabs>
                <w:tab w:val="left" w:pos="0"/>
              </w:tabs>
              <w:adjustRightInd w:val="0"/>
              <w:snapToGrid w:val="0"/>
              <w:spacing w:line="360" w:lineRule="auto"/>
              <w:ind w:firstLineChars="196" w:firstLine="551"/>
              <w:rPr>
                <w:b/>
                <w:sz w:val="28"/>
                <w:szCs w:val="28"/>
              </w:rPr>
            </w:pPr>
            <w:r w:rsidRPr="001531B2">
              <w:rPr>
                <w:rFonts w:hint="eastAsia"/>
                <w:b/>
                <w:sz w:val="28"/>
                <w:szCs w:val="28"/>
              </w:rPr>
              <w:t>3</w:t>
            </w:r>
            <w:r w:rsidR="00C10731" w:rsidRPr="001531B2">
              <w:rPr>
                <w:rFonts w:hint="eastAsia"/>
                <w:b/>
                <w:sz w:val="28"/>
                <w:szCs w:val="28"/>
              </w:rPr>
              <w:t>、</w:t>
            </w:r>
            <w:r w:rsidRPr="001531B2">
              <w:rPr>
                <w:b/>
                <w:sz w:val="28"/>
                <w:szCs w:val="28"/>
              </w:rPr>
              <w:t>建设项目环境保护</w:t>
            </w:r>
            <w:r w:rsidRPr="001531B2">
              <w:rPr>
                <w:b/>
                <w:sz w:val="28"/>
                <w:szCs w:val="28"/>
              </w:rPr>
              <w:t>“</w:t>
            </w:r>
            <w:r w:rsidRPr="001531B2">
              <w:rPr>
                <w:b/>
                <w:sz w:val="28"/>
                <w:szCs w:val="28"/>
              </w:rPr>
              <w:t>三同时</w:t>
            </w:r>
            <w:r w:rsidRPr="001531B2">
              <w:rPr>
                <w:b/>
                <w:sz w:val="28"/>
                <w:szCs w:val="28"/>
              </w:rPr>
              <w:t>”</w:t>
            </w:r>
            <w:r w:rsidRPr="001531B2">
              <w:rPr>
                <w:b/>
                <w:sz w:val="28"/>
                <w:szCs w:val="28"/>
              </w:rPr>
              <w:t>验收内容</w:t>
            </w:r>
          </w:p>
          <w:p w:rsidR="00EE0429" w:rsidRPr="001531B2" w:rsidRDefault="007A0DEA">
            <w:pPr>
              <w:tabs>
                <w:tab w:val="left" w:pos="0"/>
              </w:tabs>
              <w:adjustRightInd w:val="0"/>
              <w:snapToGrid w:val="0"/>
              <w:spacing w:line="360" w:lineRule="auto"/>
              <w:ind w:firstLineChars="200" w:firstLine="480"/>
              <w:rPr>
                <w:sz w:val="24"/>
              </w:rPr>
            </w:pPr>
            <w:r w:rsidRPr="001531B2">
              <w:rPr>
                <w:sz w:val="24"/>
              </w:rPr>
              <w:t>该项目环境保护</w:t>
            </w:r>
            <w:r w:rsidRPr="001531B2">
              <w:rPr>
                <w:sz w:val="24"/>
              </w:rPr>
              <w:t>“</w:t>
            </w:r>
            <w:r w:rsidRPr="001531B2">
              <w:rPr>
                <w:sz w:val="24"/>
              </w:rPr>
              <w:t>三同时</w:t>
            </w:r>
            <w:r w:rsidRPr="001531B2">
              <w:rPr>
                <w:sz w:val="24"/>
              </w:rPr>
              <w:t>”</w:t>
            </w:r>
            <w:r w:rsidRPr="001531B2">
              <w:rPr>
                <w:sz w:val="24"/>
              </w:rPr>
              <w:t>验收一览表见表</w:t>
            </w:r>
            <w:r w:rsidR="008B768B" w:rsidRPr="001531B2">
              <w:rPr>
                <w:rFonts w:hint="eastAsia"/>
                <w:sz w:val="24"/>
              </w:rPr>
              <w:t>3</w:t>
            </w:r>
            <w:r w:rsidR="00C234C4">
              <w:rPr>
                <w:rFonts w:hint="eastAsia"/>
                <w:sz w:val="24"/>
              </w:rPr>
              <w:t>9</w:t>
            </w:r>
            <w:r w:rsidRPr="001531B2">
              <w:rPr>
                <w:sz w:val="24"/>
              </w:rPr>
              <w:t>。</w:t>
            </w:r>
          </w:p>
          <w:p w:rsidR="00866B6D" w:rsidRPr="001531B2" w:rsidRDefault="00866B6D" w:rsidP="00866B6D">
            <w:pPr>
              <w:adjustRightInd w:val="0"/>
              <w:snapToGrid w:val="0"/>
              <w:spacing w:line="480" w:lineRule="exact"/>
              <w:jc w:val="center"/>
              <w:rPr>
                <w:rFonts w:eastAsia="黑体"/>
                <w:b/>
                <w:sz w:val="24"/>
              </w:rPr>
            </w:pPr>
            <w:r w:rsidRPr="001531B2">
              <w:rPr>
                <w:b/>
                <w:sz w:val="24"/>
              </w:rPr>
              <w:t>表</w:t>
            </w:r>
            <w:r w:rsidRPr="001531B2">
              <w:rPr>
                <w:rFonts w:hint="eastAsia"/>
                <w:b/>
                <w:sz w:val="24"/>
              </w:rPr>
              <w:t>3</w:t>
            </w:r>
            <w:r w:rsidR="00C234C4">
              <w:rPr>
                <w:rFonts w:hint="eastAsia"/>
                <w:b/>
                <w:sz w:val="24"/>
              </w:rPr>
              <w:t>9</w:t>
            </w:r>
            <w:r w:rsidRPr="001531B2">
              <w:rPr>
                <w:rFonts w:asciiTheme="minorEastAsia" w:eastAsiaTheme="minorEastAsia" w:hAnsiTheme="minorEastAsia" w:hint="eastAsia"/>
                <w:b/>
                <w:sz w:val="24"/>
              </w:rPr>
              <w:t xml:space="preserve"> </w:t>
            </w:r>
            <w:r w:rsidR="00562900">
              <w:rPr>
                <w:rFonts w:asciiTheme="minorEastAsia" w:eastAsiaTheme="minorEastAsia" w:hAnsiTheme="minorEastAsia" w:hint="eastAsia"/>
                <w:b/>
                <w:sz w:val="24"/>
              </w:rPr>
              <w:t xml:space="preserve"> </w:t>
            </w:r>
            <w:r w:rsidRPr="001531B2">
              <w:rPr>
                <w:rFonts w:asciiTheme="minorEastAsia" w:eastAsiaTheme="minorEastAsia" w:hAnsiTheme="minorEastAsia" w:hint="eastAsia"/>
                <w:b/>
                <w:sz w:val="24"/>
              </w:rPr>
              <w:t>建设项目</w:t>
            </w:r>
            <w:r w:rsidRPr="001531B2">
              <w:rPr>
                <w:rFonts w:asciiTheme="minorEastAsia" w:eastAsiaTheme="minorEastAsia" w:hAnsiTheme="minorEastAsia"/>
                <w:b/>
                <w:sz w:val="24"/>
              </w:rPr>
              <w:t>环境保护“三同时”验收一览表</w:t>
            </w:r>
          </w:p>
          <w:tbl>
            <w:tblPr>
              <w:tblStyle w:val="af7"/>
              <w:tblW w:w="8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6"/>
              <w:gridCol w:w="480"/>
              <w:gridCol w:w="796"/>
              <w:gridCol w:w="1134"/>
              <w:gridCol w:w="709"/>
              <w:gridCol w:w="1701"/>
              <w:gridCol w:w="1842"/>
              <w:gridCol w:w="925"/>
            </w:tblGrid>
            <w:tr w:rsidR="00866B6D" w:rsidRPr="001531B2" w:rsidTr="00C03463">
              <w:tc>
                <w:tcPr>
                  <w:tcW w:w="776" w:type="dxa"/>
                  <w:vAlign w:val="center"/>
                </w:tcPr>
                <w:p w:rsidR="00866B6D" w:rsidRPr="001531B2" w:rsidRDefault="00866B6D" w:rsidP="00866B6D">
                  <w:pPr>
                    <w:jc w:val="center"/>
                    <w:rPr>
                      <w:b/>
                      <w:szCs w:val="21"/>
                    </w:rPr>
                  </w:pPr>
                  <w:r w:rsidRPr="001531B2">
                    <w:rPr>
                      <w:b/>
                      <w:szCs w:val="21"/>
                    </w:rPr>
                    <w:t>项目</w:t>
                  </w:r>
                </w:p>
              </w:tc>
              <w:tc>
                <w:tcPr>
                  <w:tcW w:w="1276" w:type="dxa"/>
                  <w:gridSpan w:val="2"/>
                  <w:vAlign w:val="center"/>
                </w:tcPr>
                <w:p w:rsidR="00866B6D" w:rsidRPr="001531B2" w:rsidRDefault="00866B6D" w:rsidP="00866B6D">
                  <w:pPr>
                    <w:jc w:val="center"/>
                    <w:rPr>
                      <w:b/>
                      <w:szCs w:val="21"/>
                    </w:rPr>
                  </w:pPr>
                  <w:r w:rsidRPr="001531B2">
                    <w:rPr>
                      <w:b/>
                      <w:szCs w:val="21"/>
                    </w:rPr>
                    <w:t>污染物</w:t>
                  </w:r>
                </w:p>
                <w:p w:rsidR="00866B6D" w:rsidRPr="001531B2" w:rsidRDefault="00866B6D" w:rsidP="00866B6D">
                  <w:pPr>
                    <w:jc w:val="center"/>
                    <w:rPr>
                      <w:b/>
                      <w:szCs w:val="21"/>
                    </w:rPr>
                  </w:pPr>
                  <w:r w:rsidRPr="001531B2">
                    <w:rPr>
                      <w:b/>
                      <w:szCs w:val="21"/>
                    </w:rPr>
                    <w:t>名称</w:t>
                  </w:r>
                </w:p>
              </w:tc>
              <w:tc>
                <w:tcPr>
                  <w:tcW w:w="1134" w:type="dxa"/>
                  <w:vAlign w:val="center"/>
                </w:tcPr>
                <w:p w:rsidR="00866B6D" w:rsidRPr="001531B2" w:rsidRDefault="00866B6D" w:rsidP="00866B6D">
                  <w:pPr>
                    <w:jc w:val="center"/>
                    <w:rPr>
                      <w:b/>
                      <w:szCs w:val="21"/>
                    </w:rPr>
                  </w:pPr>
                  <w:r w:rsidRPr="001531B2">
                    <w:rPr>
                      <w:b/>
                      <w:szCs w:val="21"/>
                    </w:rPr>
                    <w:t>环保措施</w:t>
                  </w:r>
                </w:p>
              </w:tc>
              <w:tc>
                <w:tcPr>
                  <w:tcW w:w="709" w:type="dxa"/>
                  <w:vAlign w:val="center"/>
                </w:tcPr>
                <w:p w:rsidR="00866B6D" w:rsidRPr="001531B2" w:rsidRDefault="00866B6D" w:rsidP="00866B6D">
                  <w:pPr>
                    <w:jc w:val="center"/>
                    <w:rPr>
                      <w:b/>
                      <w:szCs w:val="21"/>
                    </w:rPr>
                  </w:pPr>
                  <w:r w:rsidRPr="001531B2">
                    <w:rPr>
                      <w:b/>
                      <w:szCs w:val="21"/>
                    </w:rPr>
                    <w:t>数量</w:t>
                  </w:r>
                </w:p>
              </w:tc>
              <w:tc>
                <w:tcPr>
                  <w:tcW w:w="1701" w:type="dxa"/>
                  <w:vAlign w:val="center"/>
                </w:tcPr>
                <w:p w:rsidR="00866B6D" w:rsidRPr="001531B2" w:rsidRDefault="00866B6D" w:rsidP="00866B6D">
                  <w:pPr>
                    <w:jc w:val="center"/>
                    <w:rPr>
                      <w:b/>
                      <w:szCs w:val="21"/>
                    </w:rPr>
                  </w:pPr>
                  <w:r w:rsidRPr="001531B2">
                    <w:rPr>
                      <w:b/>
                      <w:szCs w:val="21"/>
                    </w:rPr>
                    <w:t>验收指标</w:t>
                  </w:r>
                </w:p>
              </w:tc>
              <w:tc>
                <w:tcPr>
                  <w:tcW w:w="1842" w:type="dxa"/>
                  <w:vAlign w:val="center"/>
                </w:tcPr>
                <w:p w:rsidR="00866B6D" w:rsidRPr="001531B2" w:rsidRDefault="00866B6D" w:rsidP="00866B6D">
                  <w:pPr>
                    <w:jc w:val="center"/>
                    <w:rPr>
                      <w:b/>
                      <w:szCs w:val="21"/>
                    </w:rPr>
                  </w:pPr>
                  <w:r w:rsidRPr="001531B2">
                    <w:rPr>
                      <w:b/>
                      <w:szCs w:val="21"/>
                    </w:rPr>
                    <w:t>验收标准</w:t>
                  </w:r>
                </w:p>
              </w:tc>
              <w:tc>
                <w:tcPr>
                  <w:tcW w:w="925" w:type="dxa"/>
                  <w:vAlign w:val="center"/>
                </w:tcPr>
                <w:p w:rsidR="00866B6D" w:rsidRPr="001531B2" w:rsidRDefault="00866B6D" w:rsidP="00866B6D">
                  <w:pPr>
                    <w:jc w:val="center"/>
                    <w:rPr>
                      <w:b/>
                      <w:szCs w:val="21"/>
                    </w:rPr>
                  </w:pPr>
                  <w:r w:rsidRPr="001531B2">
                    <w:rPr>
                      <w:b/>
                      <w:szCs w:val="21"/>
                    </w:rPr>
                    <w:t>环保投资</w:t>
                  </w:r>
                </w:p>
              </w:tc>
            </w:tr>
            <w:tr w:rsidR="00866B6D" w:rsidRPr="001531B2" w:rsidTr="00C03463">
              <w:tc>
                <w:tcPr>
                  <w:tcW w:w="776" w:type="dxa"/>
                  <w:vMerge w:val="restart"/>
                  <w:vAlign w:val="center"/>
                </w:tcPr>
                <w:p w:rsidR="00866B6D" w:rsidRPr="001531B2" w:rsidRDefault="00866B6D" w:rsidP="00866B6D">
                  <w:pPr>
                    <w:jc w:val="center"/>
                    <w:rPr>
                      <w:szCs w:val="21"/>
                    </w:rPr>
                  </w:pPr>
                  <w:r w:rsidRPr="001531B2">
                    <w:rPr>
                      <w:szCs w:val="21"/>
                    </w:rPr>
                    <w:t>废气</w:t>
                  </w:r>
                </w:p>
              </w:tc>
              <w:tc>
                <w:tcPr>
                  <w:tcW w:w="480" w:type="dxa"/>
                  <w:vMerge w:val="restart"/>
                  <w:vAlign w:val="center"/>
                </w:tcPr>
                <w:p w:rsidR="00866B6D" w:rsidRPr="001531B2" w:rsidRDefault="00866B6D" w:rsidP="00866B6D">
                  <w:pPr>
                    <w:jc w:val="center"/>
                    <w:rPr>
                      <w:szCs w:val="21"/>
                    </w:rPr>
                  </w:pPr>
                  <w:r w:rsidRPr="001531B2">
                    <w:rPr>
                      <w:rFonts w:hint="eastAsia"/>
                      <w:szCs w:val="21"/>
                    </w:rPr>
                    <w:t>有组织</w:t>
                  </w:r>
                </w:p>
              </w:tc>
              <w:tc>
                <w:tcPr>
                  <w:tcW w:w="796" w:type="dxa"/>
                  <w:vAlign w:val="center"/>
                </w:tcPr>
                <w:p w:rsidR="00866B6D" w:rsidRPr="001531B2" w:rsidRDefault="00CE61D5" w:rsidP="00866B6D">
                  <w:pPr>
                    <w:jc w:val="center"/>
                    <w:rPr>
                      <w:szCs w:val="21"/>
                    </w:rPr>
                  </w:pPr>
                  <w:r w:rsidRPr="001531B2">
                    <w:rPr>
                      <w:rFonts w:hint="eastAsia"/>
                      <w:szCs w:val="21"/>
                    </w:rPr>
                    <w:t>热风炉</w:t>
                  </w:r>
                </w:p>
              </w:tc>
              <w:tc>
                <w:tcPr>
                  <w:tcW w:w="1134" w:type="dxa"/>
                  <w:vAlign w:val="center"/>
                </w:tcPr>
                <w:p w:rsidR="00866B6D" w:rsidRPr="001531B2" w:rsidRDefault="00866B6D" w:rsidP="00866B6D">
                  <w:pPr>
                    <w:jc w:val="center"/>
                    <w:rPr>
                      <w:szCs w:val="21"/>
                    </w:rPr>
                  </w:pPr>
                  <w:r w:rsidRPr="001531B2">
                    <w:rPr>
                      <w:szCs w:val="21"/>
                    </w:rPr>
                    <w:t>15m</w:t>
                  </w:r>
                  <w:r w:rsidRPr="001531B2">
                    <w:rPr>
                      <w:szCs w:val="21"/>
                    </w:rPr>
                    <w:t>高排气筒</w:t>
                  </w:r>
                </w:p>
              </w:tc>
              <w:tc>
                <w:tcPr>
                  <w:tcW w:w="709" w:type="dxa"/>
                  <w:vAlign w:val="center"/>
                </w:tcPr>
                <w:p w:rsidR="00866B6D" w:rsidRPr="001531B2" w:rsidRDefault="00866B6D" w:rsidP="00866B6D">
                  <w:pPr>
                    <w:jc w:val="center"/>
                    <w:rPr>
                      <w:szCs w:val="21"/>
                    </w:rPr>
                  </w:pPr>
                  <w:r w:rsidRPr="001531B2">
                    <w:rPr>
                      <w:rFonts w:hint="eastAsia"/>
                      <w:szCs w:val="21"/>
                    </w:rPr>
                    <w:t>1</w:t>
                  </w:r>
                  <w:r w:rsidRPr="001531B2">
                    <w:rPr>
                      <w:rFonts w:hint="eastAsia"/>
                      <w:szCs w:val="21"/>
                    </w:rPr>
                    <w:t>根</w:t>
                  </w:r>
                </w:p>
              </w:tc>
              <w:tc>
                <w:tcPr>
                  <w:tcW w:w="1701" w:type="dxa"/>
                  <w:vAlign w:val="center"/>
                </w:tcPr>
                <w:p w:rsidR="00866B6D" w:rsidRPr="001531B2" w:rsidRDefault="00866B6D" w:rsidP="00866B6D">
                  <w:pPr>
                    <w:spacing w:line="270" w:lineRule="exact"/>
                    <w:jc w:val="center"/>
                    <w:rPr>
                      <w:rFonts w:eastAsiaTheme="minorEastAsia"/>
                      <w:kern w:val="0"/>
                      <w:szCs w:val="21"/>
                    </w:rPr>
                  </w:pPr>
                  <w:r w:rsidRPr="001531B2">
                    <w:rPr>
                      <w:rFonts w:eastAsiaTheme="minorEastAsia"/>
                      <w:kern w:val="0"/>
                      <w:szCs w:val="21"/>
                    </w:rPr>
                    <w:t>SO</w:t>
                  </w:r>
                  <w:r w:rsidRPr="001531B2">
                    <w:rPr>
                      <w:rFonts w:eastAsiaTheme="minorEastAsia"/>
                      <w:kern w:val="0"/>
                      <w:szCs w:val="21"/>
                      <w:vertAlign w:val="subscript"/>
                    </w:rPr>
                    <w:t>2</w:t>
                  </w:r>
                  <w:r w:rsidRPr="001531B2">
                    <w:rPr>
                      <w:rFonts w:eastAsiaTheme="minorEastAsia"/>
                      <w:szCs w:val="21"/>
                    </w:rPr>
                    <w:t>≤</w:t>
                  </w:r>
                  <w:r w:rsidR="00A56BBF" w:rsidRPr="001531B2">
                    <w:rPr>
                      <w:rFonts w:eastAsiaTheme="minorEastAsia" w:hint="eastAsia"/>
                      <w:szCs w:val="21"/>
                      <w:lang w:val="pt-BR"/>
                    </w:rPr>
                    <w:t>30</w:t>
                  </w:r>
                  <w:r w:rsidRPr="001531B2">
                    <w:rPr>
                      <w:rFonts w:eastAsiaTheme="minorEastAsia"/>
                      <w:kern w:val="0"/>
                      <w:szCs w:val="21"/>
                    </w:rPr>
                    <w:t>mg/m</w:t>
                  </w:r>
                  <w:r w:rsidRPr="001531B2">
                    <w:rPr>
                      <w:rFonts w:eastAsiaTheme="minorEastAsia"/>
                      <w:kern w:val="0"/>
                      <w:szCs w:val="21"/>
                      <w:vertAlign w:val="superscript"/>
                    </w:rPr>
                    <w:t>3</w:t>
                  </w:r>
                </w:p>
                <w:p w:rsidR="00866B6D" w:rsidRPr="001531B2" w:rsidRDefault="00866B6D" w:rsidP="00866B6D">
                  <w:pPr>
                    <w:ind w:left="420" w:hanging="420"/>
                    <w:jc w:val="center"/>
                    <w:rPr>
                      <w:rFonts w:eastAsiaTheme="minorEastAsia"/>
                      <w:szCs w:val="21"/>
                    </w:rPr>
                  </w:pPr>
                  <w:r w:rsidRPr="001531B2">
                    <w:rPr>
                      <w:rFonts w:eastAsiaTheme="minorEastAsia"/>
                      <w:szCs w:val="21"/>
                    </w:rPr>
                    <w:t>NO</w:t>
                  </w:r>
                  <w:r w:rsidRPr="001531B2">
                    <w:rPr>
                      <w:rFonts w:eastAsiaTheme="minorEastAsia"/>
                      <w:szCs w:val="21"/>
                      <w:vertAlign w:val="subscript"/>
                    </w:rPr>
                    <w:t>X</w:t>
                  </w:r>
                  <w:r w:rsidRPr="001531B2">
                    <w:rPr>
                      <w:rFonts w:eastAsiaTheme="minorEastAsia"/>
                      <w:szCs w:val="21"/>
                    </w:rPr>
                    <w:t>≤</w:t>
                  </w:r>
                  <w:r w:rsidR="00A56BBF" w:rsidRPr="001531B2">
                    <w:rPr>
                      <w:rFonts w:eastAsiaTheme="minorEastAsia" w:hint="eastAsia"/>
                      <w:szCs w:val="21"/>
                      <w:lang w:val="pt-BR"/>
                    </w:rPr>
                    <w:t>2</w:t>
                  </w:r>
                  <w:r w:rsidRPr="001531B2">
                    <w:rPr>
                      <w:rFonts w:eastAsiaTheme="minorEastAsia"/>
                      <w:szCs w:val="21"/>
                      <w:lang w:val="pt-BR"/>
                    </w:rPr>
                    <w:t>00</w:t>
                  </w:r>
                  <w:r w:rsidRPr="001531B2">
                    <w:rPr>
                      <w:rFonts w:eastAsiaTheme="minorEastAsia"/>
                      <w:szCs w:val="21"/>
                    </w:rPr>
                    <w:t>mg/m</w:t>
                  </w:r>
                  <w:r w:rsidRPr="001531B2">
                    <w:rPr>
                      <w:rFonts w:eastAsiaTheme="minorEastAsia"/>
                      <w:szCs w:val="21"/>
                      <w:vertAlign w:val="superscript"/>
                    </w:rPr>
                    <w:t>3</w:t>
                  </w:r>
                </w:p>
                <w:p w:rsidR="00866B6D" w:rsidRPr="001531B2" w:rsidRDefault="00866B6D" w:rsidP="00A56BBF">
                  <w:pPr>
                    <w:jc w:val="center"/>
                    <w:rPr>
                      <w:szCs w:val="21"/>
                    </w:rPr>
                  </w:pPr>
                  <w:r w:rsidRPr="001531B2">
                    <w:rPr>
                      <w:rFonts w:eastAsiaTheme="minorEastAsia"/>
                      <w:szCs w:val="21"/>
                    </w:rPr>
                    <w:t>烟尘</w:t>
                  </w:r>
                  <w:r w:rsidRPr="001531B2">
                    <w:rPr>
                      <w:rFonts w:eastAsiaTheme="minorEastAsia"/>
                      <w:szCs w:val="21"/>
                    </w:rPr>
                    <w:t>≤</w:t>
                  </w:r>
                  <w:r w:rsidR="00A56BBF" w:rsidRPr="001531B2">
                    <w:rPr>
                      <w:rFonts w:eastAsiaTheme="minorEastAsia" w:hint="eastAsia"/>
                      <w:szCs w:val="21"/>
                      <w:lang w:val="pt-BR"/>
                    </w:rPr>
                    <w:t>300</w:t>
                  </w:r>
                  <w:r w:rsidRPr="001531B2">
                    <w:rPr>
                      <w:rFonts w:eastAsiaTheme="minorEastAsia"/>
                      <w:szCs w:val="21"/>
                    </w:rPr>
                    <w:t>mg/m</w:t>
                  </w:r>
                  <w:r w:rsidRPr="001531B2">
                    <w:rPr>
                      <w:rFonts w:eastAsiaTheme="minorEastAsia"/>
                      <w:szCs w:val="21"/>
                      <w:vertAlign w:val="superscript"/>
                    </w:rPr>
                    <w:t>3</w:t>
                  </w:r>
                </w:p>
              </w:tc>
              <w:tc>
                <w:tcPr>
                  <w:tcW w:w="1842" w:type="dxa"/>
                  <w:vAlign w:val="center"/>
                </w:tcPr>
                <w:p w:rsidR="00866B6D" w:rsidRPr="001531B2" w:rsidRDefault="00866B6D" w:rsidP="00866B6D">
                  <w:pPr>
                    <w:tabs>
                      <w:tab w:val="left" w:pos="559"/>
                    </w:tabs>
                    <w:jc w:val="center"/>
                    <w:rPr>
                      <w:szCs w:val="21"/>
                    </w:rPr>
                  </w:pPr>
                  <w:r w:rsidRPr="001531B2">
                    <w:rPr>
                      <w:szCs w:val="21"/>
                    </w:rPr>
                    <w:t>满足</w:t>
                  </w:r>
                  <w:r w:rsidRPr="001531B2">
                    <w:rPr>
                      <w:rFonts w:eastAsiaTheme="minorEastAsia"/>
                      <w:szCs w:val="21"/>
                    </w:rPr>
                    <w:t>《工业炉窑大气污染物排放标准》</w:t>
                  </w:r>
                  <w:r w:rsidRPr="001531B2">
                    <w:rPr>
                      <w:rFonts w:eastAsiaTheme="minorEastAsia"/>
                      <w:szCs w:val="21"/>
                    </w:rPr>
                    <w:t>(DB13/1640-2012)</w:t>
                  </w:r>
                  <w:r w:rsidRPr="001531B2">
                    <w:rPr>
                      <w:rFonts w:eastAsiaTheme="minorEastAsia"/>
                      <w:szCs w:val="21"/>
                    </w:rPr>
                    <w:t>中表</w:t>
                  </w:r>
                  <w:r w:rsidRPr="001531B2">
                    <w:rPr>
                      <w:rFonts w:eastAsiaTheme="minorEastAsia"/>
                      <w:szCs w:val="21"/>
                    </w:rPr>
                    <w:t>1</w:t>
                  </w:r>
                  <w:r w:rsidRPr="001531B2">
                    <w:rPr>
                      <w:rFonts w:eastAsiaTheme="minorEastAsia"/>
                      <w:szCs w:val="21"/>
                    </w:rPr>
                    <w:t>、表</w:t>
                  </w:r>
                  <w:r w:rsidRPr="001531B2">
                    <w:rPr>
                      <w:rFonts w:eastAsiaTheme="minorEastAsia"/>
                      <w:szCs w:val="21"/>
                    </w:rPr>
                    <w:t>2</w:t>
                  </w:r>
                  <w:r w:rsidRPr="001531B2">
                    <w:rPr>
                      <w:rFonts w:eastAsiaTheme="minorEastAsia"/>
                      <w:szCs w:val="21"/>
                    </w:rPr>
                    <w:t>标准</w:t>
                  </w:r>
                  <w:r w:rsidR="00C03463" w:rsidRPr="001531B2">
                    <w:rPr>
                      <w:rFonts w:eastAsiaTheme="minorEastAsia" w:hint="eastAsia"/>
                      <w:szCs w:val="21"/>
                    </w:rPr>
                    <w:t>，</w:t>
                  </w:r>
                  <w:r w:rsidR="00C03463" w:rsidRPr="001531B2">
                    <w:rPr>
                      <w:rFonts w:ascii="宋体" w:hAnsi="宋体" w:hint="eastAsia"/>
                      <w:szCs w:val="21"/>
                    </w:rPr>
                    <w:t>同时满足关于印发《工业炉窑大气污染综合治理方案》的通知</w:t>
                  </w:r>
                  <w:r w:rsidR="00C03463" w:rsidRPr="001531B2">
                    <w:rPr>
                      <w:rFonts w:hint="eastAsia"/>
                      <w:szCs w:val="21"/>
                    </w:rPr>
                    <w:t>；</w:t>
                  </w:r>
                </w:p>
              </w:tc>
              <w:tc>
                <w:tcPr>
                  <w:tcW w:w="925" w:type="dxa"/>
                  <w:vAlign w:val="center"/>
                </w:tcPr>
                <w:p w:rsidR="00866B6D" w:rsidRPr="001531B2" w:rsidRDefault="00430A81" w:rsidP="00866B6D">
                  <w:pPr>
                    <w:jc w:val="center"/>
                    <w:rPr>
                      <w:szCs w:val="21"/>
                    </w:rPr>
                  </w:pPr>
                  <w:r w:rsidRPr="001531B2">
                    <w:rPr>
                      <w:rFonts w:hint="eastAsia"/>
                      <w:szCs w:val="21"/>
                    </w:rPr>
                    <w:t>2</w:t>
                  </w:r>
                  <w:r w:rsidR="00866B6D" w:rsidRPr="001531B2">
                    <w:rPr>
                      <w:rFonts w:hint="eastAsia"/>
                      <w:szCs w:val="21"/>
                    </w:rPr>
                    <w:t>万元</w:t>
                  </w:r>
                </w:p>
              </w:tc>
            </w:tr>
            <w:tr w:rsidR="00866B6D" w:rsidRPr="001531B2" w:rsidTr="00C03463">
              <w:tc>
                <w:tcPr>
                  <w:tcW w:w="776" w:type="dxa"/>
                  <w:vMerge/>
                  <w:vAlign w:val="center"/>
                </w:tcPr>
                <w:p w:rsidR="00866B6D" w:rsidRPr="001531B2" w:rsidRDefault="00866B6D" w:rsidP="00866B6D">
                  <w:pPr>
                    <w:jc w:val="center"/>
                    <w:rPr>
                      <w:szCs w:val="21"/>
                    </w:rPr>
                  </w:pPr>
                </w:p>
              </w:tc>
              <w:tc>
                <w:tcPr>
                  <w:tcW w:w="480" w:type="dxa"/>
                  <w:vMerge/>
                  <w:vAlign w:val="center"/>
                </w:tcPr>
                <w:p w:rsidR="00866B6D" w:rsidRPr="001531B2" w:rsidRDefault="00866B6D" w:rsidP="00866B6D">
                  <w:pPr>
                    <w:jc w:val="center"/>
                    <w:rPr>
                      <w:szCs w:val="21"/>
                    </w:rPr>
                  </w:pPr>
                </w:p>
              </w:tc>
              <w:tc>
                <w:tcPr>
                  <w:tcW w:w="796" w:type="dxa"/>
                  <w:vAlign w:val="center"/>
                </w:tcPr>
                <w:p w:rsidR="00866B6D" w:rsidRPr="001531B2" w:rsidRDefault="00866B6D" w:rsidP="00866B6D">
                  <w:pPr>
                    <w:jc w:val="center"/>
                    <w:rPr>
                      <w:szCs w:val="21"/>
                    </w:rPr>
                  </w:pPr>
                  <w:r w:rsidRPr="001531B2">
                    <w:rPr>
                      <w:rFonts w:hint="eastAsia"/>
                      <w:szCs w:val="21"/>
                    </w:rPr>
                    <w:t>切片、烘干异味</w:t>
                  </w:r>
                </w:p>
              </w:tc>
              <w:tc>
                <w:tcPr>
                  <w:tcW w:w="1134" w:type="dxa"/>
                  <w:vAlign w:val="center"/>
                </w:tcPr>
                <w:p w:rsidR="00866B6D" w:rsidRPr="001531B2" w:rsidRDefault="00866B6D" w:rsidP="00866B6D">
                  <w:pPr>
                    <w:jc w:val="center"/>
                    <w:rPr>
                      <w:szCs w:val="21"/>
                    </w:rPr>
                  </w:pPr>
                  <w:r w:rsidRPr="001531B2">
                    <w:rPr>
                      <w:rFonts w:hint="eastAsia"/>
                      <w:bCs/>
                      <w:szCs w:val="21"/>
                    </w:rPr>
                    <w:t>低温等离子</w:t>
                  </w:r>
                  <w:r w:rsidRPr="001531B2">
                    <w:rPr>
                      <w:rFonts w:hint="eastAsia"/>
                      <w:bCs/>
                      <w:szCs w:val="21"/>
                    </w:rPr>
                    <w:t>+UV</w:t>
                  </w:r>
                  <w:proofErr w:type="gramStart"/>
                  <w:r w:rsidRPr="001531B2">
                    <w:rPr>
                      <w:rFonts w:hint="eastAsia"/>
                      <w:bCs/>
                      <w:szCs w:val="21"/>
                    </w:rPr>
                    <w:t>光氧催化</w:t>
                  </w:r>
                  <w:proofErr w:type="gramEnd"/>
                  <w:r w:rsidRPr="001531B2">
                    <w:rPr>
                      <w:rFonts w:hint="eastAsia"/>
                      <w:bCs/>
                      <w:szCs w:val="21"/>
                    </w:rPr>
                    <w:t>装置</w:t>
                  </w:r>
                  <w:r w:rsidRPr="001531B2">
                    <w:rPr>
                      <w:rFonts w:hint="eastAsia"/>
                      <w:szCs w:val="21"/>
                    </w:rPr>
                    <w:t>+</w:t>
                  </w:r>
                  <w:r w:rsidRPr="001531B2">
                    <w:rPr>
                      <w:szCs w:val="21"/>
                    </w:rPr>
                    <w:t>15m</w:t>
                  </w:r>
                  <w:r w:rsidRPr="001531B2">
                    <w:rPr>
                      <w:szCs w:val="21"/>
                    </w:rPr>
                    <w:t>高排气筒</w:t>
                  </w:r>
                </w:p>
              </w:tc>
              <w:tc>
                <w:tcPr>
                  <w:tcW w:w="709" w:type="dxa"/>
                  <w:vAlign w:val="center"/>
                </w:tcPr>
                <w:p w:rsidR="00866B6D" w:rsidRPr="001531B2" w:rsidRDefault="00866B6D" w:rsidP="00866B6D">
                  <w:pPr>
                    <w:jc w:val="center"/>
                    <w:rPr>
                      <w:szCs w:val="21"/>
                    </w:rPr>
                  </w:pPr>
                  <w:r w:rsidRPr="001531B2">
                    <w:rPr>
                      <w:rFonts w:hint="eastAsia"/>
                      <w:szCs w:val="21"/>
                    </w:rPr>
                    <w:t>1</w:t>
                  </w:r>
                  <w:r w:rsidRPr="001531B2">
                    <w:rPr>
                      <w:rFonts w:hint="eastAsia"/>
                      <w:szCs w:val="21"/>
                    </w:rPr>
                    <w:t>根</w:t>
                  </w:r>
                </w:p>
              </w:tc>
              <w:tc>
                <w:tcPr>
                  <w:tcW w:w="1701" w:type="dxa"/>
                  <w:vAlign w:val="center"/>
                </w:tcPr>
                <w:p w:rsidR="00866B6D" w:rsidRPr="001531B2" w:rsidRDefault="00866B6D" w:rsidP="00866B6D">
                  <w:pPr>
                    <w:jc w:val="center"/>
                    <w:rPr>
                      <w:szCs w:val="21"/>
                    </w:rPr>
                  </w:pPr>
                  <w:r w:rsidRPr="001531B2">
                    <w:rPr>
                      <w:rFonts w:hint="eastAsia"/>
                      <w:szCs w:val="21"/>
                    </w:rPr>
                    <w:t>2000</w:t>
                  </w:r>
                  <w:r w:rsidRPr="001531B2">
                    <w:rPr>
                      <w:rFonts w:hint="eastAsia"/>
                      <w:szCs w:val="21"/>
                    </w:rPr>
                    <w:t>（无量纲）</w:t>
                  </w:r>
                </w:p>
              </w:tc>
              <w:tc>
                <w:tcPr>
                  <w:tcW w:w="1842" w:type="dxa"/>
                  <w:vAlign w:val="center"/>
                </w:tcPr>
                <w:p w:rsidR="00866B6D" w:rsidRPr="001531B2" w:rsidRDefault="00866B6D" w:rsidP="00866B6D">
                  <w:pPr>
                    <w:tabs>
                      <w:tab w:val="left" w:pos="559"/>
                    </w:tabs>
                    <w:jc w:val="center"/>
                    <w:rPr>
                      <w:szCs w:val="21"/>
                    </w:rPr>
                  </w:pPr>
                  <w:r w:rsidRPr="001531B2">
                    <w:rPr>
                      <w:rFonts w:hint="eastAsia"/>
                      <w:szCs w:val="21"/>
                    </w:rPr>
                    <w:t>满足《恶臭污染物排放标准》（</w:t>
                  </w:r>
                  <w:r w:rsidRPr="001531B2">
                    <w:rPr>
                      <w:rFonts w:hint="eastAsia"/>
                      <w:szCs w:val="21"/>
                    </w:rPr>
                    <w:t>GB-14554-1993</w:t>
                  </w:r>
                  <w:r w:rsidRPr="001531B2">
                    <w:rPr>
                      <w:rFonts w:hint="eastAsia"/>
                      <w:szCs w:val="21"/>
                    </w:rPr>
                    <w:t>）</w:t>
                  </w:r>
                  <w:r w:rsidR="00130866">
                    <w:rPr>
                      <w:rFonts w:hint="eastAsia"/>
                      <w:szCs w:val="21"/>
                    </w:rPr>
                    <w:t>表</w:t>
                  </w:r>
                  <w:r w:rsidR="00130866">
                    <w:rPr>
                      <w:rFonts w:hint="eastAsia"/>
                      <w:szCs w:val="21"/>
                    </w:rPr>
                    <w:t>2</w:t>
                  </w:r>
                  <w:r w:rsidR="00130866">
                    <w:rPr>
                      <w:rFonts w:hint="eastAsia"/>
                      <w:szCs w:val="21"/>
                    </w:rPr>
                    <w:t>排放标准</w:t>
                  </w:r>
                </w:p>
              </w:tc>
              <w:tc>
                <w:tcPr>
                  <w:tcW w:w="925" w:type="dxa"/>
                  <w:vAlign w:val="center"/>
                </w:tcPr>
                <w:p w:rsidR="00866B6D" w:rsidRPr="001531B2" w:rsidRDefault="00866B6D" w:rsidP="00866B6D">
                  <w:pPr>
                    <w:jc w:val="center"/>
                    <w:rPr>
                      <w:szCs w:val="21"/>
                    </w:rPr>
                  </w:pPr>
                  <w:r w:rsidRPr="001531B2">
                    <w:rPr>
                      <w:rFonts w:hint="eastAsia"/>
                      <w:szCs w:val="21"/>
                    </w:rPr>
                    <w:t>2</w:t>
                  </w:r>
                  <w:r w:rsidRPr="001531B2">
                    <w:rPr>
                      <w:rFonts w:hint="eastAsia"/>
                      <w:szCs w:val="21"/>
                    </w:rPr>
                    <w:t>万元</w:t>
                  </w:r>
                </w:p>
              </w:tc>
            </w:tr>
            <w:tr w:rsidR="00866B6D" w:rsidRPr="001531B2" w:rsidTr="00C03463">
              <w:tc>
                <w:tcPr>
                  <w:tcW w:w="776" w:type="dxa"/>
                  <w:vMerge/>
                  <w:vAlign w:val="center"/>
                </w:tcPr>
                <w:p w:rsidR="00866B6D" w:rsidRPr="001531B2" w:rsidRDefault="00866B6D" w:rsidP="00866B6D">
                  <w:pPr>
                    <w:jc w:val="center"/>
                    <w:rPr>
                      <w:szCs w:val="21"/>
                    </w:rPr>
                  </w:pPr>
                </w:p>
              </w:tc>
              <w:tc>
                <w:tcPr>
                  <w:tcW w:w="480" w:type="dxa"/>
                  <w:vMerge w:val="restart"/>
                  <w:vAlign w:val="center"/>
                </w:tcPr>
                <w:p w:rsidR="00866B6D" w:rsidRPr="001531B2" w:rsidRDefault="00866B6D" w:rsidP="00866B6D">
                  <w:pPr>
                    <w:jc w:val="center"/>
                    <w:rPr>
                      <w:szCs w:val="21"/>
                    </w:rPr>
                  </w:pPr>
                  <w:r w:rsidRPr="001531B2">
                    <w:rPr>
                      <w:rFonts w:hint="eastAsia"/>
                      <w:szCs w:val="21"/>
                    </w:rPr>
                    <w:t>无组织</w:t>
                  </w:r>
                </w:p>
              </w:tc>
              <w:tc>
                <w:tcPr>
                  <w:tcW w:w="796" w:type="dxa"/>
                  <w:vAlign w:val="center"/>
                </w:tcPr>
                <w:p w:rsidR="00866B6D" w:rsidRPr="001531B2" w:rsidRDefault="00866B6D" w:rsidP="00866B6D">
                  <w:pPr>
                    <w:jc w:val="center"/>
                    <w:rPr>
                      <w:szCs w:val="21"/>
                    </w:rPr>
                  </w:pPr>
                  <w:r w:rsidRPr="001531B2">
                    <w:rPr>
                      <w:rFonts w:hint="eastAsia"/>
                      <w:szCs w:val="21"/>
                    </w:rPr>
                    <w:t>颗粒物</w:t>
                  </w:r>
                </w:p>
              </w:tc>
              <w:tc>
                <w:tcPr>
                  <w:tcW w:w="1134" w:type="dxa"/>
                  <w:vAlign w:val="center"/>
                </w:tcPr>
                <w:p w:rsidR="00866B6D" w:rsidRPr="001531B2" w:rsidRDefault="00866B6D" w:rsidP="00866B6D">
                  <w:pPr>
                    <w:jc w:val="center"/>
                    <w:rPr>
                      <w:szCs w:val="21"/>
                    </w:rPr>
                  </w:pPr>
                  <w:r w:rsidRPr="001531B2">
                    <w:rPr>
                      <w:rFonts w:hint="eastAsia"/>
                      <w:szCs w:val="21"/>
                    </w:rPr>
                    <w:t>车间密闭</w:t>
                  </w:r>
                </w:p>
              </w:tc>
              <w:tc>
                <w:tcPr>
                  <w:tcW w:w="709" w:type="dxa"/>
                  <w:vAlign w:val="center"/>
                </w:tcPr>
                <w:p w:rsidR="00866B6D" w:rsidRPr="001531B2" w:rsidRDefault="00866B6D" w:rsidP="00866B6D">
                  <w:pPr>
                    <w:jc w:val="center"/>
                    <w:rPr>
                      <w:szCs w:val="21"/>
                    </w:rPr>
                  </w:pPr>
                  <w:r w:rsidRPr="001531B2">
                    <w:rPr>
                      <w:szCs w:val="21"/>
                    </w:rPr>
                    <w:t>--</w:t>
                  </w:r>
                </w:p>
              </w:tc>
              <w:tc>
                <w:tcPr>
                  <w:tcW w:w="1701" w:type="dxa"/>
                  <w:vAlign w:val="center"/>
                </w:tcPr>
                <w:p w:rsidR="00866B6D" w:rsidRPr="001531B2" w:rsidRDefault="00866B6D" w:rsidP="00866B6D">
                  <w:pPr>
                    <w:spacing w:line="300" w:lineRule="exact"/>
                    <w:jc w:val="center"/>
                    <w:rPr>
                      <w:szCs w:val="21"/>
                    </w:rPr>
                  </w:pPr>
                  <w:r w:rsidRPr="001531B2">
                    <w:rPr>
                      <w:rFonts w:hint="eastAsia"/>
                      <w:szCs w:val="21"/>
                    </w:rPr>
                    <w:t>1.0</w:t>
                  </w:r>
                  <w:r w:rsidRPr="001531B2">
                    <w:rPr>
                      <w:szCs w:val="21"/>
                    </w:rPr>
                    <w:t>mg/m</w:t>
                  </w:r>
                  <w:r w:rsidRPr="001531B2">
                    <w:rPr>
                      <w:szCs w:val="21"/>
                      <w:vertAlign w:val="superscript"/>
                    </w:rPr>
                    <w:t>3</w:t>
                  </w:r>
                </w:p>
              </w:tc>
              <w:tc>
                <w:tcPr>
                  <w:tcW w:w="1842" w:type="dxa"/>
                  <w:vAlign w:val="center"/>
                </w:tcPr>
                <w:p w:rsidR="00866B6D" w:rsidRPr="001531B2" w:rsidRDefault="00866B6D" w:rsidP="00866B6D">
                  <w:pPr>
                    <w:spacing w:line="300" w:lineRule="exact"/>
                    <w:jc w:val="center"/>
                    <w:rPr>
                      <w:szCs w:val="21"/>
                    </w:rPr>
                  </w:pPr>
                  <w:r w:rsidRPr="001531B2">
                    <w:rPr>
                      <w:kern w:val="0"/>
                      <w:szCs w:val="21"/>
                    </w:rPr>
                    <w:t>《大气污染物</w:t>
                  </w:r>
                  <w:r w:rsidRPr="001531B2">
                    <w:rPr>
                      <w:rFonts w:hint="eastAsia"/>
                      <w:kern w:val="0"/>
                      <w:szCs w:val="21"/>
                    </w:rPr>
                    <w:t>综合</w:t>
                  </w:r>
                  <w:r w:rsidRPr="001531B2">
                    <w:rPr>
                      <w:kern w:val="0"/>
                      <w:szCs w:val="21"/>
                    </w:rPr>
                    <w:t>排放标准》（</w:t>
                  </w:r>
                  <w:r w:rsidRPr="001531B2">
                    <w:rPr>
                      <w:rFonts w:hint="eastAsia"/>
                      <w:kern w:val="0"/>
                      <w:szCs w:val="21"/>
                    </w:rPr>
                    <w:t>GB16297-1996</w:t>
                  </w:r>
                  <w:r w:rsidRPr="001531B2">
                    <w:rPr>
                      <w:kern w:val="0"/>
                      <w:szCs w:val="21"/>
                    </w:rPr>
                    <w:t>）表</w:t>
                  </w:r>
                  <w:r w:rsidRPr="001531B2">
                    <w:rPr>
                      <w:rFonts w:hint="eastAsia"/>
                      <w:kern w:val="0"/>
                      <w:szCs w:val="21"/>
                    </w:rPr>
                    <w:t>2</w:t>
                  </w:r>
                  <w:r w:rsidRPr="001531B2">
                    <w:rPr>
                      <w:rFonts w:hint="eastAsia"/>
                      <w:kern w:val="0"/>
                      <w:szCs w:val="21"/>
                    </w:rPr>
                    <w:t>限值</w:t>
                  </w:r>
                </w:p>
              </w:tc>
              <w:tc>
                <w:tcPr>
                  <w:tcW w:w="925" w:type="dxa"/>
                  <w:vAlign w:val="center"/>
                </w:tcPr>
                <w:p w:rsidR="00866B6D" w:rsidRPr="001531B2" w:rsidRDefault="00866B6D" w:rsidP="00866B6D">
                  <w:pPr>
                    <w:jc w:val="center"/>
                    <w:rPr>
                      <w:szCs w:val="21"/>
                    </w:rPr>
                  </w:pPr>
                  <w:r w:rsidRPr="001531B2">
                    <w:rPr>
                      <w:rFonts w:hint="eastAsia"/>
                      <w:szCs w:val="21"/>
                    </w:rPr>
                    <w:t>1</w:t>
                  </w:r>
                  <w:r w:rsidRPr="001531B2">
                    <w:rPr>
                      <w:rFonts w:hint="eastAsia"/>
                      <w:szCs w:val="21"/>
                    </w:rPr>
                    <w:t>万元</w:t>
                  </w:r>
                </w:p>
              </w:tc>
            </w:tr>
            <w:tr w:rsidR="00866B6D" w:rsidRPr="001531B2" w:rsidTr="00C03463">
              <w:tc>
                <w:tcPr>
                  <w:tcW w:w="776" w:type="dxa"/>
                  <w:vMerge/>
                  <w:vAlign w:val="center"/>
                </w:tcPr>
                <w:p w:rsidR="00866B6D" w:rsidRPr="001531B2" w:rsidRDefault="00866B6D" w:rsidP="00866B6D">
                  <w:pPr>
                    <w:jc w:val="center"/>
                    <w:rPr>
                      <w:szCs w:val="21"/>
                    </w:rPr>
                  </w:pPr>
                </w:p>
              </w:tc>
              <w:tc>
                <w:tcPr>
                  <w:tcW w:w="480" w:type="dxa"/>
                  <w:vMerge/>
                  <w:vAlign w:val="center"/>
                </w:tcPr>
                <w:p w:rsidR="00866B6D" w:rsidRPr="001531B2" w:rsidRDefault="00866B6D" w:rsidP="00866B6D">
                  <w:pPr>
                    <w:jc w:val="center"/>
                    <w:rPr>
                      <w:szCs w:val="21"/>
                    </w:rPr>
                  </w:pPr>
                </w:p>
              </w:tc>
              <w:tc>
                <w:tcPr>
                  <w:tcW w:w="796" w:type="dxa"/>
                  <w:vAlign w:val="center"/>
                </w:tcPr>
                <w:p w:rsidR="00866B6D" w:rsidRPr="001531B2" w:rsidRDefault="00866B6D" w:rsidP="00866B6D">
                  <w:pPr>
                    <w:jc w:val="center"/>
                    <w:rPr>
                      <w:szCs w:val="21"/>
                    </w:rPr>
                  </w:pPr>
                  <w:r w:rsidRPr="001531B2">
                    <w:rPr>
                      <w:rFonts w:hint="eastAsia"/>
                      <w:szCs w:val="21"/>
                    </w:rPr>
                    <w:t>臭气浓度</w:t>
                  </w:r>
                </w:p>
              </w:tc>
              <w:tc>
                <w:tcPr>
                  <w:tcW w:w="1134" w:type="dxa"/>
                  <w:vAlign w:val="center"/>
                </w:tcPr>
                <w:p w:rsidR="00866B6D" w:rsidRPr="001531B2" w:rsidRDefault="00866B6D" w:rsidP="00866B6D">
                  <w:pPr>
                    <w:jc w:val="center"/>
                    <w:rPr>
                      <w:szCs w:val="21"/>
                    </w:rPr>
                  </w:pPr>
                  <w:r w:rsidRPr="001531B2">
                    <w:rPr>
                      <w:rFonts w:hint="eastAsia"/>
                      <w:szCs w:val="21"/>
                    </w:rPr>
                    <w:t>车间密闭、厂区绿化</w:t>
                  </w:r>
                </w:p>
              </w:tc>
              <w:tc>
                <w:tcPr>
                  <w:tcW w:w="709" w:type="dxa"/>
                  <w:vAlign w:val="center"/>
                </w:tcPr>
                <w:p w:rsidR="00866B6D" w:rsidRPr="001531B2" w:rsidRDefault="00866B6D" w:rsidP="00866B6D">
                  <w:pPr>
                    <w:jc w:val="center"/>
                    <w:rPr>
                      <w:szCs w:val="21"/>
                    </w:rPr>
                  </w:pPr>
                  <w:r w:rsidRPr="001531B2">
                    <w:rPr>
                      <w:rFonts w:hint="eastAsia"/>
                      <w:szCs w:val="21"/>
                    </w:rPr>
                    <w:t>--</w:t>
                  </w:r>
                </w:p>
              </w:tc>
              <w:tc>
                <w:tcPr>
                  <w:tcW w:w="1701" w:type="dxa"/>
                  <w:vAlign w:val="center"/>
                </w:tcPr>
                <w:p w:rsidR="00866B6D" w:rsidRPr="001531B2" w:rsidRDefault="00866B6D" w:rsidP="00866B6D">
                  <w:pPr>
                    <w:spacing w:line="300" w:lineRule="exact"/>
                    <w:jc w:val="center"/>
                    <w:rPr>
                      <w:szCs w:val="21"/>
                    </w:rPr>
                  </w:pPr>
                  <w:r w:rsidRPr="001531B2">
                    <w:rPr>
                      <w:rFonts w:hint="eastAsia"/>
                      <w:szCs w:val="21"/>
                    </w:rPr>
                    <w:t>20</w:t>
                  </w:r>
                  <w:r w:rsidRPr="001531B2">
                    <w:rPr>
                      <w:rFonts w:hint="eastAsia"/>
                      <w:szCs w:val="21"/>
                    </w:rPr>
                    <w:t>（无量纲）</w:t>
                  </w:r>
                </w:p>
              </w:tc>
              <w:tc>
                <w:tcPr>
                  <w:tcW w:w="1842" w:type="dxa"/>
                  <w:vAlign w:val="center"/>
                </w:tcPr>
                <w:p w:rsidR="00866B6D" w:rsidRPr="001479DD" w:rsidRDefault="00866B6D" w:rsidP="00130866">
                  <w:pPr>
                    <w:spacing w:line="300" w:lineRule="exact"/>
                    <w:jc w:val="center"/>
                    <w:rPr>
                      <w:kern w:val="0"/>
                      <w:szCs w:val="21"/>
                    </w:rPr>
                  </w:pPr>
                  <w:r w:rsidRPr="001479DD">
                    <w:rPr>
                      <w:rFonts w:hint="eastAsia"/>
                      <w:szCs w:val="21"/>
                    </w:rPr>
                    <w:t>满足《恶臭污染物排放标准》（</w:t>
                  </w:r>
                  <w:r w:rsidRPr="001479DD">
                    <w:rPr>
                      <w:rFonts w:hint="eastAsia"/>
                      <w:szCs w:val="21"/>
                    </w:rPr>
                    <w:t>GB-14554-1993</w:t>
                  </w:r>
                  <w:r w:rsidRPr="001479DD">
                    <w:rPr>
                      <w:rFonts w:hint="eastAsia"/>
                      <w:szCs w:val="21"/>
                    </w:rPr>
                    <w:t>）表</w:t>
                  </w:r>
                  <w:r w:rsidRPr="001479DD">
                    <w:rPr>
                      <w:rFonts w:hint="eastAsia"/>
                      <w:szCs w:val="21"/>
                    </w:rPr>
                    <w:t>1</w:t>
                  </w:r>
                  <w:r w:rsidRPr="001479DD">
                    <w:rPr>
                      <w:rFonts w:hint="eastAsia"/>
                      <w:szCs w:val="21"/>
                    </w:rPr>
                    <w:t>二级标准</w:t>
                  </w:r>
                </w:p>
              </w:tc>
              <w:tc>
                <w:tcPr>
                  <w:tcW w:w="925" w:type="dxa"/>
                  <w:vAlign w:val="center"/>
                </w:tcPr>
                <w:p w:rsidR="00866B6D" w:rsidRPr="001531B2" w:rsidRDefault="00866B6D" w:rsidP="00866B6D">
                  <w:pPr>
                    <w:jc w:val="center"/>
                    <w:rPr>
                      <w:szCs w:val="21"/>
                    </w:rPr>
                  </w:pPr>
                  <w:r w:rsidRPr="001531B2">
                    <w:rPr>
                      <w:rFonts w:hint="eastAsia"/>
                      <w:szCs w:val="21"/>
                    </w:rPr>
                    <w:t>1</w:t>
                  </w:r>
                  <w:r w:rsidRPr="001531B2">
                    <w:rPr>
                      <w:rFonts w:hint="eastAsia"/>
                      <w:szCs w:val="21"/>
                    </w:rPr>
                    <w:t>万元</w:t>
                  </w:r>
                </w:p>
              </w:tc>
            </w:tr>
            <w:tr w:rsidR="00430A81" w:rsidRPr="001531B2" w:rsidTr="00430A81">
              <w:trPr>
                <w:trHeight w:val="1575"/>
              </w:trPr>
              <w:tc>
                <w:tcPr>
                  <w:tcW w:w="776" w:type="dxa"/>
                  <w:vMerge w:val="restart"/>
                  <w:vAlign w:val="center"/>
                </w:tcPr>
                <w:p w:rsidR="00430A81" w:rsidRPr="001531B2" w:rsidRDefault="00430A81" w:rsidP="00866B6D">
                  <w:pPr>
                    <w:jc w:val="center"/>
                    <w:rPr>
                      <w:szCs w:val="21"/>
                    </w:rPr>
                  </w:pPr>
                  <w:r w:rsidRPr="001531B2">
                    <w:rPr>
                      <w:szCs w:val="21"/>
                    </w:rPr>
                    <w:t>废水</w:t>
                  </w:r>
                </w:p>
              </w:tc>
              <w:tc>
                <w:tcPr>
                  <w:tcW w:w="1276" w:type="dxa"/>
                  <w:gridSpan w:val="2"/>
                  <w:vAlign w:val="center"/>
                </w:tcPr>
                <w:p w:rsidR="00430A81" w:rsidRPr="001531B2" w:rsidRDefault="00430A81" w:rsidP="00866B6D">
                  <w:pPr>
                    <w:jc w:val="center"/>
                    <w:rPr>
                      <w:szCs w:val="21"/>
                    </w:rPr>
                  </w:pPr>
                  <w:r w:rsidRPr="001531B2">
                    <w:rPr>
                      <w:szCs w:val="21"/>
                    </w:rPr>
                    <w:t>生产废水</w:t>
                  </w:r>
                </w:p>
              </w:tc>
              <w:tc>
                <w:tcPr>
                  <w:tcW w:w="1134" w:type="dxa"/>
                  <w:vAlign w:val="center"/>
                </w:tcPr>
                <w:p w:rsidR="00430A81" w:rsidRPr="001531B2" w:rsidRDefault="00430A81" w:rsidP="00866B6D">
                  <w:pPr>
                    <w:jc w:val="center"/>
                    <w:rPr>
                      <w:szCs w:val="21"/>
                    </w:rPr>
                  </w:pPr>
                  <w:r w:rsidRPr="001531B2">
                    <w:rPr>
                      <w:szCs w:val="21"/>
                    </w:rPr>
                    <w:t>污水处理站</w:t>
                  </w:r>
                </w:p>
              </w:tc>
              <w:tc>
                <w:tcPr>
                  <w:tcW w:w="709" w:type="dxa"/>
                  <w:vAlign w:val="center"/>
                </w:tcPr>
                <w:p w:rsidR="00430A81" w:rsidRPr="001531B2" w:rsidRDefault="00430A81" w:rsidP="00866B6D">
                  <w:pPr>
                    <w:jc w:val="center"/>
                    <w:rPr>
                      <w:szCs w:val="21"/>
                    </w:rPr>
                  </w:pPr>
                  <w:r w:rsidRPr="001531B2">
                    <w:rPr>
                      <w:szCs w:val="21"/>
                    </w:rPr>
                    <w:t>1</w:t>
                  </w:r>
                  <w:r w:rsidRPr="001531B2">
                    <w:rPr>
                      <w:szCs w:val="21"/>
                    </w:rPr>
                    <w:t>座</w:t>
                  </w:r>
                </w:p>
              </w:tc>
              <w:tc>
                <w:tcPr>
                  <w:tcW w:w="1701" w:type="dxa"/>
                  <w:vAlign w:val="center"/>
                </w:tcPr>
                <w:p w:rsidR="001531B2" w:rsidRPr="00F82952" w:rsidRDefault="00F82952" w:rsidP="001531B2">
                  <w:pPr>
                    <w:adjustRightInd w:val="0"/>
                    <w:snapToGrid w:val="0"/>
                    <w:jc w:val="center"/>
                    <w:rPr>
                      <w:bCs/>
                      <w:szCs w:val="21"/>
                      <w:lang w:bidi="zh-TW"/>
                    </w:rPr>
                  </w:pPr>
                  <w:r w:rsidRPr="00F82952">
                    <w:rPr>
                      <w:rFonts w:hint="eastAsia"/>
                      <w:bCs/>
                      <w:szCs w:val="21"/>
                      <w:lang w:bidi="zh-TW"/>
                    </w:rPr>
                    <w:t>pH 5.5</w:t>
                  </w:r>
                  <w:r w:rsidR="001531B2" w:rsidRPr="00F82952">
                    <w:rPr>
                      <w:rFonts w:hint="eastAsia"/>
                      <w:bCs/>
                      <w:szCs w:val="21"/>
                      <w:lang w:bidi="zh-TW"/>
                    </w:rPr>
                    <w:t>-</w:t>
                  </w:r>
                  <w:r w:rsidRPr="00F82952">
                    <w:rPr>
                      <w:rFonts w:hint="eastAsia"/>
                      <w:bCs/>
                      <w:szCs w:val="21"/>
                      <w:lang w:bidi="zh-TW"/>
                    </w:rPr>
                    <w:t>8.5</w:t>
                  </w:r>
                </w:p>
                <w:p w:rsidR="00F82952" w:rsidRPr="00F82952" w:rsidRDefault="00F82952" w:rsidP="00F82952">
                  <w:pPr>
                    <w:adjustRightInd w:val="0"/>
                    <w:snapToGrid w:val="0"/>
                    <w:jc w:val="center"/>
                    <w:rPr>
                      <w:bCs/>
                      <w:szCs w:val="21"/>
                      <w:vertAlign w:val="subscript"/>
                      <w:lang w:bidi="zh-TW"/>
                    </w:rPr>
                  </w:pPr>
                  <w:r w:rsidRPr="00F82952">
                    <w:rPr>
                      <w:rFonts w:hint="eastAsia"/>
                      <w:bCs/>
                      <w:szCs w:val="21"/>
                      <w:lang w:bidi="zh-TW"/>
                    </w:rPr>
                    <w:t>COD</w:t>
                  </w:r>
                  <w:r w:rsidRPr="00F82952">
                    <w:rPr>
                      <w:bCs/>
                      <w:szCs w:val="21"/>
                      <w:lang w:bidi="zh-TW"/>
                    </w:rPr>
                    <w:t>≤</w:t>
                  </w:r>
                  <w:r w:rsidRPr="00F82952">
                    <w:rPr>
                      <w:rFonts w:hint="eastAsia"/>
                      <w:bCs/>
                      <w:szCs w:val="21"/>
                      <w:lang w:bidi="zh-TW"/>
                    </w:rPr>
                    <w:t>180</w:t>
                  </w:r>
                  <w:r w:rsidRPr="00F82952">
                    <w:rPr>
                      <w:bCs/>
                      <w:szCs w:val="21"/>
                      <w:lang w:bidi="zh-TW"/>
                    </w:rPr>
                    <w:t>mg/L</w:t>
                  </w:r>
                </w:p>
                <w:p w:rsidR="001531B2" w:rsidRPr="00F82952" w:rsidRDefault="001531B2" w:rsidP="001531B2">
                  <w:pPr>
                    <w:adjustRightInd w:val="0"/>
                    <w:snapToGrid w:val="0"/>
                    <w:jc w:val="center"/>
                    <w:rPr>
                      <w:bCs/>
                      <w:szCs w:val="21"/>
                      <w:vertAlign w:val="subscript"/>
                      <w:lang w:bidi="zh-TW"/>
                    </w:rPr>
                  </w:pPr>
                  <w:r w:rsidRPr="00F82952">
                    <w:rPr>
                      <w:bCs/>
                      <w:szCs w:val="21"/>
                      <w:lang w:bidi="zh-TW"/>
                    </w:rPr>
                    <w:t>BOD</w:t>
                  </w:r>
                  <w:r w:rsidRPr="00F82952">
                    <w:rPr>
                      <w:bCs/>
                      <w:szCs w:val="21"/>
                      <w:vertAlign w:val="subscript"/>
                      <w:lang w:bidi="zh-TW"/>
                    </w:rPr>
                    <w:t>5</w:t>
                  </w:r>
                  <w:r w:rsidRPr="00F82952">
                    <w:rPr>
                      <w:bCs/>
                      <w:szCs w:val="21"/>
                      <w:lang w:bidi="zh-TW"/>
                    </w:rPr>
                    <w:t>≤</w:t>
                  </w:r>
                  <w:r w:rsidR="00F82952" w:rsidRPr="00F82952">
                    <w:rPr>
                      <w:rFonts w:hint="eastAsia"/>
                      <w:bCs/>
                      <w:szCs w:val="21"/>
                      <w:lang w:bidi="zh-TW"/>
                    </w:rPr>
                    <w:t>80</w:t>
                  </w:r>
                  <w:r w:rsidRPr="00F82952">
                    <w:rPr>
                      <w:bCs/>
                      <w:szCs w:val="21"/>
                      <w:lang w:bidi="zh-TW"/>
                    </w:rPr>
                    <w:t>mg/L</w:t>
                  </w:r>
                </w:p>
                <w:p w:rsidR="001531B2" w:rsidRPr="00F82952" w:rsidRDefault="00F82952" w:rsidP="001531B2">
                  <w:pPr>
                    <w:adjustRightInd w:val="0"/>
                    <w:snapToGrid w:val="0"/>
                    <w:jc w:val="center"/>
                    <w:rPr>
                      <w:bCs/>
                      <w:szCs w:val="21"/>
                      <w:lang w:bidi="zh-TW"/>
                    </w:rPr>
                  </w:pPr>
                  <w:r w:rsidRPr="00F82952">
                    <w:rPr>
                      <w:rFonts w:hint="eastAsia"/>
                      <w:szCs w:val="21"/>
                    </w:rPr>
                    <w:t>SS</w:t>
                  </w:r>
                  <w:r w:rsidR="001531B2" w:rsidRPr="00F82952">
                    <w:rPr>
                      <w:bCs/>
                      <w:szCs w:val="21"/>
                    </w:rPr>
                    <w:t>≤</w:t>
                  </w:r>
                  <w:r w:rsidRPr="00F82952">
                    <w:rPr>
                      <w:rFonts w:hint="eastAsia"/>
                      <w:bCs/>
                      <w:szCs w:val="21"/>
                      <w:lang w:bidi="zh-TW"/>
                    </w:rPr>
                    <w:t>90</w:t>
                  </w:r>
                  <w:r w:rsidR="001531B2" w:rsidRPr="00F82952">
                    <w:rPr>
                      <w:bCs/>
                      <w:szCs w:val="21"/>
                      <w:lang w:bidi="zh-TW"/>
                    </w:rPr>
                    <w:t>mg/L</w:t>
                  </w:r>
                </w:p>
                <w:p w:rsidR="001531B2" w:rsidRPr="00F82952" w:rsidRDefault="001531B2" w:rsidP="001531B2">
                  <w:pPr>
                    <w:adjustRightInd w:val="0"/>
                    <w:snapToGrid w:val="0"/>
                    <w:jc w:val="center"/>
                    <w:rPr>
                      <w:szCs w:val="21"/>
                    </w:rPr>
                  </w:pPr>
                  <w:r w:rsidRPr="00F82952">
                    <w:rPr>
                      <w:rFonts w:hint="eastAsia"/>
                      <w:szCs w:val="21"/>
                    </w:rPr>
                    <w:t>溶解性总固体</w:t>
                  </w:r>
                  <w:r w:rsidRPr="00F82952">
                    <w:rPr>
                      <w:bCs/>
                      <w:szCs w:val="21"/>
                    </w:rPr>
                    <w:t>≤</w:t>
                  </w:r>
                  <w:r w:rsidRPr="00F82952">
                    <w:rPr>
                      <w:rFonts w:hint="eastAsia"/>
                      <w:szCs w:val="21"/>
                    </w:rPr>
                    <w:t>1000 mg/L</w:t>
                  </w:r>
                </w:p>
                <w:p w:rsidR="00430A81" w:rsidRPr="001531B2" w:rsidRDefault="001531B2" w:rsidP="00F82952">
                  <w:pPr>
                    <w:jc w:val="center"/>
                    <w:rPr>
                      <w:szCs w:val="21"/>
                    </w:rPr>
                  </w:pPr>
                  <w:r w:rsidRPr="00F82952">
                    <w:rPr>
                      <w:rFonts w:hint="eastAsia"/>
                      <w:szCs w:val="21"/>
                    </w:rPr>
                    <w:t>阴离子表面活性剂</w:t>
                  </w:r>
                  <w:r w:rsidRPr="00F82952">
                    <w:rPr>
                      <w:bCs/>
                      <w:szCs w:val="21"/>
                    </w:rPr>
                    <w:t>≤</w:t>
                  </w:r>
                  <w:r w:rsidR="00F82952" w:rsidRPr="00F82952">
                    <w:rPr>
                      <w:rFonts w:hint="eastAsia"/>
                      <w:szCs w:val="21"/>
                    </w:rPr>
                    <w:t>8</w:t>
                  </w:r>
                  <w:r w:rsidRPr="00F82952">
                    <w:rPr>
                      <w:rFonts w:hint="eastAsia"/>
                      <w:szCs w:val="21"/>
                    </w:rPr>
                    <w:t>.0 mg/L</w:t>
                  </w:r>
                </w:p>
              </w:tc>
              <w:tc>
                <w:tcPr>
                  <w:tcW w:w="1842" w:type="dxa"/>
                  <w:vAlign w:val="center"/>
                </w:tcPr>
                <w:p w:rsidR="00430A81" w:rsidRPr="001479DD" w:rsidRDefault="001479DD" w:rsidP="00866B6D">
                  <w:pPr>
                    <w:jc w:val="center"/>
                    <w:rPr>
                      <w:szCs w:val="21"/>
                    </w:rPr>
                  </w:pPr>
                  <w:r w:rsidRPr="001479DD">
                    <w:rPr>
                      <w:rFonts w:hint="eastAsia"/>
                      <w:szCs w:val="21"/>
                    </w:rPr>
                    <w:t>《城市污水再生利用农田灌溉用水水质》（</w:t>
                  </w:r>
                  <w:r w:rsidRPr="001479DD">
                    <w:rPr>
                      <w:rFonts w:hint="eastAsia"/>
                      <w:szCs w:val="21"/>
                    </w:rPr>
                    <w:t>GB20922-2007</w:t>
                  </w:r>
                  <w:r w:rsidRPr="001479DD">
                    <w:rPr>
                      <w:rFonts w:hint="eastAsia"/>
                      <w:szCs w:val="21"/>
                    </w:rPr>
                    <w:t>）</w:t>
                  </w:r>
                  <w:r w:rsidR="00430A81" w:rsidRPr="001479DD">
                    <w:rPr>
                      <w:szCs w:val="21"/>
                    </w:rPr>
                    <w:t>标准</w:t>
                  </w:r>
                </w:p>
              </w:tc>
              <w:tc>
                <w:tcPr>
                  <w:tcW w:w="925" w:type="dxa"/>
                  <w:vAlign w:val="center"/>
                </w:tcPr>
                <w:p w:rsidR="00430A81" w:rsidRPr="001531B2" w:rsidRDefault="00430A81" w:rsidP="00866B6D">
                  <w:pPr>
                    <w:jc w:val="center"/>
                    <w:rPr>
                      <w:szCs w:val="21"/>
                    </w:rPr>
                  </w:pPr>
                  <w:r w:rsidRPr="001531B2">
                    <w:rPr>
                      <w:rFonts w:hint="eastAsia"/>
                      <w:szCs w:val="21"/>
                    </w:rPr>
                    <w:t>5</w:t>
                  </w:r>
                  <w:r w:rsidRPr="001531B2">
                    <w:rPr>
                      <w:rFonts w:hint="eastAsia"/>
                      <w:szCs w:val="21"/>
                    </w:rPr>
                    <w:t>万元</w:t>
                  </w:r>
                </w:p>
              </w:tc>
            </w:tr>
            <w:tr w:rsidR="0089212D" w:rsidRPr="001531B2" w:rsidTr="00C03463">
              <w:tc>
                <w:tcPr>
                  <w:tcW w:w="776" w:type="dxa"/>
                  <w:vMerge/>
                  <w:vAlign w:val="center"/>
                </w:tcPr>
                <w:p w:rsidR="0089212D" w:rsidRPr="001531B2" w:rsidRDefault="0089212D" w:rsidP="00866B6D">
                  <w:pPr>
                    <w:jc w:val="center"/>
                    <w:rPr>
                      <w:szCs w:val="21"/>
                    </w:rPr>
                  </w:pPr>
                </w:p>
              </w:tc>
              <w:tc>
                <w:tcPr>
                  <w:tcW w:w="1276" w:type="dxa"/>
                  <w:gridSpan w:val="2"/>
                  <w:vAlign w:val="center"/>
                </w:tcPr>
                <w:p w:rsidR="0089212D" w:rsidRPr="001531B2" w:rsidRDefault="0089212D" w:rsidP="00866B6D">
                  <w:pPr>
                    <w:jc w:val="center"/>
                    <w:rPr>
                      <w:szCs w:val="21"/>
                    </w:rPr>
                  </w:pPr>
                  <w:r w:rsidRPr="001531B2">
                    <w:rPr>
                      <w:rFonts w:hint="eastAsia"/>
                      <w:szCs w:val="21"/>
                    </w:rPr>
                    <w:t>生活污水</w:t>
                  </w:r>
                </w:p>
              </w:tc>
              <w:tc>
                <w:tcPr>
                  <w:tcW w:w="1134" w:type="dxa"/>
                  <w:vAlign w:val="center"/>
                </w:tcPr>
                <w:p w:rsidR="0089212D" w:rsidRPr="001531B2" w:rsidRDefault="00A3004F" w:rsidP="00866B6D">
                  <w:pPr>
                    <w:rPr>
                      <w:szCs w:val="21"/>
                    </w:rPr>
                  </w:pPr>
                  <w:r>
                    <w:rPr>
                      <w:rFonts w:hint="eastAsia"/>
                      <w:szCs w:val="21"/>
                    </w:rPr>
                    <w:t>排入防渗旱厕，定期清掏用作农肥</w:t>
                  </w:r>
                </w:p>
              </w:tc>
              <w:tc>
                <w:tcPr>
                  <w:tcW w:w="709" w:type="dxa"/>
                  <w:vAlign w:val="center"/>
                </w:tcPr>
                <w:p w:rsidR="0089212D" w:rsidRPr="001531B2" w:rsidRDefault="0089212D" w:rsidP="00866B6D">
                  <w:pPr>
                    <w:jc w:val="center"/>
                    <w:rPr>
                      <w:szCs w:val="21"/>
                    </w:rPr>
                  </w:pPr>
                  <w:r w:rsidRPr="001531B2">
                    <w:rPr>
                      <w:szCs w:val="21"/>
                    </w:rPr>
                    <w:t>--</w:t>
                  </w:r>
                </w:p>
              </w:tc>
              <w:tc>
                <w:tcPr>
                  <w:tcW w:w="1701" w:type="dxa"/>
                  <w:vAlign w:val="center"/>
                </w:tcPr>
                <w:p w:rsidR="0089212D" w:rsidRPr="001531B2" w:rsidRDefault="0089212D" w:rsidP="00866B6D">
                  <w:pPr>
                    <w:jc w:val="center"/>
                    <w:rPr>
                      <w:szCs w:val="21"/>
                    </w:rPr>
                  </w:pPr>
                  <w:r w:rsidRPr="001531B2">
                    <w:rPr>
                      <w:szCs w:val="21"/>
                    </w:rPr>
                    <w:t>--</w:t>
                  </w:r>
                </w:p>
              </w:tc>
              <w:tc>
                <w:tcPr>
                  <w:tcW w:w="1842" w:type="dxa"/>
                  <w:vAlign w:val="center"/>
                </w:tcPr>
                <w:p w:rsidR="0089212D" w:rsidRPr="001531B2" w:rsidRDefault="0089212D" w:rsidP="00866B6D">
                  <w:pPr>
                    <w:jc w:val="center"/>
                    <w:rPr>
                      <w:szCs w:val="21"/>
                    </w:rPr>
                  </w:pPr>
                  <w:r w:rsidRPr="001531B2">
                    <w:rPr>
                      <w:rFonts w:hint="eastAsia"/>
                      <w:szCs w:val="21"/>
                    </w:rPr>
                    <w:t>不外排</w:t>
                  </w:r>
                </w:p>
              </w:tc>
              <w:tc>
                <w:tcPr>
                  <w:tcW w:w="925" w:type="dxa"/>
                  <w:vAlign w:val="center"/>
                </w:tcPr>
                <w:p w:rsidR="0089212D" w:rsidRPr="001531B2" w:rsidRDefault="0089212D" w:rsidP="00866B6D">
                  <w:pPr>
                    <w:jc w:val="center"/>
                    <w:rPr>
                      <w:szCs w:val="21"/>
                    </w:rPr>
                  </w:pPr>
                  <w:r w:rsidRPr="001531B2">
                    <w:rPr>
                      <w:szCs w:val="21"/>
                    </w:rPr>
                    <w:t>--</w:t>
                  </w:r>
                </w:p>
              </w:tc>
            </w:tr>
            <w:tr w:rsidR="00866B6D" w:rsidRPr="001531B2" w:rsidTr="00C03463">
              <w:tc>
                <w:tcPr>
                  <w:tcW w:w="776" w:type="dxa"/>
                  <w:vAlign w:val="center"/>
                </w:tcPr>
                <w:p w:rsidR="00866B6D" w:rsidRPr="001531B2" w:rsidRDefault="00866B6D" w:rsidP="00866B6D">
                  <w:pPr>
                    <w:jc w:val="center"/>
                    <w:rPr>
                      <w:szCs w:val="21"/>
                    </w:rPr>
                  </w:pPr>
                  <w:r w:rsidRPr="001531B2">
                    <w:rPr>
                      <w:szCs w:val="21"/>
                    </w:rPr>
                    <w:t>噪声</w:t>
                  </w:r>
                </w:p>
              </w:tc>
              <w:tc>
                <w:tcPr>
                  <w:tcW w:w="1276" w:type="dxa"/>
                  <w:gridSpan w:val="2"/>
                  <w:vAlign w:val="center"/>
                </w:tcPr>
                <w:p w:rsidR="00866B6D" w:rsidRPr="001531B2" w:rsidRDefault="00866B6D" w:rsidP="00866B6D">
                  <w:pPr>
                    <w:jc w:val="center"/>
                    <w:rPr>
                      <w:szCs w:val="21"/>
                    </w:rPr>
                  </w:pPr>
                  <w:r w:rsidRPr="001531B2">
                    <w:rPr>
                      <w:szCs w:val="21"/>
                    </w:rPr>
                    <w:t>设备噪声</w:t>
                  </w:r>
                </w:p>
              </w:tc>
              <w:tc>
                <w:tcPr>
                  <w:tcW w:w="1134" w:type="dxa"/>
                  <w:vAlign w:val="center"/>
                </w:tcPr>
                <w:p w:rsidR="00866B6D" w:rsidRPr="001531B2" w:rsidRDefault="00866B6D" w:rsidP="00866B6D">
                  <w:pPr>
                    <w:jc w:val="center"/>
                    <w:rPr>
                      <w:szCs w:val="21"/>
                    </w:rPr>
                  </w:pPr>
                  <w:r w:rsidRPr="001531B2">
                    <w:rPr>
                      <w:szCs w:val="21"/>
                    </w:rPr>
                    <w:t>基础减</w:t>
                  </w:r>
                  <w:r w:rsidRPr="001531B2">
                    <w:rPr>
                      <w:szCs w:val="21"/>
                    </w:rPr>
                    <w:lastRenderedPageBreak/>
                    <w:t>震、厂房隔</w:t>
                  </w:r>
                  <w:r w:rsidRPr="001531B2">
                    <w:rPr>
                      <w:rFonts w:hint="eastAsia"/>
                      <w:szCs w:val="21"/>
                    </w:rPr>
                    <w:t>声</w:t>
                  </w:r>
                  <w:r w:rsidRPr="001531B2">
                    <w:rPr>
                      <w:szCs w:val="21"/>
                    </w:rPr>
                    <w:t>、距离衰减</w:t>
                  </w:r>
                </w:p>
              </w:tc>
              <w:tc>
                <w:tcPr>
                  <w:tcW w:w="709" w:type="dxa"/>
                  <w:vAlign w:val="center"/>
                </w:tcPr>
                <w:p w:rsidR="00866B6D" w:rsidRPr="001531B2" w:rsidRDefault="00866B6D" w:rsidP="00866B6D">
                  <w:pPr>
                    <w:jc w:val="center"/>
                    <w:rPr>
                      <w:szCs w:val="21"/>
                    </w:rPr>
                  </w:pPr>
                  <w:r w:rsidRPr="001531B2">
                    <w:rPr>
                      <w:szCs w:val="21"/>
                    </w:rPr>
                    <w:lastRenderedPageBreak/>
                    <w:t>--</w:t>
                  </w:r>
                </w:p>
              </w:tc>
              <w:tc>
                <w:tcPr>
                  <w:tcW w:w="1701" w:type="dxa"/>
                  <w:vAlign w:val="center"/>
                </w:tcPr>
                <w:p w:rsidR="00866B6D" w:rsidRPr="001531B2" w:rsidRDefault="00866B6D" w:rsidP="00866B6D">
                  <w:pPr>
                    <w:jc w:val="center"/>
                    <w:rPr>
                      <w:bCs/>
                      <w:szCs w:val="21"/>
                      <w:lang w:bidi="zh-TW"/>
                    </w:rPr>
                  </w:pPr>
                  <w:r w:rsidRPr="001531B2">
                    <w:rPr>
                      <w:szCs w:val="21"/>
                    </w:rPr>
                    <w:t>昼间</w:t>
                  </w:r>
                  <w:r w:rsidRPr="001531B2">
                    <w:rPr>
                      <w:szCs w:val="21"/>
                    </w:rPr>
                    <w:t>≤60</w:t>
                  </w:r>
                  <w:r w:rsidRPr="001531B2">
                    <w:rPr>
                      <w:bCs/>
                      <w:szCs w:val="21"/>
                      <w:lang w:bidi="zh-TW"/>
                    </w:rPr>
                    <w:t xml:space="preserve"> dB</w:t>
                  </w:r>
                  <w:r w:rsidRPr="001531B2">
                    <w:rPr>
                      <w:bCs/>
                      <w:szCs w:val="21"/>
                      <w:lang w:bidi="zh-TW"/>
                    </w:rPr>
                    <w:t>（</w:t>
                  </w:r>
                  <w:r w:rsidRPr="001531B2">
                    <w:rPr>
                      <w:bCs/>
                      <w:szCs w:val="21"/>
                      <w:lang w:bidi="zh-TW"/>
                    </w:rPr>
                    <w:t>A</w:t>
                  </w:r>
                  <w:r w:rsidRPr="001531B2">
                    <w:rPr>
                      <w:bCs/>
                      <w:szCs w:val="21"/>
                      <w:lang w:bidi="zh-TW"/>
                    </w:rPr>
                    <w:t>）</w:t>
                  </w:r>
                </w:p>
                <w:p w:rsidR="00866B6D" w:rsidRPr="001531B2" w:rsidRDefault="00866B6D" w:rsidP="00866B6D">
                  <w:pPr>
                    <w:jc w:val="center"/>
                    <w:rPr>
                      <w:szCs w:val="21"/>
                    </w:rPr>
                  </w:pPr>
                  <w:r w:rsidRPr="001531B2">
                    <w:rPr>
                      <w:bCs/>
                      <w:szCs w:val="21"/>
                      <w:lang w:bidi="zh-TW"/>
                    </w:rPr>
                    <w:lastRenderedPageBreak/>
                    <w:t>夜间</w:t>
                  </w:r>
                  <w:r w:rsidRPr="001531B2">
                    <w:rPr>
                      <w:szCs w:val="21"/>
                    </w:rPr>
                    <w:t>≤50</w:t>
                  </w:r>
                  <w:r w:rsidRPr="001531B2">
                    <w:rPr>
                      <w:bCs/>
                      <w:szCs w:val="21"/>
                      <w:lang w:bidi="zh-TW"/>
                    </w:rPr>
                    <w:t xml:space="preserve"> dB</w:t>
                  </w:r>
                  <w:r w:rsidRPr="001531B2">
                    <w:rPr>
                      <w:bCs/>
                      <w:szCs w:val="21"/>
                      <w:lang w:bidi="zh-TW"/>
                    </w:rPr>
                    <w:t>（</w:t>
                  </w:r>
                  <w:r w:rsidRPr="001531B2">
                    <w:rPr>
                      <w:bCs/>
                      <w:szCs w:val="21"/>
                      <w:lang w:bidi="zh-TW"/>
                    </w:rPr>
                    <w:t>A</w:t>
                  </w:r>
                  <w:r w:rsidRPr="001531B2">
                    <w:rPr>
                      <w:bCs/>
                      <w:szCs w:val="21"/>
                      <w:lang w:bidi="zh-TW"/>
                    </w:rPr>
                    <w:t>）</w:t>
                  </w:r>
                </w:p>
              </w:tc>
              <w:tc>
                <w:tcPr>
                  <w:tcW w:w="1842" w:type="dxa"/>
                  <w:vAlign w:val="center"/>
                </w:tcPr>
                <w:p w:rsidR="00866B6D" w:rsidRPr="001531B2" w:rsidRDefault="00866B6D" w:rsidP="00866B6D">
                  <w:pPr>
                    <w:jc w:val="center"/>
                    <w:rPr>
                      <w:szCs w:val="21"/>
                    </w:rPr>
                  </w:pPr>
                  <w:r w:rsidRPr="001531B2">
                    <w:rPr>
                      <w:bCs/>
                      <w:szCs w:val="21"/>
                      <w:lang w:bidi="zh-TW"/>
                    </w:rPr>
                    <w:lastRenderedPageBreak/>
                    <w:t>满足《工业企业厂</w:t>
                  </w:r>
                  <w:r w:rsidRPr="001531B2">
                    <w:rPr>
                      <w:bCs/>
                      <w:szCs w:val="21"/>
                      <w:lang w:bidi="zh-TW"/>
                    </w:rPr>
                    <w:lastRenderedPageBreak/>
                    <w:t>界环境噪声排放标准》（</w:t>
                  </w:r>
                  <w:r w:rsidRPr="001531B2">
                    <w:rPr>
                      <w:bCs/>
                      <w:szCs w:val="21"/>
                      <w:lang w:bidi="zh-TW"/>
                    </w:rPr>
                    <w:t>GB12348-2008</w:t>
                  </w:r>
                  <w:r w:rsidRPr="001531B2">
                    <w:rPr>
                      <w:bCs/>
                      <w:szCs w:val="21"/>
                      <w:lang w:bidi="zh-TW"/>
                    </w:rPr>
                    <w:t>）</w:t>
                  </w:r>
                  <w:r w:rsidRPr="001531B2">
                    <w:rPr>
                      <w:bCs/>
                      <w:szCs w:val="21"/>
                      <w:lang w:bidi="zh-TW"/>
                    </w:rPr>
                    <w:t>2</w:t>
                  </w:r>
                  <w:r w:rsidRPr="001531B2">
                    <w:rPr>
                      <w:bCs/>
                      <w:szCs w:val="21"/>
                      <w:lang w:bidi="zh-TW"/>
                    </w:rPr>
                    <w:t>类标准</w:t>
                  </w:r>
                </w:p>
              </w:tc>
              <w:tc>
                <w:tcPr>
                  <w:tcW w:w="925" w:type="dxa"/>
                  <w:vAlign w:val="center"/>
                </w:tcPr>
                <w:p w:rsidR="00866B6D" w:rsidRPr="001531B2" w:rsidRDefault="00866B6D" w:rsidP="00866B6D">
                  <w:pPr>
                    <w:jc w:val="center"/>
                    <w:rPr>
                      <w:szCs w:val="21"/>
                    </w:rPr>
                  </w:pPr>
                  <w:r w:rsidRPr="001531B2">
                    <w:rPr>
                      <w:rFonts w:hint="eastAsia"/>
                      <w:szCs w:val="21"/>
                    </w:rPr>
                    <w:lastRenderedPageBreak/>
                    <w:t>1</w:t>
                  </w:r>
                  <w:r w:rsidRPr="001531B2">
                    <w:rPr>
                      <w:rFonts w:hint="eastAsia"/>
                      <w:szCs w:val="21"/>
                    </w:rPr>
                    <w:t>万元</w:t>
                  </w:r>
                </w:p>
              </w:tc>
            </w:tr>
            <w:tr w:rsidR="00866B6D" w:rsidRPr="001531B2" w:rsidTr="00C03463">
              <w:trPr>
                <w:trHeight w:val="634"/>
              </w:trPr>
              <w:tc>
                <w:tcPr>
                  <w:tcW w:w="776" w:type="dxa"/>
                  <w:vMerge w:val="restart"/>
                  <w:vAlign w:val="center"/>
                </w:tcPr>
                <w:p w:rsidR="00866B6D" w:rsidRPr="001531B2" w:rsidRDefault="00866B6D" w:rsidP="00866B6D">
                  <w:pPr>
                    <w:jc w:val="center"/>
                    <w:rPr>
                      <w:szCs w:val="21"/>
                    </w:rPr>
                  </w:pPr>
                  <w:r w:rsidRPr="001531B2">
                    <w:rPr>
                      <w:szCs w:val="21"/>
                    </w:rPr>
                    <w:lastRenderedPageBreak/>
                    <w:t>固废</w:t>
                  </w:r>
                </w:p>
              </w:tc>
              <w:tc>
                <w:tcPr>
                  <w:tcW w:w="1276" w:type="dxa"/>
                  <w:gridSpan w:val="2"/>
                  <w:vAlign w:val="center"/>
                </w:tcPr>
                <w:p w:rsidR="00866B6D" w:rsidRPr="001531B2" w:rsidRDefault="00866B6D" w:rsidP="00866B6D">
                  <w:pPr>
                    <w:jc w:val="center"/>
                    <w:rPr>
                      <w:szCs w:val="21"/>
                    </w:rPr>
                  </w:pPr>
                  <w:r w:rsidRPr="001531B2">
                    <w:rPr>
                      <w:szCs w:val="21"/>
                    </w:rPr>
                    <w:t>蒜皮</w:t>
                  </w:r>
                </w:p>
              </w:tc>
              <w:tc>
                <w:tcPr>
                  <w:tcW w:w="1134" w:type="dxa"/>
                  <w:vMerge w:val="restart"/>
                  <w:vAlign w:val="center"/>
                </w:tcPr>
                <w:p w:rsidR="00866B6D" w:rsidRPr="001531B2" w:rsidRDefault="00866B6D" w:rsidP="00866B6D">
                  <w:pPr>
                    <w:jc w:val="center"/>
                    <w:rPr>
                      <w:szCs w:val="21"/>
                    </w:rPr>
                  </w:pPr>
                  <w:r w:rsidRPr="001531B2">
                    <w:rPr>
                      <w:szCs w:val="21"/>
                    </w:rPr>
                    <w:t>外运给当地农民可用作堆肥原料</w:t>
                  </w:r>
                </w:p>
              </w:tc>
              <w:tc>
                <w:tcPr>
                  <w:tcW w:w="709" w:type="dxa"/>
                  <w:vMerge w:val="restart"/>
                  <w:vAlign w:val="center"/>
                </w:tcPr>
                <w:p w:rsidR="00866B6D" w:rsidRPr="001531B2" w:rsidRDefault="00866B6D" w:rsidP="00866B6D">
                  <w:pPr>
                    <w:jc w:val="center"/>
                    <w:rPr>
                      <w:szCs w:val="21"/>
                    </w:rPr>
                  </w:pPr>
                  <w:r w:rsidRPr="001531B2">
                    <w:rPr>
                      <w:szCs w:val="21"/>
                    </w:rPr>
                    <w:t>--</w:t>
                  </w:r>
                </w:p>
              </w:tc>
              <w:tc>
                <w:tcPr>
                  <w:tcW w:w="1701" w:type="dxa"/>
                  <w:vMerge w:val="restart"/>
                  <w:vAlign w:val="center"/>
                </w:tcPr>
                <w:p w:rsidR="00866B6D" w:rsidRPr="001531B2" w:rsidRDefault="002A526E" w:rsidP="00866B6D">
                  <w:pPr>
                    <w:jc w:val="center"/>
                    <w:rPr>
                      <w:szCs w:val="21"/>
                    </w:rPr>
                  </w:pPr>
                  <w:r>
                    <w:rPr>
                      <w:rFonts w:hint="eastAsia"/>
                      <w:szCs w:val="21"/>
                    </w:rPr>
                    <w:t>不外排</w:t>
                  </w:r>
                </w:p>
              </w:tc>
              <w:tc>
                <w:tcPr>
                  <w:tcW w:w="1842" w:type="dxa"/>
                  <w:vMerge w:val="restart"/>
                  <w:vAlign w:val="center"/>
                </w:tcPr>
                <w:p w:rsidR="00866B6D" w:rsidRPr="001531B2" w:rsidRDefault="00866B6D" w:rsidP="00866B6D">
                  <w:pPr>
                    <w:jc w:val="center"/>
                    <w:rPr>
                      <w:szCs w:val="21"/>
                    </w:rPr>
                  </w:pPr>
                  <w:r w:rsidRPr="001531B2">
                    <w:rPr>
                      <w:szCs w:val="21"/>
                    </w:rPr>
                    <w:t>不外排</w:t>
                  </w:r>
                </w:p>
              </w:tc>
              <w:tc>
                <w:tcPr>
                  <w:tcW w:w="925" w:type="dxa"/>
                  <w:vMerge w:val="restart"/>
                  <w:vAlign w:val="center"/>
                </w:tcPr>
                <w:p w:rsidR="00866B6D" w:rsidRPr="001531B2" w:rsidRDefault="00866B6D" w:rsidP="00866B6D">
                  <w:pPr>
                    <w:jc w:val="center"/>
                    <w:rPr>
                      <w:szCs w:val="21"/>
                    </w:rPr>
                  </w:pPr>
                  <w:r w:rsidRPr="001531B2">
                    <w:rPr>
                      <w:rFonts w:hint="eastAsia"/>
                      <w:szCs w:val="21"/>
                    </w:rPr>
                    <w:t>1</w:t>
                  </w:r>
                  <w:r w:rsidRPr="001531B2">
                    <w:rPr>
                      <w:rFonts w:hint="eastAsia"/>
                      <w:szCs w:val="21"/>
                    </w:rPr>
                    <w:t>万元</w:t>
                  </w:r>
                </w:p>
              </w:tc>
            </w:tr>
            <w:tr w:rsidR="00866B6D" w:rsidRPr="001531B2" w:rsidTr="00C03463">
              <w:tc>
                <w:tcPr>
                  <w:tcW w:w="776" w:type="dxa"/>
                  <w:vMerge/>
                  <w:vAlign w:val="center"/>
                </w:tcPr>
                <w:p w:rsidR="00866B6D" w:rsidRPr="001531B2" w:rsidRDefault="00866B6D" w:rsidP="00866B6D">
                  <w:pPr>
                    <w:jc w:val="center"/>
                    <w:rPr>
                      <w:szCs w:val="21"/>
                    </w:rPr>
                  </w:pPr>
                </w:p>
              </w:tc>
              <w:tc>
                <w:tcPr>
                  <w:tcW w:w="1276" w:type="dxa"/>
                  <w:gridSpan w:val="2"/>
                  <w:vAlign w:val="center"/>
                </w:tcPr>
                <w:p w:rsidR="00866B6D" w:rsidRPr="001531B2" w:rsidRDefault="00866B6D" w:rsidP="00866B6D">
                  <w:pPr>
                    <w:jc w:val="center"/>
                    <w:rPr>
                      <w:szCs w:val="21"/>
                    </w:rPr>
                  </w:pPr>
                  <w:r w:rsidRPr="001531B2">
                    <w:rPr>
                      <w:szCs w:val="21"/>
                    </w:rPr>
                    <w:t>污水处理站污泥</w:t>
                  </w:r>
                </w:p>
              </w:tc>
              <w:tc>
                <w:tcPr>
                  <w:tcW w:w="1134" w:type="dxa"/>
                  <w:vMerge/>
                  <w:vAlign w:val="center"/>
                </w:tcPr>
                <w:p w:rsidR="00866B6D" w:rsidRPr="001531B2" w:rsidRDefault="00866B6D" w:rsidP="00866B6D">
                  <w:pPr>
                    <w:jc w:val="center"/>
                    <w:rPr>
                      <w:szCs w:val="21"/>
                    </w:rPr>
                  </w:pPr>
                </w:p>
              </w:tc>
              <w:tc>
                <w:tcPr>
                  <w:tcW w:w="709" w:type="dxa"/>
                  <w:vMerge/>
                  <w:vAlign w:val="center"/>
                </w:tcPr>
                <w:p w:rsidR="00866B6D" w:rsidRPr="001531B2" w:rsidRDefault="00866B6D" w:rsidP="00866B6D">
                  <w:pPr>
                    <w:jc w:val="center"/>
                    <w:rPr>
                      <w:szCs w:val="21"/>
                    </w:rPr>
                  </w:pPr>
                </w:p>
              </w:tc>
              <w:tc>
                <w:tcPr>
                  <w:tcW w:w="1701" w:type="dxa"/>
                  <w:vMerge/>
                  <w:vAlign w:val="center"/>
                </w:tcPr>
                <w:p w:rsidR="00866B6D" w:rsidRPr="001531B2" w:rsidRDefault="00866B6D" w:rsidP="00866B6D">
                  <w:pPr>
                    <w:jc w:val="center"/>
                    <w:rPr>
                      <w:szCs w:val="21"/>
                    </w:rPr>
                  </w:pPr>
                </w:p>
              </w:tc>
              <w:tc>
                <w:tcPr>
                  <w:tcW w:w="1842" w:type="dxa"/>
                  <w:vMerge/>
                  <w:vAlign w:val="center"/>
                </w:tcPr>
                <w:p w:rsidR="00866B6D" w:rsidRPr="001531B2" w:rsidRDefault="00866B6D" w:rsidP="00866B6D">
                  <w:pPr>
                    <w:jc w:val="center"/>
                    <w:rPr>
                      <w:szCs w:val="21"/>
                    </w:rPr>
                  </w:pPr>
                </w:p>
              </w:tc>
              <w:tc>
                <w:tcPr>
                  <w:tcW w:w="925" w:type="dxa"/>
                  <w:vMerge/>
                  <w:vAlign w:val="center"/>
                </w:tcPr>
                <w:p w:rsidR="00866B6D" w:rsidRPr="001531B2" w:rsidRDefault="00866B6D" w:rsidP="00866B6D">
                  <w:pPr>
                    <w:jc w:val="center"/>
                    <w:rPr>
                      <w:szCs w:val="21"/>
                    </w:rPr>
                  </w:pPr>
                </w:p>
              </w:tc>
            </w:tr>
            <w:tr w:rsidR="00866B6D" w:rsidRPr="001531B2" w:rsidTr="00C03463">
              <w:tc>
                <w:tcPr>
                  <w:tcW w:w="776" w:type="dxa"/>
                  <w:vMerge/>
                  <w:vAlign w:val="center"/>
                </w:tcPr>
                <w:p w:rsidR="00866B6D" w:rsidRPr="001531B2" w:rsidRDefault="00866B6D" w:rsidP="00866B6D">
                  <w:pPr>
                    <w:jc w:val="center"/>
                    <w:rPr>
                      <w:szCs w:val="21"/>
                    </w:rPr>
                  </w:pPr>
                </w:p>
              </w:tc>
              <w:tc>
                <w:tcPr>
                  <w:tcW w:w="1276" w:type="dxa"/>
                  <w:gridSpan w:val="2"/>
                  <w:vAlign w:val="center"/>
                </w:tcPr>
                <w:p w:rsidR="00866B6D" w:rsidRPr="001531B2" w:rsidRDefault="00866B6D" w:rsidP="00866B6D">
                  <w:pPr>
                    <w:jc w:val="center"/>
                    <w:rPr>
                      <w:szCs w:val="21"/>
                    </w:rPr>
                  </w:pPr>
                  <w:r w:rsidRPr="001531B2">
                    <w:rPr>
                      <w:szCs w:val="21"/>
                    </w:rPr>
                    <w:t>职工垃圾</w:t>
                  </w:r>
                </w:p>
              </w:tc>
              <w:tc>
                <w:tcPr>
                  <w:tcW w:w="1134" w:type="dxa"/>
                  <w:vAlign w:val="center"/>
                </w:tcPr>
                <w:p w:rsidR="00866B6D" w:rsidRPr="001531B2" w:rsidRDefault="00866B6D" w:rsidP="00866B6D">
                  <w:pPr>
                    <w:jc w:val="center"/>
                    <w:rPr>
                      <w:szCs w:val="21"/>
                    </w:rPr>
                  </w:pPr>
                  <w:r w:rsidRPr="001531B2">
                    <w:rPr>
                      <w:szCs w:val="21"/>
                    </w:rPr>
                    <w:t>集中收集后交由环卫部门处置</w:t>
                  </w:r>
                </w:p>
              </w:tc>
              <w:tc>
                <w:tcPr>
                  <w:tcW w:w="709" w:type="dxa"/>
                  <w:vAlign w:val="center"/>
                </w:tcPr>
                <w:p w:rsidR="00866B6D" w:rsidRPr="001531B2" w:rsidRDefault="00866B6D" w:rsidP="00866B6D">
                  <w:pPr>
                    <w:jc w:val="center"/>
                    <w:rPr>
                      <w:szCs w:val="21"/>
                    </w:rPr>
                  </w:pPr>
                  <w:r w:rsidRPr="001531B2">
                    <w:rPr>
                      <w:szCs w:val="21"/>
                    </w:rPr>
                    <w:t>--</w:t>
                  </w:r>
                </w:p>
              </w:tc>
              <w:tc>
                <w:tcPr>
                  <w:tcW w:w="1701" w:type="dxa"/>
                  <w:vMerge/>
                  <w:vAlign w:val="center"/>
                </w:tcPr>
                <w:p w:rsidR="00866B6D" w:rsidRPr="001531B2" w:rsidRDefault="00866B6D" w:rsidP="00866B6D">
                  <w:pPr>
                    <w:jc w:val="center"/>
                    <w:rPr>
                      <w:szCs w:val="21"/>
                    </w:rPr>
                  </w:pPr>
                </w:p>
              </w:tc>
              <w:tc>
                <w:tcPr>
                  <w:tcW w:w="1842" w:type="dxa"/>
                  <w:vMerge/>
                  <w:vAlign w:val="center"/>
                </w:tcPr>
                <w:p w:rsidR="00866B6D" w:rsidRPr="001531B2" w:rsidRDefault="00866B6D" w:rsidP="00866B6D">
                  <w:pPr>
                    <w:jc w:val="center"/>
                    <w:rPr>
                      <w:szCs w:val="21"/>
                    </w:rPr>
                  </w:pPr>
                </w:p>
              </w:tc>
              <w:tc>
                <w:tcPr>
                  <w:tcW w:w="925" w:type="dxa"/>
                  <w:vMerge/>
                  <w:vAlign w:val="center"/>
                </w:tcPr>
                <w:p w:rsidR="00866B6D" w:rsidRPr="001531B2" w:rsidRDefault="00866B6D" w:rsidP="00866B6D">
                  <w:pPr>
                    <w:jc w:val="center"/>
                    <w:rPr>
                      <w:szCs w:val="21"/>
                    </w:rPr>
                  </w:pPr>
                </w:p>
              </w:tc>
            </w:tr>
            <w:tr w:rsidR="00866B6D" w:rsidRPr="001531B2" w:rsidTr="00C03463">
              <w:tc>
                <w:tcPr>
                  <w:tcW w:w="2052" w:type="dxa"/>
                  <w:gridSpan w:val="3"/>
                  <w:vAlign w:val="center"/>
                </w:tcPr>
                <w:p w:rsidR="00866B6D" w:rsidRPr="001531B2" w:rsidRDefault="00866B6D" w:rsidP="00866B6D">
                  <w:pPr>
                    <w:jc w:val="center"/>
                    <w:rPr>
                      <w:szCs w:val="21"/>
                    </w:rPr>
                  </w:pPr>
                  <w:r w:rsidRPr="001531B2">
                    <w:rPr>
                      <w:szCs w:val="21"/>
                    </w:rPr>
                    <w:t>总计</w:t>
                  </w:r>
                </w:p>
              </w:tc>
              <w:tc>
                <w:tcPr>
                  <w:tcW w:w="6311" w:type="dxa"/>
                  <w:gridSpan w:val="5"/>
                  <w:vAlign w:val="center"/>
                </w:tcPr>
                <w:p w:rsidR="00866B6D" w:rsidRPr="001531B2" w:rsidRDefault="00430A81" w:rsidP="00430A81">
                  <w:pPr>
                    <w:jc w:val="center"/>
                    <w:rPr>
                      <w:szCs w:val="21"/>
                    </w:rPr>
                  </w:pPr>
                  <w:r w:rsidRPr="001531B2">
                    <w:rPr>
                      <w:rFonts w:hint="eastAsia"/>
                      <w:szCs w:val="21"/>
                    </w:rPr>
                    <w:t>13</w:t>
                  </w:r>
                  <w:r w:rsidR="00866B6D" w:rsidRPr="001531B2">
                    <w:rPr>
                      <w:rFonts w:hint="eastAsia"/>
                      <w:szCs w:val="21"/>
                    </w:rPr>
                    <w:t>万元</w:t>
                  </w:r>
                </w:p>
              </w:tc>
            </w:tr>
          </w:tbl>
          <w:p w:rsidR="00EE0429" w:rsidRPr="001531B2" w:rsidRDefault="00EE0429">
            <w:pPr>
              <w:pStyle w:val="a9"/>
              <w:spacing w:line="340" w:lineRule="exact"/>
              <w:ind w:firstLineChars="200" w:firstLine="420"/>
              <w:rPr>
                <w:rFonts w:ascii="Times New Roman" w:hAnsi="Times New Roman"/>
                <w:szCs w:val="21"/>
              </w:rPr>
            </w:pPr>
          </w:p>
        </w:tc>
      </w:tr>
      <w:tr w:rsidR="006A1B97" w:rsidRPr="001531B2">
        <w:trPr>
          <w:trHeight w:val="6219"/>
        </w:trPr>
        <w:tc>
          <w:tcPr>
            <w:tcW w:w="8594" w:type="dxa"/>
          </w:tcPr>
          <w:p w:rsidR="00EE0429" w:rsidRPr="001531B2" w:rsidRDefault="007A0DEA">
            <w:pPr>
              <w:rPr>
                <w:b/>
                <w:sz w:val="28"/>
              </w:rPr>
            </w:pPr>
            <w:r w:rsidRPr="001531B2">
              <w:rPr>
                <w:sz w:val="28"/>
              </w:rPr>
              <w:lastRenderedPageBreak/>
              <w:t>预审意见：</w:t>
            </w:r>
          </w:p>
          <w:p w:rsidR="00EE0429" w:rsidRPr="001531B2" w:rsidRDefault="00EE0429">
            <w:pPr>
              <w:pStyle w:val="111"/>
              <w:rPr>
                <w:rFonts w:ascii="Times New Roman"/>
                <w:bCs/>
              </w:rPr>
            </w:pPr>
          </w:p>
          <w:p w:rsidR="00EE0429" w:rsidRPr="001531B2" w:rsidRDefault="00EE0429">
            <w:pPr>
              <w:pStyle w:val="111"/>
              <w:rPr>
                <w:rFonts w:ascii="Times New Roman"/>
                <w:bCs/>
              </w:rPr>
            </w:pPr>
          </w:p>
          <w:p w:rsidR="00EE0429" w:rsidRPr="001531B2" w:rsidRDefault="00EE0429">
            <w:pPr>
              <w:pStyle w:val="111"/>
              <w:rPr>
                <w:rFonts w:ascii="Times New Roman"/>
                <w:bCs/>
              </w:rPr>
            </w:pPr>
          </w:p>
          <w:p w:rsidR="00EE0429" w:rsidRPr="001531B2" w:rsidRDefault="00EE0429">
            <w:pPr>
              <w:pStyle w:val="111"/>
              <w:rPr>
                <w:rFonts w:ascii="Times New Roman"/>
                <w:bCs/>
              </w:rPr>
            </w:pPr>
          </w:p>
          <w:p w:rsidR="00EE0429" w:rsidRPr="001531B2" w:rsidRDefault="00EE0429">
            <w:pPr>
              <w:pStyle w:val="111"/>
              <w:rPr>
                <w:rFonts w:ascii="Times New Roman"/>
                <w:bCs/>
              </w:rPr>
            </w:pPr>
          </w:p>
          <w:p w:rsidR="00EE0429" w:rsidRPr="001531B2" w:rsidRDefault="00EE0429">
            <w:pPr>
              <w:pStyle w:val="111"/>
              <w:rPr>
                <w:rFonts w:ascii="Times New Roman"/>
                <w:bCs/>
              </w:rPr>
            </w:pPr>
          </w:p>
          <w:p w:rsidR="00EE0429" w:rsidRPr="001531B2" w:rsidRDefault="007A0DEA" w:rsidP="006A7587">
            <w:pPr>
              <w:ind w:firstLineChars="2150" w:firstLine="6020"/>
              <w:rPr>
                <w:sz w:val="28"/>
              </w:rPr>
            </w:pPr>
            <w:r w:rsidRPr="001531B2">
              <w:rPr>
                <w:sz w:val="28"/>
              </w:rPr>
              <w:t>公章</w:t>
            </w:r>
          </w:p>
          <w:p w:rsidR="00EE0429" w:rsidRPr="001531B2" w:rsidRDefault="007A0DEA" w:rsidP="006A7587">
            <w:pPr>
              <w:ind w:firstLineChars="200" w:firstLine="560"/>
              <w:rPr>
                <w:b/>
                <w:sz w:val="28"/>
              </w:rPr>
            </w:pPr>
            <w:r w:rsidRPr="001531B2">
              <w:rPr>
                <w:sz w:val="28"/>
              </w:rPr>
              <w:t>经办人年月日</w:t>
            </w:r>
          </w:p>
        </w:tc>
      </w:tr>
      <w:tr w:rsidR="006A1B97" w:rsidRPr="001531B2">
        <w:trPr>
          <w:trHeight w:val="7630"/>
        </w:trPr>
        <w:tc>
          <w:tcPr>
            <w:tcW w:w="8594" w:type="dxa"/>
          </w:tcPr>
          <w:p w:rsidR="00EE0429" w:rsidRPr="001531B2" w:rsidRDefault="007A0DEA">
            <w:pPr>
              <w:rPr>
                <w:sz w:val="28"/>
              </w:rPr>
            </w:pPr>
            <w:r w:rsidRPr="001531B2">
              <w:rPr>
                <w:sz w:val="28"/>
              </w:rPr>
              <w:t>下一级环境保护主管部门审查意见：</w:t>
            </w:r>
          </w:p>
          <w:p w:rsidR="00EE0429" w:rsidRPr="001531B2" w:rsidRDefault="00EE0429">
            <w:pPr>
              <w:rPr>
                <w:b/>
                <w:sz w:val="28"/>
              </w:rPr>
            </w:pPr>
          </w:p>
          <w:p w:rsidR="00EE0429" w:rsidRPr="001531B2" w:rsidRDefault="00EE0429">
            <w:pPr>
              <w:ind w:firstLineChars="200" w:firstLine="560"/>
              <w:rPr>
                <w:sz w:val="28"/>
              </w:rPr>
            </w:pPr>
          </w:p>
          <w:p w:rsidR="00EE0429" w:rsidRPr="001531B2" w:rsidRDefault="00EE0429">
            <w:pPr>
              <w:ind w:firstLineChars="200" w:firstLine="560"/>
              <w:rPr>
                <w:sz w:val="28"/>
              </w:rPr>
            </w:pPr>
          </w:p>
          <w:p w:rsidR="00EE0429" w:rsidRPr="001531B2" w:rsidRDefault="00EE0429">
            <w:pPr>
              <w:ind w:firstLineChars="200" w:firstLine="560"/>
              <w:rPr>
                <w:sz w:val="28"/>
              </w:rPr>
            </w:pPr>
          </w:p>
          <w:p w:rsidR="00EE0429" w:rsidRPr="001531B2" w:rsidRDefault="00EE0429">
            <w:pPr>
              <w:rPr>
                <w:b/>
                <w:sz w:val="28"/>
              </w:rPr>
            </w:pPr>
          </w:p>
          <w:p w:rsidR="00EE0429" w:rsidRPr="001531B2" w:rsidRDefault="00EE0429">
            <w:pPr>
              <w:rPr>
                <w:b/>
                <w:sz w:val="28"/>
              </w:rPr>
            </w:pPr>
          </w:p>
          <w:p w:rsidR="00EE0429" w:rsidRPr="001531B2" w:rsidRDefault="00EE0429">
            <w:pPr>
              <w:rPr>
                <w:b/>
                <w:sz w:val="28"/>
              </w:rPr>
            </w:pPr>
          </w:p>
          <w:p w:rsidR="00EE0429" w:rsidRPr="001531B2" w:rsidRDefault="00EE0429">
            <w:pPr>
              <w:rPr>
                <w:b/>
                <w:sz w:val="28"/>
              </w:rPr>
            </w:pPr>
          </w:p>
          <w:p w:rsidR="00EE0429" w:rsidRPr="001531B2" w:rsidRDefault="007A0DEA" w:rsidP="007A0DEA">
            <w:pPr>
              <w:ind w:firstLineChars="2277" w:firstLine="6376"/>
              <w:rPr>
                <w:sz w:val="28"/>
              </w:rPr>
            </w:pPr>
            <w:r w:rsidRPr="001531B2">
              <w:rPr>
                <w:sz w:val="28"/>
              </w:rPr>
              <w:t>公章</w:t>
            </w:r>
          </w:p>
          <w:p w:rsidR="00EE0429" w:rsidRPr="001531B2" w:rsidRDefault="007A0DEA" w:rsidP="006A7587">
            <w:pPr>
              <w:ind w:firstLineChars="200" w:firstLine="560"/>
              <w:rPr>
                <w:b/>
                <w:sz w:val="28"/>
              </w:rPr>
            </w:pPr>
            <w:r w:rsidRPr="001531B2">
              <w:rPr>
                <w:sz w:val="28"/>
              </w:rPr>
              <w:t>经办人年月日</w:t>
            </w:r>
          </w:p>
        </w:tc>
      </w:tr>
      <w:tr w:rsidR="006A1B97" w:rsidRPr="001531B2">
        <w:trPr>
          <w:trHeight w:val="13694"/>
        </w:trPr>
        <w:tc>
          <w:tcPr>
            <w:tcW w:w="8594" w:type="dxa"/>
          </w:tcPr>
          <w:p w:rsidR="00EE0429" w:rsidRPr="001531B2" w:rsidRDefault="007A0DEA">
            <w:pPr>
              <w:rPr>
                <w:sz w:val="28"/>
              </w:rPr>
            </w:pPr>
            <w:r w:rsidRPr="001531B2">
              <w:rPr>
                <w:sz w:val="28"/>
              </w:rPr>
              <w:lastRenderedPageBreak/>
              <w:t>审批意见：</w:t>
            </w: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EE0429">
            <w:pPr>
              <w:rPr>
                <w:sz w:val="28"/>
              </w:rPr>
            </w:pPr>
          </w:p>
          <w:p w:rsidR="00EE0429" w:rsidRPr="001531B2" w:rsidRDefault="007A0DEA" w:rsidP="006A7587">
            <w:pPr>
              <w:ind w:firstLineChars="2350" w:firstLine="6580"/>
              <w:rPr>
                <w:sz w:val="28"/>
              </w:rPr>
            </w:pPr>
            <w:r w:rsidRPr="001531B2">
              <w:rPr>
                <w:sz w:val="28"/>
              </w:rPr>
              <w:t>公章</w:t>
            </w:r>
          </w:p>
          <w:p w:rsidR="00EE0429" w:rsidRPr="001531B2" w:rsidRDefault="007A0DEA" w:rsidP="006A7587">
            <w:pPr>
              <w:ind w:firstLineChars="200" w:firstLine="560"/>
              <w:rPr>
                <w:sz w:val="28"/>
              </w:rPr>
            </w:pPr>
            <w:r w:rsidRPr="001531B2">
              <w:rPr>
                <w:sz w:val="28"/>
              </w:rPr>
              <w:t>经办人：年月日</w:t>
            </w:r>
          </w:p>
        </w:tc>
      </w:tr>
    </w:tbl>
    <w:p w:rsidR="00EE0429" w:rsidRPr="001531B2" w:rsidRDefault="00EE0429">
      <w:pPr>
        <w:rPr>
          <w:sz w:val="13"/>
          <w:szCs w:val="13"/>
        </w:rPr>
      </w:pPr>
    </w:p>
    <w:sectPr w:rsidR="00EE0429" w:rsidRPr="001531B2" w:rsidSect="006F413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D79" w:rsidRDefault="00FF0D79">
      <w:r>
        <w:separator/>
      </w:r>
    </w:p>
  </w:endnote>
  <w:endnote w:type="continuationSeparator" w:id="1">
    <w:p w:rsidR="00FF0D79" w:rsidRDefault="00FF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modern"/>
    <w:pitch w:val="default"/>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imesNewRomanPSMT">
    <w:altName w:val="方正兰亭超细黑简体"/>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79" w:rsidRDefault="00BF3484">
    <w:pPr>
      <w:pStyle w:val="ad"/>
      <w:framePr w:wrap="around" w:vAnchor="text" w:hAnchor="margin" w:xAlign="center" w:y="1"/>
      <w:rPr>
        <w:rStyle w:val="af2"/>
      </w:rPr>
    </w:pPr>
    <w:r>
      <w:fldChar w:fldCharType="begin"/>
    </w:r>
    <w:r w:rsidR="00FF0D79">
      <w:rPr>
        <w:rStyle w:val="af2"/>
      </w:rPr>
      <w:instrText xml:space="preserve">PAGE  </w:instrText>
    </w:r>
    <w:r>
      <w:fldChar w:fldCharType="end"/>
    </w:r>
  </w:p>
  <w:p w:rsidR="00FF0D79" w:rsidRDefault="00FF0D7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79" w:rsidRDefault="00BF3484">
    <w:pPr>
      <w:pStyle w:val="ad"/>
      <w:framePr w:wrap="around" w:vAnchor="text" w:hAnchor="margin" w:xAlign="center" w:y="1"/>
      <w:rPr>
        <w:rStyle w:val="af2"/>
      </w:rPr>
    </w:pPr>
    <w:r>
      <w:fldChar w:fldCharType="begin"/>
    </w:r>
    <w:r w:rsidR="00FF0D79">
      <w:rPr>
        <w:rStyle w:val="af2"/>
      </w:rPr>
      <w:instrText xml:space="preserve">PAGE  </w:instrText>
    </w:r>
    <w:r>
      <w:fldChar w:fldCharType="separate"/>
    </w:r>
    <w:r w:rsidR="00E5274E">
      <w:rPr>
        <w:rStyle w:val="af2"/>
        <w:noProof/>
      </w:rPr>
      <w:t>50</w:t>
    </w:r>
    <w:r>
      <w:fldChar w:fldCharType="end"/>
    </w:r>
  </w:p>
  <w:p w:rsidR="00FF0D79" w:rsidRDefault="00FF0D7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79" w:rsidRDefault="00BF3484">
    <w:pPr>
      <w:pStyle w:val="ad"/>
      <w:jc w:val="center"/>
    </w:pPr>
    <w:r>
      <w:fldChar w:fldCharType="begin"/>
    </w:r>
    <w:r w:rsidR="00FF0D79">
      <w:rPr>
        <w:rStyle w:val="af2"/>
      </w:rPr>
      <w:instrText xml:space="preserve"> PAGE </w:instrText>
    </w:r>
    <w:r>
      <w:fldChar w:fldCharType="separate"/>
    </w:r>
    <w:r w:rsidR="00E5274E">
      <w:rPr>
        <w:rStyle w:val="af2"/>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D79" w:rsidRDefault="00FF0D79">
      <w:r>
        <w:separator/>
      </w:r>
    </w:p>
  </w:footnote>
  <w:footnote w:type="continuationSeparator" w:id="1">
    <w:p w:rsidR="00FF0D79" w:rsidRDefault="00FF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79" w:rsidRDefault="00FF0D79">
    <w:pPr>
      <w:pStyle w:val="ae"/>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E79E0"/>
    <w:multiLevelType w:val="singleLevel"/>
    <w:tmpl w:val="9BBE79E0"/>
    <w:lvl w:ilvl="0">
      <w:start w:val="6"/>
      <w:numFmt w:val="decimal"/>
      <w:suff w:val="nothing"/>
      <w:lvlText w:val="%1、"/>
      <w:lvlJc w:val="left"/>
    </w:lvl>
  </w:abstractNum>
  <w:abstractNum w:abstractNumId="1">
    <w:nsid w:val="D68EB739"/>
    <w:multiLevelType w:val="singleLevel"/>
    <w:tmpl w:val="D68EB739"/>
    <w:lvl w:ilvl="0">
      <w:start w:val="7"/>
      <w:numFmt w:val="decimal"/>
      <w:suff w:val="nothing"/>
      <w:lvlText w:val="%1、"/>
      <w:lvlJc w:val="left"/>
    </w:lvl>
  </w:abstractNum>
  <w:abstractNum w:abstractNumId="2">
    <w:nsid w:val="F863EA9B"/>
    <w:multiLevelType w:val="singleLevel"/>
    <w:tmpl w:val="F863EA9B"/>
    <w:lvl w:ilvl="0">
      <w:start w:val="3"/>
      <w:numFmt w:val="decimal"/>
      <w:suff w:val="nothing"/>
      <w:lvlText w:val="%1、"/>
      <w:lvlJc w:val="left"/>
    </w:lvl>
  </w:abstractNum>
  <w:abstractNum w:abstractNumId="3">
    <w:nsid w:val="13903C1D"/>
    <w:multiLevelType w:val="hybridMultilevel"/>
    <w:tmpl w:val="66FAFF42"/>
    <w:lvl w:ilvl="0" w:tplc="18D62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ED3050"/>
    <w:multiLevelType w:val="hybridMultilevel"/>
    <w:tmpl w:val="7E666E9E"/>
    <w:lvl w:ilvl="0" w:tplc="A4A60386">
      <w:start w:val="1"/>
      <w:numFmt w:val="decimalEnclosedCircle"/>
      <w:lvlText w:val="%1"/>
      <w:lvlJc w:val="left"/>
      <w:pPr>
        <w:ind w:left="840" w:hanging="360"/>
      </w:pPr>
      <w:rPr>
        <w:rFonts w:ascii="宋体" w:cs="宋体" w:hint="default"/>
        <w:color w:val="000000" w:themeColor="text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9563FC1"/>
    <w:multiLevelType w:val="hybridMultilevel"/>
    <w:tmpl w:val="F51CD546"/>
    <w:lvl w:ilvl="0" w:tplc="43349844">
      <w:start w:val="1"/>
      <w:numFmt w:val="decimal"/>
      <w:lvlText w:val="（%1）"/>
      <w:lvlJc w:val="left"/>
      <w:pPr>
        <w:ind w:left="1200" w:hanging="7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8D7C0C"/>
    <w:multiLevelType w:val="hybridMultilevel"/>
    <w:tmpl w:val="8F1A5F56"/>
    <w:lvl w:ilvl="0" w:tplc="41FE39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F67664E"/>
    <w:multiLevelType w:val="multilevel"/>
    <w:tmpl w:val="1F67664E"/>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nsid w:val="363E35BA"/>
    <w:multiLevelType w:val="hybridMultilevel"/>
    <w:tmpl w:val="B6AC6E34"/>
    <w:lvl w:ilvl="0" w:tplc="18862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843AD46"/>
    <w:multiLevelType w:val="singleLevel"/>
    <w:tmpl w:val="3843AD46"/>
    <w:lvl w:ilvl="0">
      <w:start w:val="5"/>
      <w:numFmt w:val="decimal"/>
      <w:suff w:val="nothing"/>
      <w:lvlText w:val="（%1）"/>
      <w:lvlJc w:val="left"/>
    </w:lvl>
  </w:abstractNum>
  <w:abstractNum w:abstractNumId="10">
    <w:nsid w:val="3A7E3C0F"/>
    <w:multiLevelType w:val="hybridMultilevel"/>
    <w:tmpl w:val="D1B24086"/>
    <w:lvl w:ilvl="0" w:tplc="58BEF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9863F56"/>
    <w:multiLevelType w:val="multilevel"/>
    <w:tmpl w:val="59863F56"/>
    <w:lvl w:ilvl="0">
      <w:start w:val="4"/>
      <w:numFmt w:val="decimalEnclosedCircle"/>
      <w:lvlText w:val="%1"/>
      <w:lvlJc w:val="left"/>
      <w:pPr>
        <w:ind w:left="1200" w:hanging="360"/>
      </w:pPr>
      <w:rPr>
        <w:rFonts w:ascii="宋体"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5C684CAA"/>
    <w:multiLevelType w:val="multilevel"/>
    <w:tmpl w:val="5C684CAA"/>
    <w:lvl w:ilvl="0">
      <w:start w:val="1"/>
      <w:numFmt w:val="decimalEnclosedCircle"/>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D01F97E"/>
    <w:multiLevelType w:val="singleLevel"/>
    <w:tmpl w:val="5D01F97E"/>
    <w:lvl w:ilvl="0">
      <w:start w:val="1"/>
      <w:numFmt w:val="decimal"/>
      <w:suff w:val="nothing"/>
      <w:lvlText w:val="%1、"/>
      <w:lvlJc w:val="left"/>
    </w:lvl>
  </w:abstractNum>
  <w:abstractNum w:abstractNumId="14">
    <w:nsid w:val="6E044E52"/>
    <w:multiLevelType w:val="multilevel"/>
    <w:tmpl w:val="6E044E52"/>
    <w:lvl w:ilvl="0">
      <w:start w:val="1"/>
      <w:numFmt w:val="decimal"/>
      <w:lvlText w:val="%1、"/>
      <w:lvlJc w:val="left"/>
      <w:pPr>
        <w:ind w:left="840" w:hanging="360"/>
      </w:pPr>
      <w:rPr>
        <w:rFonts w:hint="default"/>
        <w:color w:val="0070C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6EBB4804"/>
    <w:multiLevelType w:val="hybridMultilevel"/>
    <w:tmpl w:val="3A94B8BE"/>
    <w:lvl w:ilvl="0" w:tplc="86C80BF6">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2"/>
  </w:num>
  <w:num w:numId="3">
    <w:abstractNumId w:val="9"/>
  </w:num>
  <w:num w:numId="4">
    <w:abstractNumId w:val="11"/>
  </w:num>
  <w:num w:numId="5">
    <w:abstractNumId w:val="4"/>
  </w:num>
  <w:num w:numId="6">
    <w:abstractNumId w:val="6"/>
  </w:num>
  <w:num w:numId="7">
    <w:abstractNumId w:val="3"/>
  </w:num>
  <w:num w:numId="8">
    <w:abstractNumId w:val="8"/>
  </w:num>
  <w:num w:numId="9">
    <w:abstractNumId w:val="13"/>
  </w:num>
  <w:num w:numId="10">
    <w:abstractNumId w:val="1"/>
  </w:num>
  <w:num w:numId="11">
    <w:abstractNumId w:val="7"/>
  </w:num>
  <w:num w:numId="12">
    <w:abstractNumId w:val="2"/>
  </w:num>
  <w:num w:numId="13">
    <w:abstractNumId w:val="0"/>
  </w:num>
  <w:num w:numId="14">
    <w:abstractNumId w:val="5"/>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2048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7C"/>
    <w:rsid w:val="00001464"/>
    <w:rsid w:val="00002352"/>
    <w:rsid w:val="000026AE"/>
    <w:rsid w:val="000037DA"/>
    <w:rsid w:val="00003BCA"/>
    <w:rsid w:val="00004498"/>
    <w:rsid w:val="000051B1"/>
    <w:rsid w:val="00006783"/>
    <w:rsid w:val="00007346"/>
    <w:rsid w:val="00007A59"/>
    <w:rsid w:val="00010158"/>
    <w:rsid w:val="000105A2"/>
    <w:rsid w:val="000107C3"/>
    <w:rsid w:val="00010B98"/>
    <w:rsid w:val="0001120E"/>
    <w:rsid w:val="0001141C"/>
    <w:rsid w:val="00011659"/>
    <w:rsid w:val="00011818"/>
    <w:rsid w:val="00011929"/>
    <w:rsid w:val="00011FA5"/>
    <w:rsid w:val="000130D1"/>
    <w:rsid w:val="00013417"/>
    <w:rsid w:val="0001373E"/>
    <w:rsid w:val="000141DE"/>
    <w:rsid w:val="00014675"/>
    <w:rsid w:val="00016056"/>
    <w:rsid w:val="000179E8"/>
    <w:rsid w:val="00020EB6"/>
    <w:rsid w:val="00021206"/>
    <w:rsid w:val="000215A5"/>
    <w:rsid w:val="0002318F"/>
    <w:rsid w:val="00024000"/>
    <w:rsid w:val="000241A8"/>
    <w:rsid w:val="00024208"/>
    <w:rsid w:val="00024255"/>
    <w:rsid w:val="00024483"/>
    <w:rsid w:val="0002461B"/>
    <w:rsid w:val="00024939"/>
    <w:rsid w:val="0002602F"/>
    <w:rsid w:val="00027704"/>
    <w:rsid w:val="00027CAD"/>
    <w:rsid w:val="00027DFA"/>
    <w:rsid w:val="00031697"/>
    <w:rsid w:val="00031E20"/>
    <w:rsid w:val="00032479"/>
    <w:rsid w:val="00032EBE"/>
    <w:rsid w:val="00033454"/>
    <w:rsid w:val="0003626F"/>
    <w:rsid w:val="000363AE"/>
    <w:rsid w:val="00036966"/>
    <w:rsid w:val="000403E7"/>
    <w:rsid w:val="000412ED"/>
    <w:rsid w:val="0004137D"/>
    <w:rsid w:val="00042548"/>
    <w:rsid w:val="000433F1"/>
    <w:rsid w:val="0004356A"/>
    <w:rsid w:val="00044187"/>
    <w:rsid w:val="00044408"/>
    <w:rsid w:val="00046193"/>
    <w:rsid w:val="0004636C"/>
    <w:rsid w:val="0004659A"/>
    <w:rsid w:val="0004672A"/>
    <w:rsid w:val="00047113"/>
    <w:rsid w:val="000472FF"/>
    <w:rsid w:val="000476DC"/>
    <w:rsid w:val="000508D2"/>
    <w:rsid w:val="0005101A"/>
    <w:rsid w:val="00051273"/>
    <w:rsid w:val="00051858"/>
    <w:rsid w:val="00051F87"/>
    <w:rsid w:val="0005201C"/>
    <w:rsid w:val="00052144"/>
    <w:rsid w:val="00053886"/>
    <w:rsid w:val="0005395D"/>
    <w:rsid w:val="00054229"/>
    <w:rsid w:val="000545CD"/>
    <w:rsid w:val="00056420"/>
    <w:rsid w:val="000571D5"/>
    <w:rsid w:val="000575EF"/>
    <w:rsid w:val="00057DF0"/>
    <w:rsid w:val="000600D5"/>
    <w:rsid w:val="00060787"/>
    <w:rsid w:val="00060DE9"/>
    <w:rsid w:val="000613FF"/>
    <w:rsid w:val="0006195F"/>
    <w:rsid w:val="000620E1"/>
    <w:rsid w:val="000626A2"/>
    <w:rsid w:val="00062A13"/>
    <w:rsid w:val="00062DBE"/>
    <w:rsid w:val="00064C1F"/>
    <w:rsid w:val="0006605D"/>
    <w:rsid w:val="000676E0"/>
    <w:rsid w:val="00067AF2"/>
    <w:rsid w:val="00067D15"/>
    <w:rsid w:val="00067FFE"/>
    <w:rsid w:val="00070FA2"/>
    <w:rsid w:val="0007134F"/>
    <w:rsid w:val="000728FC"/>
    <w:rsid w:val="00072AD6"/>
    <w:rsid w:val="00072E41"/>
    <w:rsid w:val="00075638"/>
    <w:rsid w:val="0007583D"/>
    <w:rsid w:val="00075B42"/>
    <w:rsid w:val="000769A6"/>
    <w:rsid w:val="00077B23"/>
    <w:rsid w:val="00080803"/>
    <w:rsid w:val="00080856"/>
    <w:rsid w:val="00081009"/>
    <w:rsid w:val="00082543"/>
    <w:rsid w:val="00082AF0"/>
    <w:rsid w:val="00082E74"/>
    <w:rsid w:val="00082FE5"/>
    <w:rsid w:val="000832D4"/>
    <w:rsid w:val="00083366"/>
    <w:rsid w:val="00083894"/>
    <w:rsid w:val="000839E9"/>
    <w:rsid w:val="00083E84"/>
    <w:rsid w:val="00083FBE"/>
    <w:rsid w:val="0008440A"/>
    <w:rsid w:val="00084446"/>
    <w:rsid w:val="0008491D"/>
    <w:rsid w:val="00085253"/>
    <w:rsid w:val="000858BB"/>
    <w:rsid w:val="00085B0B"/>
    <w:rsid w:val="00085B80"/>
    <w:rsid w:val="00085DFF"/>
    <w:rsid w:val="00086BEE"/>
    <w:rsid w:val="00086F05"/>
    <w:rsid w:val="00087A5A"/>
    <w:rsid w:val="00087CA3"/>
    <w:rsid w:val="00087F90"/>
    <w:rsid w:val="000902AE"/>
    <w:rsid w:val="000925EE"/>
    <w:rsid w:val="00092E66"/>
    <w:rsid w:val="0009351C"/>
    <w:rsid w:val="00093E75"/>
    <w:rsid w:val="000941F0"/>
    <w:rsid w:val="0009462B"/>
    <w:rsid w:val="00095BC4"/>
    <w:rsid w:val="00096E0A"/>
    <w:rsid w:val="00097015"/>
    <w:rsid w:val="000973D7"/>
    <w:rsid w:val="00097AE4"/>
    <w:rsid w:val="00097BAC"/>
    <w:rsid w:val="00097E24"/>
    <w:rsid w:val="000A00DB"/>
    <w:rsid w:val="000A0446"/>
    <w:rsid w:val="000A086A"/>
    <w:rsid w:val="000A0A65"/>
    <w:rsid w:val="000A1977"/>
    <w:rsid w:val="000A1CCA"/>
    <w:rsid w:val="000A1D7F"/>
    <w:rsid w:val="000A29D9"/>
    <w:rsid w:val="000A2CF4"/>
    <w:rsid w:val="000A2DFF"/>
    <w:rsid w:val="000A2FB8"/>
    <w:rsid w:val="000A42B8"/>
    <w:rsid w:val="000A50D7"/>
    <w:rsid w:val="000A55AA"/>
    <w:rsid w:val="000A5848"/>
    <w:rsid w:val="000A5AB7"/>
    <w:rsid w:val="000A5B31"/>
    <w:rsid w:val="000A5D50"/>
    <w:rsid w:val="000A613B"/>
    <w:rsid w:val="000A736F"/>
    <w:rsid w:val="000A78E3"/>
    <w:rsid w:val="000B0375"/>
    <w:rsid w:val="000B25A8"/>
    <w:rsid w:val="000B2F1F"/>
    <w:rsid w:val="000B33FE"/>
    <w:rsid w:val="000B3BF5"/>
    <w:rsid w:val="000B3DD8"/>
    <w:rsid w:val="000B400D"/>
    <w:rsid w:val="000B5703"/>
    <w:rsid w:val="000B61D2"/>
    <w:rsid w:val="000B6507"/>
    <w:rsid w:val="000B6826"/>
    <w:rsid w:val="000B6E4D"/>
    <w:rsid w:val="000B7473"/>
    <w:rsid w:val="000B7912"/>
    <w:rsid w:val="000B7C9E"/>
    <w:rsid w:val="000C06CF"/>
    <w:rsid w:val="000C1C8C"/>
    <w:rsid w:val="000C34FC"/>
    <w:rsid w:val="000C3A05"/>
    <w:rsid w:val="000C3B8D"/>
    <w:rsid w:val="000C5145"/>
    <w:rsid w:val="000C5A2C"/>
    <w:rsid w:val="000C5D3A"/>
    <w:rsid w:val="000C6649"/>
    <w:rsid w:val="000C66A9"/>
    <w:rsid w:val="000C6D29"/>
    <w:rsid w:val="000C729F"/>
    <w:rsid w:val="000C76F9"/>
    <w:rsid w:val="000C7B0A"/>
    <w:rsid w:val="000C7B80"/>
    <w:rsid w:val="000C7D8A"/>
    <w:rsid w:val="000D0D85"/>
    <w:rsid w:val="000D1647"/>
    <w:rsid w:val="000D26A0"/>
    <w:rsid w:val="000D2C15"/>
    <w:rsid w:val="000D3CB4"/>
    <w:rsid w:val="000D4069"/>
    <w:rsid w:val="000D7C0D"/>
    <w:rsid w:val="000E037F"/>
    <w:rsid w:val="000E0C9D"/>
    <w:rsid w:val="000E1D7E"/>
    <w:rsid w:val="000E2038"/>
    <w:rsid w:val="000E2058"/>
    <w:rsid w:val="000E3482"/>
    <w:rsid w:val="000E3B6E"/>
    <w:rsid w:val="000E3FCD"/>
    <w:rsid w:val="000E47FF"/>
    <w:rsid w:val="000E4878"/>
    <w:rsid w:val="000E4B34"/>
    <w:rsid w:val="000E4ECB"/>
    <w:rsid w:val="000E51A3"/>
    <w:rsid w:val="000E54B5"/>
    <w:rsid w:val="000E68BA"/>
    <w:rsid w:val="000E7230"/>
    <w:rsid w:val="000E7B26"/>
    <w:rsid w:val="000F00DA"/>
    <w:rsid w:val="000F0A6D"/>
    <w:rsid w:val="000F0E6E"/>
    <w:rsid w:val="000F12B6"/>
    <w:rsid w:val="000F1E9F"/>
    <w:rsid w:val="000F21B2"/>
    <w:rsid w:val="000F3A79"/>
    <w:rsid w:val="000F3C81"/>
    <w:rsid w:val="000F4A9C"/>
    <w:rsid w:val="000F6E33"/>
    <w:rsid w:val="000F7510"/>
    <w:rsid w:val="000F7746"/>
    <w:rsid w:val="001003D5"/>
    <w:rsid w:val="0010043E"/>
    <w:rsid w:val="00100718"/>
    <w:rsid w:val="00100779"/>
    <w:rsid w:val="00100831"/>
    <w:rsid w:val="001008ED"/>
    <w:rsid w:val="00100AE1"/>
    <w:rsid w:val="0010104A"/>
    <w:rsid w:val="00101655"/>
    <w:rsid w:val="00101AF1"/>
    <w:rsid w:val="00102C86"/>
    <w:rsid w:val="001049E8"/>
    <w:rsid w:val="001053C1"/>
    <w:rsid w:val="0010556A"/>
    <w:rsid w:val="0010691D"/>
    <w:rsid w:val="00106CFC"/>
    <w:rsid w:val="00107409"/>
    <w:rsid w:val="001077B2"/>
    <w:rsid w:val="00107824"/>
    <w:rsid w:val="0011028A"/>
    <w:rsid w:val="0011153D"/>
    <w:rsid w:val="001119C2"/>
    <w:rsid w:val="00112852"/>
    <w:rsid w:val="001129ED"/>
    <w:rsid w:val="00113279"/>
    <w:rsid w:val="00113303"/>
    <w:rsid w:val="001150E8"/>
    <w:rsid w:val="00115E13"/>
    <w:rsid w:val="001161DD"/>
    <w:rsid w:val="00116903"/>
    <w:rsid w:val="00116BC6"/>
    <w:rsid w:val="00117005"/>
    <w:rsid w:val="00117324"/>
    <w:rsid w:val="00117E0C"/>
    <w:rsid w:val="001203A3"/>
    <w:rsid w:val="0012076C"/>
    <w:rsid w:val="00120A9B"/>
    <w:rsid w:val="00121B3B"/>
    <w:rsid w:val="0012274F"/>
    <w:rsid w:val="001246B1"/>
    <w:rsid w:val="00124C04"/>
    <w:rsid w:val="0012601D"/>
    <w:rsid w:val="00130544"/>
    <w:rsid w:val="00130778"/>
    <w:rsid w:val="00130866"/>
    <w:rsid w:val="00130886"/>
    <w:rsid w:val="0013115A"/>
    <w:rsid w:val="00131321"/>
    <w:rsid w:val="001314F0"/>
    <w:rsid w:val="00131DF7"/>
    <w:rsid w:val="0013209A"/>
    <w:rsid w:val="0013278D"/>
    <w:rsid w:val="00133FD9"/>
    <w:rsid w:val="001341FD"/>
    <w:rsid w:val="0013514D"/>
    <w:rsid w:val="00135383"/>
    <w:rsid w:val="0013575D"/>
    <w:rsid w:val="0013592A"/>
    <w:rsid w:val="00135D8E"/>
    <w:rsid w:val="001363CB"/>
    <w:rsid w:val="0013777A"/>
    <w:rsid w:val="00137A7E"/>
    <w:rsid w:val="00140AB9"/>
    <w:rsid w:val="0014114E"/>
    <w:rsid w:val="0014179F"/>
    <w:rsid w:val="0014197A"/>
    <w:rsid w:val="00141986"/>
    <w:rsid w:val="00141D8F"/>
    <w:rsid w:val="00142B10"/>
    <w:rsid w:val="00142C1A"/>
    <w:rsid w:val="00142D47"/>
    <w:rsid w:val="00143325"/>
    <w:rsid w:val="00143B8B"/>
    <w:rsid w:val="00143D48"/>
    <w:rsid w:val="00145BB5"/>
    <w:rsid w:val="00146BF9"/>
    <w:rsid w:val="001479DD"/>
    <w:rsid w:val="00147CE1"/>
    <w:rsid w:val="0015044C"/>
    <w:rsid w:val="00150AC5"/>
    <w:rsid w:val="00151840"/>
    <w:rsid w:val="00151A11"/>
    <w:rsid w:val="00151F1D"/>
    <w:rsid w:val="00151F27"/>
    <w:rsid w:val="0015284D"/>
    <w:rsid w:val="001531B2"/>
    <w:rsid w:val="0015382E"/>
    <w:rsid w:val="00153FF1"/>
    <w:rsid w:val="00154C3F"/>
    <w:rsid w:val="0015518D"/>
    <w:rsid w:val="00155520"/>
    <w:rsid w:val="001578A6"/>
    <w:rsid w:val="0016021C"/>
    <w:rsid w:val="00160266"/>
    <w:rsid w:val="001603B9"/>
    <w:rsid w:val="001614B0"/>
    <w:rsid w:val="00161C21"/>
    <w:rsid w:val="00162B15"/>
    <w:rsid w:val="00162CE1"/>
    <w:rsid w:val="0016322F"/>
    <w:rsid w:val="0016341C"/>
    <w:rsid w:val="001634D4"/>
    <w:rsid w:val="0016377A"/>
    <w:rsid w:val="00164076"/>
    <w:rsid w:val="001643F8"/>
    <w:rsid w:val="0016477B"/>
    <w:rsid w:val="00166776"/>
    <w:rsid w:val="00166DAE"/>
    <w:rsid w:val="0016702A"/>
    <w:rsid w:val="00167E5C"/>
    <w:rsid w:val="001705D3"/>
    <w:rsid w:val="00170E0E"/>
    <w:rsid w:val="00170FB8"/>
    <w:rsid w:val="0017159D"/>
    <w:rsid w:val="00171B31"/>
    <w:rsid w:val="00171BC7"/>
    <w:rsid w:val="001728E2"/>
    <w:rsid w:val="00172A27"/>
    <w:rsid w:val="00172C78"/>
    <w:rsid w:val="00173BC3"/>
    <w:rsid w:val="00174237"/>
    <w:rsid w:val="001747A0"/>
    <w:rsid w:val="00174B79"/>
    <w:rsid w:val="00174C6A"/>
    <w:rsid w:val="00174DF6"/>
    <w:rsid w:val="00175CFC"/>
    <w:rsid w:val="00176930"/>
    <w:rsid w:val="00176F32"/>
    <w:rsid w:val="001773C7"/>
    <w:rsid w:val="00180E10"/>
    <w:rsid w:val="00181127"/>
    <w:rsid w:val="00181430"/>
    <w:rsid w:val="00181645"/>
    <w:rsid w:val="00182B0A"/>
    <w:rsid w:val="00182B74"/>
    <w:rsid w:val="00183173"/>
    <w:rsid w:val="00183916"/>
    <w:rsid w:val="00183A2A"/>
    <w:rsid w:val="00183D8C"/>
    <w:rsid w:val="00184407"/>
    <w:rsid w:val="00184B96"/>
    <w:rsid w:val="00185DBF"/>
    <w:rsid w:val="00186771"/>
    <w:rsid w:val="00186853"/>
    <w:rsid w:val="00186AA4"/>
    <w:rsid w:val="00186FA0"/>
    <w:rsid w:val="00187185"/>
    <w:rsid w:val="00187646"/>
    <w:rsid w:val="0019138A"/>
    <w:rsid w:val="001924B6"/>
    <w:rsid w:val="00192E69"/>
    <w:rsid w:val="00193536"/>
    <w:rsid w:val="001947FA"/>
    <w:rsid w:val="001955B2"/>
    <w:rsid w:val="00195FA3"/>
    <w:rsid w:val="00196FFF"/>
    <w:rsid w:val="001A01C6"/>
    <w:rsid w:val="001A0D6F"/>
    <w:rsid w:val="001A0E12"/>
    <w:rsid w:val="001A1386"/>
    <w:rsid w:val="001A14DB"/>
    <w:rsid w:val="001A1CB9"/>
    <w:rsid w:val="001A2D9B"/>
    <w:rsid w:val="001A3CDF"/>
    <w:rsid w:val="001A4D1C"/>
    <w:rsid w:val="001A6CBE"/>
    <w:rsid w:val="001A742F"/>
    <w:rsid w:val="001B0EB2"/>
    <w:rsid w:val="001B1375"/>
    <w:rsid w:val="001B1993"/>
    <w:rsid w:val="001B2212"/>
    <w:rsid w:val="001B22D7"/>
    <w:rsid w:val="001B4346"/>
    <w:rsid w:val="001B4EA3"/>
    <w:rsid w:val="001B4F82"/>
    <w:rsid w:val="001B5564"/>
    <w:rsid w:val="001B582B"/>
    <w:rsid w:val="001B620F"/>
    <w:rsid w:val="001B7CF4"/>
    <w:rsid w:val="001C00B7"/>
    <w:rsid w:val="001C0208"/>
    <w:rsid w:val="001C06D9"/>
    <w:rsid w:val="001C074E"/>
    <w:rsid w:val="001C0B0B"/>
    <w:rsid w:val="001C0B7F"/>
    <w:rsid w:val="001C0F0B"/>
    <w:rsid w:val="001C12CF"/>
    <w:rsid w:val="001C1382"/>
    <w:rsid w:val="001C27FA"/>
    <w:rsid w:val="001C4CB6"/>
    <w:rsid w:val="001C587F"/>
    <w:rsid w:val="001C5B2A"/>
    <w:rsid w:val="001C6171"/>
    <w:rsid w:val="001C656F"/>
    <w:rsid w:val="001C6A65"/>
    <w:rsid w:val="001C75E6"/>
    <w:rsid w:val="001C79B4"/>
    <w:rsid w:val="001D0E55"/>
    <w:rsid w:val="001D1161"/>
    <w:rsid w:val="001D16BC"/>
    <w:rsid w:val="001D1F59"/>
    <w:rsid w:val="001D1FE9"/>
    <w:rsid w:val="001D2681"/>
    <w:rsid w:val="001D316E"/>
    <w:rsid w:val="001D37C0"/>
    <w:rsid w:val="001D3A2F"/>
    <w:rsid w:val="001D42A0"/>
    <w:rsid w:val="001D465E"/>
    <w:rsid w:val="001D5838"/>
    <w:rsid w:val="001D6507"/>
    <w:rsid w:val="001D6AE0"/>
    <w:rsid w:val="001D70B2"/>
    <w:rsid w:val="001E0C65"/>
    <w:rsid w:val="001E0F21"/>
    <w:rsid w:val="001E0F94"/>
    <w:rsid w:val="001E116A"/>
    <w:rsid w:val="001E1268"/>
    <w:rsid w:val="001E1A62"/>
    <w:rsid w:val="001E21DA"/>
    <w:rsid w:val="001E28DF"/>
    <w:rsid w:val="001E2C9C"/>
    <w:rsid w:val="001E2E05"/>
    <w:rsid w:val="001E385A"/>
    <w:rsid w:val="001E42A9"/>
    <w:rsid w:val="001E46B8"/>
    <w:rsid w:val="001E56B5"/>
    <w:rsid w:val="001E6F3E"/>
    <w:rsid w:val="001F0874"/>
    <w:rsid w:val="001F0C0E"/>
    <w:rsid w:val="001F1523"/>
    <w:rsid w:val="001F32F8"/>
    <w:rsid w:val="001F3DF5"/>
    <w:rsid w:val="001F4D6A"/>
    <w:rsid w:val="001F503F"/>
    <w:rsid w:val="001F5F51"/>
    <w:rsid w:val="001F7BA2"/>
    <w:rsid w:val="001F7DCF"/>
    <w:rsid w:val="00200344"/>
    <w:rsid w:val="00200C4C"/>
    <w:rsid w:val="00200E50"/>
    <w:rsid w:val="0020170B"/>
    <w:rsid w:val="00201780"/>
    <w:rsid w:val="00201781"/>
    <w:rsid w:val="00202518"/>
    <w:rsid w:val="0020252E"/>
    <w:rsid w:val="00202646"/>
    <w:rsid w:val="00202772"/>
    <w:rsid w:val="00202936"/>
    <w:rsid w:val="00202B65"/>
    <w:rsid w:val="00202C20"/>
    <w:rsid w:val="00203160"/>
    <w:rsid w:val="0020339C"/>
    <w:rsid w:val="00203A70"/>
    <w:rsid w:val="002059B6"/>
    <w:rsid w:val="002066B8"/>
    <w:rsid w:val="002068F3"/>
    <w:rsid w:val="00206918"/>
    <w:rsid w:val="002069A9"/>
    <w:rsid w:val="002073BF"/>
    <w:rsid w:val="0021020B"/>
    <w:rsid w:val="002103A4"/>
    <w:rsid w:val="00210684"/>
    <w:rsid w:val="0021237C"/>
    <w:rsid w:val="00212DB4"/>
    <w:rsid w:val="00212FB0"/>
    <w:rsid w:val="00213CA6"/>
    <w:rsid w:val="00214D15"/>
    <w:rsid w:val="002150AD"/>
    <w:rsid w:val="002150B2"/>
    <w:rsid w:val="002151F3"/>
    <w:rsid w:val="002161F5"/>
    <w:rsid w:val="00216293"/>
    <w:rsid w:val="002168D6"/>
    <w:rsid w:val="00216910"/>
    <w:rsid w:val="00220AE6"/>
    <w:rsid w:val="00220AF5"/>
    <w:rsid w:val="0022165B"/>
    <w:rsid w:val="00221A33"/>
    <w:rsid w:val="00223E72"/>
    <w:rsid w:val="002241C3"/>
    <w:rsid w:val="002242C9"/>
    <w:rsid w:val="00224C0D"/>
    <w:rsid w:val="002252A4"/>
    <w:rsid w:val="00225338"/>
    <w:rsid w:val="002254EC"/>
    <w:rsid w:val="0022610F"/>
    <w:rsid w:val="00226665"/>
    <w:rsid w:val="0022750A"/>
    <w:rsid w:val="00227705"/>
    <w:rsid w:val="00227AE0"/>
    <w:rsid w:val="002304D0"/>
    <w:rsid w:val="00230789"/>
    <w:rsid w:val="00230B5F"/>
    <w:rsid w:val="00230E97"/>
    <w:rsid w:val="00231151"/>
    <w:rsid w:val="00231206"/>
    <w:rsid w:val="0023204A"/>
    <w:rsid w:val="00232305"/>
    <w:rsid w:val="00232F87"/>
    <w:rsid w:val="002330CA"/>
    <w:rsid w:val="00233224"/>
    <w:rsid w:val="00233282"/>
    <w:rsid w:val="002334D6"/>
    <w:rsid w:val="0023382B"/>
    <w:rsid w:val="00233B90"/>
    <w:rsid w:val="002345D7"/>
    <w:rsid w:val="002348ED"/>
    <w:rsid w:val="00234B4A"/>
    <w:rsid w:val="00234BEC"/>
    <w:rsid w:val="00235001"/>
    <w:rsid w:val="00235135"/>
    <w:rsid w:val="00235658"/>
    <w:rsid w:val="00235857"/>
    <w:rsid w:val="00235CDC"/>
    <w:rsid w:val="0023601E"/>
    <w:rsid w:val="00236578"/>
    <w:rsid w:val="00237221"/>
    <w:rsid w:val="0023787B"/>
    <w:rsid w:val="0023795C"/>
    <w:rsid w:val="00237D9D"/>
    <w:rsid w:val="002413F4"/>
    <w:rsid w:val="00242E37"/>
    <w:rsid w:val="0024392C"/>
    <w:rsid w:val="00244906"/>
    <w:rsid w:val="00244A45"/>
    <w:rsid w:val="00245748"/>
    <w:rsid w:val="00245E67"/>
    <w:rsid w:val="0024601D"/>
    <w:rsid w:val="002460A5"/>
    <w:rsid w:val="0024637E"/>
    <w:rsid w:val="00246578"/>
    <w:rsid w:val="00246CF9"/>
    <w:rsid w:val="0025008F"/>
    <w:rsid w:val="002515D5"/>
    <w:rsid w:val="00251ABC"/>
    <w:rsid w:val="002525EF"/>
    <w:rsid w:val="00252B0F"/>
    <w:rsid w:val="0025308D"/>
    <w:rsid w:val="00253D14"/>
    <w:rsid w:val="002549AC"/>
    <w:rsid w:val="0025506D"/>
    <w:rsid w:val="00255410"/>
    <w:rsid w:val="00255ADF"/>
    <w:rsid w:val="002576B5"/>
    <w:rsid w:val="0026086A"/>
    <w:rsid w:val="00260ADA"/>
    <w:rsid w:val="002615AE"/>
    <w:rsid w:val="00261B04"/>
    <w:rsid w:val="00262486"/>
    <w:rsid w:val="00262F9F"/>
    <w:rsid w:val="00263D24"/>
    <w:rsid w:val="002642F9"/>
    <w:rsid w:val="00264568"/>
    <w:rsid w:val="00264841"/>
    <w:rsid w:val="00264A89"/>
    <w:rsid w:val="00264EBE"/>
    <w:rsid w:val="00265488"/>
    <w:rsid w:val="0026568C"/>
    <w:rsid w:val="002657B1"/>
    <w:rsid w:val="00265993"/>
    <w:rsid w:val="00265AC2"/>
    <w:rsid w:val="00266118"/>
    <w:rsid w:val="002668C6"/>
    <w:rsid w:val="0026794A"/>
    <w:rsid w:val="00270484"/>
    <w:rsid w:val="00270877"/>
    <w:rsid w:val="00270FD3"/>
    <w:rsid w:val="00271A3F"/>
    <w:rsid w:val="00272278"/>
    <w:rsid w:val="0027232C"/>
    <w:rsid w:val="00272B11"/>
    <w:rsid w:val="00272CD6"/>
    <w:rsid w:val="00272DF1"/>
    <w:rsid w:val="00273842"/>
    <w:rsid w:val="002742EB"/>
    <w:rsid w:val="002746A9"/>
    <w:rsid w:val="00274743"/>
    <w:rsid w:val="00275E3C"/>
    <w:rsid w:val="00275F6B"/>
    <w:rsid w:val="0027632D"/>
    <w:rsid w:val="00276930"/>
    <w:rsid w:val="00276C56"/>
    <w:rsid w:val="00277B78"/>
    <w:rsid w:val="002800D0"/>
    <w:rsid w:val="00281889"/>
    <w:rsid w:val="00281945"/>
    <w:rsid w:val="00281EE6"/>
    <w:rsid w:val="00281EEA"/>
    <w:rsid w:val="00282237"/>
    <w:rsid w:val="00282822"/>
    <w:rsid w:val="002828BC"/>
    <w:rsid w:val="00284C9D"/>
    <w:rsid w:val="00284EFC"/>
    <w:rsid w:val="0028501D"/>
    <w:rsid w:val="002858CB"/>
    <w:rsid w:val="00286482"/>
    <w:rsid w:val="00290647"/>
    <w:rsid w:val="00290761"/>
    <w:rsid w:val="00290C4B"/>
    <w:rsid w:val="00291394"/>
    <w:rsid w:val="0029139B"/>
    <w:rsid w:val="002917E7"/>
    <w:rsid w:val="002929EE"/>
    <w:rsid w:val="00292E4E"/>
    <w:rsid w:val="002949E2"/>
    <w:rsid w:val="00295356"/>
    <w:rsid w:val="00295523"/>
    <w:rsid w:val="00295EB8"/>
    <w:rsid w:val="00295F3A"/>
    <w:rsid w:val="002964DA"/>
    <w:rsid w:val="00296A9F"/>
    <w:rsid w:val="0029703B"/>
    <w:rsid w:val="002A28CB"/>
    <w:rsid w:val="002A3253"/>
    <w:rsid w:val="002A373E"/>
    <w:rsid w:val="002A4701"/>
    <w:rsid w:val="002A526E"/>
    <w:rsid w:val="002A548A"/>
    <w:rsid w:val="002A6370"/>
    <w:rsid w:val="002A6454"/>
    <w:rsid w:val="002A6B46"/>
    <w:rsid w:val="002A75B1"/>
    <w:rsid w:val="002A79D4"/>
    <w:rsid w:val="002A7DCB"/>
    <w:rsid w:val="002B07BA"/>
    <w:rsid w:val="002B07C5"/>
    <w:rsid w:val="002B0C1D"/>
    <w:rsid w:val="002B1120"/>
    <w:rsid w:val="002B122B"/>
    <w:rsid w:val="002B1A8A"/>
    <w:rsid w:val="002B21B2"/>
    <w:rsid w:val="002B2F6B"/>
    <w:rsid w:val="002B31BA"/>
    <w:rsid w:val="002B3658"/>
    <w:rsid w:val="002B3962"/>
    <w:rsid w:val="002B3DDA"/>
    <w:rsid w:val="002B40C6"/>
    <w:rsid w:val="002B442D"/>
    <w:rsid w:val="002B4512"/>
    <w:rsid w:val="002B5175"/>
    <w:rsid w:val="002B57A8"/>
    <w:rsid w:val="002B5A23"/>
    <w:rsid w:val="002B6900"/>
    <w:rsid w:val="002C0261"/>
    <w:rsid w:val="002C080F"/>
    <w:rsid w:val="002C1220"/>
    <w:rsid w:val="002C1BD3"/>
    <w:rsid w:val="002C23D6"/>
    <w:rsid w:val="002C26A5"/>
    <w:rsid w:val="002C316F"/>
    <w:rsid w:val="002C3CF7"/>
    <w:rsid w:val="002C3E7B"/>
    <w:rsid w:val="002C3F50"/>
    <w:rsid w:val="002C43CC"/>
    <w:rsid w:val="002C5122"/>
    <w:rsid w:val="002C57C1"/>
    <w:rsid w:val="002C5E62"/>
    <w:rsid w:val="002C637B"/>
    <w:rsid w:val="002C6C82"/>
    <w:rsid w:val="002C6FBB"/>
    <w:rsid w:val="002C7250"/>
    <w:rsid w:val="002D0205"/>
    <w:rsid w:val="002D0E36"/>
    <w:rsid w:val="002D2102"/>
    <w:rsid w:val="002D271B"/>
    <w:rsid w:val="002D3ADE"/>
    <w:rsid w:val="002D3F5A"/>
    <w:rsid w:val="002D44CD"/>
    <w:rsid w:val="002D4EB3"/>
    <w:rsid w:val="002D5402"/>
    <w:rsid w:val="002D545A"/>
    <w:rsid w:val="002D63C2"/>
    <w:rsid w:val="002D699A"/>
    <w:rsid w:val="002E1AFA"/>
    <w:rsid w:val="002E1C63"/>
    <w:rsid w:val="002E1D88"/>
    <w:rsid w:val="002E1E78"/>
    <w:rsid w:val="002E2278"/>
    <w:rsid w:val="002E27D7"/>
    <w:rsid w:val="002E2FDB"/>
    <w:rsid w:val="002E3377"/>
    <w:rsid w:val="002E3F20"/>
    <w:rsid w:val="002E4029"/>
    <w:rsid w:val="002E7C07"/>
    <w:rsid w:val="002E7D79"/>
    <w:rsid w:val="002F00AB"/>
    <w:rsid w:val="002F07DE"/>
    <w:rsid w:val="002F1C1D"/>
    <w:rsid w:val="002F245A"/>
    <w:rsid w:val="002F261A"/>
    <w:rsid w:val="002F29C6"/>
    <w:rsid w:val="002F2D16"/>
    <w:rsid w:val="002F2F69"/>
    <w:rsid w:val="002F370C"/>
    <w:rsid w:val="002F3D5D"/>
    <w:rsid w:val="002F47F8"/>
    <w:rsid w:val="002F490D"/>
    <w:rsid w:val="002F58C6"/>
    <w:rsid w:val="002F7B27"/>
    <w:rsid w:val="00300127"/>
    <w:rsid w:val="003006F4"/>
    <w:rsid w:val="003016A0"/>
    <w:rsid w:val="00301B71"/>
    <w:rsid w:val="00301F35"/>
    <w:rsid w:val="003027DC"/>
    <w:rsid w:val="003048CA"/>
    <w:rsid w:val="0030544F"/>
    <w:rsid w:val="00305893"/>
    <w:rsid w:val="00305D4B"/>
    <w:rsid w:val="00306170"/>
    <w:rsid w:val="003063D3"/>
    <w:rsid w:val="00306A7F"/>
    <w:rsid w:val="00306E00"/>
    <w:rsid w:val="003075E4"/>
    <w:rsid w:val="00307AC8"/>
    <w:rsid w:val="00307FBE"/>
    <w:rsid w:val="00310184"/>
    <w:rsid w:val="00310992"/>
    <w:rsid w:val="00310E1F"/>
    <w:rsid w:val="00310EE8"/>
    <w:rsid w:val="00311157"/>
    <w:rsid w:val="00312BDD"/>
    <w:rsid w:val="00313615"/>
    <w:rsid w:val="003149C5"/>
    <w:rsid w:val="00315366"/>
    <w:rsid w:val="003156BE"/>
    <w:rsid w:val="00316293"/>
    <w:rsid w:val="00316CD1"/>
    <w:rsid w:val="00317516"/>
    <w:rsid w:val="00317C00"/>
    <w:rsid w:val="00317F4F"/>
    <w:rsid w:val="00317F53"/>
    <w:rsid w:val="003206C8"/>
    <w:rsid w:val="00321ADF"/>
    <w:rsid w:val="00321CD9"/>
    <w:rsid w:val="00321D73"/>
    <w:rsid w:val="00321E56"/>
    <w:rsid w:val="003230DA"/>
    <w:rsid w:val="003237BD"/>
    <w:rsid w:val="00324F63"/>
    <w:rsid w:val="00324FF8"/>
    <w:rsid w:val="00325F4E"/>
    <w:rsid w:val="0032644A"/>
    <w:rsid w:val="0032675B"/>
    <w:rsid w:val="00327539"/>
    <w:rsid w:val="003276BD"/>
    <w:rsid w:val="00327C2E"/>
    <w:rsid w:val="0033039F"/>
    <w:rsid w:val="00330E15"/>
    <w:rsid w:val="003338DA"/>
    <w:rsid w:val="00335487"/>
    <w:rsid w:val="003361C5"/>
    <w:rsid w:val="003366A2"/>
    <w:rsid w:val="00337421"/>
    <w:rsid w:val="00337885"/>
    <w:rsid w:val="00337A2C"/>
    <w:rsid w:val="00337D11"/>
    <w:rsid w:val="0034088D"/>
    <w:rsid w:val="00341572"/>
    <w:rsid w:val="003422AF"/>
    <w:rsid w:val="00342366"/>
    <w:rsid w:val="00342AEA"/>
    <w:rsid w:val="00343DC8"/>
    <w:rsid w:val="003440DD"/>
    <w:rsid w:val="00344D0D"/>
    <w:rsid w:val="00345783"/>
    <w:rsid w:val="00345A1E"/>
    <w:rsid w:val="00350812"/>
    <w:rsid w:val="00350FBA"/>
    <w:rsid w:val="00352AB8"/>
    <w:rsid w:val="00353567"/>
    <w:rsid w:val="0035421A"/>
    <w:rsid w:val="00357652"/>
    <w:rsid w:val="00361098"/>
    <w:rsid w:val="003619E9"/>
    <w:rsid w:val="00361D6A"/>
    <w:rsid w:val="00361FB1"/>
    <w:rsid w:val="00362342"/>
    <w:rsid w:val="00363EC5"/>
    <w:rsid w:val="00364B7B"/>
    <w:rsid w:val="00364BFE"/>
    <w:rsid w:val="003651A9"/>
    <w:rsid w:val="00366778"/>
    <w:rsid w:val="00366A68"/>
    <w:rsid w:val="00367B5D"/>
    <w:rsid w:val="003704EA"/>
    <w:rsid w:val="0037059E"/>
    <w:rsid w:val="00370FBB"/>
    <w:rsid w:val="003711A4"/>
    <w:rsid w:val="003721B9"/>
    <w:rsid w:val="003723E5"/>
    <w:rsid w:val="00372587"/>
    <w:rsid w:val="00373816"/>
    <w:rsid w:val="00373A38"/>
    <w:rsid w:val="00374689"/>
    <w:rsid w:val="003754F9"/>
    <w:rsid w:val="00375DEA"/>
    <w:rsid w:val="003760E9"/>
    <w:rsid w:val="00376B85"/>
    <w:rsid w:val="003779F0"/>
    <w:rsid w:val="00377B7E"/>
    <w:rsid w:val="003800CD"/>
    <w:rsid w:val="00380F24"/>
    <w:rsid w:val="003813EF"/>
    <w:rsid w:val="00382196"/>
    <w:rsid w:val="0038267B"/>
    <w:rsid w:val="00384A0B"/>
    <w:rsid w:val="00384CE3"/>
    <w:rsid w:val="0038532E"/>
    <w:rsid w:val="00385939"/>
    <w:rsid w:val="003867C9"/>
    <w:rsid w:val="00386841"/>
    <w:rsid w:val="003875DA"/>
    <w:rsid w:val="003879B4"/>
    <w:rsid w:val="00390F2D"/>
    <w:rsid w:val="003912FB"/>
    <w:rsid w:val="0039250E"/>
    <w:rsid w:val="00392682"/>
    <w:rsid w:val="00392B68"/>
    <w:rsid w:val="00393054"/>
    <w:rsid w:val="00395D96"/>
    <w:rsid w:val="0039670B"/>
    <w:rsid w:val="0039692A"/>
    <w:rsid w:val="00396973"/>
    <w:rsid w:val="003969AE"/>
    <w:rsid w:val="003A0E31"/>
    <w:rsid w:val="003A265D"/>
    <w:rsid w:val="003A2A90"/>
    <w:rsid w:val="003A3472"/>
    <w:rsid w:val="003A3540"/>
    <w:rsid w:val="003A3F17"/>
    <w:rsid w:val="003A4149"/>
    <w:rsid w:val="003A5930"/>
    <w:rsid w:val="003A6021"/>
    <w:rsid w:val="003A6394"/>
    <w:rsid w:val="003A6509"/>
    <w:rsid w:val="003A7698"/>
    <w:rsid w:val="003A7AA1"/>
    <w:rsid w:val="003A7BD4"/>
    <w:rsid w:val="003A7E32"/>
    <w:rsid w:val="003B06DE"/>
    <w:rsid w:val="003B081B"/>
    <w:rsid w:val="003B0E7E"/>
    <w:rsid w:val="003B1C32"/>
    <w:rsid w:val="003B1CED"/>
    <w:rsid w:val="003B2006"/>
    <w:rsid w:val="003B37E5"/>
    <w:rsid w:val="003B3F59"/>
    <w:rsid w:val="003B411D"/>
    <w:rsid w:val="003B42B6"/>
    <w:rsid w:val="003B52F5"/>
    <w:rsid w:val="003B5680"/>
    <w:rsid w:val="003B6225"/>
    <w:rsid w:val="003B629A"/>
    <w:rsid w:val="003B77AD"/>
    <w:rsid w:val="003B78F6"/>
    <w:rsid w:val="003B7DA3"/>
    <w:rsid w:val="003C116E"/>
    <w:rsid w:val="003C12D0"/>
    <w:rsid w:val="003C18D0"/>
    <w:rsid w:val="003C1988"/>
    <w:rsid w:val="003C1D35"/>
    <w:rsid w:val="003C283A"/>
    <w:rsid w:val="003C32DC"/>
    <w:rsid w:val="003C3436"/>
    <w:rsid w:val="003C3A5B"/>
    <w:rsid w:val="003C45A7"/>
    <w:rsid w:val="003C49D8"/>
    <w:rsid w:val="003C4DBA"/>
    <w:rsid w:val="003C4F67"/>
    <w:rsid w:val="003C4FB1"/>
    <w:rsid w:val="003C630E"/>
    <w:rsid w:val="003C6649"/>
    <w:rsid w:val="003C678C"/>
    <w:rsid w:val="003C6AF5"/>
    <w:rsid w:val="003C6CE8"/>
    <w:rsid w:val="003C7D48"/>
    <w:rsid w:val="003D0696"/>
    <w:rsid w:val="003D0F49"/>
    <w:rsid w:val="003D102C"/>
    <w:rsid w:val="003D156B"/>
    <w:rsid w:val="003D1792"/>
    <w:rsid w:val="003D2215"/>
    <w:rsid w:val="003D27F7"/>
    <w:rsid w:val="003D35C1"/>
    <w:rsid w:val="003D3655"/>
    <w:rsid w:val="003D3AA9"/>
    <w:rsid w:val="003D3BBB"/>
    <w:rsid w:val="003D3C4C"/>
    <w:rsid w:val="003D42D3"/>
    <w:rsid w:val="003D4362"/>
    <w:rsid w:val="003D4D71"/>
    <w:rsid w:val="003D4DC7"/>
    <w:rsid w:val="003D4F14"/>
    <w:rsid w:val="003D51E3"/>
    <w:rsid w:val="003D5688"/>
    <w:rsid w:val="003D571E"/>
    <w:rsid w:val="003D5AD3"/>
    <w:rsid w:val="003D5CD9"/>
    <w:rsid w:val="003D6C58"/>
    <w:rsid w:val="003D6E03"/>
    <w:rsid w:val="003D7796"/>
    <w:rsid w:val="003D79A6"/>
    <w:rsid w:val="003E1B06"/>
    <w:rsid w:val="003E2B35"/>
    <w:rsid w:val="003E34DD"/>
    <w:rsid w:val="003E3BCE"/>
    <w:rsid w:val="003E4A2B"/>
    <w:rsid w:val="003E5179"/>
    <w:rsid w:val="003E530B"/>
    <w:rsid w:val="003E5727"/>
    <w:rsid w:val="003E5AA8"/>
    <w:rsid w:val="003E643F"/>
    <w:rsid w:val="003E6D34"/>
    <w:rsid w:val="003E7768"/>
    <w:rsid w:val="003F0024"/>
    <w:rsid w:val="003F0CDD"/>
    <w:rsid w:val="003F26BA"/>
    <w:rsid w:val="003F34FF"/>
    <w:rsid w:val="003F36A0"/>
    <w:rsid w:val="003F3B0F"/>
    <w:rsid w:val="003F42E8"/>
    <w:rsid w:val="003F435D"/>
    <w:rsid w:val="003F4A3D"/>
    <w:rsid w:val="003F6044"/>
    <w:rsid w:val="003F707E"/>
    <w:rsid w:val="003F71C3"/>
    <w:rsid w:val="003F76D7"/>
    <w:rsid w:val="003F7B3A"/>
    <w:rsid w:val="00400AC7"/>
    <w:rsid w:val="0040180D"/>
    <w:rsid w:val="00401A0A"/>
    <w:rsid w:val="00402B06"/>
    <w:rsid w:val="00402DA3"/>
    <w:rsid w:val="004031B8"/>
    <w:rsid w:val="004034E4"/>
    <w:rsid w:val="0040543A"/>
    <w:rsid w:val="00407423"/>
    <w:rsid w:val="00410595"/>
    <w:rsid w:val="00411471"/>
    <w:rsid w:val="0041161E"/>
    <w:rsid w:val="00411825"/>
    <w:rsid w:val="004136EA"/>
    <w:rsid w:val="0041430C"/>
    <w:rsid w:val="004145D4"/>
    <w:rsid w:val="00414F57"/>
    <w:rsid w:val="00415780"/>
    <w:rsid w:val="00416AFE"/>
    <w:rsid w:val="00417392"/>
    <w:rsid w:val="00417642"/>
    <w:rsid w:val="0041764D"/>
    <w:rsid w:val="00417A0D"/>
    <w:rsid w:val="00420057"/>
    <w:rsid w:val="0042163C"/>
    <w:rsid w:val="00421B98"/>
    <w:rsid w:val="00421CB4"/>
    <w:rsid w:val="00421D76"/>
    <w:rsid w:val="00422E61"/>
    <w:rsid w:val="0042400D"/>
    <w:rsid w:val="004249CE"/>
    <w:rsid w:val="00426675"/>
    <w:rsid w:val="00426A1F"/>
    <w:rsid w:val="00427C04"/>
    <w:rsid w:val="004300C7"/>
    <w:rsid w:val="0043068D"/>
    <w:rsid w:val="00430A81"/>
    <w:rsid w:val="00430C3E"/>
    <w:rsid w:val="0043105C"/>
    <w:rsid w:val="0043148B"/>
    <w:rsid w:val="004318D9"/>
    <w:rsid w:val="00432482"/>
    <w:rsid w:val="00432742"/>
    <w:rsid w:val="004331FC"/>
    <w:rsid w:val="00433248"/>
    <w:rsid w:val="004335BC"/>
    <w:rsid w:val="004350F2"/>
    <w:rsid w:val="0043526B"/>
    <w:rsid w:val="004365B8"/>
    <w:rsid w:val="004378DA"/>
    <w:rsid w:val="00440521"/>
    <w:rsid w:val="00440A6A"/>
    <w:rsid w:val="00441044"/>
    <w:rsid w:val="004418B7"/>
    <w:rsid w:val="004429BB"/>
    <w:rsid w:val="0044328B"/>
    <w:rsid w:val="00443C39"/>
    <w:rsid w:val="00443C40"/>
    <w:rsid w:val="00443E96"/>
    <w:rsid w:val="0044448A"/>
    <w:rsid w:val="004445A4"/>
    <w:rsid w:val="00445122"/>
    <w:rsid w:val="004452DD"/>
    <w:rsid w:val="00445410"/>
    <w:rsid w:val="00445D70"/>
    <w:rsid w:val="00446A79"/>
    <w:rsid w:val="00447219"/>
    <w:rsid w:val="00447501"/>
    <w:rsid w:val="00447A7C"/>
    <w:rsid w:val="00447D21"/>
    <w:rsid w:val="00447F60"/>
    <w:rsid w:val="00447FEF"/>
    <w:rsid w:val="004503B8"/>
    <w:rsid w:val="004509E2"/>
    <w:rsid w:val="00451834"/>
    <w:rsid w:val="004520C2"/>
    <w:rsid w:val="00453413"/>
    <w:rsid w:val="00453DBD"/>
    <w:rsid w:val="00453ECD"/>
    <w:rsid w:val="0045404E"/>
    <w:rsid w:val="004542AE"/>
    <w:rsid w:val="00455137"/>
    <w:rsid w:val="0045586E"/>
    <w:rsid w:val="004558BE"/>
    <w:rsid w:val="00460015"/>
    <w:rsid w:val="00461D8E"/>
    <w:rsid w:val="00462316"/>
    <w:rsid w:val="00462EB9"/>
    <w:rsid w:val="004631E2"/>
    <w:rsid w:val="00463290"/>
    <w:rsid w:val="004635F5"/>
    <w:rsid w:val="00464AE0"/>
    <w:rsid w:val="00466024"/>
    <w:rsid w:val="0046651A"/>
    <w:rsid w:val="0047130B"/>
    <w:rsid w:val="004720E2"/>
    <w:rsid w:val="004730F3"/>
    <w:rsid w:val="004761E7"/>
    <w:rsid w:val="0047651A"/>
    <w:rsid w:val="004770B1"/>
    <w:rsid w:val="0047753A"/>
    <w:rsid w:val="004775C6"/>
    <w:rsid w:val="00477631"/>
    <w:rsid w:val="0047782E"/>
    <w:rsid w:val="00477F17"/>
    <w:rsid w:val="004815EB"/>
    <w:rsid w:val="00481AB6"/>
    <w:rsid w:val="00481B55"/>
    <w:rsid w:val="004821AB"/>
    <w:rsid w:val="00482C56"/>
    <w:rsid w:val="00483E5D"/>
    <w:rsid w:val="004853FE"/>
    <w:rsid w:val="004861CD"/>
    <w:rsid w:val="00486686"/>
    <w:rsid w:val="00486AAA"/>
    <w:rsid w:val="00486ECF"/>
    <w:rsid w:val="00487587"/>
    <w:rsid w:val="004876C6"/>
    <w:rsid w:val="00487FD1"/>
    <w:rsid w:val="00490AA4"/>
    <w:rsid w:val="00490CB8"/>
    <w:rsid w:val="0049142F"/>
    <w:rsid w:val="00492819"/>
    <w:rsid w:val="00492BE6"/>
    <w:rsid w:val="004937C6"/>
    <w:rsid w:val="00493D8C"/>
    <w:rsid w:val="004945C1"/>
    <w:rsid w:val="004958C6"/>
    <w:rsid w:val="00495B37"/>
    <w:rsid w:val="00495D2D"/>
    <w:rsid w:val="00496D22"/>
    <w:rsid w:val="00496DBA"/>
    <w:rsid w:val="00497B71"/>
    <w:rsid w:val="004A01C9"/>
    <w:rsid w:val="004A023D"/>
    <w:rsid w:val="004A07C3"/>
    <w:rsid w:val="004A2272"/>
    <w:rsid w:val="004A27CC"/>
    <w:rsid w:val="004A3339"/>
    <w:rsid w:val="004A3F67"/>
    <w:rsid w:val="004A4BB1"/>
    <w:rsid w:val="004A5A49"/>
    <w:rsid w:val="004A64B2"/>
    <w:rsid w:val="004A719B"/>
    <w:rsid w:val="004A789B"/>
    <w:rsid w:val="004A7B8C"/>
    <w:rsid w:val="004B0527"/>
    <w:rsid w:val="004B0B9E"/>
    <w:rsid w:val="004B16C6"/>
    <w:rsid w:val="004B1ABC"/>
    <w:rsid w:val="004B2B17"/>
    <w:rsid w:val="004B40D5"/>
    <w:rsid w:val="004B41DC"/>
    <w:rsid w:val="004B46A6"/>
    <w:rsid w:val="004B4786"/>
    <w:rsid w:val="004B4A66"/>
    <w:rsid w:val="004B59CD"/>
    <w:rsid w:val="004B62AE"/>
    <w:rsid w:val="004B6708"/>
    <w:rsid w:val="004B73EF"/>
    <w:rsid w:val="004B769A"/>
    <w:rsid w:val="004C05C4"/>
    <w:rsid w:val="004C0BBF"/>
    <w:rsid w:val="004C0E6D"/>
    <w:rsid w:val="004C12E9"/>
    <w:rsid w:val="004C1F19"/>
    <w:rsid w:val="004C2EE6"/>
    <w:rsid w:val="004C2F59"/>
    <w:rsid w:val="004C317D"/>
    <w:rsid w:val="004C3768"/>
    <w:rsid w:val="004C4ECE"/>
    <w:rsid w:val="004C5068"/>
    <w:rsid w:val="004C527E"/>
    <w:rsid w:val="004C5393"/>
    <w:rsid w:val="004C5459"/>
    <w:rsid w:val="004C5D36"/>
    <w:rsid w:val="004C6786"/>
    <w:rsid w:val="004C6E37"/>
    <w:rsid w:val="004C6EA4"/>
    <w:rsid w:val="004C6FFB"/>
    <w:rsid w:val="004D08EA"/>
    <w:rsid w:val="004D10DF"/>
    <w:rsid w:val="004D14D8"/>
    <w:rsid w:val="004D3BF8"/>
    <w:rsid w:val="004D3D2C"/>
    <w:rsid w:val="004D437F"/>
    <w:rsid w:val="004D460D"/>
    <w:rsid w:val="004D590E"/>
    <w:rsid w:val="004D687B"/>
    <w:rsid w:val="004D7053"/>
    <w:rsid w:val="004D773B"/>
    <w:rsid w:val="004D7800"/>
    <w:rsid w:val="004D7A0D"/>
    <w:rsid w:val="004E08C2"/>
    <w:rsid w:val="004E1BEF"/>
    <w:rsid w:val="004E1CDB"/>
    <w:rsid w:val="004E2374"/>
    <w:rsid w:val="004E35B5"/>
    <w:rsid w:val="004E3698"/>
    <w:rsid w:val="004E43A6"/>
    <w:rsid w:val="004E46AD"/>
    <w:rsid w:val="004E49BA"/>
    <w:rsid w:val="004E4AAD"/>
    <w:rsid w:val="004E6940"/>
    <w:rsid w:val="004E7D52"/>
    <w:rsid w:val="004F03AC"/>
    <w:rsid w:val="004F0517"/>
    <w:rsid w:val="004F0AA7"/>
    <w:rsid w:val="004F0B1F"/>
    <w:rsid w:val="004F1E83"/>
    <w:rsid w:val="004F2154"/>
    <w:rsid w:val="004F259C"/>
    <w:rsid w:val="004F2652"/>
    <w:rsid w:val="004F34BA"/>
    <w:rsid w:val="004F3642"/>
    <w:rsid w:val="004F3D40"/>
    <w:rsid w:val="004F3E20"/>
    <w:rsid w:val="004F489D"/>
    <w:rsid w:val="004F5A27"/>
    <w:rsid w:val="005006BE"/>
    <w:rsid w:val="0050099C"/>
    <w:rsid w:val="00500E35"/>
    <w:rsid w:val="00500E3C"/>
    <w:rsid w:val="00501120"/>
    <w:rsid w:val="00501F11"/>
    <w:rsid w:val="00503709"/>
    <w:rsid w:val="00503B71"/>
    <w:rsid w:val="005042E0"/>
    <w:rsid w:val="00504DCC"/>
    <w:rsid w:val="005050CC"/>
    <w:rsid w:val="0050517B"/>
    <w:rsid w:val="00505DC4"/>
    <w:rsid w:val="00505F38"/>
    <w:rsid w:val="00506572"/>
    <w:rsid w:val="00506813"/>
    <w:rsid w:val="00507C30"/>
    <w:rsid w:val="00507CA0"/>
    <w:rsid w:val="00507EB9"/>
    <w:rsid w:val="005100AB"/>
    <w:rsid w:val="005105F4"/>
    <w:rsid w:val="00510A87"/>
    <w:rsid w:val="00511328"/>
    <w:rsid w:val="00511B0E"/>
    <w:rsid w:val="00511C87"/>
    <w:rsid w:val="005128A5"/>
    <w:rsid w:val="00512E0A"/>
    <w:rsid w:val="005131A1"/>
    <w:rsid w:val="00513E14"/>
    <w:rsid w:val="00513E4C"/>
    <w:rsid w:val="005143B1"/>
    <w:rsid w:val="005143F0"/>
    <w:rsid w:val="00514D61"/>
    <w:rsid w:val="00514DD0"/>
    <w:rsid w:val="00515BAC"/>
    <w:rsid w:val="00517D94"/>
    <w:rsid w:val="00520A3D"/>
    <w:rsid w:val="00520A72"/>
    <w:rsid w:val="00521352"/>
    <w:rsid w:val="0052278A"/>
    <w:rsid w:val="00522F30"/>
    <w:rsid w:val="00522F56"/>
    <w:rsid w:val="00523053"/>
    <w:rsid w:val="00523090"/>
    <w:rsid w:val="00523770"/>
    <w:rsid w:val="00523D92"/>
    <w:rsid w:val="00524ACD"/>
    <w:rsid w:val="00525193"/>
    <w:rsid w:val="0052628E"/>
    <w:rsid w:val="005262F6"/>
    <w:rsid w:val="00526883"/>
    <w:rsid w:val="00526B92"/>
    <w:rsid w:val="00527FD8"/>
    <w:rsid w:val="005311C5"/>
    <w:rsid w:val="00531C37"/>
    <w:rsid w:val="00531D05"/>
    <w:rsid w:val="0053246D"/>
    <w:rsid w:val="00532584"/>
    <w:rsid w:val="00534E36"/>
    <w:rsid w:val="00535235"/>
    <w:rsid w:val="00536362"/>
    <w:rsid w:val="00536ED2"/>
    <w:rsid w:val="005370C6"/>
    <w:rsid w:val="00537BE7"/>
    <w:rsid w:val="00537E25"/>
    <w:rsid w:val="0054156C"/>
    <w:rsid w:val="005416F4"/>
    <w:rsid w:val="00541DF9"/>
    <w:rsid w:val="00542275"/>
    <w:rsid w:val="0054272D"/>
    <w:rsid w:val="00542741"/>
    <w:rsid w:val="00543A63"/>
    <w:rsid w:val="00543C47"/>
    <w:rsid w:val="005447A8"/>
    <w:rsid w:val="00545660"/>
    <w:rsid w:val="0054643C"/>
    <w:rsid w:val="0055008D"/>
    <w:rsid w:val="00551281"/>
    <w:rsid w:val="00551468"/>
    <w:rsid w:val="00552B8D"/>
    <w:rsid w:val="00552CA6"/>
    <w:rsid w:val="0055508C"/>
    <w:rsid w:val="00555C2A"/>
    <w:rsid w:val="00555F66"/>
    <w:rsid w:val="00555FE1"/>
    <w:rsid w:val="00557506"/>
    <w:rsid w:val="00561B6F"/>
    <w:rsid w:val="0056248E"/>
    <w:rsid w:val="00562900"/>
    <w:rsid w:val="00562B4D"/>
    <w:rsid w:val="00562CAD"/>
    <w:rsid w:val="0056375E"/>
    <w:rsid w:val="0056380C"/>
    <w:rsid w:val="00563B4A"/>
    <w:rsid w:val="0056462A"/>
    <w:rsid w:val="00564B03"/>
    <w:rsid w:val="00564DF1"/>
    <w:rsid w:val="005679A3"/>
    <w:rsid w:val="00567FCD"/>
    <w:rsid w:val="0057028A"/>
    <w:rsid w:val="00572765"/>
    <w:rsid w:val="005731C6"/>
    <w:rsid w:val="0057334B"/>
    <w:rsid w:val="0057406F"/>
    <w:rsid w:val="00574D56"/>
    <w:rsid w:val="00575394"/>
    <w:rsid w:val="005754AD"/>
    <w:rsid w:val="00575C42"/>
    <w:rsid w:val="00576575"/>
    <w:rsid w:val="00576BBA"/>
    <w:rsid w:val="005774D9"/>
    <w:rsid w:val="005800FF"/>
    <w:rsid w:val="00580856"/>
    <w:rsid w:val="00581C87"/>
    <w:rsid w:val="0058310F"/>
    <w:rsid w:val="00583FDD"/>
    <w:rsid w:val="00584774"/>
    <w:rsid w:val="00584F88"/>
    <w:rsid w:val="005856AB"/>
    <w:rsid w:val="00585B96"/>
    <w:rsid w:val="00586FCB"/>
    <w:rsid w:val="005873B2"/>
    <w:rsid w:val="005877CC"/>
    <w:rsid w:val="00587FE1"/>
    <w:rsid w:val="00590503"/>
    <w:rsid w:val="00590C35"/>
    <w:rsid w:val="00590F35"/>
    <w:rsid w:val="00591360"/>
    <w:rsid w:val="005916BA"/>
    <w:rsid w:val="00591B1F"/>
    <w:rsid w:val="00592065"/>
    <w:rsid w:val="00592E3C"/>
    <w:rsid w:val="00592FCC"/>
    <w:rsid w:val="00593339"/>
    <w:rsid w:val="005939F0"/>
    <w:rsid w:val="00593D83"/>
    <w:rsid w:val="00593F42"/>
    <w:rsid w:val="00594389"/>
    <w:rsid w:val="00595146"/>
    <w:rsid w:val="00595860"/>
    <w:rsid w:val="00595B03"/>
    <w:rsid w:val="00595D50"/>
    <w:rsid w:val="00596D3F"/>
    <w:rsid w:val="00597962"/>
    <w:rsid w:val="005A00F0"/>
    <w:rsid w:val="005A0DF6"/>
    <w:rsid w:val="005A0ED3"/>
    <w:rsid w:val="005A0FC8"/>
    <w:rsid w:val="005A12FE"/>
    <w:rsid w:val="005A1E43"/>
    <w:rsid w:val="005A2ECE"/>
    <w:rsid w:val="005A3023"/>
    <w:rsid w:val="005A4C05"/>
    <w:rsid w:val="005A630C"/>
    <w:rsid w:val="005A7B2F"/>
    <w:rsid w:val="005A7F1C"/>
    <w:rsid w:val="005B08F6"/>
    <w:rsid w:val="005B092C"/>
    <w:rsid w:val="005B14B8"/>
    <w:rsid w:val="005B15FC"/>
    <w:rsid w:val="005B1CEF"/>
    <w:rsid w:val="005B1D37"/>
    <w:rsid w:val="005B2174"/>
    <w:rsid w:val="005B279B"/>
    <w:rsid w:val="005B27A8"/>
    <w:rsid w:val="005B369F"/>
    <w:rsid w:val="005B429B"/>
    <w:rsid w:val="005B42C9"/>
    <w:rsid w:val="005B4869"/>
    <w:rsid w:val="005B52F1"/>
    <w:rsid w:val="005B59CE"/>
    <w:rsid w:val="005B5C51"/>
    <w:rsid w:val="005B5CE3"/>
    <w:rsid w:val="005B65D9"/>
    <w:rsid w:val="005B6F63"/>
    <w:rsid w:val="005B7838"/>
    <w:rsid w:val="005C0434"/>
    <w:rsid w:val="005C0600"/>
    <w:rsid w:val="005C0634"/>
    <w:rsid w:val="005C11C8"/>
    <w:rsid w:val="005C19EB"/>
    <w:rsid w:val="005C1F1D"/>
    <w:rsid w:val="005C1FFF"/>
    <w:rsid w:val="005C267B"/>
    <w:rsid w:val="005C2784"/>
    <w:rsid w:val="005C28B8"/>
    <w:rsid w:val="005C2FB5"/>
    <w:rsid w:val="005C3983"/>
    <w:rsid w:val="005C4AC6"/>
    <w:rsid w:val="005C51A8"/>
    <w:rsid w:val="005C52D5"/>
    <w:rsid w:val="005C5803"/>
    <w:rsid w:val="005C6473"/>
    <w:rsid w:val="005C67EC"/>
    <w:rsid w:val="005C7384"/>
    <w:rsid w:val="005C73BD"/>
    <w:rsid w:val="005C7A73"/>
    <w:rsid w:val="005C7BDC"/>
    <w:rsid w:val="005C7D63"/>
    <w:rsid w:val="005C7FFE"/>
    <w:rsid w:val="005D053D"/>
    <w:rsid w:val="005D0B56"/>
    <w:rsid w:val="005D0C9B"/>
    <w:rsid w:val="005D10E2"/>
    <w:rsid w:val="005D1FCB"/>
    <w:rsid w:val="005D27C9"/>
    <w:rsid w:val="005D2907"/>
    <w:rsid w:val="005D2DAC"/>
    <w:rsid w:val="005D3056"/>
    <w:rsid w:val="005D36BF"/>
    <w:rsid w:val="005D3F01"/>
    <w:rsid w:val="005D4320"/>
    <w:rsid w:val="005D5226"/>
    <w:rsid w:val="005D572D"/>
    <w:rsid w:val="005D642C"/>
    <w:rsid w:val="005D6950"/>
    <w:rsid w:val="005D6E64"/>
    <w:rsid w:val="005D7C80"/>
    <w:rsid w:val="005E0182"/>
    <w:rsid w:val="005E0563"/>
    <w:rsid w:val="005E11BD"/>
    <w:rsid w:val="005E1C86"/>
    <w:rsid w:val="005E3127"/>
    <w:rsid w:val="005E3511"/>
    <w:rsid w:val="005E3B72"/>
    <w:rsid w:val="005E3D99"/>
    <w:rsid w:val="005E50AF"/>
    <w:rsid w:val="005E5FAE"/>
    <w:rsid w:val="005E622B"/>
    <w:rsid w:val="005E64E3"/>
    <w:rsid w:val="005E6933"/>
    <w:rsid w:val="005E6C8E"/>
    <w:rsid w:val="005E7497"/>
    <w:rsid w:val="005E7A25"/>
    <w:rsid w:val="005E7C9B"/>
    <w:rsid w:val="005F096D"/>
    <w:rsid w:val="005F1CB1"/>
    <w:rsid w:val="005F26E2"/>
    <w:rsid w:val="005F2799"/>
    <w:rsid w:val="005F2EED"/>
    <w:rsid w:val="005F3912"/>
    <w:rsid w:val="005F3C38"/>
    <w:rsid w:val="005F48C6"/>
    <w:rsid w:val="005F5B11"/>
    <w:rsid w:val="005F5FD1"/>
    <w:rsid w:val="005F61FA"/>
    <w:rsid w:val="005F6304"/>
    <w:rsid w:val="005F6BE3"/>
    <w:rsid w:val="005F6DEF"/>
    <w:rsid w:val="005F7A2B"/>
    <w:rsid w:val="0060004E"/>
    <w:rsid w:val="006001AB"/>
    <w:rsid w:val="006005F1"/>
    <w:rsid w:val="00601756"/>
    <w:rsid w:val="006017DE"/>
    <w:rsid w:val="00602807"/>
    <w:rsid w:val="00602F07"/>
    <w:rsid w:val="0060318D"/>
    <w:rsid w:val="00603D62"/>
    <w:rsid w:val="006042BE"/>
    <w:rsid w:val="006042C0"/>
    <w:rsid w:val="006043CF"/>
    <w:rsid w:val="00604462"/>
    <w:rsid w:val="00604EA3"/>
    <w:rsid w:val="00604F2C"/>
    <w:rsid w:val="006063C6"/>
    <w:rsid w:val="006106E4"/>
    <w:rsid w:val="00613125"/>
    <w:rsid w:val="006131F2"/>
    <w:rsid w:val="0061362A"/>
    <w:rsid w:val="006137FF"/>
    <w:rsid w:val="0061471D"/>
    <w:rsid w:val="00614D07"/>
    <w:rsid w:val="0061535F"/>
    <w:rsid w:val="006159CD"/>
    <w:rsid w:val="0061602E"/>
    <w:rsid w:val="00616164"/>
    <w:rsid w:val="0061735E"/>
    <w:rsid w:val="006173F1"/>
    <w:rsid w:val="00617503"/>
    <w:rsid w:val="00617EB7"/>
    <w:rsid w:val="00617FD9"/>
    <w:rsid w:val="00620776"/>
    <w:rsid w:val="00621273"/>
    <w:rsid w:val="0062202E"/>
    <w:rsid w:val="00622044"/>
    <w:rsid w:val="00622D6D"/>
    <w:rsid w:val="006234E9"/>
    <w:rsid w:val="0062383A"/>
    <w:rsid w:val="00624485"/>
    <w:rsid w:val="006250E7"/>
    <w:rsid w:val="00625F00"/>
    <w:rsid w:val="0062740A"/>
    <w:rsid w:val="00633730"/>
    <w:rsid w:val="00633FFF"/>
    <w:rsid w:val="0063434F"/>
    <w:rsid w:val="006344B0"/>
    <w:rsid w:val="00635133"/>
    <w:rsid w:val="006352DC"/>
    <w:rsid w:val="00636640"/>
    <w:rsid w:val="006376FC"/>
    <w:rsid w:val="0063781C"/>
    <w:rsid w:val="006378D0"/>
    <w:rsid w:val="00637B79"/>
    <w:rsid w:val="00640FFC"/>
    <w:rsid w:val="0064101F"/>
    <w:rsid w:val="00641ADE"/>
    <w:rsid w:val="00641D5D"/>
    <w:rsid w:val="00641EE1"/>
    <w:rsid w:val="006420B9"/>
    <w:rsid w:val="0064283A"/>
    <w:rsid w:val="00642FA2"/>
    <w:rsid w:val="006430F3"/>
    <w:rsid w:val="0064385B"/>
    <w:rsid w:val="00643BB5"/>
    <w:rsid w:val="0064493D"/>
    <w:rsid w:val="00647A4A"/>
    <w:rsid w:val="006512F7"/>
    <w:rsid w:val="00651CF8"/>
    <w:rsid w:val="00651DB6"/>
    <w:rsid w:val="00652332"/>
    <w:rsid w:val="0065249F"/>
    <w:rsid w:val="00652A72"/>
    <w:rsid w:val="00652BEC"/>
    <w:rsid w:val="0065397E"/>
    <w:rsid w:val="00657030"/>
    <w:rsid w:val="00657E21"/>
    <w:rsid w:val="00657E3B"/>
    <w:rsid w:val="006602CD"/>
    <w:rsid w:val="0066090A"/>
    <w:rsid w:val="00660FC1"/>
    <w:rsid w:val="00661C22"/>
    <w:rsid w:val="00661FCF"/>
    <w:rsid w:val="006628FE"/>
    <w:rsid w:val="0066326C"/>
    <w:rsid w:val="0066352F"/>
    <w:rsid w:val="006640DD"/>
    <w:rsid w:val="00664E86"/>
    <w:rsid w:val="00665172"/>
    <w:rsid w:val="00665235"/>
    <w:rsid w:val="0066539D"/>
    <w:rsid w:val="00665C46"/>
    <w:rsid w:val="00666243"/>
    <w:rsid w:val="0066681C"/>
    <w:rsid w:val="00667988"/>
    <w:rsid w:val="00667BB9"/>
    <w:rsid w:val="00667EC9"/>
    <w:rsid w:val="006703FD"/>
    <w:rsid w:val="00670B82"/>
    <w:rsid w:val="00672003"/>
    <w:rsid w:val="006721AE"/>
    <w:rsid w:val="00672428"/>
    <w:rsid w:val="00672EAF"/>
    <w:rsid w:val="00673D2F"/>
    <w:rsid w:val="0067419D"/>
    <w:rsid w:val="00674570"/>
    <w:rsid w:val="006759C5"/>
    <w:rsid w:val="00675CAE"/>
    <w:rsid w:val="00676026"/>
    <w:rsid w:val="00677E91"/>
    <w:rsid w:val="00677F0B"/>
    <w:rsid w:val="00680126"/>
    <w:rsid w:val="00680782"/>
    <w:rsid w:val="00680E22"/>
    <w:rsid w:val="006813E6"/>
    <w:rsid w:val="00681A1C"/>
    <w:rsid w:val="0068205A"/>
    <w:rsid w:val="00682F10"/>
    <w:rsid w:val="00683C09"/>
    <w:rsid w:val="006841B1"/>
    <w:rsid w:val="00684576"/>
    <w:rsid w:val="00684B7D"/>
    <w:rsid w:val="00684C7C"/>
    <w:rsid w:val="00687F78"/>
    <w:rsid w:val="006904D1"/>
    <w:rsid w:val="00690D8F"/>
    <w:rsid w:val="00691147"/>
    <w:rsid w:val="00691438"/>
    <w:rsid w:val="00691BDC"/>
    <w:rsid w:val="00692A63"/>
    <w:rsid w:val="00692EC7"/>
    <w:rsid w:val="0069331C"/>
    <w:rsid w:val="00693772"/>
    <w:rsid w:val="00694E7B"/>
    <w:rsid w:val="00695361"/>
    <w:rsid w:val="00696976"/>
    <w:rsid w:val="006A01DC"/>
    <w:rsid w:val="006A1231"/>
    <w:rsid w:val="006A1351"/>
    <w:rsid w:val="006A1362"/>
    <w:rsid w:val="006A17F4"/>
    <w:rsid w:val="006A1B97"/>
    <w:rsid w:val="006A1BB6"/>
    <w:rsid w:val="006A252D"/>
    <w:rsid w:val="006A28E4"/>
    <w:rsid w:val="006A3249"/>
    <w:rsid w:val="006A32E8"/>
    <w:rsid w:val="006A37CC"/>
    <w:rsid w:val="006A3E36"/>
    <w:rsid w:val="006A418E"/>
    <w:rsid w:val="006A4BC3"/>
    <w:rsid w:val="006A5A34"/>
    <w:rsid w:val="006A5EF6"/>
    <w:rsid w:val="006A6DF3"/>
    <w:rsid w:val="006A6F0C"/>
    <w:rsid w:val="006A737D"/>
    <w:rsid w:val="006A7587"/>
    <w:rsid w:val="006A799C"/>
    <w:rsid w:val="006A7B98"/>
    <w:rsid w:val="006B08FE"/>
    <w:rsid w:val="006B0DEF"/>
    <w:rsid w:val="006B1700"/>
    <w:rsid w:val="006B21AC"/>
    <w:rsid w:val="006B35D7"/>
    <w:rsid w:val="006B3CD0"/>
    <w:rsid w:val="006B5881"/>
    <w:rsid w:val="006B5951"/>
    <w:rsid w:val="006B5BB8"/>
    <w:rsid w:val="006B63B3"/>
    <w:rsid w:val="006B6DFF"/>
    <w:rsid w:val="006B7429"/>
    <w:rsid w:val="006B7548"/>
    <w:rsid w:val="006B75B7"/>
    <w:rsid w:val="006B7C25"/>
    <w:rsid w:val="006B7C4E"/>
    <w:rsid w:val="006C0A89"/>
    <w:rsid w:val="006C0C50"/>
    <w:rsid w:val="006C0D58"/>
    <w:rsid w:val="006C12B5"/>
    <w:rsid w:val="006C1A90"/>
    <w:rsid w:val="006C2E6E"/>
    <w:rsid w:val="006C30F9"/>
    <w:rsid w:val="006C32BE"/>
    <w:rsid w:val="006C336F"/>
    <w:rsid w:val="006C3846"/>
    <w:rsid w:val="006C3883"/>
    <w:rsid w:val="006C3CCC"/>
    <w:rsid w:val="006C6D75"/>
    <w:rsid w:val="006C7F69"/>
    <w:rsid w:val="006D032F"/>
    <w:rsid w:val="006D1CAE"/>
    <w:rsid w:val="006D2319"/>
    <w:rsid w:val="006D2462"/>
    <w:rsid w:val="006D2F2D"/>
    <w:rsid w:val="006D3835"/>
    <w:rsid w:val="006D3C25"/>
    <w:rsid w:val="006D46CC"/>
    <w:rsid w:val="006D5D85"/>
    <w:rsid w:val="006D5DCD"/>
    <w:rsid w:val="006D6087"/>
    <w:rsid w:val="006D6C86"/>
    <w:rsid w:val="006D6D31"/>
    <w:rsid w:val="006D7309"/>
    <w:rsid w:val="006D7746"/>
    <w:rsid w:val="006D7AAD"/>
    <w:rsid w:val="006E063C"/>
    <w:rsid w:val="006E0CAE"/>
    <w:rsid w:val="006E2A9A"/>
    <w:rsid w:val="006E2BDB"/>
    <w:rsid w:val="006E2FF7"/>
    <w:rsid w:val="006E4BF2"/>
    <w:rsid w:val="006E529B"/>
    <w:rsid w:val="006E5639"/>
    <w:rsid w:val="006E72DB"/>
    <w:rsid w:val="006E753B"/>
    <w:rsid w:val="006F0370"/>
    <w:rsid w:val="006F06C0"/>
    <w:rsid w:val="006F076B"/>
    <w:rsid w:val="006F0A4C"/>
    <w:rsid w:val="006F1C2E"/>
    <w:rsid w:val="006F1DC1"/>
    <w:rsid w:val="006F27E2"/>
    <w:rsid w:val="006F281A"/>
    <w:rsid w:val="006F2920"/>
    <w:rsid w:val="006F31AC"/>
    <w:rsid w:val="006F3E27"/>
    <w:rsid w:val="006F3F16"/>
    <w:rsid w:val="006F4130"/>
    <w:rsid w:val="006F4AAF"/>
    <w:rsid w:val="006F4CCE"/>
    <w:rsid w:val="006F4E46"/>
    <w:rsid w:val="006F5B49"/>
    <w:rsid w:val="006F5EA7"/>
    <w:rsid w:val="006F719C"/>
    <w:rsid w:val="00700044"/>
    <w:rsid w:val="007014F6"/>
    <w:rsid w:val="007014FB"/>
    <w:rsid w:val="00701E2D"/>
    <w:rsid w:val="0070285A"/>
    <w:rsid w:val="00703D6D"/>
    <w:rsid w:val="007043B9"/>
    <w:rsid w:val="00705045"/>
    <w:rsid w:val="00705C1C"/>
    <w:rsid w:val="00706131"/>
    <w:rsid w:val="00706EB2"/>
    <w:rsid w:val="00707089"/>
    <w:rsid w:val="007074C9"/>
    <w:rsid w:val="00707650"/>
    <w:rsid w:val="00707CD6"/>
    <w:rsid w:val="00710195"/>
    <w:rsid w:val="00710871"/>
    <w:rsid w:val="00710912"/>
    <w:rsid w:val="00711007"/>
    <w:rsid w:val="0071382C"/>
    <w:rsid w:val="0071384F"/>
    <w:rsid w:val="00713858"/>
    <w:rsid w:val="00713FD5"/>
    <w:rsid w:val="00714342"/>
    <w:rsid w:val="00716203"/>
    <w:rsid w:val="007177F2"/>
    <w:rsid w:val="00717A41"/>
    <w:rsid w:val="00717E4D"/>
    <w:rsid w:val="007211EF"/>
    <w:rsid w:val="007215C9"/>
    <w:rsid w:val="007215CB"/>
    <w:rsid w:val="007215DA"/>
    <w:rsid w:val="0072161E"/>
    <w:rsid w:val="00723C2E"/>
    <w:rsid w:val="00723C30"/>
    <w:rsid w:val="00724FE4"/>
    <w:rsid w:val="00725205"/>
    <w:rsid w:val="0072579C"/>
    <w:rsid w:val="00725CD9"/>
    <w:rsid w:val="0072676B"/>
    <w:rsid w:val="00727203"/>
    <w:rsid w:val="0072773B"/>
    <w:rsid w:val="00727BFC"/>
    <w:rsid w:val="00727DF7"/>
    <w:rsid w:val="0073024F"/>
    <w:rsid w:val="00730CAA"/>
    <w:rsid w:val="007314CA"/>
    <w:rsid w:val="00733035"/>
    <w:rsid w:val="00733074"/>
    <w:rsid w:val="007335AF"/>
    <w:rsid w:val="00733A28"/>
    <w:rsid w:val="00733C30"/>
    <w:rsid w:val="00733E48"/>
    <w:rsid w:val="007346B4"/>
    <w:rsid w:val="00735C9D"/>
    <w:rsid w:val="007362D0"/>
    <w:rsid w:val="007369FE"/>
    <w:rsid w:val="00737358"/>
    <w:rsid w:val="0073781F"/>
    <w:rsid w:val="00737BA2"/>
    <w:rsid w:val="00737DA0"/>
    <w:rsid w:val="0074006B"/>
    <w:rsid w:val="00740176"/>
    <w:rsid w:val="00740240"/>
    <w:rsid w:val="007408BD"/>
    <w:rsid w:val="00741CDB"/>
    <w:rsid w:val="007420B9"/>
    <w:rsid w:val="00742E09"/>
    <w:rsid w:val="0074302D"/>
    <w:rsid w:val="007433BA"/>
    <w:rsid w:val="007435D8"/>
    <w:rsid w:val="00745D51"/>
    <w:rsid w:val="00745EBB"/>
    <w:rsid w:val="00746613"/>
    <w:rsid w:val="00746EBD"/>
    <w:rsid w:val="0074701F"/>
    <w:rsid w:val="00747F97"/>
    <w:rsid w:val="00750148"/>
    <w:rsid w:val="00751169"/>
    <w:rsid w:val="0075285C"/>
    <w:rsid w:val="0075329C"/>
    <w:rsid w:val="00753C00"/>
    <w:rsid w:val="00753E1D"/>
    <w:rsid w:val="0075450C"/>
    <w:rsid w:val="007551A9"/>
    <w:rsid w:val="0075618F"/>
    <w:rsid w:val="00756BE5"/>
    <w:rsid w:val="00757008"/>
    <w:rsid w:val="00757B74"/>
    <w:rsid w:val="00760155"/>
    <w:rsid w:val="00760E6C"/>
    <w:rsid w:val="00762848"/>
    <w:rsid w:val="00762D51"/>
    <w:rsid w:val="00763925"/>
    <w:rsid w:val="0076415C"/>
    <w:rsid w:val="00764D4F"/>
    <w:rsid w:val="00764D82"/>
    <w:rsid w:val="007673BD"/>
    <w:rsid w:val="007676B8"/>
    <w:rsid w:val="007679B0"/>
    <w:rsid w:val="00767A81"/>
    <w:rsid w:val="007702CB"/>
    <w:rsid w:val="00770321"/>
    <w:rsid w:val="00770684"/>
    <w:rsid w:val="007706B8"/>
    <w:rsid w:val="00771003"/>
    <w:rsid w:val="00771973"/>
    <w:rsid w:val="007727C9"/>
    <w:rsid w:val="00772928"/>
    <w:rsid w:val="00773738"/>
    <w:rsid w:val="0077466C"/>
    <w:rsid w:val="0077518E"/>
    <w:rsid w:val="00775A7B"/>
    <w:rsid w:val="00775DB1"/>
    <w:rsid w:val="00775EDE"/>
    <w:rsid w:val="00776661"/>
    <w:rsid w:val="00776764"/>
    <w:rsid w:val="00777135"/>
    <w:rsid w:val="007775A4"/>
    <w:rsid w:val="00777AD3"/>
    <w:rsid w:val="00777FEF"/>
    <w:rsid w:val="0078016F"/>
    <w:rsid w:val="007807B7"/>
    <w:rsid w:val="00780994"/>
    <w:rsid w:val="00780B05"/>
    <w:rsid w:val="0078210D"/>
    <w:rsid w:val="007837E3"/>
    <w:rsid w:val="007841F4"/>
    <w:rsid w:val="00786D23"/>
    <w:rsid w:val="00787581"/>
    <w:rsid w:val="00790952"/>
    <w:rsid w:val="00790D77"/>
    <w:rsid w:val="007920C9"/>
    <w:rsid w:val="00792641"/>
    <w:rsid w:val="00792BD7"/>
    <w:rsid w:val="00792F31"/>
    <w:rsid w:val="00792F5A"/>
    <w:rsid w:val="0079411E"/>
    <w:rsid w:val="00794AC6"/>
    <w:rsid w:val="007954FB"/>
    <w:rsid w:val="007959A3"/>
    <w:rsid w:val="00796897"/>
    <w:rsid w:val="00797126"/>
    <w:rsid w:val="00797DFA"/>
    <w:rsid w:val="007A0A90"/>
    <w:rsid w:val="007A0DEA"/>
    <w:rsid w:val="007A1032"/>
    <w:rsid w:val="007A2EE0"/>
    <w:rsid w:val="007A395A"/>
    <w:rsid w:val="007A3C7C"/>
    <w:rsid w:val="007A3FFA"/>
    <w:rsid w:val="007A4A48"/>
    <w:rsid w:val="007A4A9B"/>
    <w:rsid w:val="007A4C4E"/>
    <w:rsid w:val="007A5532"/>
    <w:rsid w:val="007A5683"/>
    <w:rsid w:val="007A5D32"/>
    <w:rsid w:val="007A60AD"/>
    <w:rsid w:val="007A63A3"/>
    <w:rsid w:val="007A650C"/>
    <w:rsid w:val="007A6584"/>
    <w:rsid w:val="007A762A"/>
    <w:rsid w:val="007B0CAB"/>
    <w:rsid w:val="007B100F"/>
    <w:rsid w:val="007B1872"/>
    <w:rsid w:val="007B257C"/>
    <w:rsid w:val="007B3250"/>
    <w:rsid w:val="007B3933"/>
    <w:rsid w:val="007B3CEF"/>
    <w:rsid w:val="007B3FB3"/>
    <w:rsid w:val="007B3FF1"/>
    <w:rsid w:val="007B41AC"/>
    <w:rsid w:val="007B4417"/>
    <w:rsid w:val="007B462F"/>
    <w:rsid w:val="007B5474"/>
    <w:rsid w:val="007B6273"/>
    <w:rsid w:val="007B679D"/>
    <w:rsid w:val="007B6E41"/>
    <w:rsid w:val="007B77A1"/>
    <w:rsid w:val="007B79E9"/>
    <w:rsid w:val="007B7C31"/>
    <w:rsid w:val="007C04DB"/>
    <w:rsid w:val="007C0581"/>
    <w:rsid w:val="007C1CA1"/>
    <w:rsid w:val="007C2B90"/>
    <w:rsid w:val="007C358F"/>
    <w:rsid w:val="007C423A"/>
    <w:rsid w:val="007C5493"/>
    <w:rsid w:val="007C5723"/>
    <w:rsid w:val="007C647D"/>
    <w:rsid w:val="007C711F"/>
    <w:rsid w:val="007D07BB"/>
    <w:rsid w:val="007D0BDE"/>
    <w:rsid w:val="007D195D"/>
    <w:rsid w:val="007D1A9A"/>
    <w:rsid w:val="007D247B"/>
    <w:rsid w:val="007D31E0"/>
    <w:rsid w:val="007D5B5A"/>
    <w:rsid w:val="007D6859"/>
    <w:rsid w:val="007D7345"/>
    <w:rsid w:val="007E0593"/>
    <w:rsid w:val="007E0731"/>
    <w:rsid w:val="007E08B9"/>
    <w:rsid w:val="007E128B"/>
    <w:rsid w:val="007E151B"/>
    <w:rsid w:val="007E34A9"/>
    <w:rsid w:val="007E39EC"/>
    <w:rsid w:val="007E4B6F"/>
    <w:rsid w:val="007E50AD"/>
    <w:rsid w:val="007E58B9"/>
    <w:rsid w:val="007E5CEA"/>
    <w:rsid w:val="007E5E81"/>
    <w:rsid w:val="007E6664"/>
    <w:rsid w:val="007E6846"/>
    <w:rsid w:val="007F1267"/>
    <w:rsid w:val="007F1A15"/>
    <w:rsid w:val="007F1FC8"/>
    <w:rsid w:val="007F26CF"/>
    <w:rsid w:val="007F4513"/>
    <w:rsid w:val="007F5E3F"/>
    <w:rsid w:val="007F66EE"/>
    <w:rsid w:val="007F6972"/>
    <w:rsid w:val="007F7315"/>
    <w:rsid w:val="007F79AF"/>
    <w:rsid w:val="007F7A86"/>
    <w:rsid w:val="008006AD"/>
    <w:rsid w:val="00801828"/>
    <w:rsid w:val="0080188F"/>
    <w:rsid w:val="008026C7"/>
    <w:rsid w:val="00802797"/>
    <w:rsid w:val="008029A5"/>
    <w:rsid w:val="0080401B"/>
    <w:rsid w:val="00804463"/>
    <w:rsid w:val="008047C2"/>
    <w:rsid w:val="00805617"/>
    <w:rsid w:val="0080631D"/>
    <w:rsid w:val="00807165"/>
    <w:rsid w:val="00807256"/>
    <w:rsid w:val="008109CA"/>
    <w:rsid w:val="00810AA7"/>
    <w:rsid w:val="00810DA5"/>
    <w:rsid w:val="00812752"/>
    <w:rsid w:val="00814C48"/>
    <w:rsid w:val="00814ED5"/>
    <w:rsid w:val="00817DEE"/>
    <w:rsid w:val="00820112"/>
    <w:rsid w:val="008202B5"/>
    <w:rsid w:val="008207B3"/>
    <w:rsid w:val="008217B5"/>
    <w:rsid w:val="00822445"/>
    <w:rsid w:val="00823292"/>
    <w:rsid w:val="0082364D"/>
    <w:rsid w:val="00823681"/>
    <w:rsid w:val="00825758"/>
    <w:rsid w:val="00827A53"/>
    <w:rsid w:val="0083024D"/>
    <w:rsid w:val="008317AC"/>
    <w:rsid w:val="00832008"/>
    <w:rsid w:val="00833CEC"/>
    <w:rsid w:val="00833D77"/>
    <w:rsid w:val="00833DCD"/>
    <w:rsid w:val="00834B6D"/>
    <w:rsid w:val="00835502"/>
    <w:rsid w:val="00836747"/>
    <w:rsid w:val="008373A1"/>
    <w:rsid w:val="00840718"/>
    <w:rsid w:val="008422FA"/>
    <w:rsid w:val="00842493"/>
    <w:rsid w:val="00843CAB"/>
    <w:rsid w:val="00843F46"/>
    <w:rsid w:val="00844374"/>
    <w:rsid w:val="008443D3"/>
    <w:rsid w:val="00845EB5"/>
    <w:rsid w:val="0084630B"/>
    <w:rsid w:val="008464F3"/>
    <w:rsid w:val="00846CCE"/>
    <w:rsid w:val="008470D8"/>
    <w:rsid w:val="008479B8"/>
    <w:rsid w:val="00850553"/>
    <w:rsid w:val="00850D9D"/>
    <w:rsid w:val="00850E2F"/>
    <w:rsid w:val="008518CB"/>
    <w:rsid w:val="00851AC3"/>
    <w:rsid w:val="00852256"/>
    <w:rsid w:val="0085245F"/>
    <w:rsid w:val="008526F8"/>
    <w:rsid w:val="0085307F"/>
    <w:rsid w:val="008534F9"/>
    <w:rsid w:val="0085509E"/>
    <w:rsid w:val="0085543C"/>
    <w:rsid w:val="0085638C"/>
    <w:rsid w:val="00856B7C"/>
    <w:rsid w:val="00857C9E"/>
    <w:rsid w:val="00857F5B"/>
    <w:rsid w:val="008602D4"/>
    <w:rsid w:val="008603E3"/>
    <w:rsid w:val="008617DD"/>
    <w:rsid w:val="0086217D"/>
    <w:rsid w:val="00862616"/>
    <w:rsid w:val="00862E9F"/>
    <w:rsid w:val="00863372"/>
    <w:rsid w:val="00864847"/>
    <w:rsid w:val="00864F28"/>
    <w:rsid w:val="00865A42"/>
    <w:rsid w:val="008662BA"/>
    <w:rsid w:val="00866B6D"/>
    <w:rsid w:val="008670BF"/>
    <w:rsid w:val="00867232"/>
    <w:rsid w:val="0086729E"/>
    <w:rsid w:val="008679C1"/>
    <w:rsid w:val="00870A2E"/>
    <w:rsid w:val="00870A87"/>
    <w:rsid w:val="00870C79"/>
    <w:rsid w:val="008714BE"/>
    <w:rsid w:val="0087163D"/>
    <w:rsid w:val="00873E6D"/>
    <w:rsid w:val="00875372"/>
    <w:rsid w:val="0087583E"/>
    <w:rsid w:val="00875E03"/>
    <w:rsid w:val="0087726C"/>
    <w:rsid w:val="00882458"/>
    <w:rsid w:val="00883C2D"/>
    <w:rsid w:val="0088409F"/>
    <w:rsid w:val="008852EF"/>
    <w:rsid w:val="00885D85"/>
    <w:rsid w:val="0088637A"/>
    <w:rsid w:val="008869A0"/>
    <w:rsid w:val="00887881"/>
    <w:rsid w:val="00890568"/>
    <w:rsid w:val="00890594"/>
    <w:rsid w:val="008909E6"/>
    <w:rsid w:val="0089105B"/>
    <w:rsid w:val="008910B6"/>
    <w:rsid w:val="0089122D"/>
    <w:rsid w:val="0089212D"/>
    <w:rsid w:val="008925C4"/>
    <w:rsid w:val="00892694"/>
    <w:rsid w:val="00892937"/>
    <w:rsid w:val="00892ECB"/>
    <w:rsid w:val="00892ED3"/>
    <w:rsid w:val="00893FE0"/>
    <w:rsid w:val="00894094"/>
    <w:rsid w:val="008949D0"/>
    <w:rsid w:val="00894E2E"/>
    <w:rsid w:val="0089539D"/>
    <w:rsid w:val="00895B62"/>
    <w:rsid w:val="00895D8C"/>
    <w:rsid w:val="00896D85"/>
    <w:rsid w:val="008A097E"/>
    <w:rsid w:val="008A0C58"/>
    <w:rsid w:val="008A0D9C"/>
    <w:rsid w:val="008A1109"/>
    <w:rsid w:val="008A1407"/>
    <w:rsid w:val="008A2AC8"/>
    <w:rsid w:val="008A372E"/>
    <w:rsid w:val="008A38D8"/>
    <w:rsid w:val="008A38F9"/>
    <w:rsid w:val="008A5C3D"/>
    <w:rsid w:val="008A68EE"/>
    <w:rsid w:val="008B00D1"/>
    <w:rsid w:val="008B068F"/>
    <w:rsid w:val="008B1636"/>
    <w:rsid w:val="008B1700"/>
    <w:rsid w:val="008B1F31"/>
    <w:rsid w:val="008B317B"/>
    <w:rsid w:val="008B33A4"/>
    <w:rsid w:val="008B4B1A"/>
    <w:rsid w:val="008B5BD6"/>
    <w:rsid w:val="008B6011"/>
    <w:rsid w:val="008B768B"/>
    <w:rsid w:val="008B77B7"/>
    <w:rsid w:val="008C0941"/>
    <w:rsid w:val="008C0A01"/>
    <w:rsid w:val="008C14FC"/>
    <w:rsid w:val="008C1710"/>
    <w:rsid w:val="008C1964"/>
    <w:rsid w:val="008C19C3"/>
    <w:rsid w:val="008C36C9"/>
    <w:rsid w:val="008C36E9"/>
    <w:rsid w:val="008C41C1"/>
    <w:rsid w:val="008C44D5"/>
    <w:rsid w:val="008C5B3A"/>
    <w:rsid w:val="008C64A3"/>
    <w:rsid w:val="008C660F"/>
    <w:rsid w:val="008C6A63"/>
    <w:rsid w:val="008C6CAD"/>
    <w:rsid w:val="008C76C0"/>
    <w:rsid w:val="008D03B8"/>
    <w:rsid w:val="008D0742"/>
    <w:rsid w:val="008D1442"/>
    <w:rsid w:val="008D3051"/>
    <w:rsid w:val="008D3604"/>
    <w:rsid w:val="008D438E"/>
    <w:rsid w:val="008D4C2A"/>
    <w:rsid w:val="008D55C9"/>
    <w:rsid w:val="008D5972"/>
    <w:rsid w:val="008D6ECE"/>
    <w:rsid w:val="008D783D"/>
    <w:rsid w:val="008E0B57"/>
    <w:rsid w:val="008E0C93"/>
    <w:rsid w:val="008E1063"/>
    <w:rsid w:val="008E1D58"/>
    <w:rsid w:val="008E2094"/>
    <w:rsid w:val="008E23B0"/>
    <w:rsid w:val="008E34E9"/>
    <w:rsid w:val="008E34ED"/>
    <w:rsid w:val="008E3D3E"/>
    <w:rsid w:val="008E4FB4"/>
    <w:rsid w:val="008E58A1"/>
    <w:rsid w:val="008E5E5C"/>
    <w:rsid w:val="008E642A"/>
    <w:rsid w:val="008E659C"/>
    <w:rsid w:val="008E6B58"/>
    <w:rsid w:val="008E750A"/>
    <w:rsid w:val="008E7B9A"/>
    <w:rsid w:val="008F0859"/>
    <w:rsid w:val="008F1042"/>
    <w:rsid w:val="008F1536"/>
    <w:rsid w:val="008F193D"/>
    <w:rsid w:val="008F1BE7"/>
    <w:rsid w:val="008F1D89"/>
    <w:rsid w:val="008F3608"/>
    <w:rsid w:val="008F399E"/>
    <w:rsid w:val="008F3C1B"/>
    <w:rsid w:val="008F3F1B"/>
    <w:rsid w:val="008F4416"/>
    <w:rsid w:val="008F4C97"/>
    <w:rsid w:val="008F50A0"/>
    <w:rsid w:val="008F514E"/>
    <w:rsid w:val="008F545E"/>
    <w:rsid w:val="008F58AC"/>
    <w:rsid w:val="008F6107"/>
    <w:rsid w:val="008F6915"/>
    <w:rsid w:val="008F6E72"/>
    <w:rsid w:val="008F6EAC"/>
    <w:rsid w:val="008F70F8"/>
    <w:rsid w:val="008F7335"/>
    <w:rsid w:val="009011B7"/>
    <w:rsid w:val="009014E5"/>
    <w:rsid w:val="00902227"/>
    <w:rsid w:val="009028CD"/>
    <w:rsid w:val="009030DD"/>
    <w:rsid w:val="0090313E"/>
    <w:rsid w:val="00903147"/>
    <w:rsid w:val="009034AD"/>
    <w:rsid w:val="009037F1"/>
    <w:rsid w:val="00903A07"/>
    <w:rsid w:val="00903BB8"/>
    <w:rsid w:val="00904301"/>
    <w:rsid w:val="00904BA7"/>
    <w:rsid w:val="00904D5D"/>
    <w:rsid w:val="00905F1A"/>
    <w:rsid w:val="00906645"/>
    <w:rsid w:val="0090709C"/>
    <w:rsid w:val="009079C9"/>
    <w:rsid w:val="00910CC5"/>
    <w:rsid w:val="00911EE4"/>
    <w:rsid w:val="00912130"/>
    <w:rsid w:val="00912498"/>
    <w:rsid w:val="009137D9"/>
    <w:rsid w:val="0091420C"/>
    <w:rsid w:val="00914450"/>
    <w:rsid w:val="009145D9"/>
    <w:rsid w:val="00914F72"/>
    <w:rsid w:val="009152EC"/>
    <w:rsid w:val="009155D7"/>
    <w:rsid w:val="00915EA4"/>
    <w:rsid w:val="009161EE"/>
    <w:rsid w:val="00916403"/>
    <w:rsid w:val="0091655C"/>
    <w:rsid w:val="009165DF"/>
    <w:rsid w:val="00916671"/>
    <w:rsid w:val="00916E16"/>
    <w:rsid w:val="00916F72"/>
    <w:rsid w:val="00917601"/>
    <w:rsid w:val="00920A05"/>
    <w:rsid w:val="00920ECB"/>
    <w:rsid w:val="00921091"/>
    <w:rsid w:val="00921C2F"/>
    <w:rsid w:val="00921CCA"/>
    <w:rsid w:val="00922713"/>
    <w:rsid w:val="00923633"/>
    <w:rsid w:val="00924192"/>
    <w:rsid w:val="009246CC"/>
    <w:rsid w:val="009252DC"/>
    <w:rsid w:val="00925586"/>
    <w:rsid w:val="009262ED"/>
    <w:rsid w:val="00926556"/>
    <w:rsid w:val="00926653"/>
    <w:rsid w:val="009270D2"/>
    <w:rsid w:val="00927A59"/>
    <w:rsid w:val="00927FFB"/>
    <w:rsid w:val="00930EDF"/>
    <w:rsid w:val="00931781"/>
    <w:rsid w:val="009322D8"/>
    <w:rsid w:val="009327F1"/>
    <w:rsid w:val="00933525"/>
    <w:rsid w:val="00934758"/>
    <w:rsid w:val="00934A89"/>
    <w:rsid w:val="00935973"/>
    <w:rsid w:val="00935DF2"/>
    <w:rsid w:val="00935F38"/>
    <w:rsid w:val="00936642"/>
    <w:rsid w:val="009367F6"/>
    <w:rsid w:val="00936A6B"/>
    <w:rsid w:val="009400FA"/>
    <w:rsid w:val="00940EB3"/>
    <w:rsid w:val="009423C4"/>
    <w:rsid w:val="0094357A"/>
    <w:rsid w:val="009435BA"/>
    <w:rsid w:val="00943930"/>
    <w:rsid w:val="009440EB"/>
    <w:rsid w:val="009442EB"/>
    <w:rsid w:val="00944728"/>
    <w:rsid w:val="00944D8F"/>
    <w:rsid w:val="00945192"/>
    <w:rsid w:val="009463E7"/>
    <w:rsid w:val="009463FD"/>
    <w:rsid w:val="00946E07"/>
    <w:rsid w:val="0094716D"/>
    <w:rsid w:val="00947469"/>
    <w:rsid w:val="00950393"/>
    <w:rsid w:val="00951228"/>
    <w:rsid w:val="0095189D"/>
    <w:rsid w:val="00952494"/>
    <w:rsid w:val="009525B2"/>
    <w:rsid w:val="00953573"/>
    <w:rsid w:val="00953950"/>
    <w:rsid w:val="00953A15"/>
    <w:rsid w:val="00953EFD"/>
    <w:rsid w:val="0095505F"/>
    <w:rsid w:val="009550CB"/>
    <w:rsid w:val="009556E8"/>
    <w:rsid w:val="0095573E"/>
    <w:rsid w:val="00955A6E"/>
    <w:rsid w:val="00955D58"/>
    <w:rsid w:val="00955ECD"/>
    <w:rsid w:val="00956051"/>
    <w:rsid w:val="0095609A"/>
    <w:rsid w:val="009567EF"/>
    <w:rsid w:val="00956896"/>
    <w:rsid w:val="00956BEE"/>
    <w:rsid w:val="00956C8F"/>
    <w:rsid w:val="00957455"/>
    <w:rsid w:val="00957A50"/>
    <w:rsid w:val="0096123F"/>
    <w:rsid w:val="009615B5"/>
    <w:rsid w:val="00962828"/>
    <w:rsid w:val="009634CD"/>
    <w:rsid w:val="00963768"/>
    <w:rsid w:val="00963B86"/>
    <w:rsid w:val="00963CBC"/>
    <w:rsid w:val="0096432B"/>
    <w:rsid w:val="00964776"/>
    <w:rsid w:val="00964E5E"/>
    <w:rsid w:val="0096550B"/>
    <w:rsid w:val="009658FF"/>
    <w:rsid w:val="009667A8"/>
    <w:rsid w:val="00966F35"/>
    <w:rsid w:val="00967B33"/>
    <w:rsid w:val="00970C86"/>
    <w:rsid w:val="00971CD8"/>
    <w:rsid w:val="00971F9F"/>
    <w:rsid w:val="009723D6"/>
    <w:rsid w:val="00973444"/>
    <w:rsid w:val="00973676"/>
    <w:rsid w:val="00973D5F"/>
    <w:rsid w:val="0097452F"/>
    <w:rsid w:val="009747D0"/>
    <w:rsid w:val="00975C2D"/>
    <w:rsid w:val="009767A6"/>
    <w:rsid w:val="0097766D"/>
    <w:rsid w:val="009778EE"/>
    <w:rsid w:val="00977978"/>
    <w:rsid w:val="00977BB1"/>
    <w:rsid w:val="00980838"/>
    <w:rsid w:val="00980DF8"/>
    <w:rsid w:val="00981355"/>
    <w:rsid w:val="00981894"/>
    <w:rsid w:val="00981A3D"/>
    <w:rsid w:val="00981A60"/>
    <w:rsid w:val="00982288"/>
    <w:rsid w:val="00982B5F"/>
    <w:rsid w:val="00983801"/>
    <w:rsid w:val="009841F8"/>
    <w:rsid w:val="00984564"/>
    <w:rsid w:val="0098495B"/>
    <w:rsid w:val="00984B05"/>
    <w:rsid w:val="00985685"/>
    <w:rsid w:val="009859C6"/>
    <w:rsid w:val="00985D44"/>
    <w:rsid w:val="009863D3"/>
    <w:rsid w:val="00987307"/>
    <w:rsid w:val="009879DD"/>
    <w:rsid w:val="009905A2"/>
    <w:rsid w:val="00991615"/>
    <w:rsid w:val="00993316"/>
    <w:rsid w:val="009946CC"/>
    <w:rsid w:val="00994C2B"/>
    <w:rsid w:val="0099541F"/>
    <w:rsid w:val="00995F4D"/>
    <w:rsid w:val="0099608F"/>
    <w:rsid w:val="009963B6"/>
    <w:rsid w:val="00996AF2"/>
    <w:rsid w:val="00996BF5"/>
    <w:rsid w:val="009A1023"/>
    <w:rsid w:val="009A598A"/>
    <w:rsid w:val="009A5C9F"/>
    <w:rsid w:val="009A6E52"/>
    <w:rsid w:val="009A7070"/>
    <w:rsid w:val="009B0CD3"/>
    <w:rsid w:val="009B0E35"/>
    <w:rsid w:val="009B1A99"/>
    <w:rsid w:val="009B1C46"/>
    <w:rsid w:val="009B307D"/>
    <w:rsid w:val="009B3292"/>
    <w:rsid w:val="009B32F8"/>
    <w:rsid w:val="009B3436"/>
    <w:rsid w:val="009B3576"/>
    <w:rsid w:val="009B3AEC"/>
    <w:rsid w:val="009B3B38"/>
    <w:rsid w:val="009B3D3E"/>
    <w:rsid w:val="009B4080"/>
    <w:rsid w:val="009B4C1F"/>
    <w:rsid w:val="009B4C30"/>
    <w:rsid w:val="009B4C58"/>
    <w:rsid w:val="009B53C3"/>
    <w:rsid w:val="009B53DF"/>
    <w:rsid w:val="009B56B7"/>
    <w:rsid w:val="009B59BD"/>
    <w:rsid w:val="009B7945"/>
    <w:rsid w:val="009B7DA0"/>
    <w:rsid w:val="009C00E7"/>
    <w:rsid w:val="009C0713"/>
    <w:rsid w:val="009C0D62"/>
    <w:rsid w:val="009C1249"/>
    <w:rsid w:val="009C155D"/>
    <w:rsid w:val="009C157D"/>
    <w:rsid w:val="009C1E2E"/>
    <w:rsid w:val="009C1F21"/>
    <w:rsid w:val="009C4B4F"/>
    <w:rsid w:val="009C4C72"/>
    <w:rsid w:val="009C50CF"/>
    <w:rsid w:val="009C513A"/>
    <w:rsid w:val="009C6D62"/>
    <w:rsid w:val="009C6F80"/>
    <w:rsid w:val="009D0B6C"/>
    <w:rsid w:val="009D0DA1"/>
    <w:rsid w:val="009D1093"/>
    <w:rsid w:val="009D113D"/>
    <w:rsid w:val="009D1E51"/>
    <w:rsid w:val="009D2399"/>
    <w:rsid w:val="009D29E5"/>
    <w:rsid w:val="009D2FCF"/>
    <w:rsid w:val="009D316B"/>
    <w:rsid w:val="009D321C"/>
    <w:rsid w:val="009D5DE5"/>
    <w:rsid w:val="009D5E99"/>
    <w:rsid w:val="009D5F74"/>
    <w:rsid w:val="009D6CAC"/>
    <w:rsid w:val="009D6D57"/>
    <w:rsid w:val="009D7209"/>
    <w:rsid w:val="009E06C7"/>
    <w:rsid w:val="009E1923"/>
    <w:rsid w:val="009E229D"/>
    <w:rsid w:val="009E26FF"/>
    <w:rsid w:val="009E2859"/>
    <w:rsid w:val="009E2B0C"/>
    <w:rsid w:val="009E2F18"/>
    <w:rsid w:val="009E377F"/>
    <w:rsid w:val="009E3CD1"/>
    <w:rsid w:val="009E4197"/>
    <w:rsid w:val="009E4744"/>
    <w:rsid w:val="009E5D56"/>
    <w:rsid w:val="009E7122"/>
    <w:rsid w:val="009E78A8"/>
    <w:rsid w:val="009F0995"/>
    <w:rsid w:val="009F1876"/>
    <w:rsid w:val="009F1CFA"/>
    <w:rsid w:val="009F226A"/>
    <w:rsid w:val="009F2E04"/>
    <w:rsid w:val="009F3183"/>
    <w:rsid w:val="009F345B"/>
    <w:rsid w:val="009F3467"/>
    <w:rsid w:val="009F38FC"/>
    <w:rsid w:val="009F3AFC"/>
    <w:rsid w:val="009F5BB4"/>
    <w:rsid w:val="009F6EDF"/>
    <w:rsid w:val="009F7FF3"/>
    <w:rsid w:val="00A00031"/>
    <w:rsid w:val="00A00527"/>
    <w:rsid w:val="00A009FB"/>
    <w:rsid w:val="00A00BFC"/>
    <w:rsid w:val="00A0108F"/>
    <w:rsid w:val="00A01ED5"/>
    <w:rsid w:val="00A03AC3"/>
    <w:rsid w:val="00A04390"/>
    <w:rsid w:val="00A05199"/>
    <w:rsid w:val="00A07F00"/>
    <w:rsid w:val="00A10A0C"/>
    <w:rsid w:val="00A10A3C"/>
    <w:rsid w:val="00A10C35"/>
    <w:rsid w:val="00A11185"/>
    <w:rsid w:val="00A117FE"/>
    <w:rsid w:val="00A1180A"/>
    <w:rsid w:val="00A118C4"/>
    <w:rsid w:val="00A12212"/>
    <w:rsid w:val="00A122A0"/>
    <w:rsid w:val="00A12E10"/>
    <w:rsid w:val="00A14648"/>
    <w:rsid w:val="00A1473B"/>
    <w:rsid w:val="00A147A1"/>
    <w:rsid w:val="00A14BB1"/>
    <w:rsid w:val="00A14F59"/>
    <w:rsid w:val="00A14FA1"/>
    <w:rsid w:val="00A14FDD"/>
    <w:rsid w:val="00A150F1"/>
    <w:rsid w:val="00A16A2D"/>
    <w:rsid w:val="00A16F6C"/>
    <w:rsid w:val="00A173F3"/>
    <w:rsid w:val="00A17E3B"/>
    <w:rsid w:val="00A20FDE"/>
    <w:rsid w:val="00A21999"/>
    <w:rsid w:val="00A21BE6"/>
    <w:rsid w:val="00A22DC8"/>
    <w:rsid w:val="00A23A60"/>
    <w:rsid w:val="00A247FC"/>
    <w:rsid w:val="00A24AFB"/>
    <w:rsid w:val="00A25653"/>
    <w:rsid w:val="00A256A5"/>
    <w:rsid w:val="00A2577B"/>
    <w:rsid w:val="00A25AC0"/>
    <w:rsid w:val="00A25CD6"/>
    <w:rsid w:val="00A25F03"/>
    <w:rsid w:val="00A26635"/>
    <w:rsid w:val="00A26830"/>
    <w:rsid w:val="00A27999"/>
    <w:rsid w:val="00A3004F"/>
    <w:rsid w:val="00A3033A"/>
    <w:rsid w:val="00A30420"/>
    <w:rsid w:val="00A30714"/>
    <w:rsid w:val="00A30849"/>
    <w:rsid w:val="00A308CE"/>
    <w:rsid w:val="00A30F4D"/>
    <w:rsid w:val="00A31C8B"/>
    <w:rsid w:val="00A31EC6"/>
    <w:rsid w:val="00A32199"/>
    <w:rsid w:val="00A32323"/>
    <w:rsid w:val="00A336DB"/>
    <w:rsid w:val="00A33CD4"/>
    <w:rsid w:val="00A34E9E"/>
    <w:rsid w:val="00A34FBF"/>
    <w:rsid w:val="00A3506D"/>
    <w:rsid w:val="00A354CA"/>
    <w:rsid w:val="00A36127"/>
    <w:rsid w:val="00A36BB6"/>
    <w:rsid w:val="00A37532"/>
    <w:rsid w:val="00A37709"/>
    <w:rsid w:val="00A37760"/>
    <w:rsid w:val="00A40A27"/>
    <w:rsid w:val="00A41542"/>
    <w:rsid w:val="00A41BA5"/>
    <w:rsid w:val="00A43197"/>
    <w:rsid w:val="00A44E5B"/>
    <w:rsid w:val="00A44E78"/>
    <w:rsid w:val="00A45EBC"/>
    <w:rsid w:val="00A47AD9"/>
    <w:rsid w:val="00A50055"/>
    <w:rsid w:val="00A5065B"/>
    <w:rsid w:val="00A511B6"/>
    <w:rsid w:val="00A51B54"/>
    <w:rsid w:val="00A51C8A"/>
    <w:rsid w:val="00A52599"/>
    <w:rsid w:val="00A52A26"/>
    <w:rsid w:val="00A532B0"/>
    <w:rsid w:val="00A542C1"/>
    <w:rsid w:val="00A54E29"/>
    <w:rsid w:val="00A54F36"/>
    <w:rsid w:val="00A5534E"/>
    <w:rsid w:val="00A5556C"/>
    <w:rsid w:val="00A561EF"/>
    <w:rsid w:val="00A5684E"/>
    <w:rsid w:val="00A56BBF"/>
    <w:rsid w:val="00A56C1D"/>
    <w:rsid w:val="00A57EED"/>
    <w:rsid w:val="00A6001E"/>
    <w:rsid w:val="00A60F99"/>
    <w:rsid w:val="00A63227"/>
    <w:rsid w:val="00A635A2"/>
    <w:rsid w:val="00A64A28"/>
    <w:rsid w:val="00A656DF"/>
    <w:rsid w:val="00A65AD4"/>
    <w:rsid w:val="00A65E29"/>
    <w:rsid w:val="00A674CE"/>
    <w:rsid w:val="00A70690"/>
    <w:rsid w:val="00A7163E"/>
    <w:rsid w:val="00A71703"/>
    <w:rsid w:val="00A71D58"/>
    <w:rsid w:val="00A730C5"/>
    <w:rsid w:val="00A737F7"/>
    <w:rsid w:val="00A739B1"/>
    <w:rsid w:val="00A73E1E"/>
    <w:rsid w:val="00A7483C"/>
    <w:rsid w:val="00A748ED"/>
    <w:rsid w:val="00A755BA"/>
    <w:rsid w:val="00A75899"/>
    <w:rsid w:val="00A76712"/>
    <w:rsid w:val="00A80057"/>
    <w:rsid w:val="00A804D9"/>
    <w:rsid w:val="00A80889"/>
    <w:rsid w:val="00A81110"/>
    <w:rsid w:val="00A81215"/>
    <w:rsid w:val="00A81A43"/>
    <w:rsid w:val="00A82035"/>
    <w:rsid w:val="00A82289"/>
    <w:rsid w:val="00A8318E"/>
    <w:rsid w:val="00A83F36"/>
    <w:rsid w:val="00A85287"/>
    <w:rsid w:val="00A8547D"/>
    <w:rsid w:val="00A85835"/>
    <w:rsid w:val="00A85868"/>
    <w:rsid w:val="00A863FE"/>
    <w:rsid w:val="00A8690D"/>
    <w:rsid w:val="00A87AFF"/>
    <w:rsid w:val="00A90A16"/>
    <w:rsid w:val="00A90B38"/>
    <w:rsid w:val="00A91DA1"/>
    <w:rsid w:val="00A91EB6"/>
    <w:rsid w:val="00A92527"/>
    <w:rsid w:val="00A9308B"/>
    <w:rsid w:val="00A9389B"/>
    <w:rsid w:val="00A93CF8"/>
    <w:rsid w:val="00A94963"/>
    <w:rsid w:val="00A94FC0"/>
    <w:rsid w:val="00A953A0"/>
    <w:rsid w:val="00A95825"/>
    <w:rsid w:val="00A95DE2"/>
    <w:rsid w:val="00A96B25"/>
    <w:rsid w:val="00A9724C"/>
    <w:rsid w:val="00A97FB3"/>
    <w:rsid w:val="00AA10A7"/>
    <w:rsid w:val="00AA12BF"/>
    <w:rsid w:val="00AA2896"/>
    <w:rsid w:val="00AA3025"/>
    <w:rsid w:val="00AA353C"/>
    <w:rsid w:val="00AA3CB5"/>
    <w:rsid w:val="00AA60A3"/>
    <w:rsid w:val="00AA63CA"/>
    <w:rsid w:val="00AA646D"/>
    <w:rsid w:val="00AA6AC2"/>
    <w:rsid w:val="00AA71A6"/>
    <w:rsid w:val="00AB0594"/>
    <w:rsid w:val="00AB097A"/>
    <w:rsid w:val="00AB139D"/>
    <w:rsid w:val="00AB173A"/>
    <w:rsid w:val="00AB1789"/>
    <w:rsid w:val="00AB237F"/>
    <w:rsid w:val="00AB2A32"/>
    <w:rsid w:val="00AB33AF"/>
    <w:rsid w:val="00AB3990"/>
    <w:rsid w:val="00AB3CF0"/>
    <w:rsid w:val="00AB3FF3"/>
    <w:rsid w:val="00AB46BD"/>
    <w:rsid w:val="00AB4776"/>
    <w:rsid w:val="00AB655F"/>
    <w:rsid w:val="00AB66FB"/>
    <w:rsid w:val="00AB6D6A"/>
    <w:rsid w:val="00AB793F"/>
    <w:rsid w:val="00AC0469"/>
    <w:rsid w:val="00AC0748"/>
    <w:rsid w:val="00AC1147"/>
    <w:rsid w:val="00AC1BCD"/>
    <w:rsid w:val="00AC2AC5"/>
    <w:rsid w:val="00AC2D55"/>
    <w:rsid w:val="00AC390E"/>
    <w:rsid w:val="00AC4D6C"/>
    <w:rsid w:val="00AC5665"/>
    <w:rsid w:val="00AC6044"/>
    <w:rsid w:val="00AC6D10"/>
    <w:rsid w:val="00AC6D6C"/>
    <w:rsid w:val="00AC7265"/>
    <w:rsid w:val="00AC73CD"/>
    <w:rsid w:val="00AC75A1"/>
    <w:rsid w:val="00AC76EF"/>
    <w:rsid w:val="00AC7A0B"/>
    <w:rsid w:val="00AC7C6A"/>
    <w:rsid w:val="00AD05FF"/>
    <w:rsid w:val="00AD06E4"/>
    <w:rsid w:val="00AD0DDD"/>
    <w:rsid w:val="00AD1B88"/>
    <w:rsid w:val="00AD2260"/>
    <w:rsid w:val="00AD32CC"/>
    <w:rsid w:val="00AD3D6B"/>
    <w:rsid w:val="00AD4263"/>
    <w:rsid w:val="00AD4350"/>
    <w:rsid w:val="00AD511C"/>
    <w:rsid w:val="00AD5E32"/>
    <w:rsid w:val="00AD5E81"/>
    <w:rsid w:val="00AD6EBF"/>
    <w:rsid w:val="00AE051E"/>
    <w:rsid w:val="00AE094B"/>
    <w:rsid w:val="00AE0DB7"/>
    <w:rsid w:val="00AE11DF"/>
    <w:rsid w:val="00AE1EA9"/>
    <w:rsid w:val="00AE2E46"/>
    <w:rsid w:val="00AE396A"/>
    <w:rsid w:val="00AE45A5"/>
    <w:rsid w:val="00AE5141"/>
    <w:rsid w:val="00AE527C"/>
    <w:rsid w:val="00AE533A"/>
    <w:rsid w:val="00AE5BC0"/>
    <w:rsid w:val="00AE5C06"/>
    <w:rsid w:val="00AE6F0D"/>
    <w:rsid w:val="00AE7D69"/>
    <w:rsid w:val="00AF0EF7"/>
    <w:rsid w:val="00AF238E"/>
    <w:rsid w:val="00AF3170"/>
    <w:rsid w:val="00AF4BAE"/>
    <w:rsid w:val="00AF5665"/>
    <w:rsid w:val="00AF5C73"/>
    <w:rsid w:val="00AF5F8E"/>
    <w:rsid w:val="00AF683B"/>
    <w:rsid w:val="00AF6B86"/>
    <w:rsid w:val="00AF7B21"/>
    <w:rsid w:val="00AF7C3B"/>
    <w:rsid w:val="00AF7C77"/>
    <w:rsid w:val="00AF7FBA"/>
    <w:rsid w:val="00B002E8"/>
    <w:rsid w:val="00B00379"/>
    <w:rsid w:val="00B014FB"/>
    <w:rsid w:val="00B01F09"/>
    <w:rsid w:val="00B0223A"/>
    <w:rsid w:val="00B028B1"/>
    <w:rsid w:val="00B02A4C"/>
    <w:rsid w:val="00B031D2"/>
    <w:rsid w:val="00B03450"/>
    <w:rsid w:val="00B0361E"/>
    <w:rsid w:val="00B039D6"/>
    <w:rsid w:val="00B03A51"/>
    <w:rsid w:val="00B03A5F"/>
    <w:rsid w:val="00B03C36"/>
    <w:rsid w:val="00B04309"/>
    <w:rsid w:val="00B04CE7"/>
    <w:rsid w:val="00B04D42"/>
    <w:rsid w:val="00B050A8"/>
    <w:rsid w:val="00B0576F"/>
    <w:rsid w:val="00B06A1B"/>
    <w:rsid w:val="00B06EBD"/>
    <w:rsid w:val="00B07D20"/>
    <w:rsid w:val="00B101CD"/>
    <w:rsid w:val="00B10344"/>
    <w:rsid w:val="00B1035B"/>
    <w:rsid w:val="00B10F9A"/>
    <w:rsid w:val="00B1195F"/>
    <w:rsid w:val="00B122FE"/>
    <w:rsid w:val="00B12817"/>
    <w:rsid w:val="00B12AB8"/>
    <w:rsid w:val="00B1310B"/>
    <w:rsid w:val="00B13405"/>
    <w:rsid w:val="00B14334"/>
    <w:rsid w:val="00B14633"/>
    <w:rsid w:val="00B14AAB"/>
    <w:rsid w:val="00B14B08"/>
    <w:rsid w:val="00B15035"/>
    <w:rsid w:val="00B15FDE"/>
    <w:rsid w:val="00B177E0"/>
    <w:rsid w:val="00B2053D"/>
    <w:rsid w:val="00B20995"/>
    <w:rsid w:val="00B2122F"/>
    <w:rsid w:val="00B21947"/>
    <w:rsid w:val="00B22485"/>
    <w:rsid w:val="00B22812"/>
    <w:rsid w:val="00B22891"/>
    <w:rsid w:val="00B228C4"/>
    <w:rsid w:val="00B22946"/>
    <w:rsid w:val="00B23052"/>
    <w:rsid w:val="00B2331E"/>
    <w:rsid w:val="00B23FB0"/>
    <w:rsid w:val="00B243AD"/>
    <w:rsid w:val="00B2525C"/>
    <w:rsid w:val="00B25937"/>
    <w:rsid w:val="00B25AF3"/>
    <w:rsid w:val="00B2658C"/>
    <w:rsid w:val="00B26BA8"/>
    <w:rsid w:val="00B26CEB"/>
    <w:rsid w:val="00B26FCD"/>
    <w:rsid w:val="00B30302"/>
    <w:rsid w:val="00B30B2F"/>
    <w:rsid w:val="00B315C8"/>
    <w:rsid w:val="00B319E4"/>
    <w:rsid w:val="00B32170"/>
    <w:rsid w:val="00B32615"/>
    <w:rsid w:val="00B35820"/>
    <w:rsid w:val="00B3615A"/>
    <w:rsid w:val="00B3619E"/>
    <w:rsid w:val="00B36206"/>
    <w:rsid w:val="00B362F3"/>
    <w:rsid w:val="00B36382"/>
    <w:rsid w:val="00B3662B"/>
    <w:rsid w:val="00B366D0"/>
    <w:rsid w:val="00B36972"/>
    <w:rsid w:val="00B36C74"/>
    <w:rsid w:val="00B37BC7"/>
    <w:rsid w:val="00B37C52"/>
    <w:rsid w:val="00B4035A"/>
    <w:rsid w:val="00B41305"/>
    <w:rsid w:val="00B41368"/>
    <w:rsid w:val="00B41975"/>
    <w:rsid w:val="00B41D59"/>
    <w:rsid w:val="00B41E35"/>
    <w:rsid w:val="00B4294F"/>
    <w:rsid w:val="00B42F5D"/>
    <w:rsid w:val="00B432DB"/>
    <w:rsid w:val="00B435D2"/>
    <w:rsid w:val="00B437C9"/>
    <w:rsid w:val="00B443D2"/>
    <w:rsid w:val="00B44698"/>
    <w:rsid w:val="00B4509D"/>
    <w:rsid w:val="00B45F71"/>
    <w:rsid w:val="00B46759"/>
    <w:rsid w:val="00B467B2"/>
    <w:rsid w:val="00B476B6"/>
    <w:rsid w:val="00B4772F"/>
    <w:rsid w:val="00B479E1"/>
    <w:rsid w:val="00B47A9A"/>
    <w:rsid w:val="00B505A1"/>
    <w:rsid w:val="00B5068C"/>
    <w:rsid w:val="00B506C9"/>
    <w:rsid w:val="00B514EF"/>
    <w:rsid w:val="00B5288D"/>
    <w:rsid w:val="00B52E67"/>
    <w:rsid w:val="00B531F2"/>
    <w:rsid w:val="00B534D1"/>
    <w:rsid w:val="00B53EEE"/>
    <w:rsid w:val="00B544B7"/>
    <w:rsid w:val="00B5470D"/>
    <w:rsid w:val="00B54C95"/>
    <w:rsid w:val="00B5563D"/>
    <w:rsid w:val="00B55784"/>
    <w:rsid w:val="00B56523"/>
    <w:rsid w:val="00B56D2D"/>
    <w:rsid w:val="00B57FA8"/>
    <w:rsid w:val="00B60BB5"/>
    <w:rsid w:val="00B60FE4"/>
    <w:rsid w:val="00B6167C"/>
    <w:rsid w:val="00B61885"/>
    <w:rsid w:val="00B61F3D"/>
    <w:rsid w:val="00B62623"/>
    <w:rsid w:val="00B62CD5"/>
    <w:rsid w:val="00B62F65"/>
    <w:rsid w:val="00B63347"/>
    <w:rsid w:val="00B63DAF"/>
    <w:rsid w:val="00B63F3A"/>
    <w:rsid w:val="00B64451"/>
    <w:rsid w:val="00B647D4"/>
    <w:rsid w:val="00B64B3B"/>
    <w:rsid w:val="00B64D62"/>
    <w:rsid w:val="00B665DE"/>
    <w:rsid w:val="00B66648"/>
    <w:rsid w:val="00B66665"/>
    <w:rsid w:val="00B6743E"/>
    <w:rsid w:val="00B70E03"/>
    <w:rsid w:val="00B719F6"/>
    <w:rsid w:val="00B7247B"/>
    <w:rsid w:val="00B7320F"/>
    <w:rsid w:val="00B73232"/>
    <w:rsid w:val="00B7323F"/>
    <w:rsid w:val="00B73EEE"/>
    <w:rsid w:val="00B73F66"/>
    <w:rsid w:val="00B74568"/>
    <w:rsid w:val="00B7468D"/>
    <w:rsid w:val="00B75BA4"/>
    <w:rsid w:val="00B76402"/>
    <w:rsid w:val="00B764EC"/>
    <w:rsid w:val="00B76B45"/>
    <w:rsid w:val="00B775F7"/>
    <w:rsid w:val="00B77816"/>
    <w:rsid w:val="00B77B28"/>
    <w:rsid w:val="00B77E74"/>
    <w:rsid w:val="00B800D1"/>
    <w:rsid w:val="00B80373"/>
    <w:rsid w:val="00B804B2"/>
    <w:rsid w:val="00B81A53"/>
    <w:rsid w:val="00B81B5E"/>
    <w:rsid w:val="00B8245B"/>
    <w:rsid w:val="00B832C1"/>
    <w:rsid w:val="00B83CC3"/>
    <w:rsid w:val="00B8551A"/>
    <w:rsid w:val="00B85FB9"/>
    <w:rsid w:val="00B86219"/>
    <w:rsid w:val="00B8622C"/>
    <w:rsid w:val="00B8663D"/>
    <w:rsid w:val="00B878DA"/>
    <w:rsid w:val="00B87B2A"/>
    <w:rsid w:val="00B900DB"/>
    <w:rsid w:val="00B907A4"/>
    <w:rsid w:val="00B90BEA"/>
    <w:rsid w:val="00B91AD1"/>
    <w:rsid w:val="00B92A99"/>
    <w:rsid w:val="00B92C78"/>
    <w:rsid w:val="00B93A58"/>
    <w:rsid w:val="00B9501E"/>
    <w:rsid w:val="00B95314"/>
    <w:rsid w:val="00B956CA"/>
    <w:rsid w:val="00B95C37"/>
    <w:rsid w:val="00B96F9B"/>
    <w:rsid w:val="00B97809"/>
    <w:rsid w:val="00BA0131"/>
    <w:rsid w:val="00BA1249"/>
    <w:rsid w:val="00BA147A"/>
    <w:rsid w:val="00BA1C84"/>
    <w:rsid w:val="00BA231E"/>
    <w:rsid w:val="00BA2AA8"/>
    <w:rsid w:val="00BA2B2D"/>
    <w:rsid w:val="00BA39C8"/>
    <w:rsid w:val="00BA4030"/>
    <w:rsid w:val="00BA40FA"/>
    <w:rsid w:val="00BA4CA6"/>
    <w:rsid w:val="00BA4CCF"/>
    <w:rsid w:val="00BA5F15"/>
    <w:rsid w:val="00BA61B6"/>
    <w:rsid w:val="00BA72E6"/>
    <w:rsid w:val="00BA72F5"/>
    <w:rsid w:val="00BA7F06"/>
    <w:rsid w:val="00BA7F0B"/>
    <w:rsid w:val="00BA7F50"/>
    <w:rsid w:val="00BB0405"/>
    <w:rsid w:val="00BB191C"/>
    <w:rsid w:val="00BB3249"/>
    <w:rsid w:val="00BB327B"/>
    <w:rsid w:val="00BB4250"/>
    <w:rsid w:val="00BB4FEC"/>
    <w:rsid w:val="00BB531D"/>
    <w:rsid w:val="00BB5366"/>
    <w:rsid w:val="00BB547C"/>
    <w:rsid w:val="00BB596A"/>
    <w:rsid w:val="00BB5BD4"/>
    <w:rsid w:val="00BB5FF9"/>
    <w:rsid w:val="00BB7406"/>
    <w:rsid w:val="00BB7DA9"/>
    <w:rsid w:val="00BC0111"/>
    <w:rsid w:val="00BC02FA"/>
    <w:rsid w:val="00BC0743"/>
    <w:rsid w:val="00BC0B72"/>
    <w:rsid w:val="00BC2060"/>
    <w:rsid w:val="00BC2624"/>
    <w:rsid w:val="00BC2B85"/>
    <w:rsid w:val="00BC2DBE"/>
    <w:rsid w:val="00BC32F5"/>
    <w:rsid w:val="00BC3606"/>
    <w:rsid w:val="00BC376A"/>
    <w:rsid w:val="00BC4BF3"/>
    <w:rsid w:val="00BC4F47"/>
    <w:rsid w:val="00BC5AEF"/>
    <w:rsid w:val="00BC5FB2"/>
    <w:rsid w:val="00BC624A"/>
    <w:rsid w:val="00BC696F"/>
    <w:rsid w:val="00BC699A"/>
    <w:rsid w:val="00BC713E"/>
    <w:rsid w:val="00BD0413"/>
    <w:rsid w:val="00BD206C"/>
    <w:rsid w:val="00BD22E8"/>
    <w:rsid w:val="00BD370C"/>
    <w:rsid w:val="00BD3D39"/>
    <w:rsid w:val="00BD5064"/>
    <w:rsid w:val="00BD5957"/>
    <w:rsid w:val="00BD5CB2"/>
    <w:rsid w:val="00BD6E1D"/>
    <w:rsid w:val="00BD77B6"/>
    <w:rsid w:val="00BE07D2"/>
    <w:rsid w:val="00BE0E38"/>
    <w:rsid w:val="00BE1696"/>
    <w:rsid w:val="00BE28B1"/>
    <w:rsid w:val="00BE3704"/>
    <w:rsid w:val="00BE3C95"/>
    <w:rsid w:val="00BE4DE6"/>
    <w:rsid w:val="00BE4FA6"/>
    <w:rsid w:val="00BE6476"/>
    <w:rsid w:val="00BE6F96"/>
    <w:rsid w:val="00BE74DE"/>
    <w:rsid w:val="00BF021D"/>
    <w:rsid w:val="00BF0CAB"/>
    <w:rsid w:val="00BF1CE1"/>
    <w:rsid w:val="00BF1EC7"/>
    <w:rsid w:val="00BF2174"/>
    <w:rsid w:val="00BF233B"/>
    <w:rsid w:val="00BF26FE"/>
    <w:rsid w:val="00BF3484"/>
    <w:rsid w:val="00BF3CD2"/>
    <w:rsid w:val="00BF3F41"/>
    <w:rsid w:val="00BF5457"/>
    <w:rsid w:val="00BF57EF"/>
    <w:rsid w:val="00BF5CC9"/>
    <w:rsid w:val="00BF78D0"/>
    <w:rsid w:val="00C0018C"/>
    <w:rsid w:val="00C00D7D"/>
    <w:rsid w:val="00C00E88"/>
    <w:rsid w:val="00C02ABB"/>
    <w:rsid w:val="00C03463"/>
    <w:rsid w:val="00C0346F"/>
    <w:rsid w:val="00C04443"/>
    <w:rsid w:val="00C0559D"/>
    <w:rsid w:val="00C058B8"/>
    <w:rsid w:val="00C05A37"/>
    <w:rsid w:val="00C05C7D"/>
    <w:rsid w:val="00C05D53"/>
    <w:rsid w:val="00C063C2"/>
    <w:rsid w:val="00C064CC"/>
    <w:rsid w:val="00C066F2"/>
    <w:rsid w:val="00C07B3E"/>
    <w:rsid w:val="00C102AD"/>
    <w:rsid w:val="00C1034C"/>
    <w:rsid w:val="00C10731"/>
    <w:rsid w:val="00C107B8"/>
    <w:rsid w:val="00C10850"/>
    <w:rsid w:val="00C11099"/>
    <w:rsid w:val="00C11692"/>
    <w:rsid w:val="00C11702"/>
    <w:rsid w:val="00C124E4"/>
    <w:rsid w:val="00C125CF"/>
    <w:rsid w:val="00C12B59"/>
    <w:rsid w:val="00C13C82"/>
    <w:rsid w:val="00C13E91"/>
    <w:rsid w:val="00C148E6"/>
    <w:rsid w:val="00C1528C"/>
    <w:rsid w:val="00C15E56"/>
    <w:rsid w:val="00C16A36"/>
    <w:rsid w:val="00C16D59"/>
    <w:rsid w:val="00C17741"/>
    <w:rsid w:val="00C20694"/>
    <w:rsid w:val="00C2070E"/>
    <w:rsid w:val="00C20C17"/>
    <w:rsid w:val="00C214DC"/>
    <w:rsid w:val="00C2178A"/>
    <w:rsid w:val="00C217A5"/>
    <w:rsid w:val="00C225FA"/>
    <w:rsid w:val="00C22676"/>
    <w:rsid w:val="00C226A9"/>
    <w:rsid w:val="00C22DD6"/>
    <w:rsid w:val="00C234C4"/>
    <w:rsid w:val="00C23658"/>
    <w:rsid w:val="00C2384A"/>
    <w:rsid w:val="00C23CCB"/>
    <w:rsid w:val="00C23FD6"/>
    <w:rsid w:val="00C24A05"/>
    <w:rsid w:val="00C25736"/>
    <w:rsid w:val="00C259AE"/>
    <w:rsid w:val="00C30019"/>
    <w:rsid w:val="00C30B43"/>
    <w:rsid w:val="00C31373"/>
    <w:rsid w:val="00C32908"/>
    <w:rsid w:val="00C32CA9"/>
    <w:rsid w:val="00C33244"/>
    <w:rsid w:val="00C332D9"/>
    <w:rsid w:val="00C33682"/>
    <w:rsid w:val="00C33EF6"/>
    <w:rsid w:val="00C35A9F"/>
    <w:rsid w:val="00C35AF0"/>
    <w:rsid w:val="00C36885"/>
    <w:rsid w:val="00C36907"/>
    <w:rsid w:val="00C36EA6"/>
    <w:rsid w:val="00C3789F"/>
    <w:rsid w:val="00C40AEC"/>
    <w:rsid w:val="00C40CED"/>
    <w:rsid w:val="00C41342"/>
    <w:rsid w:val="00C41520"/>
    <w:rsid w:val="00C4209A"/>
    <w:rsid w:val="00C4261B"/>
    <w:rsid w:val="00C43956"/>
    <w:rsid w:val="00C45011"/>
    <w:rsid w:val="00C451FA"/>
    <w:rsid w:val="00C4538C"/>
    <w:rsid w:val="00C46650"/>
    <w:rsid w:val="00C46674"/>
    <w:rsid w:val="00C50563"/>
    <w:rsid w:val="00C50871"/>
    <w:rsid w:val="00C5127F"/>
    <w:rsid w:val="00C52C91"/>
    <w:rsid w:val="00C52EF7"/>
    <w:rsid w:val="00C53DE6"/>
    <w:rsid w:val="00C546DD"/>
    <w:rsid w:val="00C55F61"/>
    <w:rsid w:val="00C5647C"/>
    <w:rsid w:val="00C56ABB"/>
    <w:rsid w:val="00C57673"/>
    <w:rsid w:val="00C578B9"/>
    <w:rsid w:val="00C57EE6"/>
    <w:rsid w:val="00C6074E"/>
    <w:rsid w:val="00C60B6E"/>
    <w:rsid w:val="00C61743"/>
    <w:rsid w:val="00C62389"/>
    <w:rsid w:val="00C62502"/>
    <w:rsid w:val="00C6254E"/>
    <w:rsid w:val="00C62739"/>
    <w:rsid w:val="00C63BF6"/>
    <w:rsid w:val="00C64883"/>
    <w:rsid w:val="00C65427"/>
    <w:rsid w:val="00C670B5"/>
    <w:rsid w:val="00C67685"/>
    <w:rsid w:val="00C7006E"/>
    <w:rsid w:val="00C72ADB"/>
    <w:rsid w:val="00C72DCD"/>
    <w:rsid w:val="00C73159"/>
    <w:rsid w:val="00C73AAF"/>
    <w:rsid w:val="00C74E4E"/>
    <w:rsid w:val="00C74EB2"/>
    <w:rsid w:val="00C75040"/>
    <w:rsid w:val="00C7529F"/>
    <w:rsid w:val="00C75E95"/>
    <w:rsid w:val="00C76014"/>
    <w:rsid w:val="00C7631E"/>
    <w:rsid w:val="00C76C8F"/>
    <w:rsid w:val="00C77F94"/>
    <w:rsid w:val="00C80EC4"/>
    <w:rsid w:val="00C82AD5"/>
    <w:rsid w:val="00C83803"/>
    <w:rsid w:val="00C849C7"/>
    <w:rsid w:val="00C84EE8"/>
    <w:rsid w:val="00C85C61"/>
    <w:rsid w:val="00C86286"/>
    <w:rsid w:val="00C867A0"/>
    <w:rsid w:val="00C86ACB"/>
    <w:rsid w:val="00C871A8"/>
    <w:rsid w:val="00C9006A"/>
    <w:rsid w:val="00C903CF"/>
    <w:rsid w:val="00C90E95"/>
    <w:rsid w:val="00C912EA"/>
    <w:rsid w:val="00C91CA9"/>
    <w:rsid w:val="00C9203A"/>
    <w:rsid w:val="00C9214E"/>
    <w:rsid w:val="00C929FC"/>
    <w:rsid w:val="00C9331A"/>
    <w:rsid w:val="00C9372C"/>
    <w:rsid w:val="00C94531"/>
    <w:rsid w:val="00C94898"/>
    <w:rsid w:val="00C94952"/>
    <w:rsid w:val="00C94B75"/>
    <w:rsid w:val="00C95600"/>
    <w:rsid w:val="00C95973"/>
    <w:rsid w:val="00C96372"/>
    <w:rsid w:val="00C96762"/>
    <w:rsid w:val="00C96981"/>
    <w:rsid w:val="00C96D43"/>
    <w:rsid w:val="00C97731"/>
    <w:rsid w:val="00CA0FE9"/>
    <w:rsid w:val="00CA1DF5"/>
    <w:rsid w:val="00CA258E"/>
    <w:rsid w:val="00CA2B66"/>
    <w:rsid w:val="00CA2F20"/>
    <w:rsid w:val="00CA4464"/>
    <w:rsid w:val="00CA482D"/>
    <w:rsid w:val="00CA48B3"/>
    <w:rsid w:val="00CA4B7A"/>
    <w:rsid w:val="00CA5339"/>
    <w:rsid w:val="00CA6257"/>
    <w:rsid w:val="00CA6968"/>
    <w:rsid w:val="00CA6ADF"/>
    <w:rsid w:val="00CB0DB3"/>
    <w:rsid w:val="00CB1A42"/>
    <w:rsid w:val="00CB1E00"/>
    <w:rsid w:val="00CB2596"/>
    <w:rsid w:val="00CB264C"/>
    <w:rsid w:val="00CB2C39"/>
    <w:rsid w:val="00CB3C63"/>
    <w:rsid w:val="00CB3CF6"/>
    <w:rsid w:val="00CB3E45"/>
    <w:rsid w:val="00CB4CA9"/>
    <w:rsid w:val="00CB59EB"/>
    <w:rsid w:val="00CB781A"/>
    <w:rsid w:val="00CB7A49"/>
    <w:rsid w:val="00CB7A55"/>
    <w:rsid w:val="00CC0BD3"/>
    <w:rsid w:val="00CC0BF9"/>
    <w:rsid w:val="00CC145F"/>
    <w:rsid w:val="00CC1CA9"/>
    <w:rsid w:val="00CC1F64"/>
    <w:rsid w:val="00CC26C4"/>
    <w:rsid w:val="00CC2A44"/>
    <w:rsid w:val="00CC318C"/>
    <w:rsid w:val="00CC45E7"/>
    <w:rsid w:val="00CC4666"/>
    <w:rsid w:val="00CC4A33"/>
    <w:rsid w:val="00CC4EAE"/>
    <w:rsid w:val="00CC56D9"/>
    <w:rsid w:val="00CC5733"/>
    <w:rsid w:val="00CC5A93"/>
    <w:rsid w:val="00CC7099"/>
    <w:rsid w:val="00CC72A5"/>
    <w:rsid w:val="00CC788F"/>
    <w:rsid w:val="00CC7EC4"/>
    <w:rsid w:val="00CD0E75"/>
    <w:rsid w:val="00CD1ABC"/>
    <w:rsid w:val="00CD24BD"/>
    <w:rsid w:val="00CD25E6"/>
    <w:rsid w:val="00CD2E7F"/>
    <w:rsid w:val="00CD3585"/>
    <w:rsid w:val="00CD38C4"/>
    <w:rsid w:val="00CD3AD8"/>
    <w:rsid w:val="00CD3DFF"/>
    <w:rsid w:val="00CD3E78"/>
    <w:rsid w:val="00CD4095"/>
    <w:rsid w:val="00CD474B"/>
    <w:rsid w:val="00CD4F9D"/>
    <w:rsid w:val="00CD6112"/>
    <w:rsid w:val="00CD6707"/>
    <w:rsid w:val="00CD6C95"/>
    <w:rsid w:val="00CD74B9"/>
    <w:rsid w:val="00CD7E92"/>
    <w:rsid w:val="00CD7E95"/>
    <w:rsid w:val="00CE074F"/>
    <w:rsid w:val="00CE114E"/>
    <w:rsid w:val="00CE1B60"/>
    <w:rsid w:val="00CE2A64"/>
    <w:rsid w:val="00CE2C5E"/>
    <w:rsid w:val="00CE352B"/>
    <w:rsid w:val="00CE39D7"/>
    <w:rsid w:val="00CE48B2"/>
    <w:rsid w:val="00CE4AA9"/>
    <w:rsid w:val="00CE52A1"/>
    <w:rsid w:val="00CE5B1C"/>
    <w:rsid w:val="00CE61D5"/>
    <w:rsid w:val="00CE628B"/>
    <w:rsid w:val="00CE6FAD"/>
    <w:rsid w:val="00CE7667"/>
    <w:rsid w:val="00CF018C"/>
    <w:rsid w:val="00CF05D1"/>
    <w:rsid w:val="00CF161C"/>
    <w:rsid w:val="00CF1B22"/>
    <w:rsid w:val="00CF307B"/>
    <w:rsid w:val="00CF3AC1"/>
    <w:rsid w:val="00CF437B"/>
    <w:rsid w:val="00CF460B"/>
    <w:rsid w:val="00CF5144"/>
    <w:rsid w:val="00CF5F66"/>
    <w:rsid w:val="00CF6868"/>
    <w:rsid w:val="00CF6D8F"/>
    <w:rsid w:val="00CF7C45"/>
    <w:rsid w:val="00CF7EB6"/>
    <w:rsid w:val="00D01C61"/>
    <w:rsid w:val="00D01CBF"/>
    <w:rsid w:val="00D01E04"/>
    <w:rsid w:val="00D03084"/>
    <w:rsid w:val="00D03245"/>
    <w:rsid w:val="00D0358E"/>
    <w:rsid w:val="00D0396D"/>
    <w:rsid w:val="00D04653"/>
    <w:rsid w:val="00D0470E"/>
    <w:rsid w:val="00D04D27"/>
    <w:rsid w:val="00D0511B"/>
    <w:rsid w:val="00D06962"/>
    <w:rsid w:val="00D06B6E"/>
    <w:rsid w:val="00D07394"/>
    <w:rsid w:val="00D07CDD"/>
    <w:rsid w:val="00D10229"/>
    <w:rsid w:val="00D10803"/>
    <w:rsid w:val="00D121C8"/>
    <w:rsid w:val="00D12693"/>
    <w:rsid w:val="00D1421D"/>
    <w:rsid w:val="00D15701"/>
    <w:rsid w:val="00D15FAE"/>
    <w:rsid w:val="00D162C6"/>
    <w:rsid w:val="00D16D7D"/>
    <w:rsid w:val="00D1735F"/>
    <w:rsid w:val="00D179B8"/>
    <w:rsid w:val="00D200C3"/>
    <w:rsid w:val="00D21931"/>
    <w:rsid w:val="00D22406"/>
    <w:rsid w:val="00D2286E"/>
    <w:rsid w:val="00D2320F"/>
    <w:rsid w:val="00D23885"/>
    <w:rsid w:val="00D24185"/>
    <w:rsid w:val="00D257D2"/>
    <w:rsid w:val="00D25C52"/>
    <w:rsid w:val="00D2651F"/>
    <w:rsid w:val="00D27CB2"/>
    <w:rsid w:val="00D27F10"/>
    <w:rsid w:val="00D310B2"/>
    <w:rsid w:val="00D31A0F"/>
    <w:rsid w:val="00D31A9D"/>
    <w:rsid w:val="00D32BCE"/>
    <w:rsid w:val="00D32EC8"/>
    <w:rsid w:val="00D332E9"/>
    <w:rsid w:val="00D33822"/>
    <w:rsid w:val="00D365DF"/>
    <w:rsid w:val="00D36D72"/>
    <w:rsid w:val="00D36E35"/>
    <w:rsid w:val="00D37AC2"/>
    <w:rsid w:val="00D37D3F"/>
    <w:rsid w:val="00D37E6C"/>
    <w:rsid w:val="00D40DC8"/>
    <w:rsid w:val="00D40E53"/>
    <w:rsid w:val="00D40E97"/>
    <w:rsid w:val="00D411C7"/>
    <w:rsid w:val="00D4138F"/>
    <w:rsid w:val="00D424AA"/>
    <w:rsid w:val="00D42C9F"/>
    <w:rsid w:val="00D42CB5"/>
    <w:rsid w:val="00D431AF"/>
    <w:rsid w:val="00D447E2"/>
    <w:rsid w:val="00D44A2A"/>
    <w:rsid w:val="00D44AA9"/>
    <w:rsid w:val="00D44CE9"/>
    <w:rsid w:val="00D45590"/>
    <w:rsid w:val="00D46838"/>
    <w:rsid w:val="00D46A68"/>
    <w:rsid w:val="00D46C2F"/>
    <w:rsid w:val="00D4745B"/>
    <w:rsid w:val="00D476BF"/>
    <w:rsid w:val="00D47843"/>
    <w:rsid w:val="00D47B1B"/>
    <w:rsid w:val="00D50FAA"/>
    <w:rsid w:val="00D521CB"/>
    <w:rsid w:val="00D52613"/>
    <w:rsid w:val="00D5323B"/>
    <w:rsid w:val="00D5354E"/>
    <w:rsid w:val="00D53A6A"/>
    <w:rsid w:val="00D55689"/>
    <w:rsid w:val="00D55C14"/>
    <w:rsid w:val="00D56679"/>
    <w:rsid w:val="00D56907"/>
    <w:rsid w:val="00D56AB1"/>
    <w:rsid w:val="00D56D85"/>
    <w:rsid w:val="00D5729E"/>
    <w:rsid w:val="00D6015C"/>
    <w:rsid w:val="00D61485"/>
    <w:rsid w:val="00D61A82"/>
    <w:rsid w:val="00D61EA9"/>
    <w:rsid w:val="00D6305A"/>
    <w:rsid w:val="00D6309B"/>
    <w:rsid w:val="00D632A1"/>
    <w:rsid w:val="00D63698"/>
    <w:rsid w:val="00D63815"/>
    <w:rsid w:val="00D6396F"/>
    <w:rsid w:val="00D63CE4"/>
    <w:rsid w:val="00D63D22"/>
    <w:rsid w:val="00D6449C"/>
    <w:rsid w:val="00D64869"/>
    <w:rsid w:val="00D64F7F"/>
    <w:rsid w:val="00D65710"/>
    <w:rsid w:val="00D67261"/>
    <w:rsid w:val="00D70312"/>
    <w:rsid w:val="00D71DD5"/>
    <w:rsid w:val="00D72CA9"/>
    <w:rsid w:val="00D730BF"/>
    <w:rsid w:val="00D73137"/>
    <w:rsid w:val="00D73A72"/>
    <w:rsid w:val="00D740A8"/>
    <w:rsid w:val="00D7455D"/>
    <w:rsid w:val="00D748BD"/>
    <w:rsid w:val="00D75A55"/>
    <w:rsid w:val="00D75AB6"/>
    <w:rsid w:val="00D75DDB"/>
    <w:rsid w:val="00D75DE9"/>
    <w:rsid w:val="00D75FBC"/>
    <w:rsid w:val="00D77CA6"/>
    <w:rsid w:val="00D817A8"/>
    <w:rsid w:val="00D819E8"/>
    <w:rsid w:val="00D81E52"/>
    <w:rsid w:val="00D84FEE"/>
    <w:rsid w:val="00D85B85"/>
    <w:rsid w:val="00D86624"/>
    <w:rsid w:val="00D903BD"/>
    <w:rsid w:val="00D91735"/>
    <w:rsid w:val="00D91B40"/>
    <w:rsid w:val="00D92760"/>
    <w:rsid w:val="00D928E7"/>
    <w:rsid w:val="00D933D8"/>
    <w:rsid w:val="00D93990"/>
    <w:rsid w:val="00D95062"/>
    <w:rsid w:val="00D9581B"/>
    <w:rsid w:val="00D95B24"/>
    <w:rsid w:val="00D9657A"/>
    <w:rsid w:val="00D965AB"/>
    <w:rsid w:val="00D96E23"/>
    <w:rsid w:val="00D970BF"/>
    <w:rsid w:val="00D97E29"/>
    <w:rsid w:val="00DA0CEF"/>
    <w:rsid w:val="00DA15D9"/>
    <w:rsid w:val="00DA1C4A"/>
    <w:rsid w:val="00DA20BB"/>
    <w:rsid w:val="00DA221B"/>
    <w:rsid w:val="00DA2D49"/>
    <w:rsid w:val="00DA3069"/>
    <w:rsid w:val="00DA3BE6"/>
    <w:rsid w:val="00DA4567"/>
    <w:rsid w:val="00DA501D"/>
    <w:rsid w:val="00DA5342"/>
    <w:rsid w:val="00DA5385"/>
    <w:rsid w:val="00DA5E0B"/>
    <w:rsid w:val="00DA6CC6"/>
    <w:rsid w:val="00DA6E28"/>
    <w:rsid w:val="00DB17A2"/>
    <w:rsid w:val="00DB2CAB"/>
    <w:rsid w:val="00DB3187"/>
    <w:rsid w:val="00DB39A2"/>
    <w:rsid w:val="00DB3AFD"/>
    <w:rsid w:val="00DB429B"/>
    <w:rsid w:val="00DB463F"/>
    <w:rsid w:val="00DB4695"/>
    <w:rsid w:val="00DB4830"/>
    <w:rsid w:val="00DB4D35"/>
    <w:rsid w:val="00DB52DC"/>
    <w:rsid w:val="00DB5396"/>
    <w:rsid w:val="00DB620D"/>
    <w:rsid w:val="00DB64B8"/>
    <w:rsid w:val="00DB66A6"/>
    <w:rsid w:val="00DB69B0"/>
    <w:rsid w:val="00DB6AD9"/>
    <w:rsid w:val="00DB6ADF"/>
    <w:rsid w:val="00DB6B76"/>
    <w:rsid w:val="00DB7F07"/>
    <w:rsid w:val="00DB7FF2"/>
    <w:rsid w:val="00DC0923"/>
    <w:rsid w:val="00DC0B1B"/>
    <w:rsid w:val="00DC0BD8"/>
    <w:rsid w:val="00DC1A6D"/>
    <w:rsid w:val="00DC27C3"/>
    <w:rsid w:val="00DC348B"/>
    <w:rsid w:val="00DC3854"/>
    <w:rsid w:val="00DC3EB0"/>
    <w:rsid w:val="00DC4861"/>
    <w:rsid w:val="00DC5486"/>
    <w:rsid w:val="00DC59E9"/>
    <w:rsid w:val="00DC5B73"/>
    <w:rsid w:val="00DC5BF5"/>
    <w:rsid w:val="00DC67BA"/>
    <w:rsid w:val="00DC6CE8"/>
    <w:rsid w:val="00DC6DDF"/>
    <w:rsid w:val="00DC72A9"/>
    <w:rsid w:val="00DC74D6"/>
    <w:rsid w:val="00DC7979"/>
    <w:rsid w:val="00DD0132"/>
    <w:rsid w:val="00DD0753"/>
    <w:rsid w:val="00DD1CEC"/>
    <w:rsid w:val="00DD245D"/>
    <w:rsid w:val="00DD3C9F"/>
    <w:rsid w:val="00DD3D8F"/>
    <w:rsid w:val="00DD4116"/>
    <w:rsid w:val="00DD42A7"/>
    <w:rsid w:val="00DD6A7B"/>
    <w:rsid w:val="00DD77AB"/>
    <w:rsid w:val="00DD7A71"/>
    <w:rsid w:val="00DE0067"/>
    <w:rsid w:val="00DE0ED3"/>
    <w:rsid w:val="00DE17FF"/>
    <w:rsid w:val="00DE1AA4"/>
    <w:rsid w:val="00DE1E9F"/>
    <w:rsid w:val="00DE217B"/>
    <w:rsid w:val="00DE2DB2"/>
    <w:rsid w:val="00DE3710"/>
    <w:rsid w:val="00DE374A"/>
    <w:rsid w:val="00DE3815"/>
    <w:rsid w:val="00DE4615"/>
    <w:rsid w:val="00DE53BF"/>
    <w:rsid w:val="00DE5B1A"/>
    <w:rsid w:val="00DE6D08"/>
    <w:rsid w:val="00DE6F85"/>
    <w:rsid w:val="00DE7821"/>
    <w:rsid w:val="00DF05B7"/>
    <w:rsid w:val="00DF0A1F"/>
    <w:rsid w:val="00DF0DAF"/>
    <w:rsid w:val="00DF2017"/>
    <w:rsid w:val="00DF2192"/>
    <w:rsid w:val="00DF3CBC"/>
    <w:rsid w:val="00DF4233"/>
    <w:rsid w:val="00DF4ED6"/>
    <w:rsid w:val="00DF5628"/>
    <w:rsid w:val="00DF653B"/>
    <w:rsid w:val="00DF654E"/>
    <w:rsid w:val="00E003A2"/>
    <w:rsid w:val="00E008E4"/>
    <w:rsid w:val="00E00B8B"/>
    <w:rsid w:val="00E01D99"/>
    <w:rsid w:val="00E01E8B"/>
    <w:rsid w:val="00E0432A"/>
    <w:rsid w:val="00E044D4"/>
    <w:rsid w:val="00E045AF"/>
    <w:rsid w:val="00E060B0"/>
    <w:rsid w:val="00E06159"/>
    <w:rsid w:val="00E061F2"/>
    <w:rsid w:val="00E07B01"/>
    <w:rsid w:val="00E10CB9"/>
    <w:rsid w:val="00E12573"/>
    <w:rsid w:val="00E12CBC"/>
    <w:rsid w:val="00E12D0F"/>
    <w:rsid w:val="00E13165"/>
    <w:rsid w:val="00E13539"/>
    <w:rsid w:val="00E139DA"/>
    <w:rsid w:val="00E14CEF"/>
    <w:rsid w:val="00E15742"/>
    <w:rsid w:val="00E157B5"/>
    <w:rsid w:val="00E16391"/>
    <w:rsid w:val="00E16CD9"/>
    <w:rsid w:val="00E16D1D"/>
    <w:rsid w:val="00E174C4"/>
    <w:rsid w:val="00E17C82"/>
    <w:rsid w:val="00E2035F"/>
    <w:rsid w:val="00E20815"/>
    <w:rsid w:val="00E20A95"/>
    <w:rsid w:val="00E20EE5"/>
    <w:rsid w:val="00E21698"/>
    <w:rsid w:val="00E2313F"/>
    <w:rsid w:val="00E23709"/>
    <w:rsid w:val="00E23758"/>
    <w:rsid w:val="00E23A70"/>
    <w:rsid w:val="00E24315"/>
    <w:rsid w:val="00E24D79"/>
    <w:rsid w:val="00E24ED0"/>
    <w:rsid w:val="00E25082"/>
    <w:rsid w:val="00E25A56"/>
    <w:rsid w:val="00E2622C"/>
    <w:rsid w:val="00E267A4"/>
    <w:rsid w:val="00E26AFA"/>
    <w:rsid w:val="00E26C82"/>
    <w:rsid w:val="00E26E6A"/>
    <w:rsid w:val="00E275B1"/>
    <w:rsid w:val="00E30576"/>
    <w:rsid w:val="00E32484"/>
    <w:rsid w:val="00E3386E"/>
    <w:rsid w:val="00E3412F"/>
    <w:rsid w:val="00E34BB4"/>
    <w:rsid w:val="00E34ED5"/>
    <w:rsid w:val="00E35773"/>
    <w:rsid w:val="00E35BD2"/>
    <w:rsid w:val="00E37E12"/>
    <w:rsid w:val="00E37E97"/>
    <w:rsid w:val="00E402C2"/>
    <w:rsid w:val="00E417C9"/>
    <w:rsid w:val="00E41BEA"/>
    <w:rsid w:val="00E42BC1"/>
    <w:rsid w:val="00E43136"/>
    <w:rsid w:val="00E438A2"/>
    <w:rsid w:val="00E44079"/>
    <w:rsid w:val="00E44F12"/>
    <w:rsid w:val="00E47354"/>
    <w:rsid w:val="00E476C2"/>
    <w:rsid w:val="00E5097C"/>
    <w:rsid w:val="00E50BA8"/>
    <w:rsid w:val="00E511FE"/>
    <w:rsid w:val="00E5199D"/>
    <w:rsid w:val="00E51A5C"/>
    <w:rsid w:val="00E51C3F"/>
    <w:rsid w:val="00E5274E"/>
    <w:rsid w:val="00E52FE3"/>
    <w:rsid w:val="00E535BA"/>
    <w:rsid w:val="00E540B4"/>
    <w:rsid w:val="00E546F6"/>
    <w:rsid w:val="00E549F0"/>
    <w:rsid w:val="00E54F68"/>
    <w:rsid w:val="00E5733E"/>
    <w:rsid w:val="00E57433"/>
    <w:rsid w:val="00E57AD8"/>
    <w:rsid w:val="00E606B2"/>
    <w:rsid w:val="00E6074A"/>
    <w:rsid w:val="00E60BF4"/>
    <w:rsid w:val="00E616E1"/>
    <w:rsid w:val="00E61913"/>
    <w:rsid w:val="00E61A47"/>
    <w:rsid w:val="00E6344C"/>
    <w:rsid w:val="00E635B5"/>
    <w:rsid w:val="00E63F2E"/>
    <w:rsid w:val="00E63FDA"/>
    <w:rsid w:val="00E64046"/>
    <w:rsid w:val="00E64A3E"/>
    <w:rsid w:val="00E64D71"/>
    <w:rsid w:val="00E65604"/>
    <w:rsid w:val="00E65AF9"/>
    <w:rsid w:val="00E65FDA"/>
    <w:rsid w:val="00E66BF3"/>
    <w:rsid w:val="00E677F2"/>
    <w:rsid w:val="00E67E04"/>
    <w:rsid w:val="00E70063"/>
    <w:rsid w:val="00E7055A"/>
    <w:rsid w:val="00E715EC"/>
    <w:rsid w:val="00E71619"/>
    <w:rsid w:val="00E725BA"/>
    <w:rsid w:val="00E7593C"/>
    <w:rsid w:val="00E7595E"/>
    <w:rsid w:val="00E75CD4"/>
    <w:rsid w:val="00E77DE7"/>
    <w:rsid w:val="00E80FD6"/>
    <w:rsid w:val="00E810D3"/>
    <w:rsid w:val="00E82796"/>
    <w:rsid w:val="00E82C24"/>
    <w:rsid w:val="00E84E83"/>
    <w:rsid w:val="00E852CA"/>
    <w:rsid w:val="00E8555D"/>
    <w:rsid w:val="00E85915"/>
    <w:rsid w:val="00E862BB"/>
    <w:rsid w:val="00E863DE"/>
    <w:rsid w:val="00E86692"/>
    <w:rsid w:val="00E90359"/>
    <w:rsid w:val="00E9283C"/>
    <w:rsid w:val="00E92983"/>
    <w:rsid w:val="00E92C6C"/>
    <w:rsid w:val="00E930A4"/>
    <w:rsid w:val="00E93D03"/>
    <w:rsid w:val="00E949E5"/>
    <w:rsid w:val="00E94C26"/>
    <w:rsid w:val="00E94D5A"/>
    <w:rsid w:val="00E94DB7"/>
    <w:rsid w:val="00E957D0"/>
    <w:rsid w:val="00E96797"/>
    <w:rsid w:val="00E96819"/>
    <w:rsid w:val="00E97697"/>
    <w:rsid w:val="00EA24FD"/>
    <w:rsid w:val="00EA2AD5"/>
    <w:rsid w:val="00EA3100"/>
    <w:rsid w:val="00EA35CE"/>
    <w:rsid w:val="00EA3917"/>
    <w:rsid w:val="00EA3EAC"/>
    <w:rsid w:val="00EA3F21"/>
    <w:rsid w:val="00EA53C2"/>
    <w:rsid w:val="00EA5449"/>
    <w:rsid w:val="00EA5FD9"/>
    <w:rsid w:val="00EA7494"/>
    <w:rsid w:val="00EA7574"/>
    <w:rsid w:val="00EA7EA4"/>
    <w:rsid w:val="00EB1345"/>
    <w:rsid w:val="00EB1945"/>
    <w:rsid w:val="00EB55DB"/>
    <w:rsid w:val="00EB5AC4"/>
    <w:rsid w:val="00EB5CB6"/>
    <w:rsid w:val="00EB7B3C"/>
    <w:rsid w:val="00EC0AEA"/>
    <w:rsid w:val="00EC178B"/>
    <w:rsid w:val="00EC22AF"/>
    <w:rsid w:val="00EC3E87"/>
    <w:rsid w:val="00EC6363"/>
    <w:rsid w:val="00EC666C"/>
    <w:rsid w:val="00EC6F1F"/>
    <w:rsid w:val="00EC742A"/>
    <w:rsid w:val="00EC7A5E"/>
    <w:rsid w:val="00ED0202"/>
    <w:rsid w:val="00ED145C"/>
    <w:rsid w:val="00ED1BB2"/>
    <w:rsid w:val="00ED1D9F"/>
    <w:rsid w:val="00ED1E9B"/>
    <w:rsid w:val="00ED27A6"/>
    <w:rsid w:val="00ED2B03"/>
    <w:rsid w:val="00ED2DDF"/>
    <w:rsid w:val="00ED349B"/>
    <w:rsid w:val="00ED48B1"/>
    <w:rsid w:val="00ED5B1C"/>
    <w:rsid w:val="00ED65D8"/>
    <w:rsid w:val="00ED663B"/>
    <w:rsid w:val="00ED6ABC"/>
    <w:rsid w:val="00ED6E12"/>
    <w:rsid w:val="00ED71AF"/>
    <w:rsid w:val="00ED71DB"/>
    <w:rsid w:val="00ED741C"/>
    <w:rsid w:val="00ED7C58"/>
    <w:rsid w:val="00ED7E35"/>
    <w:rsid w:val="00EE00F3"/>
    <w:rsid w:val="00EE0429"/>
    <w:rsid w:val="00EE0CEC"/>
    <w:rsid w:val="00EE0D72"/>
    <w:rsid w:val="00EE1A9E"/>
    <w:rsid w:val="00EE1AAC"/>
    <w:rsid w:val="00EE2D5D"/>
    <w:rsid w:val="00EE2F8F"/>
    <w:rsid w:val="00EE3196"/>
    <w:rsid w:val="00EE432D"/>
    <w:rsid w:val="00EE493B"/>
    <w:rsid w:val="00EE58C3"/>
    <w:rsid w:val="00EE5D13"/>
    <w:rsid w:val="00EE5D3F"/>
    <w:rsid w:val="00EE60F5"/>
    <w:rsid w:val="00EE640B"/>
    <w:rsid w:val="00EE660E"/>
    <w:rsid w:val="00EE7274"/>
    <w:rsid w:val="00EF1A22"/>
    <w:rsid w:val="00EF1B36"/>
    <w:rsid w:val="00EF1F24"/>
    <w:rsid w:val="00EF208D"/>
    <w:rsid w:val="00EF208F"/>
    <w:rsid w:val="00EF2B4F"/>
    <w:rsid w:val="00EF2CE9"/>
    <w:rsid w:val="00EF340C"/>
    <w:rsid w:val="00EF4497"/>
    <w:rsid w:val="00EF49F2"/>
    <w:rsid w:val="00EF524E"/>
    <w:rsid w:val="00EF542D"/>
    <w:rsid w:val="00EF5884"/>
    <w:rsid w:val="00EF58E8"/>
    <w:rsid w:val="00EF6207"/>
    <w:rsid w:val="00EF626D"/>
    <w:rsid w:val="00EF6600"/>
    <w:rsid w:val="00F00976"/>
    <w:rsid w:val="00F00EF3"/>
    <w:rsid w:val="00F00FD7"/>
    <w:rsid w:val="00F01343"/>
    <w:rsid w:val="00F01580"/>
    <w:rsid w:val="00F01D67"/>
    <w:rsid w:val="00F0211E"/>
    <w:rsid w:val="00F024EC"/>
    <w:rsid w:val="00F02AF1"/>
    <w:rsid w:val="00F038E3"/>
    <w:rsid w:val="00F03A4B"/>
    <w:rsid w:val="00F03BA2"/>
    <w:rsid w:val="00F0482C"/>
    <w:rsid w:val="00F053EF"/>
    <w:rsid w:val="00F05AC7"/>
    <w:rsid w:val="00F05AF1"/>
    <w:rsid w:val="00F05B67"/>
    <w:rsid w:val="00F060BC"/>
    <w:rsid w:val="00F06165"/>
    <w:rsid w:val="00F07585"/>
    <w:rsid w:val="00F077B2"/>
    <w:rsid w:val="00F07FD9"/>
    <w:rsid w:val="00F100FE"/>
    <w:rsid w:val="00F10F43"/>
    <w:rsid w:val="00F1118C"/>
    <w:rsid w:val="00F11DEE"/>
    <w:rsid w:val="00F12A6D"/>
    <w:rsid w:val="00F12E57"/>
    <w:rsid w:val="00F132EC"/>
    <w:rsid w:val="00F13FD9"/>
    <w:rsid w:val="00F1422A"/>
    <w:rsid w:val="00F14980"/>
    <w:rsid w:val="00F14A81"/>
    <w:rsid w:val="00F15335"/>
    <w:rsid w:val="00F16103"/>
    <w:rsid w:val="00F167AA"/>
    <w:rsid w:val="00F167BF"/>
    <w:rsid w:val="00F16E30"/>
    <w:rsid w:val="00F1755D"/>
    <w:rsid w:val="00F209EA"/>
    <w:rsid w:val="00F21062"/>
    <w:rsid w:val="00F21251"/>
    <w:rsid w:val="00F216AF"/>
    <w:rsid w:val="00F21961"/>
    <w:rsid w:val="00F21B46"/>
    <w:rsid w:val="00F21F46"/>
    <w:rsid w:val="00F227A4"/>
    <w:rsid w:val="00F23942"/>
    <w:rsid w:val="00F23D09"/>
    <w:rsid w:val="00F2483D"/>
    <w:rsid w:val="00F24DF2"/>
    <w:rsid w:val="00F2569A"/>
    <w:rsid w:val="00F25930"/>
    <w:rsid w:val="00F25E8F"/>
    <w:rsid w:val="00F25FFF"/>
    <w:rsid w:val="00F26924"/>
    <w:rsid w:val="00F269CA"/>
    <w:rsid w:val="00F26DF1"/>
    <w:rsid w:val="00F26E14"/>
    <w:rsid w:val="00F26EE6"/>
    <w:rsid w:val="00F27D1E"/>
    <w:rsid w:val="00F30611"/>
    <w:rsid w:val="00F30792"/>
    <w:rsid w:val="00F30E8F"/>
    <w:rsid w:val="00F30F8B"/>
    <w:rsid w:val="00F31407"/>
    <w:rsid w:val="00F318BF"/>
    <w:rsid w:val="00F31CC8"/>
    <w:rsid w:val="00F32766"/>
    <w:rsid w:val="00F328A7"/>
    <w:rsid w:val="00F32D68"/>
    <w:rsid w:val="00F336F5"/>
    <w:rsid w:val="00F346B4"/>
    <w:rsid w:val="00F34B11"/>
    <w:rsid w:val="00F34BB1"/>
    <w:rsid w:val="00F35121"/>
    <w:rsid w:val="00F36C85"/>
    <w:rsid w:val="00F36D07"/>
    <w:rsid w:val="00F374A7"/>
    <w:rsid w:val="00F37B35"/>
    <w:rsid w:val="00F37C5A"/>
    <w:rsid w:val="00F37F3F"/>
    <w:rsid w:val="00F41CF5"/>
    <w:rsid w:val="00F43669"/>
    <w:rsid w:val="00F44945"/>
    <w:rsid w:val="00F44BE2"/>
    <w:rsid w:val="00F45F5B"/>
    <w:rsid w:val="00F47690"/>
    <w:rsid w:val="00F478CC"/>
    <w:rsid w:val="00F47D04"/>
    <w:rsid w:val="00F513BA"/>
    <w:rsid w:val="00F51CC5"/>
    <w:rsid w:val="00F5441F"/>
    <w:rsid w:val="00F5469B"/>
    <w:rsid w:val="00F54A8B"/>
    <w:rsid w:val="00F54BED"/>
    <w:rsid w:val="00F55802"/>
    <w:rsid w:val="00F57E86"/>
    <w:rsid w:val="00F60092"/>
    <w:rsid w:val="00F602F1"/>
    <w:rsid w:val="00F6138F"/>
    <w:rsid w:val="00F6188C"/>
    <w:rsid w:val="00F62AA0"/>
    <w:rsid w:val="00F63808"/>
    <w:rsid w:val="00F63820"/>
    <w:rsid w:val="00F63DCA"/>
    <w:rsid w:val="00F646A1"/>
    <w:rsid w:val="00F647CA"/>
    <w:rsid w:val="00F6507B"/>
    <w:rsid w:val="00F65680"/>
    <w:rsid w:val="00F657B2"/>
    <w:rsid w:val="00F658EF"/>
    <w:rsid w:val="00F6677F"/>
    <w:rsid w:val="00F670B8"/>
    <w:rsid w:val="00F674E9"/>
    <w:rsid w:val="00F6778E"/>
    <w:rsid w:val="00F67AB5"/>
    <w:rsid w:val="00F702EE"/>
    <w:rsid w:val="00F70689"/>
    <w:rsid w:val="00F70CB6"/>
    <w:rsid w:val="00F70CFA"/>
    <w:rsid w:val="00F712B5"/>
    <w:rsid w:val="00F71393"/>
    <w:rsid w:val="00F71D51"/>
    <w:rsid w:val="00F720D8"/>
    <w:rsid w:val="00F7231C"/>
    <w:rsid w:val="00F7231E"/>
    <w:rsid w:val="00F72EE0"/>
    <w:rsid w:val="00F73116"/>
    <w:rsid w:val="00F731FE"/>
    <w:rsid w:val="00F737F5"/>
    <w:rsid w:val="00F744EA"/>
    <w:rsid w:val="00F74669"/>
    <w:rsid w:val="00F75581"/>
    <w:rsid w:val="00F76A81"/>
    <w:rsid w:val="00F76CAE"/>
    <w:rsid w:val="00F77E49"/>
    <w:rsid w:val="00F80F9B"/>
    <w:rsid w:val="00F81111"/>
    <w:rsid w:val="00F816D5"/>
    <w:rsid w:val="00F81ABE"/>
    <w:rsid w:val="00F82233"/>
    <w:rsid w:val="00F82952"/>
    <w:rsid w:val="00F82AA9"/>
    <w:rsid w:val="00F82B2D"/>
    <w:rsid w:val="00F83BE3"/>
    <w:rsid w:val="00F83CC7"/>
    <w:rsid w:val="00F856DF"/>
    <w:rsid w:val="00F859E5"/>
    <w:rsid w:val="00F860DE"/>
    <w:rsid w:val="00F862EA"/>
    <w:rsid w:val="00F86E69"/>
    <w:rsid w:val="00F8781D"/>
    <w:rsid w:val="00F87919"/>
    <w:rsid w:val="00F909E3"/>
    <w:rsid w:val="00F911B9"/>
    <w:rsid w:val="00F9179A"/>
    <w:rsid w:val="00F91A42"/>
    <w:rsid w:val="00F93434"/>
    <w:rsid w:val="00F9434B"/>
    <w:rsid w:val="00F94B96"/>
    <w:rsid w:val="00F94F2F"/>
    <w:rsid w:val="00F952BD"/>
    <w:rsid w:val="00F95311"/>
    <w:rsid w:val="00F95AFE"/>
    <w:rsid w:val="00F96578"/>
    <w:rsid w:val="00F96753"/>
    <w:rsid w:val="00F96944"/>
    <w:rsid w:val="00F970A5"/>
    <w:rsid w:val="00F977CF"/>
    <w:rsid w:val="00F97E70"/>
    <w:rsid w:val="00FA01B0"/>
    <w:rsid w:val="00FA0A34"/>
    <w:rsid w:val="00FA0F34"/>
    <w:rsid w:val="00FA1411"/>
    <w:rsid w:val="00FA1918"/>
    <w:rsid w:val="00FA268C"/>
    <w:rsid w:val="00FA3177"/>
    <w:rsid w:val="00FA31B0"/>
    <w:rsid w:val="00FA34BA"/>
    <w:rsid w:val="00FA38B5"/>
    <w:rsid w:val="00FA5504"/>
    <w:rsid w:val="00FA5F6D"/>
    <w:rsid w:val="00FA677F"/>
    <w:rsid w:val="00FA74BB"/>
    <w:rsid w:val="00FB16D2"/>
    <w:rsid w:val="00FB3586"/>
    <w:rsid w:val="00FB3B76"/>
    <w:rsid w:val="00FB4A28"/>
    <w:rsid w:val="00FB4FC8"/>
    <w:rsid w:val="00FB55AD"/>
    <w:rsid w:val="00FB592B"/>
    <w:rsid w:val="00FB61EE"/>
    <w:rsid w:val="00FB66F0"/>
    <w:rsid w:val="00FB67DD"/>
    <w:rsid w:val="00FB7117"/>
    <w:rsid w:val="00FB7183"/>
    <w:rsid w:val="00FB7ADE"/>
    <w:rsid w:val="00FC168F"/>
    <w:rsid w:val="00FC23FD"/>
    <w:rsid w:val="00FC2468"/>
    <w:rsid w:val="00FC26A4"/>
    <w:rsid w:val="00FC34E3"/>
    <w:rsid w:val="00FC3F43"/>
    <w:rsid w:val="00FC4536"/>
    <w:rsid w:val="00FC494B"/>
    <w:rsid w:val="00FC4A8C"/>
    <w:rsid w:val="00FC5900"/>
    <w:rsid w:val="00FC6103"/>
    <w:rsid w:val="00FD01FD"/>
    <w:rsid w:val="00FD0688"/>
    <w:rsid w:val="00FD0F5F"/>
    <w:rsid w:val="00FD109D"/>
    <w:rsid w:val="00FD21E6"/>
    <w:rsid w:val="00FD32EF"/>
    <w:rsid w:val="00FD49B3"/>
    <w:rsid w:val="00FD4D3D"/>
    <w:rsid w:val="00FD5025"/>
    <w:rsid w:val="00FD56AF"/>
    <w:rsid w:val="00FD5BA2"/>
    <w:rsid w:val="00FD685B"/>
    <w:rsid w:val="00FD6B5A"/>
    <w:rsid w:val="00FD7134"/>
    <w:rsid w:val="00FD7A90"/>
    <w:rsid w:val="00FE005B"/>
    <w:rsid w:val="00FE01F3"/>
    <w:rsid w:val="00FE22AA"/>
    <w:rsid w:val="00FE2783"/>
    <w:rsid w:val="00FE3125"/>
    <w:rsid w:val="00FE3412"/>
    <w:rsid w:val="00FE4067"/>
    <w:rsid w:val="00FE5909"/>
    <w:rsid w:val="00FE60C8"/>
    <w:rsid w:val="00FE76B6"/>
    <w:rsid w:val="00FF0BC3"/>
    <w:rsid w:val="00FF0D79"/>
    <w:rsid w:val="00FF118B"/>
    <w:rsid w:val="00FF15D3"/>
    <w:rsid w:val="00FF18E1"/>
    <w:rsid w:val="00FF3015"/>
    <w:rsid w:val="00FF304A"/>
    <w:rsid w:val="00FF3735"/>
    <w:rsid w:val="00FF40B4"/>
    <w:rsid w:val="00FF421A"/>
    <w:rsid w:val="00FF42D2"/>
    <w:rsid w:val="00FF441C"/>
    <w:rsid w:val="00FF4594"/>
    <w:rsid w:val="00FF489A"/>
    <w:rsid w:val="00FF5515"/>
    <w:rsid w:val="00FF623F"/>
    <w:rsid w:val="00FF66AB"/>
    <w:rsid w:val="00FF675D"/>
    <w:rsid w:val="00FF696A"/>
    <w:rsid w:val="00FF6FF8"/>
    <w:rsid w:val="00FF7AD3"/>
    <w:rsid w:val="00FF7B6B"/>
    <w:rsid w:val="00FF7D71"/>
    <w:rsid w:val="02E74E05"/>
    <w:rsid w:val="07816C55"/>
    <w:rsid w:val="113762CD"/>
    <w:rsid w:val="15AA64C8"/>
    <w:rsid w:val="1B4A1039"/>
    <w:rsid w:val="27931CA3"/>
    <w:rsid w:val="2B524A1F"/>
    <w:rsid w:val="2C411B88"/>
    <w:rsid w:val="2EF93EB3"/>
    <w:rsid w:val="3B997134"/>
    <w:rsid w:val="3E5B194A"/>
    <w:rsid w:val="61391512"/>
    <w:rsid w:val="64AE7515"/>
    <w:rsid w:val="66CB0E69"/>
    <w:rsid w:val="675C1FAA"/>
    <w:rsid w:val="6A08657C"/>
    <w:rsid w:val="6E005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rules v:ext="edit">
        <o:r id="V:Rule4" type="connector" idref="#_x0000_s1224"/>
        <o:r id="V:Rule5" type="connector" idref="#_x0000_s1240"/>
        <o:r id="V:Rule6" type="connector" idref="#_x0000_s12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Balloon Text" w:qFormat="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885"/>
    <w:pPr>
      <w:widowControl w:val="0"/>
      <w:jc w:val="both"/>
    </w:pPr>
    <w:rPr>
      <w:kern w:val="2"/>
      <w:sz w:val="21"/>
      <w:szCs w:val="24"/>
    </w:rPr>
  </w:style>
  <w:style w:type="paragraph" w:styleId="1">
    <w:name w:val="heading 1"/>
    <w:basedOn w:val="a"/>
    <w:next w:val="a"/>
    <w:link w:val="1Char"/>
    <w:qFormat/>
    <w:rsid w:val="00D23885"/>
    <w:pPr>
      <w:keepNext/>
      <w:keepLines/>
      <w:spacing w:before="340" w:after="330" w:line="578" w:lineRule="auto"/>
      <w:outlineLvl w:val="0"/>
    </w:pPr>
    <w:rPr>
      <w:b/>
      <w:bCs/>
      <w:kern w:val="44"/>
      <w:sz w:val="44"/>
      <w:szCs w:val="44"/>
    </w:rPr>
  </w:style>
  <w:style w:type="paragraph" w:styleId="2">
    <w:name w:val="heading 2"/>
    <w:basedOn w:val="a"/>
    <w:next w:val="a"/>
    <w:qFormat/>
    <w:rsid w:val="00D238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2388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D23885"/>
    <w:rPr>
      <w:b/>
      <w:bCs/>
    </w:rPr>
  </w:style>
  <w:style w:type="paragraph" w:styleId="a4">
    <w:name w:val="annotation text"/>
    <w:basedOn w:val="a"/>
    <w:link w:val="Char0"/>
    <w:qFormat/>
    <w:rsid w:val="00D23885"/>
    <w:pPr>
      <w:jc w:val="left"/>
    </w:pPr>
  </w:style>
  <w:style w:type="paragraph" w:styleId="a5">
    <w:name w:val="Body Text First Indent"/>
    <w:basedOn w:val="a6"/>
    <w:qFormat/>
    <w:rsid w:val="00D23885"/>
    <w:pPr>
      <w:spacing w:after="120"/>
      <w:ind w:firstLineChars="100" w:firstLine="420"/>
    </w:pPr>
    <w:rPr>
      <w:sz w:val="21"/>
    </w:rPr>
  </w:style>
  <w:style w:type="paragraph" w:styleId="a6">
    <w:name w:val="Body Text"/>
    <w:basedOn w:val="a"/>
    <w:qFormat/>
    <w:rsid w:val="00D23885"/>
    <w:rPr>
      <w:sz w:val="32"/>
      <w:szCs w:val="20"/>
    </w:rPr>
  </w:style>
  <w:style w:type="paragraph" w:styleId="a7">
    <w:name w:val="Normal Indent"/>
    <w:basedOn w:val="a"/>
    <w:link w:val="Char1"/>
    <w:qFormat/>
    <w:rsid w:val="00D23885"/>
    <w:pPr>
      <w:adjustRightInd w:val="0"/>
      <w:spacing w:line="480" w:lineRule="atLeast"/>
      <w:ind w:firstLine="595"/>
      <w:textAlignment w:val="baseline"/>
    </w:pPr>
    <w:rPr>
      <w:kern w:val="0"/>
      <w:sz w:val="28"/>
      <w:szCs w:val="20"/>
    </w:rPr>
  </w:style>
  <w:style w:type="paragraph" w:styleId="a8">
    <w:name w:val="Document Map"/>
    <w:basedOn w:val="a"/>
    <w:qFormat/>
    <w:rsid w:val="00D23885"/>
    <w:pPr>
      <w:shd w:val="clear" w:color="auto" w:fill="000080"/>
    </w:pPr>
  </w:style>
  <w:style w:type="paragraph" w:styleId="30">
    <w:name w:val="Body Text 3"/>
    <w:basedOn w:val="a"/>
    <w:qFormat/>
    <w:rsid w:val="00D23885"/>
    <w:pPr>
      <w:jc w:val="left"/>
    </w:pPr>
    <w:rPr>
      <w:sz w:val="28"/>
    </w:rPr>
  </w:style>
  <w:style w:type="paragraph" w:styleId="a9">
    <w:name w:val="Body Text Indent"/>
    <w:basedOn w:val="a"/>
    <w:qFormat/>
    <w:rsid w:val="00D23885"/>
    <w:pPr>
      <w:ind w:firstLine="540"/>
    </w:pPr>
    <w:rPr>
      <w:rFonts w:ascii="宋体" w:hAnsi="宋体"/>
    </w:rPr>
  </w:style>
  <w:style w:type="paragraph" w:styleId="aa">
    <w:name w:val="Plain Text"/>
    <w:basedOn w:val="a"/>
    <w:link w:val="Char2"/>
    <w:qFormat/>
    <w:rsid w:val="00D23885"/>
    <w:pPr>
      <w:spacing w:line="480" w:lineRule="exact"/>
    </w:pPr>
    <w:rPr>
      <w:rFonts w:ascii="宋体" w:hAnsi="Courier New" w:cs="Courier New"/>
      <w:sz w:val="28"/>
      <w:szCs w:val="21"/>
    </w:rPr>
  </w:style>
  <w:style w:type="paragraph" w:styleId="ab">
    <w:name w:val="Date"/>
    <w:basedOn w:val="a"/>
    <w:next w:val="a"/>
    <w:qFormat/>
    <w:rsid w:val="00D23885"/>
    <w:pPr>
      <w:ind w:left="100"/>
    </w:pPr>
    <w:rPr>
      <w:sz w:val="28"/>
      <w:szCs w:val="20"/>
    </w:rPr>
  </w:style>
  <w:style w:type="paragraph" w:styleId="20">
    <w:name w:val="Body Text Indent 2"/>
    <w:basedOn w:val="a"/>
    <w:qFormat/>
    <w:rsid w:val="00D23885"/>
    <w:pPr>
      <w:ind w:firstLineChars="192" w:firstLine="538"/>
    </w:pPr>
    <w:rPr>
      <w:sz w:val="28"/>
    </w:rPr>
  </w:style>
  <w:style w:type="paragraph" w:styleId="ac">
    <w:name w:val="Balloon Text"/>
    <w:basedOn w:val="a"/>
    <w:qFormat/>
    <w:rsid w:val="00D23885"/>
    <w:rPr>
      <w:sz w:val="18"/>
      <w:szCs w:val="18"/>
    </w:rPr>
  </w:style>
  <w:style w:type="paragraph" w:styleId="ad">
    <w:name w:val="footer"/>
    <w:basedOn w:val="a"/>
    <w:qFormat/>
    <w:rsid w:val="00D23885"/>
    <w:pPr>
      <w:tabs>
        <w:tab w:val="center" w:pos="4153"/>
        <w:tab w:val="right" w:pos="8306"/>
      </w:tabs>
      <w:snapToGrid w:val="0"/>
      <w:jc w:val="left"/>
    </w:pPr>
    <w:rPr>
      <w:sz w:val="18"/>
      <w:szCs w:val="20"/>
    </w:rPr>
  </w:style>
  <w:style w:type="paragraph" w:styleId="ae">
    <w:name w:val="header"/>
    <w:basedOn w:val="a"/>
    <w:qFormat/>
    <w:rsid w:val="00D23885"/>
    <w:pPr>
      <w:pBdr>
        <w:bottom w:val="single" w:sz="6" w:space="1" w:color="auto"/>
      </w:pBdr>
      <w:tabs>
        <w:tab w:val="center" w:pos="4153"/>
        <w:tab w:val="right" w:pos="8306"/>
      </w:tabs>
      <w:snapToGrid w:val="0"/>
      <w:jc w:val="center"/>
    </w:pPr>
    <w:rPr>
      <w:sz w:val="18"/>
      <w:szCs w:val="18"/>
    </w:rPr>
  </w:style>
  <w:style w:type="paragraph" w:styleId="af">
    <w:name w:val="List"/>
    <w:basedOn w:val="a"/>
    <w:qFormat/>
    <w:rsid w:val="00D23885"/>
    <w:pPr>
      <w:ind w:left="200" w:hangingChars="200" w:hanging="200"/>
    </w:pPr>
  </w:style>
  <w:style w:type="paragraph" w:styleId="31">
    <w:name w:val="Body Text Indent 3"/>
    <w:basedOn w:val="a"/>
    <w:link w:val="3Char"/>
    <w:qFormat/>
    <w:rsid w:val="00D23885"/>
    <w:pPr>
      <w:ind w:firstLine="540"/>
    </w:pPr>
    <w:rPr>
      <w:rFonts w:ascii="宋体"/>
      <w:sz w:val="28"/>
      <w:szCs w:val="20"/>
    </w:rPr>
  </w:style>
  <w:style w:type="paragraph" w:styleId="21">
    <w:name w:val="Body Text 2"/>
    <w:basedOn w:val="a"/>
    <w:qFormat/>
    <w:rsid w:val="00D23885"/>
    <w:rPr>
      <w:szCs w:val="20"/>
    </w:rPr>
  </w:style>
  <w:style w:type="paragraph" w:styleId="af0">
    <w:name w:val="Normal (Web)"/>
    <w:basedOn w:val="a"/>
    <w:link w:val="Char3"/>
    <w:qFormat/>
    <w:rsid w:val="00D23885"/>
    <w:rPr>
      <w:sz w:val="24"/>
    </w:rPr>
  </w:style>
  <w:style w:type="character" w:styleId="af1">
    <w:name w:val="Strong"/>
    <w:qFormat/>
    <w:rsid w:val="00D23885"/>
    <w:rPr>
      <w:rFonts w:ascii="Times New Roman" w:eastAsia="宋体" w:hAnsi="Times New Roman" w:cs="Times New Roman"/>
      <w:b/>
      <w:bCs/>
    </w:rPr>
  </w:style>
  <w:style w:type="character" w:styleId="af2">
    <w:name w:val="page number"/>
    <w:basedOn w:val="a0"/>
    <w:qFormat/>
    <w:rsid w:val="00D23885"/>
    <w:rPr>
      <w:rFonts w:ascii="Times New Roman" w:eastAsia="宋体" w:hAnsi="Times New Roman" w:cs="Times New Roman"/>
    </w:rPr>
  </w:style>
  <w:style w:type="character" w:styleId="af3">
    <w:name w:val="FollowedHyperlink"/>
    <w:basedOn w:val="a0"/>
    <w:qFormat/>
    <w:rsid w:val="00D23885"/>
    <w:rPr>
      <w:rFonts w:ascii="Times New Roman" w:eastAsia="宋体" w:hAnsi="Times New Roman" w:cs="Times New Roman"/>
      <w:color w:val="338DE6"/>
      <w:u w:val="none"/>
    </w:rPr>
  </w:style>
  <w:style w:type="character" w:styleId="af4">
    <w:name w:val="Emphasis"/>
    <w:qFormat/>
    <w:rsid w:val="00D23885"/>
    <w:rPr>
      <w:rFonts w:ascii="Times New Roman" w:eastAsia="宋体" w:hAnsi="Times New Roman" w:cs="Times New Roman"/>
      <w:i/>
      <w:iCs/>
    </w:rPr>
  </w:style>
  <w:style w:type="character" w:styleId="HTML">
    <w:name w:val="HTML Definition"/>
    <w:basedOn w:val="a0"/>
    <w:qFormat/>
    <w:rsid w:val="00D23885"/>
    <w:rPr>
      <w:rFonts w:ascii="Times New Roman" w:eastAsia="宋体" w:hAnsi="Times New Roman" w:cs="Times New Roman"/>
    </w:rPr>
  </w:style>
  <w:style w:type="character" w:styleId="HTML0">
    <w:name w:val="HTML Variable"/>
    <w:basedOn w:val="a0"/>
    <w:qFormat/>
    <w:rsid w:val="00D23885"/>
    <w:rPr>
      <w:rFonts w:ascii="Times New Roman" w:eastAsia="宋体" w:hAnsi="Times New Roman" w:cs="Times New Roman"/>
    </w:rPr>
  </w:style>
  <w:style w:type="character" w:styleId="af5">
    <w:name w:val="Hyperlink"/>
    <w:basedOn w:val="a0"/>
    <w:qFormat/>
    <w:rsid w:val="00D23885"/>
    <w:rPr>
      <w:rFonts w:ascii="Times New Roman" w:eastAsia="宋体" w:hAnsi="Times New Roman" w:cs="Times New Roman"/>
      <w:color w:val="338DE6"/>
      <w:u w:val="none"/>
    </w:rPr>
  </w:style>
  <w:style w:type="character" w:styleId="HTML1">
    <w:name w:val="HTML Code"/>
    <w:basedOn w:val="a0"/>
    <w:qFormat/>
    <w:rsid w:val="00D23885"/>
    <w:rPr>
      <w:rFonts w:ascii="monospace" w:eastAsia="monospace" w:hAnsi="monospace" w:cs="monospace" w:hint="default"/>
      <w:sz w:val="21"/>
      <w:szCs w:val="21"/>
    </w:rPr>
  </w:style>
  <w:style w:type="character" w:styleId="af6">
    <w:name w:val="annotation reference"/>
    <w:qFormat/>
    <w:rsid w:val="00D23885"/>
    <w:rPr>
      <w:rFonts w:ascii="Times New Roman" w:eastAsia="宋体" w:hAnsi="Times New Roman" w:cs="Times New Roman"/>
      <w:sz w:val="21"/>
      <w:szCs w:val="21"/>
    </w:rPr>
  </w:style>
  <w:style w:type="character" w:styleId="HTML2">
    <w:name w:val="HTML Cite"/>
    <w:basedOn w:val="a0"/>
    <w:qFormat/>
    <w:rsid w:val="00D23885"/>
    <w:rPr>
      <w:rFonts w:ascii="Times New Roman" w:eastAsia="宋体" w:hAnsi="Times New Roman" w:cs="Times New Roman"/>
    </w:rPr>
  </w:style>
  <w:style w:type="character" w:styleId="HTML3">
    <w:name w:val="HTML Keyboard"/>
    <w:basedOn w:val="a0"/>
    <w:qFormat/>
    <w:rsid w:val="00D23885"/>
    <w:rPr>
      <w:rFonts w:ascii="monospace" w:eastAsia="monospace" w:hAnsi="monospace" w:cs="monospace" w:hint="default"/>
      <w:sz w:val="21"/>
      <w:szCs w:val="21"/>
    </w:rPr>
  </w:style>
  <w:style w:type="character" w:styleId="HTML4">
    <w:name w:val="HTML Sample"/>
    <w:basedOn w:val="a0"/>
    <w:qFormat/>
    <w:rsid w:val="00D23885"/>
    <w:rPr>
      <w:rFonts w:ascii="monospace" w:eastAsia="monospace" w:hAnsi="monospace" w:cs="monospace"/>
      <w:sz w:val="21"/>
      <w:szCs w:val="21"/>
    </w:rPr>
  </w:style>
  <w:style w:type="table" w:styleId="af7">
    <w:name w:val="Table Grid"/>
    <w:basedOn w:val="a1"/>
    <w:qFormat/>
    <w:rsid w:val="00D238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Grid 1"/>
    <w:basedOn w:val="a1"/>
    <w:qFormat/>
    <w:rsid w:val="00D23885"/>
    <w:pPr>
      <w:widowControl w:val="0"/>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character" w:customStyle="1" w:styleId="Char">
    <w:name w:val="批注主题 Char"/>
    <w:link w:val="a3"/>
    <w:qFormat/>
    <w:rsid w:val="00D23885"/>
    <w:rPr>
      <w:rFonts w:ascii="Times New Roman" w:eastAsia="宋体" w:hAnsi="Times New Roman" w:cs="Times New Roman"/>
      <w:b/>
      <w:bCs/>
      <w:kern w:val="2"/>
      <w:sz w:val="21"/>
      <w:szCs w:val="24"/>
    </w:rPr>
  </w:style>
  <w:style w:type="character" w:customStyle="1" w:styleId="Char1">
    <w:name w:val="正文缩进 Char"/>
    <w:link w:val="a7"/>
    <w:qFormat/>
    <w:rsid w:val="00D23885"/>
    <w:rPr>
      <w:rFonts w:ascii="Times New Roman" w:eastAsia="宋体" w:hAnsi="Times New Roman" w:cs="Times New Roman"/>
      <w:sz w:val="28"/>
    </w:rPr>
  </w:style>
  <w:style w:type="character" w:customStyle="1" w:styleId="f14style7">
    <w:name w:val="f14 style7"/>
    <w:basedOn w:val="a0"/>
    <w:qFormat/>
    <w:rsid w:val="00D23885"/>
    <w:rPr>
      <w:rFonts w:ascii="Times New Roman" w:eastAsia="宋体" w:hAnsi="Times New Roman" w:cs="Times New Roman"/>
    </w:rPr>
  </w:style>
  <w:style w:type="character" w:customStyle="1" w:styleId="Char4">
    <w:name w:val="表头 Char"/>
    <w:link w:val="af8"/>
    <w:qFormat/>
    <w:rsid w:val="00D23885"/>
    <w:rPr>
      <w:rFonts w:ascii="黑体" w:eastAsia="黑体" w:hAnsi="Times New Roman" w:cs="Times New Roman"/>
      <w:kern w:val="2"/>
      <w:sz w:val="25"/>
    </w:rPr>
  </w:style>
  <w:style w:type="paragraph" w:customStyle="1" w:styleId="af8">
    <w:name w:val="表头"/>
    <w:basedOn w:val="a"/>
    <w:link w:val="Char4"/>
    <w:qFormat/>
    <w:rsid w:val="00D23885"/>
    <w:pPr>
      <w:spacing w:line="360" w:lineRule="auto"/>
      <w:jc w:val="center"/>
    </w:pPr>
    <w:rPr>
      <w:rFonts w:ascii="黑体" w:eastAsia="黑体"/>
      <w:sz w:val="25"/>
      <w:szCs w:val="20"/>
    </w:rPr>
  </w:style>
  <w:style w:type="character" w:customStyle="1" w:styleId="1Char">
    <w:name w:val="标题 1 Char"/>
    <w:link w:val="1"/>
    <w:qFormat/>
    <w:rsid w:val="00D23885"/>
    <w:rPr>
      <w:rFonts w:ascii="Times New Roman" w:eastAsia="宋体" w:hAnsi="Times New Roman" w:cs="Times New Roman"/>
      <w:b/>
      <w:bCs/>
      <w:kern w:val="44"/>
      <w:sz w:val="44"/>
      <w:szCs w:val="44"/>
    </w:rPr>
  </w:style>
  <w:style w:type="character" w:customStyle="1" w:styleId="Char5">
    <w:name w:val="列出段落 Char"/>
    <w:link w:val="af9"/>
    <w:qFormat/>
    <w:rsid w:val="00D23885"/>
    <w:rPr>
      <w:rFonts w:ascii="Calibri" w:eastAsia="宋体" w:hAnsi="Calibri" w:cs="Times New Roman"/>
      <w:kern w:val="2"/>
      <w:sz w:val="21"/>
      <w:szCs w:val="22"/>
    </w:rPr>
  </w:style>
  <w:style w:type="paragraph" w:styleId="af9">
    <w:name w:val="List Paragraph"/>
    <w:basedOn w:val="a"/>
    <w:link w:val="Char5"/>
    <w:qFormat/>
    <w:rsid w:val="00D23885"/>
    <w:pPr>
      <w:spacing w:line="480" w:lineRule="exact"/>
      <w:ind w:firstLineChars="200" w:firstLine="420"/>
    </w:pPr>
    <w:rPr>
      <w:rFonts w:ascii="Calibri" w:hAnsi="Calibri"/>
      <w:szCs w:val="22"/>
    </w:rPr>
  </w:style>
  <w:style w:type="character" w:customStyle="1" w:styleId="Char0">
    <w:name w:val="批注文字 Char"/>
    <w:link w:val="a4"/>
    <w:qFormat/>
    <w:rsid w:val="00D23885"/>
    <w:rPr>
      <w:rFonts w:ascii="Times New Roman" w:eastAsia="宋体" w:hAnsi="Times New Roman" w:cs="Times New Roman"/>
      <w:kern w:val="2"/>
      <w:sz w:val="21"/>
      <w:szCs w:val="24"/>
    </w:rPr>
  </w:style>
  <w:style w:type="character" w:customStyle="1" w:styleId="fontstrikethrough">
    <w:name w:val="fontstrikethrough"/>
    <w:basedOn w:val="a0"/>
    <w:qFormat/>
    <w:rsid w:val="00D23885"/>
    <w:rPr>
      <w:rFonts w:ascii="Times New Roman" w:eastAsia="宋体" w:hAnsi="Times New Roman" w:cs="Times New Roman"/>
      <w:strike/>
    </w:rPr>
  </w:style>
  <w:style w:type="character" w:customStyle="1" w:styleId="-Char">
    <w:name w:val="正文-自建 Char"/>
    <w:link w:val="-"/>
    <w:qFormat/>
    <w:rsid w:val="00D23885"/>
    <w:rPr>
      <w:rFonts w:ascii="Times New Roman" w:eastAsia="宋体" w:hAnsi="Times New Roman" w:cs="Times New Roman"/>
      <w:kern w:val="2"/>
      <w:sz w:val="28"/>
      <w:szCs w:val="28"/>
      <w:lang w:val="en-US" w:eastAsia="zh-CN" w:bidi="ar-SA"/>
    </w:rPr>
  </w:style>
  <w:style w:type="paragraph" w:customStyle="1" w:styleId="-">
    <w:name w:val="正文-自建"/>
    <w:basedOn w:val="a7"/>
    <w:link w:val="-Char"/>
    <w:qFormat/>
    <w:rsid w:val="00D23885"/>
    <w:pPr>
      <w:adjustRightInd/>
      <w:spacing w:line="600" w:lineRule="exact"/>
      <w:ind w:firstLineChars="200" w:firstLine="200"/>
      <w:textAlignment w:val="auto"/>
    </w:pPr>
    <w:rPr>
      <w:kern w:val="2"/>
      <w:szCs w:val="28"/>
    </w:rPr>
  </w:style>
  <w:style w:type="character" w:customStyle="1" w:styleId="fontborder">
    <w:name w:val="fontborder"/>
    <w:basedOn w:val="a0"/>
    <w:qFormat/>
    <w:rsid w:val="00D23885"/>
    <w:rPr>
      <w:rFonts w:ascii="Times New Roman" w:eastAsia="宋体" w:hAnsi="Times New Roman" w:cs="Times New Roman"/>
      <w:bdr w:val="single" w:sz="6" w:space="0" w:color="auto"/>
    </w:rPr>
  </w:style>
  <w:style w:type="character" w:customStyle="1" w:styleId="Char6">
    <w:name w:val="表格 Char"/>
    <w:link w:val="afa"/>
    <w:qFormat/>
    <w:rsid w:val="00D23885"/>
    <w:rPr>
      <w:rFonts w:ascii="宋体" w:eastAsia="宋体" w:hAnsi="Times New Roman" w:cs="Times New Roman"/>
      <w:sz w:val="21"/>
    </w:rPr>
  </w:style>
  <w:style w:type="paragraph" w:customStyle="1" w:styleId="afa">
    <w:name w:val="表格"/>
    <w:basedOn w:val="a"/>
    <w:next w:val="a"/>
    <w:link w:val="Char6"/>
    <w:qFormat/>
    <w:rsid w:val="00D23885"/>
    <w:pPr>
      <w:adjustRightInd w:val="0"/>
      <w:snapToGrid w:val="0"/>
      <w:jc w:val="center"/>
      <w:textAlignment w:val="baseline"/>
    </w:pPr>
    <w:rPr>
      <w:rFonts w:ascii="宋体"/>
      <w:kern w:val="0"/>
      <w:szCs w:val="20"/>
    </w:rPr>
  </w:style>
  <w:style w:type="character" w:customStyle="1" w:styleId="1Char0">
    <w:name w:val="样式1 Char"/>
    <w:link w:val="11"/>
    <w:qFormat/>
    <w:rsid w:val="00D23885"/>
    <w:rPr>
      <w:rFonts w:ascii="Times New Roman" w:eastAsia="黑体" w:hAnsi="Times New Roman" w:cs="Times New Roman"/>
      <w:kern w:val="2"/>
      <w:sz w:val="24"/>
    </w:rPr>
  </w:style>
  <w:style w:type="paragraph" w:customStyle="1" w:styleId="11">
    <w:name w:val="样式1"/>
    <w:basedOn w:val="1"/>
    <w:next w:val="1-1-1"/>
    <w:link w:val="1Char0"/>
    <w:qFormat/>
    <w:rsid w:val="00D23885"/>
    <w:pPr>
      <w:keepNext w:val="0"/>
      <w:keepLines w:val="0"/>
      <w:spacing w:beforeLines="100" w:after="0" w:line="360" w:lineRule="auto"/>
      <w:ind w:firstLineChars="300" w:firstLine="300"/>
      <w:outlineLvl w:val="9"/>
    </w:pPr>
    <w:rPr>
      <w:rFonts w:eastAsia="黑体"/>
      <w:b w:val="0"/>
      <w:bCs w:val="0"/>
      <w:kern w:val="2"/>
      <w:sz w:val="24"/>
      <w:szCs w:val="20"/>
    </w:rPr>
  </w:style>
  <w:style w:type="paragraph" w:customStyle="1" w:styleId="1-1-1">
    <w:name w:val="规划1-1-1"/>
    <w:basedOn w:val="a"/>
    <w:qFormat/>
    <w:rsid w:val="00D23885"/>
    <w:pPr>
      <w:spacing w:line="460" w:lineRule="exact"/>
    </w:pPr>
    <w:rPr>
      <w:rFonts w:ascii="黑体" w:eastAsia="黑体" w:hAnsi="宋体"/>
      <w:b/>
      <w:sz w:val="24"/>
    </w:rPr>
  </w:style>
  <w:style w:type="character" w:customStyle="1" w:styleId="Char2">
    <w:name w:val="纯文本 Char"/>
    <w:link w:val="aa"/>
    <w:qFormat/>
    <w:rsid w:val="00D23885"/>
    <w:rPr>
      <w:rFonts w:ascii="宋体" w:eastAsia="宋体" w:hAnsi="Courier New" w:cs="Courier New"/>
      <w:kern w:val="2"/>
      <w:sz w:val="28"/>
      <w:szCs w:val="21"/>
      <w:lang w:val="en-US" w:eastAsia="zh-CN" w:bidi="ar-SA"/>
    </w:rPr>
  </w:style>
  <w:style w:type="paragraph" w:customStyle="1" w:styleId="afb">
    <w:name w:val="标题二"/>
    <w:basedOn w:val="a"/>
    <w:qFormat/>
    <w:rsid w:val="00D23885"/>
    <w:rPr>
      <w:sz w:val="24"/>
      <w:szCs w:val="20"/>
    </w:rPr>
  </w:style>
  <w:style w:type="paragraph" w:customStyle="1" w:styleId="211">
    <w:name w:val="2.1.1"/>
    <w:basedOn w:val="a"/>
    <w:qFormat/>
    <w:rsid w:val="00D23885"/>
    <w:rPr>
      <w:sz w:val="24"/>
    </w:rPr>
  </w:style>
  <w:style w:type="paragraph" w:customStyle="1" w:styleId="1-1">
    <w:name w:val="规划1-1"/>
    <w:basedOn w:val="a"/>
    <w:qFormat/>
    <w:rsid w:val="00D23885"/>
    <w:pPr>
      <w:spacing w:line="460" w:lineRule="exact"/>
    </w:pPr>
    <w:rPr>
      <w:rFonts w:ascii="黑体" w:eastAsia="黑体" w:hAnsi="宋体"/>
      <w:b/>
      <w:sz w:val="28"/>
    </w:rPr>
  </w:style>
  <w:style w:type="paragraph" w:customStyle="1" w:styleId="afc">
    <w:name w:val="正"/>
    <w:basedOn w:val="a"/>
    <w:qFormat/>
    <w:rsid w:val="00D23885"/>
    <w:pPr>
      <w:ind w:firstLineChars="200" w:firstLine="200"/>
    </w:pPr>
    <w:rPr>
      <w:sz w:val="24"/>
      <w:szCs w:val="20"/>
    </w:rPr>
  </w:style>
  <w:style w:type="paragraph" w:customStyle="1" w:styleId="Default">
    <w:name w:val="Default"/>
    <w:qFormat/>
    <w:rsid w:val="00D23885"/>
    <w:pPr>
      <w:widowControl w:val="0"/>
      <w:autoSpaceDE w:val="0"/>
      <w:autoSpaceDN w:val="0"/>
      <w:adjustRightInd w:val="0"/>
    </w:pPr>
    <w:rPr>
      <w:color w:val="000000"/>
      <w:sz w:val="24"/>
      <w:szCs w:val="24"/>
    </w:rPr>
  </w:style>
  <w:style w:type="paragraph" w:customStyle="1" w:styleId="CharCharCharChar">
    <w:name w:val="Char Char Char Char"/>
    <w:basedOn w:val="a"/>
    <w:qFormat/>
    <w:rsid w:val="00D23885"/>
    <w:pPr>
      <w:spacing w:line="360" w:lineRule="auto"/>
    </w:pPr>
    <w:rPr>
      <w:rFonts w:ascii="Tahoma" w:hAnsi="Tahoma"/>
      <w:sz w:val="28"/>
      <w:szCs w:val="20"/>
    </w:rPr>
  </w:style>
  <w:style w:type="paragraph" w:customStyle="1" w:styleId="xl25">
    <w:name w:val="xl25"/>
    <w:basedOn w:val="a"/>
    <w:qFormat/>
    <w:rsid w:val="00D23885"/>
    <w:pPr>
      <w:widowControl/>
      <w:pBdr>
        <w:bottom w:val="single" w:sz="4" w:space="0" w:color="auto"/>
        <w:right w:val="single" w:sz="4" w:space="0" w:color="auto"/>
      </w:pBdr>
      <w:spacing w:before="100" w:after="100"/>
      <w:jc w:val="center"/>
      <w:textAlignment w:val="top"/>
    </w:pPr>
    <w:rPr>
      <w:rFonts w:ascii="楷体" w:eastAsia="楷体" w:hAnsi="楷体"/>
      <w:kern w:val="0"/>
      <w:szCs w:val="20"/>
    </w:rPr>
  </w:style>
  <w:style w:type="paragraph" w:customStyle="1" w:styleId="110">
    <w:name w:val=".1.1"/>
    <w:basedOn w:val="a"/>
    <w:qFormat/>
    <w:rsid w:val="00D23885"/>
    <w:rPr>
      <w:rFonts w:ascii="黑体" w:eastAsia="黑体"/>
      <w:sz w:val="30"/>
    </w:rPr>
  </w:style>
  <w:style w:type="paragraph" w:customStyle="1" w:styleId="CharCharCharCharCharCharCharCharCharCharCharCharChar">
    <w:name w:val="Char Char Char Char Char Char Char Char Char Char Char Char Char"/>
    <w:basedOn w:val="3"/>
    <w:qFormat/>
    <w:rsid w:val="00D23885"/>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CharCharCharCharCharCharCharCharCharChar">
    <w:name w:val="Char Char Char Char Char Char Char Char Char Char"/>
    <w:basedOn w:val="3"/>
    <w:qFormat/>
    <w:rsid w:val="00D23885"/>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afd">
    <w:name w:val="正文正"/>
    <w:basedOn w:val="a"/>
    <w:qFormat/>
    <w:rsid w:val="00D23885"/>
    <w:pPr>
      <w:ind w:firstLineChars="200" w:firstLine="560"/>
    </w:pPr>
    <w:rPr>
      <w:sz w:val="28"/>
    </w:rPr>
  </w:style>
  <w:style w:type="paragraph" w:customStyle="1" w:styleId="111">
    <w:name w:val="1.1.1"/>
    <w:basedOn w:val="a"/>
    <w:qFormat/>
    <w:rsid w:val="00D23885"/>
    <w:rPr>
      <w:rFonts w:ascii="黑体"/>
      <w:sz w:val="28"/>
    </w:rPr>
  </w:style>
  <w:style w:type="paragraph" w:customStyle="1" w:styleId="1111">
    <w:name w:val="1.1.1.1"/>
    <w:basedOn w:val="a"/>
    <w:qFormat/>
    <w:rsid w:val="00D23885"/>
    <w:rPr>
      <w:rFonts w:ascii="宋体" w:hAnsi="宋体"/>
      <w:sz w:val="28"/>
    </w:rPr>
  </w:style>
  <w:style w:type="paragraph" w:customStyle="1" w:styleId="CharCharCharCharCharCharCharCharCharCharCharChar1Char">
    <w:name w:val="Char Char Char Char Char Char Char Char Char Char Char Char1 Char"/>
    <w:basedOn w:val="a"/>
    <w:qFormat/>
    <w:rsid w:val="00D23885"/>
  </w:style>
  <w:style w:type="paragraph" w:customStyle="1" w:styleId="12">
    <w:name w:val="1"/>
    <w:basedOn w:val="a"/>
    <w:qFormat/>
    <w:rsid w:val="00D23885"/>
    <w:pPr>
      <w:ind w:firstLineChars="192" w:firstLine="576"/>
    </w:pPr>
    <w:rPr>
      <w:rFonts w:ascii="黑体" w:eastAsia="黑体"/>
      <w:sz w:val="30"/>
    </w:rPr>
  </w:style>
  <w:style w:type="paragraph" w:customStyle="1" w:styleId="22">
    <w:name w:val="样式 首行缩进:  2 字符"/>
    <w:basedOn w:val="a"/>
    <w:qFormat/>
    <w:rsid w:val="00D23885"/>
    <w:pPr>
      <w:spacing w:line="520" w:lineRule="exact"/>
    </w:pPr>
    <w:rPr>
      <w:sz w:val="24"/>
      <w:szCs w:val="20"/>
    </w:rPr>
  </w:style>
  <w:style w:type="paragraph" w:customStyle="1" w:styleId="1-1-1-1">
    <w:name w:val="规划1-1-1-1"/>
    <w:basedOn w:val="a"/>
    <w:qFormat/>
    <w:rsid w:val="00D23885"/>
    <w:pPr>
      <w:spacing w:line="460" w:lineRule="exact"/>
    </w:pPr>
    <w:rPr>
      <w:rFonts w:ascii="宋体" w:hAnsi="宋体"/>
      <w:sz w:val="24"/>
    </w:rPr>
  </w:style>
  <w:style w:type="paragraph" w:customStyle="1" w:styleId="ParaCharCharCharChar">
    <w:name w:val="默认段落字体 Para Char Char Char Char"/>
    <w:basedOn w:val="a"/>
    <w:qFormat/>
    <w:rsid w:val="00D23885"/>
  </w:style>
  <w:style w:type="paragraph" w:customStyle="1" w:styleId="7">
    <w:name w:val="样式7"/>
    <w:basedOn w:val="a"/>
    <w:qFormat/>
    <w:rsid w:val="00D23885"/>
    <w:pPr>
      <w:spacing w:line="360" w:lineRule="auto"/>
      <w:ind w:firstLineChars="200" w:firstLine="480"/>
    </w:pPr>
    <w:rPr>
      <w:rFonts w:ascii="宋体" w:hAnsi="宋体"/>
      <w:sz w:val="25"/>
      <w:szCs w:val="20"/>
    </w:rPr>
  </w:style>
  <w:style w:type="paragraph" w:customStyle="1" w:styleId="112">
    <w:name w:val="1.1"/>
    <w:basedOn w:val="a"/>
    <w:qFormat/>
    <w:rsid w:val="00D23885"/>
    <w:rPr>
      <w:rFonts w:ascii="黑体"/>
      <w:sz w:val="30"/>
    </w:rPr>
  </w:style>
  <w:style w:type="paragraph" w:customStyle="1" w:styleId="afe">
    <w:name w:val="中文报告书样式"/>
    <w:basedOn w:val="a"/>
    <w:qFormat/>
    <w:rsid w:val="00D23885"/>
    <w:pPr>
      <w:adjustRightInd w:val="0"/>
      <w:spacing w:line="480" w:lineRule="atLeast"/>
      <w:ind w:firstLine="482"/>
      <w:textAlignment w:val="baseline"/>
    </w:pPr>
    <w:rPr>
      <w:kern w:val="24"/>
      <w:sz w:val="24"/>
      <w:szCs w:val="20"/>
    </w:rPr>
  </w:style>
  <w:style w:type="paragraph" w:customStyle="1" w:styleId="aff">
    <w:name w:val="表"/>
    <w:basedOn w:val="112"/>
    <w:qFormat/>
    <w:rsid w:val="00D23885"/>
    <w:pPr>
      <w:jc w:val="center"/>
    </w:pPr>
    <w:rPr>
      <w:rFonts w:ascii="Times New Roman" w:eastAsia="黑体"/>
      <w:sz w:val="21"/>
    </w:rPr>
  </w:style>
  <w:style w:type="paragraph" w:customStyle="1" w:styleId="CharChar5CharCharCharCharCharCharCharCharCharCharCharCharCharCharChar1Char">
    <w:name w:val="Char Char5 Char Char Char Char Char Char Char Char Char Char Char Char Char Char Char1 Char"/>
    <w:basedOn w:val="3"/>
    <w:qFormat/>
    <w:rsid w:val="00D23885"/>
    <w:pPr>
      <w:tabs>
        <w:tab w:val="left" w:pos="360"/>
        <w:tab w:val="left" w:pos="900"/>
      </w:tabs>
      <w:snapToGrid w:val="0"/>
      <w:spacing w:before="120" w:after="120" w:line="360" w:lineRule="auto"/>
      <w:ind w:leftChars="-12" w:left="542" w:firstLineChars="200" w:firstLine="200"/>
      <w:jc w:val="left"/>
    </w:pPr>
    <w:rPr>
      <w:bCs w:val="0"/>
      <w:sz w:val="21"/>
      <w:szCs w:val="20"/>
    </w:rPr>
  </w:style>
  <w:style w:type="paragraph" w:customStyle="1" w:styleId="120">
    <w:name w:val="1.2"/>
    <w:basedOn w:val="a"/>
    <w:qFormat/>
    <w:rsid w:val="00D23885"/>
    <w:rPr>
      <w:rFonts w:ascii="黑体" w:eastAsia="黑体"/>
      <w:sz w:val="30"/>
    </w:rPr>
  </w:style>
  <w:style w:type="paragraph" w:customStyle="1" w:styleId="CharCharCharCharCharCharCharCharCharCharCharCharChar1CharCharCharCharChar2CharCharCharCharCharCharCharCharCharCharCharCharCharCharCharCharCharCharCharCharCharChar">
    <w:name w:val="Char Char Char Char Char Char Char Char Char Char Char Char Char1 Char Char Char Char Char2 Char Char Char Char Char Char Char Char Char Char Char Char Char Char Char Char Char Char Char Char Char Char"/>
    <w:basedOn w:val="a"/>
    <w:qFormat/>
    <w:rsid w:val="00D23885"/>
    <w:pPr>
      <w:spacing w:line="360" w:lineRule="auto"/>
    </w:pPr>
    <w:rPr>
      <w:rFonts w:ascii="宋体" w:hAnsi="宋体"/>
    </w:rPr>
  </w:style>
  <w:style w:type="paragraph" w:customStyle="1" w:styleId="23">
    <w:name w:val="2"/>
    <w:basedOn w:val="12"/>
    <w:qFormat/>
    <w:rsid w:val="00D23885"/>
    <w:pPr>
      <w:ind w:firstLineChars="0" w:firstLine="0"/>
    </w:pPr>
    <w:rPr>
      <w:rFonts w:ascii="Times New Roman" w:eastAsia="宋体"/>
    </w:rPr>
  </w:style>
  <w:style w:type="paragraph" w:customStyle="1" w:styleId="ParaCharCharCharCharCharCharCharCharCharChar">
    <w:name w:val="默认段落字体 Para Char Char Char Char Char Char Char Char Char Char"/>
    <w:basedOn w:val="3"/>
    <w:qFormat/>
    <w:rsid w:val="00D23885"/>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Style22">
    <w:name w:val="_Style 22"/>
    <w:basedOn w:val="a"/>
    <w:qFormat/>
    <w:rsid w:val="00D23885"/>
    <w:rPr>
      <w:szCs w:val="20"/>
    </w:rPr>
  </w:style>
  <w:style w:type="paragraph" w:customStyle="1" w:styleId="aff0">
    <w:name w:val="规划正文"/>
    <w:basedOn w:val="a"/>
    <w:qFormat/>
    <w:rsid w:val="00D23885"/>
    <w:pPr>
      <w:spacing w:line="460" w:lineRule="exact"/>
      <w:ind w:firstLineChars="200" w:firstLine="200"/>
    </w:pPr>
    <w:rPr>
      <w:sz w:val="24"/>
    </w:rPr>
  </w:style>
  <w:style w:type="paragraph" w:customStyle="1" w:styleId="Char7">
    <w:name w:val="Char"/>
    <w:basedOn w:val="a"/>
    <w:qFormat/>
    <w:rsid w:val="00D23885"/>
    <w:pPr>
      <w:widowControl/>
      <w:spacing w:after="160" w:line="240" w:lineRule="exact"/>
      <w:jc w:val="left"/>
    </w:pPr>
    <w:rPr>
      <w:rFonts w:ascii="Verdana" w:hAnsi="Verdana"/>
      <w:kern w:val="0"/>
      <w:sz w:val="20"/>
      <w:szCs w:val="20"/>
      <w:lang w:eastAsia="en-US"/>
    </w:rPr>
  </w:style>
  <w:style w:type="character" w:customStyle="1" w:styleId="29pt">
    <w:name w:val="正文文本 (2) + 9 pt"/>
    <w:qFormat/>
    <w:rsid w:val="00D23885"/>
    <w:rPr>
      <w:rFonts w:ascii="MingLiU" w:eastAsia="MingLiU" w:hAnsi="MingLiU" w:cs="MingLiU"/>
      <w:b/>
      <w:bCs/>
      <w:color w:val="000000"/>
      <w:spacing w:val="0"/>
      <w:w w:val="100"/>
      <w:position w:val="0"/>
      <w:sz w:val="18"/>
      <w:szCs w:val="18"/>
      <w:u w:val="none"/>
      <w:lang w:val="zh-TW" w:eastAsia="zh-TW" w:bidi="zh-TW"/>
    </w:rPr>
  </w:style>
  <w:style w:type="paragraph" w:customStyle="1" w:styleId="13">
    <w:name w:val="正文1"/>
    <w:basedOn w:val="a"/>
    <w:link w:val="1Char1"/>
    <w:qFormat/>
    <w:rsid w:val="00D23885"/>
    <w:pPr>
      <w:adjustRightInd w:val="0"/>
    </w:pPr>
    <w:rPr>
      <w:rFonts w:eastAsia="楷体_GB2312"/>
      <w:sz w:val="24"/>
      <w:szCs w:val="20"/>
    </w:rPr>
  </w:style>
  <w:style w:type="character" w:customStyle="1" w:styleId="1Char1">
    <w:name w:val="正文1 Char"/>
    <w:link w:val="13"/>
    <w:qFormat/>
    <w:locked/>
    <w:rsid w:val="00D23885"/>
    <w:rPr>
      <w:rFonts w:eastAsia="楷体_GB2312"/>
      <w:kern w:val="2"/>
      <w:sz w:val="24"/>
    </w:rPr>
  </w:style>
  <w:style w:type="paragraph" w:customStyle="1" w:styleId="aff1">
    <w:name w:val="我的正文"/>
    <w:basedOn w:val="a"/>
    <w:link w:val="Char8"/>
    <w:qFormat/>
    <w:rsid w:val="00D23885"/>
    <w:pPr>
      <w:spacing w:line="360" w:lineRule="auto"/>
      <w:ind w:firstLineChars="200" w:firstLine="480"/>
    </w:pPr>
    <w:rPr>
      <w:rFonts w:cs="宋体"/>
      <w:sz w:val="24"/>
      <w:szCs w:val="20"/>
    </w:rPr>
  </w:style>
  <w:style w:type="character" w:customStyle="1" w:styleId="Char8">
    <w:name w:val="我的正文 Char"/>
    <w:link w:val="aff1"/>
    <w:qFormat/>
    <w:rsid w:val="00D23885"/>
    <w:rPr>
      <w:rFonts w:cs="宋体"/>
      <w:kern w:val="2"/>
      <w:sz w:val="24"/>
    </w:rPr>
  </w:style>
  <w:style w:type="character" w:styleId="aff2">
    <w:name w:val="Placeholder Text"/>
    <w:basedOn w:val="a0"/>
    <w:uiPriority w:val="99"/>
    <w:unhideWhenUsed/>
    <w:qFormat/>
    <w:rsid w:val="00D23885"/>
    <w:rPr>
      <w:color w:val="808080"/>
    </w:rPr>
  </w:style>
  <w:style w:type="character" w:customStyle="1" w:styleId="3Char">
    <w:name w:val="正文文本缩进 3 Char"/>
    <w:basedOn w:val="a0"/>
    <w:link w:val="31"/>
    <w:qFormat/>
    <w:rsid w:val="007D7345"/>
    <w:rPr>
      <w:rFonts w:ascii="宋体"/>
      <w:kern w:val="2"/>
      <w:sz w:val="28"/>
    </w:rPr>
  </w:style>
  <w:style w:type="paragraph" w:customStyle="1" w:styleId="24">
    <w:name w:val="样式 正文（首行缩进两字） + 宋体 小四 加粗 行距: 固定值 24 磅"/>
    <w:basedOn w:val="a7"/>
    <w:autoRedefine/>
    <w:qFormat/>
    <w:rsid w:val="007D7345"/>
    <w:pPr>
      <w:adjustRightInd/>
      <w:spacing w:line="240" w:lineRule="auto"/>
      <w:ind w:firstLine="0"/>
      <w:jc w:val="center"/>
      <w:textAlignment w:val="auto"/>
    </w:pPr>
    <w:rPr>
      <w:rFonts w:hAnsi="宋体"/>
      <w:kern w:val="2"/>
      <w:sz w:val="24"/>
      <w:szCs w:val="24"/>
    </w:rPr>
  </w:style>
  <w:style w:type="character" w:customStyle="1" w:styleId="Char9">
    <w:name w:val="报告书正文 Char"/>
    <w:link w:val="aff3"/>
    <w:semiHidden/>
    <w:qFormat/>
    <w:rsid w:val="00B804B2"/>
    <w:rPr>
      <w:rFonts w:ascii="宋体"/>
      <w:spacing w:val="5"/>
      <w:kern w:val="2"/>
      <w:sz w:val="24"/>
      <w:szCs w:val="25"/>
    </w:rPr>
  </w:style>
  <w:style w:type="paragraph" w:customStyle="1" w:styleId="aff4">
    <w:name w:val="表格中"/>
    <w:basedOn w:val="a"/>
    <w:qFormat/>
    <w:rsid w:val="00B804B2"/>
    <w:pPr>
      <w:adjustRightInd w:val="0"/>
      <w:snapToGrid w:val="0"/>
      <w:spacing w:line="0" w:lineRule="atLeast"/>
      <w:ind w:rightChars="136" w:right="358"/>
      <w:jc w:val="center"/>
    </w:pPr>
    <w:rPr>
      <w:rFonts w:ascii="宋体"/>
      <w:spacing w:val="5"/>
      <w:sz w:val="18"/>
      <w:szCs w:val="25"/>
    </w:rPr>
  </w:style>
  <w:style w:type="paragraph" w:customStyle="1" w:styleId="aff3">
    <w:name w:val="报告书正文"/>
    <w:basedOn w:val="a"/>
    <w:link w:val="Char9"/>
    <w:semiHidden/>
    <w:qFormat/>
    <w:rsid w:val="00B804B2"/>
    <w:pPr>
      <w:spacing w:line="360" w:lineRule="auto"/>
      <w:ind w:firstLineChars="200" w:firstLine="480"/>
    </w:pPr>
    <w:rPr>
      <w:rFonts w:ascii="宋体"/>
      <w:spacing w:val="5"/>
      <w:sz w:val="24"/>
      <w:szCs w:val="25"/>
    </w:rPr>
  </w:style>
  <w:style w:type="character" w:customStyle="1" w:styleId="style4">
    <w:name w:val="style4"/>
    <w:basedOn w:val="a0"/>
    <w:rsid w:val="00210684"/>
    <w:rPr>
      <w:rFonts w:ascii="宋体" w:hAnsi="宋体" w:cs="宋体"/>
      <w:sz w:val="24"/>
    </w:rPr>
  </w:style>
  <w:style w:type="paragraph" w:customStyle="1" w:styleId="aaa">
    <w:name w:val="aaa正文"/>
    <w:basedOn w:val="a"/>
    <w:qFormat/>
    <w:rsid w:val="00440521"/>
    <w:pPr>
      <w:spacing w:line="480" w:lineRule="exact"/>
      <w:ind w:firstLineChars="200" w:firstLine="200"/>
    </w:pPr>
    <w:rPr>
      <w:smallCaps/>
      <w:kern w:val="0"/>
      <w:sz w:val="24"/>
      <w:szCs w:val="20"/>
    </w:rPr>
  </w:style>
  <w:style w:type="paragraph" w:customStyle="1" w:styleId="aff5">
    <w:name w:val="..表格标题"/>
    <w:basedOn w:val="a"/>
    <w:rsid w:val="00F44BE2"/>
    <w:pPr>
      <w:widowControl/>
      <w:snapToGrid w:val="0"/>
      <w:spacing w:line="480" w:lineRule="exact"/>
      <w:jc w:val="center"/>
    </w:pPr>
    <w:rPr>
      <w:b/>
      <w:sz w:val="24"/>
    </w:rPr>
  </w:style>
  <w:style w:type="character" w:customStyle="1" w:styleId="Char3">
    <w:name w:val="普通(网站) Char"/>
    <w:link w:val="af0"/>
    <w:qFormat/>
    <w:rsid w:val="00F44BE2"/>
    <w:rPr>
      <w:kern w:val="2"/>
      <w:sz w:val="24"/>
      <w:szCs w:val="24"/>
    </w:rPr>
  </w:style>
  <w:style w:type="paragraph" w:customStyle="1" w:styleId="aff6">
    <w:name w:val="...表格内容"/>
    <w:basedOn w:val="a"/>
    <w:next w:val="a"/>
    <w:link w:val="Chara"/>
    <w:qFormat/>
    <w:rsid w:val="00F44BE2"/>
    <w:pPr>
      <w:widowControl/>
      <w:spacing w:line="240" w:lineRule="atLeast"/>
      <w:jc w:val="center"/>
    </w:pPr>
    <w:rPr>
      <w:rFonts w:eastAsia="Times New Roman"/>
    </w:rPr>
  </w:style>
  <w:style w:type="character" w:customStyle="1" w:styleId="Chara">
    <w:name w:val="...表格内容 Char"/>
    <w:link w:val="aff6"/>
    <w:qFormat/>
    <w:rsid w:val="00F44BE2"/>
    <w:rPr>
      <w:rFonts w:eastAsia="Times New Roman"/>
      <w:kern w:val="2"/>
      <w:sz w:val="21"/>
      <w:szCs w:val="24"/>
    </w:rPr>
  </w:style>
  <w:style w:type="paragraph" w:styleId="aff7">
    <w:name w:val="caption"/>
    <w:basedOn w:val="a"/>
    <w:next w:val="a"/>
    <w:link w:val="Charb"/>
    <w:qFormat/>
    <w:rsid w:val="004331FC"/>
    <w:pPr>
      <w:adjustRightInd w:val="0"/>
      <w:snapToGrid w:val="0"/>
      <w:spacing w:before="100" w:beforeAutospacing="1" w:after="100" w:afterAutospacing="1" w:line="360" w:lineRule="exact"/>
      <w:jc w:val="center"/>
    </w:pPr>
    <w:rPr>
      <w:kern w:val="0"/>
      <w:sz w:val="20"/>
      <w:szCs w:val="20"/>
    </w:rPr>
  </w:style>
  <w:style w:type="paragraph" w:styleId="HTML5">
    <w:name w:val="HTML Preformatted"/>
    <w:basedOn w:val="a"/>
    <w:link w:val="HTMLChar"/>
    <w:qFormat/>
    <w:rsid w:val="00433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5"/>
    <w:rsid w:val="004331FC"/>
    <w:rPr>
      <w:rFonts w:ascii="宋体" w:hAnsi="宋体"/>
      <w:sz w:val="24"/>
      <w:szCs w:val="24"/>
    </w:rPr>
  </w:style>
  <w:style w:type="table" w:customStyle="1" w:styleId="14">
    <w:name w:val="网格型1"/>
    <w:basedOn w:val="a1"/>
    <w:next w:val="af7"/>
    <w:qFormat/>
    <w:rsid w:val="004331F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网格型 11"/>
    <w:basedOn w:val="a1"/>
    <w:next w:val="10"/>
    <w:qFormat/>
    <w:rsid w:val="004331FC"/>
    <w:pPr>
      <w:widowControl w:val="0"/>
      <w:jc w:val="both"/>
    </w:pPr>
    <w:rPr>
      <w:rFonts w:ascii="Calibri" w:hAnsi="Calibri"/>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paragraph" w:customStyle="1" w:styleId="aff8">
    <w:name w:val="表内"/>
    <w:basedOn w:val="a"/>
    <w:qFormat/>
    <w:rsid w:val="004331FC"/>
    <w:pPr>
      <w:jc w:val="center"/>
    </w:pPr>
  </w:style>
  <w:style w:type="character" w:customStyle="1" w:styleId="Charb">
    <w:name w:val="题注 Char"/>
    <w:link w:val="aff7"/>
    <w:qFormat/>
    <w:rsid w:val="004331FC"/>
  </w:style>
  <w:style w:type="character" w:customStyle="1" w:styleId="Charc">
    <w:name w:val="表文 Char"/>
    <w:link w:val="aff9"/>
    <w:qFormat/>
    <w:rsid w:val="004331FC"/>
    <w:rPr>
      <w:sz w:val="21"/>
    </w:rPr>
  </w:style>
  <w:style w:type="paragraph" w:customStyle="1" w:styleId="aff9">
    <w:name w:val="表文"/>
    <w:basedOn w:val="a"/>
    <w:link w:val="Charc"/>
    <w:qFormat/>
    <w:rsid w:val="004331FC"/>
    <w:pPr>
      <w:spacing w:line="280" w:lineRule="exact"/>
      <w:jc w:val="center"/>
    </w:pPr>
    <w:rPr>
      <w:kern w:val="0"/>
      <w:szCs w:val="20"/>
    </w:rPr>
  </w:style>
  <w:style w:type="character" w:customStyle="1" w:styleId="Chard">
    <w:name w:val="报告书表格 Char"/>
    <w:link w:val="affa"/>
    <w:rsid w:val="004331FC"/>
    <w:rPr>
      <w:sz w:val="21"/>
      <w:szCs w:val="24"/>
    </w:rPr>
  </w:style>
  <w:style w:type="paragraph" w:customStyle="1" w:styleId="affa">
    <w:name w:val="报告书表格"/>
    <w:basedOn w:val="a"/>
    <w:link w:val="Chard"/>
    <w:qFormat/>
    <w:rsid w:val="004331FC"/>
    <w:pPr>
      <w:adjustRightInd w:val="0"/>
      <w:spacing w:before="60" w:after="60" w:line="240" w:lineRule="atLeast"/>
      <w:jc w:val="center"/>
      <w:textAlignment w:val="baseline"/>
    </w:pPr>
    <w:rPr>
      <w:kern w:val="0"/>
    </w:rPr>
  </w:style>
  <w:style w:type="character" w:customStyle="1" w:styleId="Char20">
    <w:name w:val="表头 Char2"/>
    <w:qFormat/>
    <w:rsid w:val="004331FC"/>
    <w:rPr>
      <w:rFonts w:eastAsia="黑体"/>
      <w:sz w:val="28"/>
      <w:lang w:val="en-US" w:eastAsia="zh-CN" w:bidi="ar-SA"/>
    </w:rPr>
  </w:style>
  <w:style w:type="table" w:customStyle="1" w:styleId="25">
    <w:name w:val="网格型2"/>
    <w:basedOn w:val="a1"/>
    <w:next w:val="af7"/>
    <w:qFormat/>
    <w:rsid w:val="00344D0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正文2"/>
    <w:rsid w:val="00B73232"/>
    <w:pPr>
      <w:widowControl w:val="0"/>
      <w:suppressAutoHyphens/>
      <w:spacing w:line="520" w:lineRule="atLeast"/>
      <w:ind w:firstLine="200"/>
      <w:jc w:val="both"/>
    </w:pPr>
    <w:rPr>
      <w:rFonts w:ascii="Garamond" w:hAnsi="Garamond"/>
      <w:spacing w:val="18"/>
      <w:sz w:val="32"/>
    </w:rPr>
  </w:style>
  <w:style w:type="paragraph" w:customStyle="1" w:styleId="153222">
    <w:name w:val="样式 样式 样式 四号 左侧:  1.53 厘米 + 首行缩进:  2 字符 + 居中 左侧:  2 字符 首行缩进:  2..."/>
    <w:basedOn w:val="a"/>
    <w:qFormat/>
    <w:rsid w:val="00EF340C"/>
    <w:pPr>
      <w:adjustRightInd w:val="0"/>
      <w:ind w:leftChars="200" w:left="200"/>
      <w:jc w:val="center"/>
    </w:pPr>
    <w:rPr>
      <w:rFonts w:ascii="Garamond" w:hAnsi="Garamond"/>
      <w:w w:val="90"/>
      <w:sz w:val="28"/>
      <w:szCs w:val="20"/>
    </w:rPr>
  </w:style>
</w:styles>
</file>

<file path=word/webSettings.xml><?xml version="1.0" encoding="utf-8"?>
<w:webSettings xmlns:r="http://schemas.openxmlformats.org/officeDocument/2006/relationships" xmlns:w="http://schemas.openxmlformats.org/wordprocessingml/2006/main">
  <w:divs>
    <w:div w:id="1239051763">
      <w:bodyDiv w:val="1"/>
      <w:marLeft w:val="0"/>
      <w:marRight w:val="0"/>
      <w:marTop w:val="0"/>
      <w:marBottom w:val="0"/>
      <w:divBdr>
        <w:top w:val="none" w:sz="0" w:space="0" w:color="auto"/>
        <w:left w:val="none" w:sz="0" w:space="0" w:color="auto"/>
        <w:bottom w:val="none" w:sz="0" w:space="0" w:color="auto"/>
        <w:right w:val="none" w:sz="0" w:space="0" w:color="auto"/>
      </w:divBdr>
    </w:div>
    <w:div w:id="131275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cbi360.net/hyjd/1zt147768.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cbi360.net/hyjd/1zt285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cbi360.net/hyjd/20170615/76470.html" TargetMode="External"/><Relationship Id="rId10" Type="http://schemas.openxmlformats.org/officeDocument/2006/relationships/footer" Target="footer2.xml"/><Relationship Id="rId19" Type="http://schemas.openxmlformats.org/officeDocument/2006/relationships/hyperlink" Target="https://www.cbi360.net/hyjd/1zt484.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s://www.cbi360.net/hyjd/20171118/103580.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86"/>
    <customShpInfo spid="_x0000_s1188"/>
    <customShpInfo spid="_x0000_s1185"/>
    <customShpInfo spid="_x0000_s1110"/>
    <customShpInfo spid="_x0000_s1181"/>
    <customShpInfo spid="_x0000_s1118"/>
    <customShpInfo spid="_x0000_s1102"/>
    <customShpInfo spid="_x0000_s1103"/>
    <customShpInfo spid="_x0000_s1104"/>
    <customShpInfo spid="_x0000_s1097"/>
    <customShpInfo spid="_x0000_s1187"/>
    <customShpInfo spid="_x0000_s1182"/>
    <customShpInfo spid="_x0000_s1098"/>
    <customShpInfo spid="_x0000_s1117"/>
    <customShpInfo spid="_x0000_s1106"/>
    <customShpInfo spid="_x0000_s1116"/>
    <customShpInfo spid="_x0000_s1183"/>
    <customShpInfo spid="_x0000_s1101"/>
  </customShpExts>
</s:customData>
</file>

<file path=customXml/itemProps1.xml><?xml version="1.0" encoding="utf-8"?>
<ds:datastoreItem xmlns:ds="http://schemas.openxmlformats.org/officeDocument/2006/customXml" ds:itemID="{73E3812E-B364-45A4-AC55-FC9A818195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52</Pages>
  <Words>27303</Words>
  <Characters>9130</Characters>
  <Application>Microsoft Office Word</Application>
  <DocSecurity>0</DocSecurity>
  <Lines>76</Lines>
  <Paragraphs>72</Paragraphs>
  <ScaleCrop>false</ScaleCrop>
  <Company>HEBEISHIDA</Company>
  <LinksUpToDate>false</LinksUpToDate>
  <CharactersWithSpaces>36361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ssl</dc:creator>
  <cp:lastModifiedBy>Sky</cp:lastModifiedBy>
  <cp:revision>554</cp:revision>
  <cp:lastPrinted>2018-10-24T02:52:00Z</cp:lastPrinted>
  <dcterms:created xsi:type="dcterms:W3CDTF">2018-02-11T10:19:00Z</dcterms:created>
  <dcterms:modified xsi:type="dcterms:W3CDTF">2020-11-12T04:42:00Z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